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662D7" w:rsidRDefault="006662D7" w:rsidP="006662D7">
      <w:pPr>
        <w:spacing w:after="0"/>
        <w:jc w:val="center"/>
        <w:rPr>
          <w:b/>
          <w:sz w:val="18"/>
          <w:szCs w:val="18"/>
        </w:rPr>
      </w:pPr>
      <w:r>
        <w:rPr>
          <w:b/>
          <w:sz w:val="18"/>
          <w:szCs w:val="18"/>
        </w:rPr>
        <w:t>муниципальное автономное общеобразовательное учреждение</w:t>
      </w:r>
    </w:p>
    <w:p w:rsidR="006662D7" w:rsidRDefault="006662D7" w:rsidP="006662D7">
      <w:pPr>
        <w:spacing w:after="0"/>
        <w:jc w:val="center"/>
        <w:rPr>
          <w:b/>
          <w:sz w:val="18"/>
          <w:szCs w:val="18"/>
        </w:rPr>
      </w:pPr>
      <w:r>
        <w:rPr>
          <w:b/>
          <w:sz w:val="18"/>
          <w:szCs w:val="18"/>
        </w:rPr>
        <w:t>«Средняя школа № 6 с углубленным изучением предметов художественно-эстетического цикла»</w:t>
      </w:r>
    </w:p>
    <w:p w:rsidR="006662D7" w:rsidRDefault="006662D7" w:rsidP="006662D7">
      <w:pPr>
        <w:spacing w:after="0"/>
        <w:jc w:val="center"/>
        <w:rPr>
          <w:sz w:val="18"/>
          <w:szCs w:val="18"/>
        </w:rPr>
      </w:pPr>
      <w:r>
        <w:rPr>
          <w:sz w:val="18"/>
          <w:szCs w:val="18"/>
        </w:rPr>
        <w:t>660016 г. Красноярск ул. Семафорная, 227А тел. 236-33-20, 269-50-63</w:t>
      </w:r>
    </w:p>
    <w:p w:rsidR="006662D7" w:rsidRDefault="006662D7" w:rsidP="006662D7">
      <w:pPr>
        <w:spacing w:after="0"/>
        <w:jc w:val="center"/>
        <w:rPr>
          <w:b/>
          <w:sz w:val="18"/>
          <w:szCs w:val="18"/>
        </w:rPr>
      </w:pPr>
      <w:r>
        <w:rPr>
          <w:sz w:val="18"/>
          <w:szCs w:val="18"/>
        </w:rPr>
        <w:t xml:space="preserve">e-mail: </w:t>
      </w:r>
      <w:hyperlink r:id="rId8" w:history="1">
        <w:r>
          <w:rPr>
            <w:rStyle w:val="a4"/>
            <w:rFonts w:ascii="Times New Roman" w:hAnsi="Times New Roman"/>
          </w:rPr>
          <w:t>school6krs@mail.ru</w:t>
        </w:r>
      </w:hyperlink>
    </w:p>
    <w:p w:rsidR="00555602" w:rsidRPr="00C46A15" w:rsidRDefault="00555602" w:rsidP="000777F7">
      <w:pPr>
        <w:widowControl w:val="0"/>
        <w:spacing w:after="0" w:line="240" w:lineRule="auto"/>
        <w:rPr>
          <w:rFonts w:ascii="Times New Roman" w:eastAsia="Times New Roman" w:hAnsi="Times New Roman" w:cs="Times New Roman"/>
          <w:b/>
          <w:sz w:val="24"/>
          <w:szCs w:val="24"/>
        </w:rPr>
      </w:pPr>
    </w:p>
    <w:p w:rsidR="002E1CF5" w:rsidRPr="00927C70" w:rsidRDefault="002E1CF5" w:rsidP="000777F7">
      <w:pPr>
        <w:widowControl w:val="0"/>
        <w:spacing w:before="6" w:after="1" w:line="240" w:lineRule="auto"/>
        <w:rPr>
          <w:rFonts w:ascii="Times New Roman" w:eastAsia="Times New Roman" w:hAnsi="Times New Roman" w:cs="Times New Roman"/>
        </w:rPr>
      </w:pPr>
    </w:p>
    <w:tbl>
      <w:tblPr>
        <w:tblW w:w="9527" w:type="dxa"/>
        <w:tblInd w:w="102" w:type="dxa"/>
        <w:tblBorders>
          <w:top w:val="nil"/>
          <w:left w:val="nil"/>
          <w:bottom w:val="nil"/>
          <w:right w:val="nil"/>
          <w:insideH w:val="nil"/>
          <w:insideV w:val="nil"/>
        </w:tblBorders>
        <w:tblLayout w:type="fixed"/>
        <w:tblCellMar>
          <w:left w:w="0" w:type="dxa"/>
          <w:right w:w="0" w:type="dxa"/>
        </w:tblCellMar>
        <w:tblLook w:val="01E0" w:firstRow="1" w:lastRow="1" w:firstColumn="1" w:lastColumn="1" w:noHBand="0" w:noVBand="0"/>
      </w:tblPr>
      <w:tblGrid>
        <w:gridCol w:w="4757"/>
        <w:gridCol w:w="4770"/>
      </w:tblGrid>
      <w:tr w:rsidR="002E1CF5" w:rsidRPr="00927C70" w:rsidTr="00D26E90">
        <w:trPr>
          <w:trHeight w:hRule="exact" w:val="1765"/>
        </w:trPr>
        <w:tc>
          <w:tcPr>
            <w:tcW w:w="4757" w:type="dxa"/>
          </w:tcPr>
          <w:p w:rsidR="002E1CF5" w:rsidRPr="006662D7" w:rsidRDefault="002E1CF5" w:rsidP="000777F7">
            <w:pPr>
              <w:widowControl w:val="0"/>
              <w:spacing w:after="0" w:line="286" w:lineRule="exact"/>
              <w:rPr>
                <w:rFonts w:ascii="Times New Roman" w:eastAsia="Times New Roman" w:hAnsi="Times New Roman" w:cs="Times New Roman"/>
              </w:rPr>
            </w:pPr>
            <w:r w:rsidRPr="006662D7">
              <w:rPr>
                <w:rFonts w:ascii="Times New Roman" w:eastAsia="Times New Roman" w:hAnsi="Times New Roman" w:cs="Times New Roman"/>
              </w:rPr>
              <w:t>ПРИНЯТА</w:t>
            </w:r>
          </w:p>
          <w:p w:rsidR="002E1CF5" w:rsidRPr="006662D7" w:rsidRDefault="002E1CF5" w:rsidP="000777F7">
            <w:pPr>
              <w:widowControl w:val="0"/>
              <w:spacing w:after="0" w:line="240" w:lineRule="auto"/>
              <w:rPr>
                <w:rFonts w:ascii="Times New Roman" w:eastAsia="Times New Roman" w:hAnsi="Times New Roman" w:cs="Times New Roman"/>
                <w:spacing w:val="-6"/>
              </w:rPr>
            </w:pPr>
            <w:r w:rsidRPr="006662D7">
              <w:rPr>
                <w:rFonts w:ascii="Times New Roman" w:eastAsia="Times New Roman" w:hAnsi="Times New Roman" w:cs="Times New Roman"/>
                <w:spacing w:val="-6"/>
              </w:rPr>
              <w:t xml:space="preserve">на заседании педагогического совета школы </w:t>
            </w:r>
          </w:p>
          <w:p w:rsidR="002E1CF5" w:rsidRPr="006662D7" w:rsidRDefault="002E1CF5" w:rsidP="000777F7">
            <w:pPr>
              <w:widowControl w:val="0"/>
              <w:spacing w:after="0" w:line="240" w:lineRule="auto"/>
              <w:rPr>
                <w:rFonts w:ascii="Times New Roman" w:eastAsia="Times New Roman" w:hAnsi="Times New Roman" w:cs="Times New Roman"/>
              </w:rPr>
            </w:pPr>
            <w:r w:rsidRPr="006662D7">
              <w:rPr>
                <w:rFonts w:ascii="Times New Roman" w:eastAsia="Times New Roman" w:hAnsi="Times New Roman" w:cs="Times New Roman"/>
                <w:spacing w:val="-6"/>
              </w:rPr>
              <w:t>Протокол</w:t>
            </w:r>
            <w:r w:rsidR="00736C2C" w:rsidRPr="006662D7">
              <w:rPr>
                <w:rFonts w:ascii="Times New Roman" w:eastAsia="Times New Roman" w:hAnsi="Times New Roman" w:cs="Times New Roman"/>
                <w:spacing w:val="-6"/>
              </w:rPr>
              <w:t xml:space="preserve"> </w:t>
            </w:r>
            <w:r w:rsidRPr="006662D7">
              <w:rPr>
                <w:rFonts w:ascii="Times New Roman" w:eastAsia="Times New Roman" w:hAnsi="Times New Roman" w:cs="Times New Roman"/>
                <w:spacing w:val="-3"/>
              </w:rPr>
              <w:t xml:space="preserve">от </w:t>
            </w:r>
            <w:r w:rsidR="00FA6EF4" w:rsidRPr="006662D7">
              <w:rPr>
                <w:rFonts w:ascii="Times New Roman" w:eastAsia="Times New Roman" w:hAnsi="Times New Roman" w:cs="Times New Roman"/>
                <w:spacing w:val="-6"/>
              </w:rPr>
              <w:t>30</w:t>
            </w:r>
            <w:r w:rsidR="00C64B8F" w:rsidRPr="006662D7">
              <w:rPr>
                <w:rFonts w:ascii="Times New Roman" w:eastAsia="Times New Roman" w:hAnsi="Times New Roman" w:cs="Times New Roman"/>
                <w:spacing w:val="-6"/>
              </w:rPr>
              <w:t>.0</w:t>
            </w:r>
            <w:r w:rsidR="00FA6EF4" w:rsidRPr="006662D7">
              <w:rPr>
                <w:rFonts w:ascii="Times New Roman" w:eastAsia="Times New Roman" w:hAnsi="Times New Roman" w:cs="Times New Roman"/>
                <w:spacing w:val="-6"/>
              </w:rPr>
              <w:t>8</w:t>
            </w:r>
            <w:r w:rsidR="00C64B8F" w:rsidRPr="006662D7">
              <w:rPr>
                <w:rFonts w:ascii="Times New Roman" w:eastAsia="Times New Roman" w:hAnsi="Times New Roman" w:cs="Times New Roman"/>
                <w:spacing w:val="-6"/>
              </w:rPr>
              <w:t>.202</w:t>
            </w:r>
            <w:r w:rsidR="00FA6EF4" w:rsidRPr="006662D7">
              <w:rPr>
                <w:rFonts w:ascii="Times New Roman" w:eastAsia="Times New Roman" w:hAnsi="Times New Roman" w:cs="Times New Roman"/>
                <w:spacing w:val="-6"/>
              </w:rPr>
              <w:t>3</w:t>
            </w:r>
            <w:r w:rsidRPr="006662D7">
              <w:rPr>
                <w:rFonts w:ascii="Times New Roman" w:eastAsia="Times New Roman" w:hAnsi="Times New Roman" w:cs="Times New Roman"/>
                <w:spacing w:val="-6"/>
              </w:rPr>
              <w:t xml:space="preserve"> </w:t>
            </w:r>
            <w:r w:rsidR="00C64B8F" w:rsidRPr="006662D7">
              <w:rPr>
                <w:rFonts w:ascii="Times New Roman" w:eastAsia="Times New Roman" w:hAnsi="Times New Roman" w:cs="Times New Roman"/>
              </w:rPr>
              <w:t xml:space="preserve">№ </w:t>
            </w:r>
            <w:r w:rsidR="00FA6EF4" w:rsidRPr="006662D7">
              <w:rPr>
                <w:rFonts w:ascii="Times New Roman" w:eastAsia="Times New Roman" w:hAnsi="Times New Roman" w:cs="Times New Roman"/>
              </w:rPr>
              <w:t>1</w:t>
            </w:r>
          </w:p>
          <w:p w:rsidR="00D26E90" w:rsidRPr="006662D7" w:rsidRDefault="00D26E90" w:rsidP="000777F7">
            <w:pPr>
              <w:widowControl w:val="0"/>
              <w:spacing w:after="0" w:line="240" w:lineRule="auto"/>
              <w:rPr>
                <w:rFonts w:ascii="Times New Roman" w:eastAsia="Times New Roman" w:hAnsi="Times New Roman" w:cs="Times New Roman"/>
              </w:rPr>
            </w:pPr>
            <w:r w:rsidRPr="006662D7">
              <w:rPr>
                <w:rFonts w:ascii="Times New Roman" w:eastAsia="Times New Roman" w:hAnsi="Times New Roman" w:cs="Times New Roman"/>
              </w:rPr>
              <w:t>Протокол от 30.08.2024 № 1</w:t>
            </w:r>
          </w:p>
        </w:tc>
        <w:tc>
          <w:tcPr>
            <w:tcW w:w="4770" w:type="dxa"/>
          </w:tcPr>
          <w:p w:rsidR="002E1CF5" w:rsidRPr="006662D7" w:rsidRDefault="002E1CF5" w:rsidP="000777F7">
            <w:pPr>
              <w:widowControl w:val="0"/>
              <w:spacing w:after="0" w:line="286" w:lineRule="exact"/>
              <w:rPr>
                <w:rFonts w:ascii="Times New Roman" w:eastAsia="Times New Roman" w:hAnsi="Times New Roman" w:cs="Times New Roman"/>
              </w:rPr>
            </w:pPr>
            <w:r w:rsidRPr="006662D7">
              <w:rPr>
                <w:rFonts w:ascii="Times New Roman" w:eastAsia="Times New Roman" w:hAnsi="Times New Roman" w:cs="Times New Roman"/>
              </w:rPr>
              <w:t>УТВЕРЖДЕНА</w:t>
            </w:r>
          </w:p>
          <w:p w:rsidR="002E1CF5" w:rsidRPr="006662D7" w:rsidRDefault="00FA6EF4" w:rsidP="000777F7">
            <w:pPr>
              <w:widowControl w:val="0"/>
              <w:spacing w:after="0" w:line="240" w:lineRule="auto"/>
              <w:rPr>
                <w:rFonts w:ascii="Times New Roman" w:eastAsia="Times New Roman" w:hAnsi="Times New Roman" w:cs="Times New Roman"/>
              </w:rPr>
            </w:pPr>
            <w:r w:rsidRPr="006662D7">
              <w:rPr>
                <w:rFonts w:ascii="Times New Roman" w:eastAsia="Times New Roman" w:hAnsi="Times New Roman" w:cs="Times New Roman"/>
              </w:rPr>
              <w:t>Приказ от 30</w:t>
            </w:r>
            <w:r w:rsidR="00C80AAA" w:rsidRPr="006662D7">
              <w:rPr>
                <w:rFonts w:ascii="Times New Roman" w:eastAsia="Times New Roman" w:hAnsi="Times New Roman" w:cs="Times New Roman"/>
              </w:rPr>
              <w:t>.0</w:t>
            </w:r>
            <w:r w:rsidRPr="006662D7">
              <w:rPr>
                <w:rFonts w:ascii="Times New Roman" w:eastAsia="Times New Roman" w:hAnsi="Times New Roman" w:cs="Times New Roman"/>
              </w:rPr>
              <w:t>8</w:t>
            </w:r>
            <w:r w:rsidR="00C80AAA" w:rsidRPr="006662D7">
              <w:rPr>
                <w:rFonts w:ascii="Times New Roman" w:eastAsia="Times New Roman" w:hAnsi="Times New Roman" w:cs="Times New Roman"/>
              </w:rPr>
              <w:t>.2023 № 5</w:t>
            </w:r>
            <w:r w:rsidR="00555602" w:rsidRPr="006662D7">
              <w:rPr>
                <w:rFonts w:ascii="Times New Roman" w:eastAsia="Times New Roman" w:hAnsi="Times New Roman" w:cs="Times New Roman"/>
              </w:rPr>
              <w:t>25</w:t>
            </w:r>
            <w:r w:rsidR="00C64B8F" w:rsidRPr="006662D7">
              <w:rPr>
                <w:rFonts w:ascii="Times New Roman" w:eastAsia="Times New Roman" w:hAnsi="Times New Roman" w:cs="Times New Roman"/>
              </w:rPr>
              <w:t>-о</w:t>
            </w:r>
          </w:p>
          <w:p w:rsidR="00D26E90" w:rsidRPr="006662D7" w:rsidRDefault="00D26E90" w:rsidP="000777F7">
            <w:pPr>
              <w:widowControl w:val="0"/>
              <w:spacing w:after="0" w:line="240" w:lineRule="auto"/>
              <w:rPr>
                <w:rFonts w:ascii="Times New Roman" w:eastAsia="Times New Roman" w:hAnsi="Times New Roman" w:cs="Times New Roman"/>
              </w:rPr>
            </w:pPr>
            <w:r w:rsidRPr="006662D7">
              <w:rPr>
                <w:rFonts w:ascii="Times New Roman" w:eastAsia="Times New Roman" w:hAnsi="Times New Roman" w:cs="Times New Roman"/>
              </w:rPr>
              <w:t xml:space="preserve">с изменениями и дополнениями от 30.08.2024 № </w:t>
            </w:r>
            <w:r w:rsidR="006662D7" w:rsidRPr="006662D7">
              <w:rPr>
                <w:rFonts w:ascii="Times New Roman" w:eastAsia="Times New Roman" w:hAnsi="Times New Roman" w:cs="Times New Roman"/>
              </w:rPr>
              <w:t>377</w:t>
            </w:r>
          </w:p>
          <w:p w:rsidR="002E1CF5" w:rsidRPr="006662D7" w:rsidRDefault="002E1CF5" w:rsidP="000777F7">
            <w:pPr>
              <w:widowControl w:val="0"/>
              <w:spacing w:before="2" w:after="0" w:line="322" w:lineRule="exact"/>
              <w:rPr>
                <w:rFonts w:ascii="Times New Roman" w:eastAsia="Times New Roman" w:hAnsi="Times New Roman" w:cs="Times New Roman"/>
              </w:rPr>
            </w:pPr>
          </w:p>
        </w:tc>
      </w:tr>
      <w:tr w:rsidR="002E1CF5" w:rsidRPr="00927C70" w:rsidTr="00D26E90">
        <w:trPr>
          <w:trHeight w:hRule="exact" w:val="1047"/>
        </w:trPr>
        <w:tc>
          <w:tcPr>
            <w:tcW w:w="4757" w:type="dxa"/>
          </w:tcPr>
          <w:p w:rsidR="002E1CF5" w:rsidRPr="006662D7" w:rsidRDefault="002E1CF5" w:rsidP="000777F7">
            <w:pPr>
              <w:widowControl w:val="0"/>
              <w:spacing w:after="0" w:line="307" w:lineRule="exact"/>
              <w:rPr>
                <w:rFonts w:ascii="Times New Roman" w:eastAsia="Times New Roman" w:hAnsi="Times New Roman" w:cs="Times New Roman"/>
              </w:rPr>
            </w:pPr>
            <w:r w:rsidRPr="006662D7">
              <w:rPr>
                <w:rFonts w:ascii="Times New Roman" w:eastAsia="Times New Roman" w:hAnsi="Times New Roman" w:cs="Times New Roman"/>
              </w:rPr>
              <w:t>СОГЛАСОВАНА</w:t>
            </w:r>
          </w:p>
          <w:p w:rsidR="00C64B8F" w:rsidRPr="006662D7" w:rsidRDefault="002E1CF5" w:rsidP="000777F7">
            <w:pPr>
              <w:widowControl w:val="0"/>
              <w:spacing w:after="0" w:line="240" w:lineRule="auto"/>
              <w:rPr>
                <w:rFonts w:ascii="Times New Roman" w:eastAsia="Times New Roman" w:hAnsi="Times New Roman" w:cs="Times New Roman"/>
                <w:spacing w:val="-6"/>
              </w:rPr>
            </w:pPr>
            <w:r w:rsidRPr="006662D7">
              <w:rPr>
                <w:rFonts w:ascii="Times New Roman" w:eastAsia="Times New Roman" w:hAnsi="Times New Roman" w:cs="Times New Roman"/>
                <w:spacing w:val="-7"/>
              </w:rPr>
              <w:t xml:space="preserve">с Управляющим </w:t>
            </w:r>
            <w:r w:rsidRPr="006662D7">
              <w:rPr>
                <w:rFonts w:ascii="Times New Roman" w:eastAsia="Times New Roman" w:hAnsi="Times New Roman" w:cs="Times New Roman"/>
                <w:spacing w:val="-6"/>
              </w:rPr>
              <w:t xml:space="preserve">советом школы </w:t>
            </w:r>
          </w:p>
          <w:p w:rsidR="002E1CF5" w:rsidRPr="006662D7" w:rsidRDefault="00FA6EF4" w:rsidP="000777F7">
            <w:pPr>
              <w:widowControl w:val="0"/>
              <w:spacing w:after="0" w:line="240" w:lineRule="auto"/>
              <w:rPr>
                <w:rFonts w:ascii="Times New Roman" w:eastAsia="Times New Roman" w:hAnsi="Times New Roman" w:cs="Times New Roman"/>
              </w:rPr>
            </w:pPr>
            <w:r w:rsidRPr="006662D7">
              <w:rPr>
                <w:rFonts w:ascii="Times New Roman" w:eastAsia="Times New Roman" w:hAnsi="Times New Roman" w:cs="Times New Roman"/>
                <w:spacing w:val="-6"/>
              </w:rPr>
              <w:t>Протокол от 30.08.2023</w:t>
            </w:r>
            <w:r w:rsidR="002E1CF5" w:rsidRPr="006662D7">
              <w:rPr>
                <w:rFonts w:ascii="Times New Roman" w:eastAsia="Times New Roman" w:hAnsi="Times New Roman" w:cs="Times New Roman"/>
                <w:spacing w:val="-6"/>
              </w:rPr>
              <w:t xml:space="preserve"> </w:t>
            </w:r>
            <w:r w:rsidR="00C64B8F" w:rsidRPr="006662D7">
              <w:rPr>
                <w:rFonts w:ascii="Times New Roman" w:eastAsia="Times New Roman" w:hAnsi="Times New Roman" w:cs="Times New Roman"/>
              </w:rPr>
              <w:t xml:space="preserve">№ </w:t>
            </w:r>
            <w:r w:rsidRPr="006662D7">
              <w:rPr>
                <w:rFonts w:ascii="Times New Roman" w:eastAsia="Times New Roman" w:hAnsi="Times New Roman" w:cs="Times New Roman"/>
              </w:rPr>
              <w:t>1</w:t>
            </w:r>
          </w:p>
          <w:p w:rsidR="00D26E90" w:rsidRPr="006662D7" w:rsidRDefault="00D26E90" w:rsidP="000777F7">
            <w:pPr>
              <w:widowControl w:val="0"/>
              <w:spacing w:after="0" w:line="240" w:lineRule="auto"/>
              <w:rPr>
                <w:rFonts w:ascii="Times New Roman" w:eastAsia="Times New Roman" w:hAnsi="Times New Roman" w:cs="Times New Roman"/>
              </w:rPr>
            </w:pPr>
            <w:r w:rsidRPr="006662D7">
              <w:rPr>
                <w:rFonts w:ascii="Times New Roman" w:eastAsia="Times New Roman" w:hAnsi="Times New Roman" w:cs="Times New Roman"/>
                <w:spacing w:val="-6"/>
              </w:rPr>
              <w:t xml:space="preserve">Протокол от 30.08.2024 </w:t>
            </w:r>
            <w:r w:rsidRPr="006662D7">
              <w:rPr>
                <w:rFonts w:ascii="Times New Roman" w:eastAsia="Times New Roman" w:hAnsi="Times New Roman" w:cs="Times New Roman"/>
              </w:rPr>
              <w:t>№ 1</w:t>
            </w:r>
          </w:p>
        </w:tc>
        <w:tc>
          <w:tcPr>
            <w:tcW w:w="4770" w:type="dxa"/>
          </w:tcPr>
          <w:p w:rsidR="002E1CF5" w:rsidRPr="006662D7" w:rsidRDefault="002E1CF5" w:rsidP="000777F7">
            <w:pPr>
              <w:widowControl w:val="0"/>
              <w:spacing w:after="0" w:line="240" w:lineRule="auto"/>
              <w:rPr>
                <w:rFonts w:ascii="Times New Roman" w:eastAsia="Times New Roman" w:hAnsi="Times New Roman" w:cs="Times New Roman"/>
              </w:rPr>
            </w:pPr>
          </w:p>
        </w:tc>
      </w:tr>
    </w:tbl>
    <w:p w:rsidR="002E1CF5" w:rsidRPr="00927C70" w:rsidRDefault="002E1CF5" w:rsidP="000777F7">
      <w:pPr>
        <w:widowControl w:val="0"/>
        <w:spacing w:after="0" w:line="240" w:lineRule="auto"/>
        <w:rPr>
          <w:rFonts w:ascii="Times New Roman" w:eastAsia="Times New Roman" w:hAnsi="Times New Roman" w:cs="Times New Roman"/>
        </w:rPr>
      </w:pPr>
    </w:p>
    <w:p w:rsidR="002E1CF5" w:rsidRPr="00927C70" w:rsidRDefault="002E1CF5" w:rsidP="000777F7">
      <w:pPr>
        <w:widowControl w:val="0"/>
        <w:spacing w:after="0" w:line="240" w:lineRule="auto"/>
        <w:rPr>
          <w:rFonts w:ascii="Times New Roman" w:eastAsia="Times New Roman" w:hAnsi="Times New Roman" w:cs="Times New Roman"/>
        </w:rPr>
      </w:pPr>
    </w:p>
    <w:p w:rsidR="002E1CF5" w:rsidRPr="00927C70" w:rsidRDefault="002E1CF5" w:rsidP="000777F7">
      <w:pPr>
        <w:widowControl w:val="0"/>
        <w:spacing w:before="8" w:after="0" w:line="240" w:lineRule="auto"/>
        <w:rPr>
          <w:rFonts w:ascii="Times New Roman" w:eastAsia="Times New Roman" w:hAnsi="Times New Roman" w:cs="Times New Roman"/>
        </w:rPr>
      </w:pPr>
    </w:p>
    <w:p w:rsidR="002E1CF5" w:rsidRPr="00D26E90" w:rsidRDefault="002E1CF5" w:rsidP="000777F7">
      <w:pPr>
        <w:widowControl w:val="0"/>
        <w:spacing w:before="8" w:after="0" w:line="240" w:lineRule="auto"/>
        <w:rPr>
          <w:rFonts w:ascii="Times New Roman" w:eastAsia="Times New Roman" w:hAnsi="Times New Roman" w:cs="Times New Roman"/>
        </w:rPr>
      </w:pPr>
    </w:p>
    <w:p w:rsidR="002E1CF5" w:rsidRPr="00D26E90" w:rsidRDefault="002E1CF5" w:rsidP="000777F7">
      <w:pPr>
        <w:widowControl w:val="0"/>
        <w:spacing w:after="0" w:line="240" w:lineRule="auto"/>
        <w:jc w:val="center"/>
        <w:rPr>
          <w:rFonts w:ascii="Times New Roman" w:eastAsia="Times New Roman" w:hAnsi="Times New Roman" w:cs="Times New Roman"/>
          <w:b/>
        </w:rPr>
      </w:pPr>
      <w:r w:rsidRPr="00D26E90">
        <w:rPr>
          <w:rFonts w:ascii="Times New Roman" w:eastAsia="Times New Roman" w:hAnsi="Times New Roman" w:cs="Times New Roman"/>
          <w:b/>
        </w:rPr>
        <w:t>Основная образовательная программа основного общего образования</w:t>
      </w:r>
    </w:p>
    <w:p w:rsidR="002E1CF5" w:rsidRPr="00D26E90" w:rsidRDefault="002E1CF5" w:rsidP="000777F7">
      <w:pPr>
        <w:widowControl w:val="0"/>
        <w:spacing w:after="0" w:line="240" w:lineRule="auto"/>
        <w:jc w:val="center"/>
        <w:rPr>
          <w:rFonts w:ascii="Times New Roman" w:eastAsia="Times New Roman" w:hAnsi="Times New Roman" w:cs="Times New Roman"/>
          <w:b/>
        </w:rPr>
      </w:pPr>
      <w:r w:rsidRPr="00D26E90">
        <w:rPr>
          <w:rFonts w:ascii="Times New Roman" w:eastAsia="Times New Roman" w:hAnsi="Times New Roman" w:cs="Times New Roman"/>
          <w:b/>
        </w:rPr>
        <w:t>5-9 классы</w:t>
      </w:r>
    </w:p>
    <w:p w:rsidR="002E1CF5" w:rsidRPr="00D26E90" w:rsidRDefault="00C64B8F" w:rsidP="000777F7">
      <w:pPr>
        <w:widowControl w:val="0"/>
        <w:spacing w:after="0" w:line="240" w:lineRule="auto"/>
        <w:jc w:val="center"/>
        <w:rPr>
          <w:rFonts w:ascii="Times New Roman" w:eastAsia="Times New Roman" w:hAnsi="Times New Roman" w:cs="Times New Roman"/>
          <w:b/>
        </w:rPr>
      </w:pPr>
      <w:r w:rsidRPr="00D26E90">
        <w:rPr>
          <w:rFonts w:ascii="Times New Roman" w:eastAsia="Times New Roman" w:hAnsi="Times New Roman" w:cs="Times New Roman"/>
          <w:b/>
        </w:rPr>
        <w:t xml:space="preserve">на </w:t>
      </w:r>
      <w:r w:rsidR="003741F9" w:rsidRPr="00D26E90">
        <w:rPr>
          <w:rFonts w:ascii="Times New Roman" w:eastAsia="Times New Roman" w:hAnsi="Times New Roman" w:cs="Times New Roman"/>
          <w:b/>
        </w:rPr>
        <w:t>202</w:t>
      </w:r>
      <w:r w:rsidR="00D26E90" w:rsidRPr="00D26E90">
        <w:rPr>
          <w:rFonts w:ascii="Times New Roman" w:eastAsia="Times New Roman" w:hAnsi="Times New Roman" w:cs="Times New Roman"/>
          <w:b/>
        </w:rPr>
        <w:t>3</w:t>
      </w:r>
      <w:r w:rsidR="003741F9" w:rsidRPr="00D26E90">
        <w:rPr>
          <w:rFonts w:ascii="Times New Roman" w:eastAsia="Times New Roman" w:hAnsi="Times New Roman" w:cs="Times New Roman"/>
          <w:b/>
        </w:rPr>
        <w:t>-202</w:t>
      </w:r>
      <w:r w:rsidR="00764E5A" w:rsidRPr="00D26E90">
        <w:rPr>
          <w:rFonts w:ascii="Times New Roman" w:eastAsia="Times New Roman" w:hAnsi="Times New Roman" w:cs="Times New Roman"/>
          <w:b/>
        </w:rPr>
        <w:t>8</w:t>
      </w:r>
      <w:r w:rsidR="002E1CF5" w:rsidRPr="00D26E90">
        <w:rPr>
          <w:rFonts w:ascii="Times New Roman" w:eastAsia="Times New Roman" w:hAnsi="Times New Roman" w:cs="Times New Roman"/>
          <w:b/>
        </w:rPr>
        <w:t xml:space="preserve"> учебный год</w:t>
      </w:r>
    </w:p>
    <w:p w:rsidR="00D26E90" w:rsidRPr="00D26E90" w:rsidRDefault="00D26E90" w:rsidP="000777F7">
      <w:pPr>
        <w:jc w:val="center"/>
        <w:rPr>
          <w:rFonts w:ascii="Times New Roman" w:hAnsi="Times New Roman" w:cs="Times New Roman"/>
          <w:kern w:val="2"/>
        </w:rPr>
      </w:pPr>
      <w:r w:rsidRPr="006662D7">
        <w:rPr>
          <w:rFonts w:ascii="Times New Roman" w:hAnsi="Times New Roman" w:cs="Times New Roman"/>
          <w:kern w:val="2"/>
        </w:rPr>
        <w:t>(с изменениями на 1.09.2024г.)</w:t>
      </w:r>
    </w:p>
    <w:p w:rsidR="00D26E90" w:rsidRPr="00D26E90" w:rsidRDefault="00D26E90" w:rsidP="000777F7">
      <w:pPr>
        <w:jc w:val="center"/>
        <w:rPr>
          <w:rFonts w:ascii="Times New Roman" w:hAnsi="Times New Roman" w:cs="Times New Roman"/>
          <w:kern w:val="2"/>
        </w:rPr>
      </w:pPr>
      <w:r w:rsidRPr="00D26E90">
        <w:rPr>
          <w:rFonts w:ascii="Times New Roman" w:hAnsi="Times New Roman" w:cs="Times New Roman"/>
          <w:kern w:val="2"/>
        </w:rPr>
        <w:t>Срок освоения 5 лет</w:t>
      </w:r>
    </w:p>
    <w:p w:rsidR="002E1CF5" w:rsidRPr="00AF5F8C" w:rsidRDefault="002E1CF5" w:rsidP="00834EC4">
      <w:pPr>
        <w:numPr>
          <w:ilvl w:val="0"/>
          <w:numId w:val="57"/>
        </w:numPr>
        <w:tabs>
          <w:tab w:val="left" w:pos="10"/>
        </w:tabs>
        <w:spacing w:after="13"/>
        <w:ind w:left="0"/>
        <w:jc w:val="both"/>
        <w:rPr>
          <w:rFonts w:ascii="Times New Roman" w:hAnsi="Times New Roman" w:cs="Times New Roman"/>
          <w:sz w:val="24"/>
          <w:szCs w:val="24"/>
        </w:rPr>
      </w:pPr>
      <w:r w:rsidRPr="00AF5F8C">
        <w:rPr>
          <w:rFonts w:ascii="Times New Roman" w:eastAsia="Times New Roman" w:hAnsi="Times New Roman" w:cs="Times New Roman"/>
        </w:rPr>
        <w:t xml:space="preserve">(в соответствии с Федеральным законом от 29.12.2012 № 273 – ФЗ «Об образовании в Российской Федерации», Федеральным государственным образовательным стандартом основного общего образования, утвержденным приказом Министерства </w:t>
      </w:r>
      <w:r w:rsidR="009230B1" w:rsidRPr="00AF5F8C">
        <w:rPr>
          <w:rFonts w:ascii="Times New Roman" w:eastAsia="Times New Roman" w:hAnsi="Times New Roman" w:cs="Times New Roman"/>
        </w:rPr>
        <w:t xml:space="preserve">просвещения </w:t>
      </w:r>
      <w:r w:rsidRPr="00AF5F8C">
        <w:rPr>
          <w:rFonts w:ascii="Times New Roman" w:eastAsia="Times New Roman" w:hAnsi="Times New Roman" w:cs="Times New Roman"/>
        </w:rPr>
        <w:t>Ро</w:t>
      </w:r>
      <w:r w:rsidR="00F5409D" w:rsidRPr="00AF5F8C">
        <w:rPr>
          <w:rFonts w:ascii="Times New Roman" w:eastAsia="Times New Roman" w:hAnsi="Times New Roman" w:cs="Times New Roman"/>
        </w:rPr>
        <w:t>ссийс</w:t>
      </w:r>
      <w:r w:rsidR="009230B1" w:rsidRPr="00AF5F8C">
        <w:rPr>
          <w:rFonts w:ascii="Times New Roman" w:eastAsia="Times New Roman" w:hAnsi="Times New Roman" w:cs="Times New Roman"/>
        </w:rPr>
        <w:t>кой Федерации от 31.05.2022 № 28</w:t>
      </w:r>
      <w:r w:rsidRPr="00AF5F8C">
        <w:rPr>
          <w:rFonts w:ascii="Times New Roman" w:eastAsia="Times New Roman" w:hAnsi="Times New Roman" w:cs="Times New Roman"/>
        </w:rPr>
        <w:t>7 «</w:t>
      </w:r>
      <w:r w:rsidR="00F5409D" w:rsidRPr="00AF5F8C">
        <w:rPr>
          <w:rFonts w:ascii="Times New Roman" w:eastAsia="Times New Roman" w:hAnsi="Times New Roman" w:cs="Times New Roman"/>
        </w:rPr>
        <w:t>Об утверждении федеральногогосударственного образовательного стандарта</w:t>
      </w:r>
      <w:r w:rsidR="001840E4" w:rsidRPr="00AF5F8C">
        <w:rPr>
          <w:rFonts w:ascii="Times New Roman" w:eastAsia="Times New Roman" w:hAnsi="Times New Roman" w:cs="Times New Roman"/>
        </w:rPr>
        <w:t xml:space="preserve"> </w:t>
      </w:r>
      <w:r w:rsidR="00F5409D" w:rsidRPr="00AF5F8C">
        <w:rPr>
          <w:rFonts w:ascii="Times New Roman" w:eastAsia="Times New Roman" w:hAnsi="Times New Roman" w:cs="Times New Roman"/>
        </w:rPr>
        <w:t>основного общего образования</w:t>
      </w:r>
      <w:r w:rsidRPr="00AF5F8C">
        <w:rPr>
          <w:rFonts w:ascii="Times New Roman" w:eastAsia="Times New Roman" w:hAnsi="Times New Roman" w:cs="Times New Roman"/>
        </w:rPr>
        <w:t xml:space="preserve">», </w:t>
      </w:r>
      <w:r w:rsidR="00DB31D2" w:rsidRPr="00AF5F8C">
        <w:rPr>
          <w:rFonts w:ascii="Times New Roman" w:eastAsia="Times New Roman" w:hAnsi="Times New Roman" w:cs="Times New Roman"/>
        </w:rPr>
        <w:t>приказ</w:t>
      </w:r>
      <w:r w:rsidR="009230B1" w:rsidRPr="00AF5F8C">
        <w:rPr>
          <w:rFonts w:ascii="Times New Roman" w:eastAsia="Times New Roman" w:hAnsi="Times New Roman" w:cs="Times New Roman"/>
        </w:rPr>
        <w:t>ом</w:t>
      </w:r>
      <w:r w:rsidR="00DB31D2" w:rsidRPr="00AF5F8C">
        <w:rPr>
          <w:rFonts w:ascii="Times New Roman" w:eastAsia="Times New Roman" w:hAnsi="Times New Roman" w:cs="Times New Roman"/>
        </w:rPr>
        <w:t xml:space="preserve"> от 18.08.2022</w:t>
      </w:r>
      <w:r w:rsidR="009230B1" w:rsidRPr="00AF5F8C">
        <w:rPr>
          <w:rFonts w:ascii="Times New Roman" w:eastAsia="Times New Roman" w:hAnsi="Times New Roman" w:cs="Times New Roman"/>
        </w:rPr>
        <w:t xml:space="preserve"> № 568 «О внесении изменений в федеральный государственный образовательный стандарт основного общего образования, утвержденный приказом Министерства просвещения Российской Федерации от 31 мая 2021 г. № 287»,</w:t>
      </w:r>
      <w:r w:rsidR="00DB31D2" w:rsidRPr="00AF5F8C">
        <w:rPr>
          <w:rFonts w:ascii="Times New Roman" w:eastAsia="Times New Roman" w:hAnsi="Times New Roman" w:cs="Times New Roman"/>
        </w:rPr>
        <w:t xml:space="preserve"> </w:t>
      </w:r>
      <w:r w:rsidR="000E48FC" w:rsidRPr="00AF5F8C">
        <w:rPr>
          <w:rFonts w:ascii="Times New Roman" w:eastAsia="Times New Roman" w:hAnsi="Times New Roman" w:cs="Times New Roman"/>
        </w:rPr>
        <w:t>приказом Министерства просвещения от 1</w:t>
      </w:r>
      <w:r w:rsidR="00FA6EF4" w:rsidRPr="00AF5F8C">
        <w:rPr>
          <w:rFonts w:ascii="Times New Roman" w:eastAsia="Times New Roman" w:hAnsi="Times New Roman" w:cs="Times New Roman"/>
        </w:rPr>
        <w:t>8.05</w:t>
      </w:r>
      <w:r w:rsidR="000E48FC" w:rsidRPr="00AF5F8C">
        <w:rPr>
          <w:rFonts w:ascii="Times New Roman" w:eastAsia="Times New Roman" w:hAnsi="Times New Roman" w:cs="Times New Roman"/>
        </w:rPr>
        <w:t>.202</w:t>
      </w:r>
      <w:r w:rsidR="00FA6EF4" w:rsidRPr="00AF5F8C">
        <w:rPr>
          <w:rFonts w:ascii="Times New Roman" w:eastAsia="Times New Roman" w:hAnsi="Times New Roman" w:cs="Times New Roman"/>
        </w:rPr>
        <w:t>3</w:t>
      </w:r>
      <w:r w:rsidR="000E48FC" w:rsidRPr="00AF5F8C">
        <w:rPr>
          <w:rFonts w:ascii="Times New Roman" w:eastAsia="Times New Roman" w:hAnsi="Times New Roman" w:cs="Times New Roman"/>
        </w:rPr>
        <w:t xml:space="preserve"> № </w:t>
      </w:r>
      <w:r w:rsidR="00FA6EF4" w:rsidRPr="00AF5F8C">
        <w:rPr>
          <w:rFonts w:ascii="Times New Roman" w:eastAsia="Times New Roman" w:hAnsi="Times New Roman" w:cs="Times New Roman"/>
        </w:rPr>
        <w:t xml:space="preserve">370 </w:t>
      </w:r>
      <w:r w:rsidR="000E48FC" w:rsidRPr="00AF5F8C">
        <w:rPr>
          <w:rFonts w:ascii="Times New Roman" w:eastAsia="Times New Roman" w:hAnsi="Times New Roman" w:cs="Times New Roman"/>
        </w:rPr>
        <w:t xml:space="preserve"> «Об утверждении федеральной образовательной программы основного общего образования», </w:t>
      </w:r>
      <w:r w:rsidR="00AF5F8C" w:rsidRPr="00AF5F8C">
        <w:rPr>
          <w:rFonts w:ascii="Times New Roman" w:hAnsi="Times New Roman" w:cs="Times New Roman"/>
          <w:color w:val="000000"/>
        </w:rPr>
        <w:t>приказ</w:t>
      </w:r>
      <w:r w:rsidR="00AF5F8C">
        <w:rPr>
          <w:rFonts w:ascii="Times New Roman" w:hAnsi="Times New Roman" w:cs="Times New Roman"/>
          <w:color w:val="000000"/>
        </w:rPr>
        <w:t>а</w:t>
      </w:r>
      <w:r w:rsidR="00AF5F8C" w:rsidRPr="00AF5F8C">
        <w:rPr>
          <w:rFonts w:ascii="Times New Roman" w:hAnsi="Times New Roman" w:cs="Times New Roman"/>
          <w:color w:val="000000"/>
        </w:rPr>
        <w:t xml:space="preserve"> Министерства просвещения Российской Федерации №1028 от 27.12.2023г. «О внесении изменений в некоторые приказы Министерства образования и науки Российской Федерации и Министерства Просвещения Российской Федерации, касающиеся федеральных государственных образовательных стандартов основного общего образования и среднего общего образования», приказа Министерства просвещения Российской Федерации №31 от 22.01.2024г. «О внесении изменений в некоторые приказы Министерства образования и науки Российской Федерации и Министерства Просвещения Российской Федерации, касающиеся федеральных государственных образовательных стандартов начального общего образования и основного общего образования», </w:t>
      </w:r>
      <w:r w:rsidR="000E48FC" w:rsidRPr="00AF5F8C">
        <w:rPr>
          <w:rFonts w:ascii="Times New Roman" w:eastAsia="Times New Roman" w:hAnsi="Times New Roman" w:cs="Times New Roman"/>
        </w:rPr>
        <w:t xml:space="preserve"> </w:t>
      </w:r>
      <w:r w:rsidR="00AF5F8C" w:rsidRPr="00AF5F8C">
        <w:rPr>
          <w:rFonts w:ascii="Times New Roman" w:hAnsi="Times New Roman" w:cs="Times New Roman"/>
        </w:rPr>
        <w:t xml:space="preserve">приказа </w:t>
      </w:r>
      <w:r w:rsidR="00AF5F8C" w:rsidRPr="00AF5F8C">
        <w:rPr>
          <w:rFonts w:ascii="Times New Roman" w:hAnsi="Times New Roman" w:cs="Times New Roman"/>
          <w:color w:val="000000"/>
        </w:rPr>
        <w:t xml:space="preserve">Министерства просвещения Российской Федерации №62 от 01.02.2024г. «О внесении изменений в некоторые приказы Министерства просвещения Российской Федерации, касающиеся федеральных образовательных программ основного общего образования и среднего общего образования», приказа Министерства просвещения Российской Федерации №171 от 19.03.2024г. «О внесении изменений в некоторые приказы Министерства просвещения Российской Федерации, касающиеся федеральных образовательных программ начального общего образования, основного общего образования и среднего общего образования», </w:t>
      </w:r>
      <w:r w:rsidR="00AF5F8C" w:rsidRPr="00AF5F8C">
        <w:rPr>
          <w:rFonts w:ascii="Times New Roman" w:hAnsi="Times New Roman" w:cs="Times New Roman"/>
        </w:rPr>
        <w:t xml:space="preserve">Постановления </w:t>
      </w:r>
      <w:r w:rsidR="00AF5F8C" w:rsidRPr="00AF5F8C">
        <w:rPr>
          <w:rFonts w:ascii="Times New Roman" w:hAnsi="Times New Roman" w:cs="Times New Roman"/>
          <w:color w:val="000000"/>
        </w:rPr>
        <w:t xml:space="preserve">Правительства РФ №556 от 30.04.2024г. «Об утверждении перечня мероприятий по оценке качества образования», </w:t>
      </w:r>
      <w:r w:rsidR="00555602" w:rsidRPr="00AF5F8C">
        <w:rPr>
          <w:rFonts w:ascii="Times New Roman" w:eastAsia="Times New Roman" w:hAnsi="Times New Roman" w:cs="Times New Roman"/>
        </w:rPr>
        <w:t xml:space="preserve">Уставом </w:t>
      </w:r>
      <w:r w:rsidR="00D26E90" w:rsidRPr="00AF5F8C">
        <w:rPr>
          <w:rFonts w:ascii="Times New Roman" w:eastAsia="Times New Roman" w:hAnsi="Times New Roman" w:cs="Times New Roman"/>
        </w:rPr>
        <w:t>_____________</w:t>
      </w:r>
      <w:r w:rsidR="00AF5F8C" w:rsidRPr="00AF5F8C">
        <w:rPr>
          <w:rFonts w:ascii="Times New Roman" w:eastAsia="Times New Roman" w:hAnsi="Times New Roman" w:cs="Times New Roman"/>
        </w:rPr>
        <w:t>)</w:t>
      </w:r>
    </w:p>
    <w:p w:rsidR="002E1CF5" w:rsidRPr="00AF5F8C" w:rsidRDefault="002E1CF5" w:rsidP="000777F7">
      <w:pPr>
        <w:widowControl w:val="0"/>
        <w:spacing w:after="0" w:line="240" w:lineRule="auto"/>
        <w:rPr>
          <w:rFonts w:ascii="Times New Roman" w:eastAsia="Times New Roman" w:hAnsi="Times New Roman" w:cs="Times New Roman"/>
        </w:rPr>
      </w:pPr>
    </w:p>
    <w:sdt>
      <w:sdtPr>
        <w:rPr>
          <w:rFonts w:ascii="Times New Roman" w:eastAsiaTheme="minorHAnsi" w:hAnsi="Times New Roman" w:cs="Times New Roman"/>
          <w:sz w:val="22"/>
          <w:szCs w:val="22"/>
          <w:lang w:eastAsia="en-US"/>
        </w:rPr>
        <w:id w:val="-1941523742"/>
        <w:docPartObj>
          <w:docPartGallery w:val="Table of Contents"/>
          <w:docPartUnique/>
        </w:docPartObj>
      </w:sdtPr>
      <w:sdtEndPr>
        <w:rPr>
          <w:bCs/>
        </w:rPr>
      </w:sdtEndPr>
      <w:sdtContent>
        <w:p w:rsidR="00BB10BD" w:rsidRPr="00727F36" w:rsidRDefault="00BB10BD">
          <w:pPr>
            <w:pStyle w:val="af"/>
            <w:rPr>
              <w:rFonts w:ascii="Times New Roman" w:hAnsi="Times New Roman" w:cs="Times New Roman"/>
              <w:sz w:val="22"/>
              <w:szCs w:val="22"/>
            </w:rPr>
          </w:pPr>
          <w:r w:rsidRPr="00727F36">
            <w:rPr>
              <w:rFonts w:ascii="Times New Roman" w:hAnsi="Times New Roman" w:cs="Times New Roman"/>
              <w:sz w:val="22"/>
              <w:szCs w:val="22"/>
            </w:rPr>
            <w:t>Оглавление</w:t>
          </w:r>
        </w:p>
        <w:p w:rsidR="00162312" w:rsidRPr="00727F36" w:rsidRDefault="00BB10BD" w:rsidP="00727F36">
          <w:pPr>
            <w:pStyle w:val="11"/>
            <w:rPr>
              <w:rFonts w:eastAsiaTheme="minorEastAsia"/>
              <w:b w:val="0"/>
              <w:bCs w:val="0"/>
              <w:i w:val="0"/>
              <w:iCs w:val="0"/>
              <w:sz w:val="22"/>
              <w:szCs w:val="22"/>
              <w:lang w:eastAsia="ru-RU"/>
            </w:rPr>
          </w:pPr>
          <w:r w:rsidRPr="00727F36">
            <w:rPr>
              <w:b w:val="0"/>
              <w:sz w:val="22"/>
              <w:szCs w:val="22"/>
            </w:rPr>
            <w:fldChar w:fldCharType="begin"/>
          </w:r>
          <w:r w:rsidRPr="00727F36">
            <w:rPr>
              <w:b w:val="0"/>
              <w:sz w:val="22"/>
              <w:szCs w:val="22"/>
            </w:rPr>
            <w:instrText xml:space="preserve"> TOC \o "1-3" \h \z \u </w:instrText>
          </w:r>
          <w:r w:rsidRPr="00727F36">
            <w:rPr>
              <w:b w:val="0"/>
              <w:sz w:val="22"/>
              <w:szCs w:val="22"/>
            </w:rPr>
            <w:fldChar w:fldCharType="separate"/>
          </w:r>
          <w:hyperlink w:anchor="_Toc171437405" w:history="1">
            <w:r w:rsidR="00162312" w:rsidRPr="00727F36">
              <w:rPr>
                <w:rStyle w:val="a4"/>
                <w:b w:val="0"/>
                <w:i w:val="0"/>
                <w:sz w:val="22"/>
                <w:szCs w:val="22"/>
              </w:rPr>
              <w:t>Общие положения</w:t>
            </w:r>
            <w:r w:rsidR="00162312" w:rsidRPr="00727F36">
              <w:rPr>
                <w:b w:val="0"/>
                <w:i w:val="0"/>
                <w:webHidden/>
                <w:sz w:val="22"/>
                <w:szCs w:val="22"/>
              </w:rPr>
              <w:tab/>
            </w:r>
            <w:r w:rsidR="00162312" w:rsidRPr="00727F36">
              <w:rPr>
                <w:b w:val="0"/>
                <w:i w:val="0"/>
                <w:webHidden/>
                <w:sz w:val="22"/>
                <w:szCs w:val="22"/>
              </w:rPr>
              <w:fldChar w:fldCharType="begin"/>
            </w:r>
            <w:r w:rsidR="00162312" w:rsidRPr="00727F36">
              <w:rPr>
                <w:b w:val="0"/>
                <w:i w:val="0"/>
                <w:webHidden/>
                <w:sz w:val="22"/>
                <w:szCs w:val="22"/>
              </w:rPr>
              <w:instrText xml:space="preserve"> PAGEREF _Toc171437405 \h </w:instrText>
            </w:r>
            <w:r w:rsidR="00162312" w:rsidRPr="00727F36">
              <w:rPr>
                <w:b w:val="0"/>
                <w:i w:val="0"/>
                <w:webHidden/>
                <w:sz w:val="22"/>
                <w:szCs w:val="22"/>
              </w:rPr>
            </w:r>
            <w:r w:rsidR="00162312" w:rsidRPr="00727F36">
              <w:rPr>
                <w:b w:val="0"/>
                <w:i w:val="0"/>
                <w:webHidden/>
                <w:sz w:val="22"/>
                <w:szCs w:val="22"/>
              </w:rPr>
              <w:fldChar w:fldCharType="separate"/>
            </w:r>
            <w:r w:rsidR="00711822">
              <w:rPr>
                <w:b w:val="0"/>
                <w:i w:val="0"/>
                <w:webHidden/>
                <w:sz w:val="22"/>
                <w:szCs w:val="22"/>
              </w:rPr>
              <w:t>3</w:t>
            </w:r>
            <w:r w:rsidR="00162312" w:rsidRPr="00727F36">
              <w:rPr>
                <w:b w:val="0"/>
                <w:i w:val="0"/>
                <w:webHidden/>
                <w:sz w:val="22"/>
                <w:szCs w:val="22"/>
              </w:rPr>
              <w:fldChar w:fldCharType="end"/>
            </w:r>
          </w:hyperlink>
        </w:p>
        <w:p w:rsidR="00162312" w:rsidRPr="00727F36" w:rsidRDefault="006F1593" w:rsidP="00727F36">
          <w:pPr>
            <w:pStyle w:val="11"/>
            <w:rPr>
              <w:rFonts w:eastAsiaTheme="minorEastAsia"/>
              <w:b w:val="0"/>
              <w:bCs w:val="0"/>
              <w:i w:val="0"/>
              <w:iCs w:val="0"/>
              <w:sz w:val="22"/>
              <w:szCs w:val="22"/>
              <w:lang w:eastAsia="ru-RU"/>
            </w:rPr>
          </w:pPr>
          <w:hyperlink w:anchor="_Toc171437406" w:history="1">
            <w:r w:rsidR="00162312" w:rsidRPr="00727F36">
              <w:rPr>
                <w:rStyle w:val="a4"/>
                <w:b w:val="0"/>
                <w:i w:val="0"/>
                <w:sz w:val="22"/>
                <w:szCs w:val="22"/>
              </w:rPr>
              <w:t>1.</w:t>
            </w:r>
            <w:r w:rsidR="00162312" w:rsidRPr="00727F36">
              <w:rPr>
                <w:rFonts w:eastAsiaTheme="minorEastAsia"/>
                <w:b w:val="0"/>
                <w:bCs w:val="0"/>
                <w:i w:val="0"/>
                <w:iCs w:val="0"/>
                <w:sz w:val="22"/>
                <w:szCs w:val="22"/>
                <w:lang w:eastAsia="ru-RU"/>
              </w:rPr>
              <w:tab/>
            </w:r>
            <w:r w:rsidR="00162312" w:rsidRPr="00727F36">
              <w:rPr>
                <w:rStyle w:val="a4"/>
                <w:b w:val="0"/>
                <w:i w:val="0"/>
                <w:sz w:val="22"/>
                <w:szCs w:val="22"/>
              </w:rPr>
              <w:t>Целевой раздел основной образовательной программы основного общего образования</w:t>
            </w:r>
            <w:r w:rsidR="00162312" w:rsidRPr="00727F36">
              <w:rPr>
                <w:b w:val="0"/>
                <w:i w:val="0"/>
                <w:webHidden/>
                <w:sz w:val="22"/>
                <w:szCs w:val="22"/>
              </w:rPr>
              <w:tab/>
            </w:r>
            <w:r w:rsidR="00162312" w:rsidRPr="00727F36">
              <w:rPr>
                <w:b w:val="0"/>
                <w:i w:val="0"/>
                <w:webHidden/>
                <w:sz w:val="22"/>
                <w:szCs w:val="22"/>
              </w:rPr>
              <w:fldChar w:fldCharType="begin"/>
            </w:r>
            <w:r w:rsidR="00162312" w:rsidRPr="00727F36">
              <w:rPr>
                <w:b w:val="0"/>
                <w:i w:val="0"/>
                <w:webHidden/>
                <w:sz w:val="22"/>
                <w:szCs w:val="22"/>
              </w:rPr>
              <w:instrText xml:space="preserve"> PAGEREF _Toc171437406 \h </w:instrText>
            </w:r>
            <w:r w:rsidR="00162312" w:rsidRPr="00727F36">
              <w:rPr>
                <w:b w:val="0"/>
                <w:i w:val="0"/>
                <w:webHidden/>
                <w:sz w:val="22"/>
                <w:szCs w:val="22"/>
              </w:rPr>
            </w:r>
            <w:r w:rsidR="00162312" w:rsidRPr="00727F36">
              <w:rPr>
                <w:b w:val="0"/>
                <w:i w:val="0"/>
                <w:webHidden/>
                <w:sz w:val="22"/>
                <w:szCs w:val="22"/>
              </w:rPr>
              <w:fldChar w:fldCharType="separate"/>
            </w:r>
            <w:r w:rsidR="00711822">
              <w:rPr>
                <w:b w:val="0"/>
                <w:i w:val="0"/>
                <w:webHidden/>
                <w:sz w:val="22"/>
                <w:szCs w:val="22"/>
              </w:rPr>
              <w:t>6</w:t>
            </w:r>
            <w:r w:rsidR="00162312" w:rsidRPr="00727F36">
              <w:rPr>
                <w:b w:val="0"/>
                <w:i w:val="0"/>
                <w:webHidden/>
                <w:sz w:val="22"/>
                <w:szCs w:val="22"/>
              </w:rPr>
              <w:fldChar w:fldCharType="end"/>
            </w:r>
          </w:hyperlink>
        </w:p>
        <w:p w:rsidR="00162312" w:rsidRPr="00727F36" w:rsidRDefault="006F1593" w:rsidP="00727F36">
          <w:pPr>
            <w:pStyle w:val="21"/>
            <w:rPr>
              <w:rFonts w:ascii="Times New Roman" w:eastAsiaTheme="minorEastAsia" w:hAnsi="Times New Roman" w:cs="Times New Roman"/>
              <w:b w:val="0"/>
              <w:noProof/>
              <w:lang w:eastAsia="ru-RU"/>
            </w:rPr>
          </w:pPr>
          <w:hyperlink w:anchor="_Toc171437407" w:history="1">
            <w:r w:rsidR="00162312" w:rsidRPr="00727F36">
              <w:rPr>
                <w:rStyle w:val="a4"/>
                <w:rFonts w:ascii="Times New Roman" w:hAnsi="Times New Roman" w:cs="Times New Roman"/>
                <w:b w:val="0"/>
                <w:noProof/>
              </w:rPr>
              <w:t>1.1.</w:t>
            </w:r>
            <w:r w:rsidR="00162312" w:rsidRPr="00727F36">
              <w:rPr>
                <w:rFonts w:ascii="Times New Roman" w:eastAsiaTheme="minorEastAsia" w:hAnsi="Times New Roman" w:cs="Times New Roman"/>
                <w:b w:val="0"/>
                <w:noProof/>
                <w:lang w:eastAsia="ru-RU"/>
              </w:rPr>
              <w:tab/>
            </w:r>
            <w:r w:rsidR="00162312" w:rsidRPr="00727F36">
              <w:rPr>
                <w:rStyle w:val="a4"/>
                <w:rFonts w:ascii="Times New Roman" w:hAnsi="Times New Roman" w:cs="Times New Roman"/>
                <w:b w:val="0"/>
                <w:noProof/>
              </w:rPr>
              <w:t>Пояснительная записка</w:t>
            </w:r>
            <w:r w:rsidR="00162312" w:rsidRPr="00727F36">
              <w:rPr>
                <w:rFonts w:ascii="Times New Roman" w:hAnsi="Times New Roman" w:cs="Times New Roman"/>
                <w:b w:val="0"/>
                <w:noProof/>
                <w:webHidden/>
              </w:rPr>
              <w:tab/>
            </w:r>
            <w:r w:rsidR="00162312" w:rsidRPr="00727F36">
              <w:rPr>
                <w:rFonts w:ascii="Times New Roman" w:hAnsi="Times New Roman" w:cs="Times New Roman"/>
                <w:b w:val="0"/>
                <w:noProof/>
                <w:webHidden/>
              </w:rPr>
              <w:fldChar w:fldCharType="begin"/>
            </w:r>
            <w:r w:rsidR="00162312" w:rsidRPr="00727F36">
              <w:rPr>
                <w:rFonts w:ascii="Times New Roman" w:hAnsi="Times New Roman" w:cs="Times New Roman"/>
                <w:b w:val="0"/>
                <w:noProof/>
                <w:webHidden/>
              </w:rPr>
              <w:instrText xml:space="preserve"> PAGEREF _Toc171437407 \h </w:instrText>
            </w:r>
            <w:r w:rsidR="00162312" w:rsidRPr="00727F36">
              <w:rPr>
                <w:rFonts w:ascii="Times New Roman" w:hAnsi="Times New Roman" w:cs="Times New Roman"/>
                <w:b w:val="0"/>
                <w:noProof/>
                <w:webHidden/>
              </w:rPr>
            </w:r>
            <w:r w:rsidR="00162312" w:rsidRPr="00727F36">
              <w:rPr>
                <w:rFonts w:ascii="Times New Roman" w:hAnsi="Times New Roman" w:cs="Times New Roman"/>
                <w:b w:val="0"/>
                <w:noProof/>
                <w:webHidden/>
              </w:rPr>
              <w:fldChar w:fldCharType="separate"/>
            </w:r>
            <w:r w:rsidR="00711822">
              <w:rPr>
                <w:rFonts w:ascii="Times New Roman" w:hAnsi="Times New Roman" w:cs="Times New Roman"/>
                <w:b w:val="0"/>
                <w:noProof/>
                <w:webHidden/>
              </w:rPr>
              <w:t>6</w:t>
            </w:r>
            <w:r w:rsidR="00162312" w:rsidRPr="00727F36">
              <w:rPr>
                <w:rFonts w:ascii="Times New Roman" w:hAnsi="Times New Roman" w:cs="Times New Roman"/>
                <w:b w:val="0"/>
                <w:noProof/>
                <w:webHidden/>
              </w:rPr>
              <w:fldChar w:fldCharType="end"/>
            </w:r>
          </w:hyperlink>
        </w:p>
        <w:p w:rsidR="00162312" w:rsidRPr="00727F36" w:rsidRDefault="006F1593" w:rsidP="00727F36">
          <w:pPr>
            <w:pStyle w:val="11"/>
            <w:rPr>
              <w:rFonts w:eastAsiaTheme="minorEastAsia"/>
              <w:b w:val="0"/>
              <w:bCs w:val="0"/>
              <w:i w:val="0"/>
              <w:iCs w:val="0"/>
              <w:sz w:val="22"/>
              <w:szCs w:val="22"/>
              <w:lang w:eastAsia="ru-RU"/>
            </w:rPr>
          </w:pPr>
          <w:hyperlink w:anchor="_Toc171437408" w:history="1">
            <w:r w:rsidR="00162312" w:rsidRPr="00727F36">
              <w:rPr>
                <w:rStyle w:val="a4"/>
                <w:b w:val="0"/>
                <w:i w:val="0"/>
                <w:sz w:val="22"/>
                <w:szCs w:val="22"/>
              </w:rPr>
              <w:t>1.2.</w:t>
            </w:r>
            <w:r w:rsidR="00162312" w:rsidRPr="00727F36">
              <w:rPr>
                <w:rFonts w:eastAsiaTheme="minorEastAsia"/>
                <w:b w:val="0"/>
                <w:bCs w:val="0"/>
                <w:i w:val="0"/>
                <w:iCs w:val="0"/>
                <w:sz w:val="22"/>
                <w:szCs w:val="22"/>
                <w:lang w:eastAsia="ru-RU"/>
              </w:rPr>
              <w:tab/>
            </w:r>
            <w:r w:rsidR="00162312" w:rsidRPr="00727F36">
              <w:rPr>
                <w:rStyle w:val="a4"/>
                <w:b w:val="0"/>
                <w:i w:val="0"/>
                <w:sz w:val="22"/>
                <w:szCs w:val="22"/>
              </w:rPr>
              <w:t>Планируемые результаты освоения обучающимися основной образовательной программы основного общего образования.</w:t>
            </w:r>
            <w:r w:rsidR="00162312" w:rsidRPr="00727F36">
              <w:rPr>
                <w:b w:val="0"/>
                <w:i w:val="0"/>
                <w:webHidden/>
                <w:sz w:val="22"/>
                <w:szCs w:val="22"/>
              </w:rPr>
              <w:tab/>
            </w:r>
            <w:r w:rsidR="00162312" w:rsidRPr="00727F36">
              <w:rPr>
                <w:b w:val="0"/>
                <w:i w:val="0"/>
                <w:webHidden/>
                <w:sz w:val="22"/>
                <w:szCs w:val="22"/>
              </w:rPr>
              <w:fldChar w:fldCharType="begin"/>
            </w:r>
            <w:r w:rsidR="00162312" w:rsidRPr="00727F36">
              <w:rPr>
                <w:b w:val="0"/>
                <w:i w:val="0"/>
                <w:webHidden/>
                <w:sz w:val="22"/>
                <w:szCs w:val="22"/>
              </w:rPr>
              <w:instrText xml:space="preserve"> PAGEREF _Toc171437408 \h </w:instrText>
            </w:r>
            <w:r w:rsidR="00162312" w:rsidRPr="00727F36">
              <w:rPr>
                <w:b w:val="0"/>
                <w:i w:val="0"/>
                <w:webHidden/>
                <w:sz w:val="22"/>
                <w:szCs w:val="22"/>
              </w:rPr>
            </w:r>
            <w:r w:rsidR="00162312" w:rsidRPr="00727F36">
              <w:rPr>
                <w:b w:val="0"/>
                <w:i w:val="0"/>
                <w:webHidden/>
                <w:sz w:val="22"/>
                <w:szCs w:val="22"/>
              </w:rPr>
              <w:fldChar w:fldCharType="separate"/>
            </w:r>
            <w:r w:rsidR="00711822">
              <w:rPr>
                <w:b w:val="0"/>
                <w:i w:val="0"/>
                <w:webHidden/>
                <w:sz w:val="22"/>
                <w:szCs w:val="22"/>
              </w:rPr>
              <w:t>9</w:t>
            </w:r>
            <w:r w:rsidR="00162312" w:rsidRPr="00727F36">
              <w:rPr>
                <w:b w:val="0"/>
                <w:i w:val="0"/>
                <w:webHidden/>
                <w:sz w:val="22"/>
                <w:szCs w:val="22"/>
              </w:rPr>
              <w:fldChar w:fldCharType="end"/>
            </w:r>
          </w:hyperlink>
        </w:p>
        <w:p w:rsidR="00162312" w:rsidRPr="00727F36" w:rsidRDefault="006F1593" w:rsidP="00727F36">
          <w:pPr>
            <w:pStyle w:val="21"/>
            <w:rPr>
              <w:rFonts w:ascii="Times New Roman" w:eastAsiaTheme="minorEastAsia" w:hAnsi="Times New Roman" w:cs="Times New Roman"/>
              <w:b w:val="0"/>
              <w:noProof/>
              <w:lang w:eastAsia="ru-RU"/>
            </w:rPr>
          </w:pPr>
          <w:hyperlink w:anchor="_Toc171437409" w:history="1">
            <w:r w:rsidR="00162312" w:rsidRPr="00727F36">
              <w:rPr>
                <w:rStyle w:val="a4"/>
                <w:rFonts w:ascii="Times New Roman" w:hAnsi="Times New Roman" w:cs="Times New Roman"/>
                <w:b w:val="0"/>
                <w:noProof/>
              </w:rPr>
              <w:t>1.3.</w:t>
            </w:r>
            <w:r w:rsidR="00162312" w:rsidRPr="00727F36">
              <w:rPr>
                <w:rFonts w:ascii="Times New Roman" w:eastAsiaTheme="minorEastAsia" w:hAnsi="Times New Roman" w:cs="Times New Roman"/>
                <w:b w:val="0"/>
                <w:noProof/>
                <w:lang w:eastAsia="ru-RU"/>
              </w:rPr>
              <w:tab/>
            </w:r>
            <w:r w:rsidR="00162312" w:rsidRPr="00727F36">
              <w:rPr>
                <w:rStyle w:val="a4"/>
                <w:rFonts w:ascii="Times New Roman" w:hAnsi="Times New Roman" w:cs="Times New Roman"/>
                <w:b w:val="0"/>
                <w:noProof/>
              </w:rPr>
              <w:t xml:space="preserve">Система оценки достижения планируемых результатов освоения </w:t>
            </w:r>
            <w:r w:rsidR="00727F36" w:rsidRPr="00727F36">
              <w:rPr>
                <w:rStyle w:val="a4"/>
                <w:rFonts w:ascii="Times New Roman" w:hAnsi="Times New Roman" w:cs="Times New Roman"/>
                <w:b w:val="0"/>
                <w:noProof/>
                <w:shd w:val="clear" w:color="auto" w:fill="FFFFFF"/>
                <w:lang w:eastAsia="ru-RU" w:bidi="ru-RU"/>
              </w:rPr>
              <w:t>ООП ООО________</w:t>
            </w:r>
            <w:r w:rsidR="00162312" w:rsidRPr="00727F36">
              <w:rPr>
                <w:rFonts w:ascii="Times New Roman" w:hAnsi="Times New Roman" w:cs="Times New Roman"/>
                <w:b w:val="0"/>
                <w:noProof/>
                <w:webHidden/>
              </w:rPr>
              <w:tab/>
            </w:r>
            <w:r w:rsidR="00162312" w:rsidRPr="00727F36">
              <w:rPr>
                <w:rFonts w:ascii="Times New Roman" w:hAnsi="Times New Roman" w:cs="Times New Roman"/>
                <w:b w:val="0"/>
                <w:noProof/>
                <w:webHidden/>
              </w:rPr>
              <w:fldChar w:fldCharType="begin"/>
            </w:r>
            <w:r w:rsidR="00162312" w:rsidRPr="00727F36">
              <w:rPr>
                <w:rFonts w:ascii="Times New Roman" w:hAnsi="Times New Roman" w:cs="Times New Roman"/>
                <w:b w:val="0"/>
                <w:noProof/>
                <w:webHidden/>
              </w:rPr>
              <w:instrText xml:space="preserve"> PAGEREF _Toc171437409 \h </w:instrText>
            </w:r>
            <w:r w:rsidR="00162312" w:rsidRPr="00727F36">
              <w:rPr>
                <w:rFonts w:ascii="Times New Roman" w:hAnsi="Times New Roman" w:cs="Times New Roman"/>
                <w:b w:val="0"/>
                <w:noProof/>
                <w:webHidden/>
              </w:rPr>
            </w:r>
            <w:r w:rsidR="00162312" w:rsidRPr="00727F36">
              <w:rPr>
                <w:rFonts w:ascii="Times New Roman" w:hAnsi="Times New Roman" w:cs="Times New Roman"/>
                <w:b w:val="0"/>
                <w:noProof/>
                <w:webHidden/>
              </w:rPr>
              <w:fldChar w:fldCharType="separate"/>
            </w:r>
            <w:r w:rsidR="00711822">
              <w:rPr>
                <w:rFonts w:ascii="Times New Roman" w:hAnsi="Times New Roman" w:cs="Times New Roman"/>
                <w:b w:val="0"/>
                <w:noProof/>
                <w:webHidden/>
              </w:rPr>
              <w:t>34</w:t>
            </w:r>
            <w:r w:rsidR="00162312" w:rsidRPr="00727F36">
              <w:rPr>
                <w:rFonts w:ascii="Times New Roman" w:hAnsi="Times New Roman" w:cs="Times New Roman"/>
                <w:b w:val="0"/>
                <w:noProof/>
                <w:webHidden/>
              </w:rPr>
              <w:fldChar w:fldCharType="end"/>
            </w:r>
          </w:hyperlink>
        </w:p>
        <w:p w:rsidR="00162312" w:rsidRPr="00727F36" w:rsidRDefault="006F1593" w:rsidP="00727F36">
          <w:pPr>
            <w:pStyle w:val="11"/>
            <w:rPr>
              <w:rFonts w:eastAsiaTheme="minorEastAsia"/>
              <w:b w:val="0"/>
              <w:bCs w:val="0"/>
              <w:i w:val="0"/>
              <w:iCs w:val="0"/>
              <w:sz w:val="22"/>
              <w:szCs w:val="22"/>
              <w:lang w:eastAsia="ru-RU"/>
            </w:rPr>
          </w:pPr>
          <w:hyperlink w:anchor="_Toc171437410" w:history="1">
            <w:r w:rsidR="00162312" w:rsidRPr="00727F36">
              <w:rPr>
                <w:rStyle w:val="a4"/>
                <w:b w:val="0"/>
                <w:i w:val="0"/>
                <w:sz w:val="22"/>
                <w:szCs w:val="22"/>
              </w:rPr>
              <w:t>2.</w:t>
            </w:r>
            <w:r w:rsidR="00162312" w:rsidRPr="00727F36">
              <w:rPr>
                <w:rFonts w:eastAsiaTheme="minorEastAsia"/>
                <w:b w:val="0"/>
                <w:bCs w:val="0"/>
                <w:i w:val="0"/>
                <w:iCs w:val="0"/>
                <w:sz w:val="22"/>
                <w:szCs w:val="22"/>
                <w:lang w:eastAsia="ru-RU"/>
              </w:rPr>
              <w:tab/>
            </w:r>
            <w:r w:rsidR="00162312" w:rsidRPr="00727F36">
              <w:rPr>
                <w:rStyle w:val="a4"/>
                <w:b w:val="0"/>
                <w:i w:val="0"/>
                <w:sz w:val="22"/>
                <w:szCs w:val="22"/>
              </w:rPr>
              <w:t>Содержательный раздел программы основного общего образования</w:t>
            </w:r>
            <w:r w:rsidR="00162312" w:rsidRPr="00727F36">
              <w:rPr>
                <w:b w:val="0"/>
                <w:i w:val="0"/>
                <w:webHidden/>
                <w:sz w:val="22"/>
                <w:szCs w:val="22"/>
              </w:rPr>
              <w:tab/>
            </w:r>
            <w:r w:rsidR="00162312" w:rsidRPr="00727F36">
              <w:rPr>
                <w:b w:val="0"/>
                <w:i w:val="0"/>
                <w:webHidden/>
                <w:sz w:val="22"/>
                <w:szCs w:val="22"/>
              </w:rPr>
              <w:fldChar w:fldCharType="begin"/>
            </w:r>
            <w:r w:rsidR="00162312" w:rsidRPr="00727F36">
              <w:rPr>
                <w:b w:val="0"/>
                <w:i w:val="0"/>
                <w:webHidden/>
                <w:sz w:val="22"/>
                <w:szCs w:val="22"/>
              </w:rPr>
              <w:instrText xml:space="preserve"> PAGEREF _Toc171437410 \h </w:instrText>
            </w:r>
            <w:r w:rsidR="00162312" w:rsidRPr="00727F36">
              <w:rPr>
                <w:b w:val="0"/>
                <w:i w:val="0"/>
                <w:webHidden/>
                <w:sz w:val="22"/>
                <w:szCs w:val="22"/>
              </w:rPr>
            </w:r>
            <w:r w:rsidR="00162312" w:rsidRPr="00727F36">
              <w:rPr>
                <w:b w:val="0"/>
                <w:i w:val="0"/>
                <w:webHidden/>
                <w:sz w:val="22"/>
                <w:szCs w:val="22"/>
              </w:rPr>
              <w:fldChar w:fldCharType="separate"/>
            </w:r>
            <w:r w:rsidR="00711822">
              <w:rPr>
                <w:b w:val="0"/>
                <w:i w:val="0"/>
                <w:webHidden/>
                <w:sz w:val="22"/>
                <w:szCs w:val="22"/>
              </w:rPr>
              <w:t>41</w:t>
            </w:r>
            <w:r w:rsidR="00162312" w:rsidRPr="00727F36">
              <w:rPr>
                <w:b w:val="0"/>
                <w:i w:val="0"/>
                <w:webHidden/>
                <w:sz w:val="22"/>
                <w:szCs w:val="22"/>
              </w:rPr>
              <w:fldChar w:fldCharType="end"/>
            </w:r>
          </w:hyperlink>
        </w:p>
        <w:p w:rsidR="00162312" w:rsidRPr="00727F36" w:rsidRDefault="006F1593" w:rsidP="00727F36">
          <w:pPr>
            <w:pStyle w:val="21"/>
            <w:rPr>
              <w:rFonts w:ascii="Times New Roman" w:eastAsiaTheme="minorEastAsia" w:hAnsi="Times New Roman" w:cs="Times New Roman"/>
              <w:b w:val="0"/>
              <w:noProof/>
              <w:lang w:eastAsia="ru-RU"/>
            </w:rPr>
          </w:pPr>
          <w:hyperlink w:anchor="_Toc171437411" w:history="1">
            <w:r w:rsidR="00162312" w:rsidRPr="00727F36">
              <w:rPr>
                <w:rStyle w:val="a4"/>
                <w:rFonts w:ascii="Times New Roman" w:hAnsi="Times New Roman" w:cs="Times New Roman"/>
                <w:b w:val="0"/>
                <w:noProof/>
              </w:rPr>
              <w:t>2.1.</w:t>
            </w:r>
            <w:r w:rsidR="00162312" w:rsidRPr="00727F36">
              <w:rPr>
                <w:rFonts w:ascii="Times New Roman" w:eastAsiaTheme="minorEastAsia" w:hAnsi="Times New Roman" w:cs="Times New Roman"/>
                <w:b w:val="0"/>
                <w:noProof/>
                <w:lang w:eastAsia="ru-RU"/>
              </w:rPr>
              <w:tab/>
            </w:r>
            <w:r w:rsidR="00162312" w:rsidRPr="00727F36">
              <w:rPr>
                <w:rStyle w:val="a4"/>
                <w:rFonts w:ascii="Times New Roman" w:hAnsi="Times New Roman" w:cs="Times New Roman"/>
                <w:b w:val="0"/>
                <w:noProof/>
              </w:rPr>
              <w:t>Рабочие программы учебных предметов, учебных курсов (в том числе внеурочной деятельности), учебных модулей</w:t>
            </w:r>
            <w:r w:rsidR="00162312" w:rsidRPr="00727F36">
              <w:rPr>
                <w:rFonts w:ascii="Times New Roman" w:hAnsi="Times New Roman" w:cs="Times New Roman"/>
                <w:b w:val="0"/>
                <w:noProof/>
                <w:webHidden/>
              </w:rPr>
              <w:tab/>
            </w:r>
            <w:r w:rsidR="00162312" w:rsidRPr="00727F36">
              <w:rPr>
                <w:rFonts w:ascii="Times New Roman" w:hAnsi="Times New Roman" w:cs="Times New Roman"/>
                <w:b w:val="0"/>
                <w:noProof/>
                <w:webHidden/>
              </w:rPr>
              <w:fldChar w:fldCharType="begin"/>
            </w:r>
            <w:r w:rsidR="00162312" w:rsidRPr="00727F36">
              <w:rPr>
                <w:rFonts w:ascii="Times New Roman" w:hAnsi="Times New Roman" w:cs="Times New Roman"/>
                <w:b w:val="0"/>
                <w:noProof/>
                <w:webHidden/>
              </w:rPr>
              <w:instrText xml:space="preserve"> PAGEREF _Toc171437411 \h </w:instrText>
            </w:r>
            <w:r w:rsidR="00162312" w:rsidRPr="00727F36">
              <w:rPr>
                <w:rFonts w:ascii="Times New Roman" w:hAnsi="Times New Roman" w:cs="Times New Roman"/>
                <w:b w:val="0"/>
                <w:noProof/>
                <w:webHidden/>
              </w:rPr>
            </w:r>
            <w:r w:rsidR="00162312" w:rsidRPr="00727F36">
              <w:rPr>
                <w:rFonts w:ascii="Times New Roman" w:hAnsi="Times New Roman" w:cs="Times New Roman"/>
                <w:b w:val="0"/>
                <w:noProof/>
                <w:webHidden/>
              </w:rPr>
              <w:fldChar w:fldCharType="separate"/>
            </w:r>
            <w:r w:rsidR="00711822">
              <w:rPr>
                <w:rFonts w:ascii="Times New Roman" w:hAnsi="Times New Roman" w:cs="Times New Roman"/>
                <w:b w:val="0"/>
                <w:noProof/>
                <w:webHidden/>
              </w:rPr>
              <w:t>41</w:t>
            </w:r>
            <w:r w:rsidR="00162312" w:rsidRPr="00727F36">
              <w:rPr>
                <w:rFonts w:ascii="Times New Roman" w:hAnsi="Times New Roman" w:cs="Times New Roman"/>
                <w:b w:val="0"/>
                <w:noProof/>
                <w:webHidden/>
              </w:rPr>
              <w:fldChar w:fldCharType="end"/>
            </w:r>
          </w:hyperlink>
        </w:p>
        <w:p w:rsidR="00162312" w:rsidRPr="00727F36" w:rsidRDefault="006F1593" w:rsidP="00727F36">
          <w:pPr>
            <w:pStyle w:val="21"/>
            <w:rPr>
              <w:rFonts w:ascii="Times New Roman" w:eastAsiaTheme="minorEastAsia" w:hAnsi="Times New Roman" w:cs="Times New Roman"/>
              <w:b w:val="0"/>
              <w:noProof/>
              <w:lang w:eastAsia="ru-RU"/>
            </w:rPr>
          </w:pPr>
          <w:hyperlink w:anchor="_Toc171437412" w:history="1">
            <w:r w:rsidR="00162312" w:rsidRPr="00727F36">
              <w:rPr>
                <w:rStyle w:val="a4"/>
                <w:rFonts w:ascii="Times New Roman" w:eastAsia="Times New Roman" w:hAnsi="Times New Roman" w:cs="Times New Roman"/>
                <w:b w:val="0"/>
                <w:noProof/>
              </w:rPr>
              <w:t>2.1.1.</w:t>
            </w:r>
            <w:r w:rsidR="00162312" w:rsidRPr="00727F36">
              <w:rPr>
                <w:rFonts w:ascii="Times New Roman" w:eastAsiaTheme="minorEastAsia" w:hAnsi="Times New Roman" w:cs="Times New Roman"/>
                <w:b w:val="0"/>
                <w:noProof/>
                <w:lang w:eastAsia="ru-RU"/>
              </w:rPr>
              <w:tab/>
            </w:r>
            <w:r w:rsidR="00162312" w:rsidRPr="00727F36">
              <w:rPr>
                <w:rStyle w:val="a4"/>
                <w:rFonts w:ascii="Times New Roman" w:hAnsi="Times New Roman" w:cs="Times New Roman"/>
                <w:b w:val="0"/>
                <w:noProof/>
              </w:rPr>
              <w:t>Федеральная рабочая программа по учебному предмету «Русский язык»</w:t>
            </w:r>
            <w:r w:rsidR="00162312" w:rsidRPr="00727F36">
              <w:rPr>
                <w:rFonts w:ascii="Times New Roman" w:hAnsi="Times New Roman" w:cs="Times New Roman"/>
                <w:b w:val="0"/>
                <w:noProof/>
                <w:webHidden/>
              </w:rPr>
              <w:tab/>
            </w:r>
            <w:r w:rsidR="00162312" w:rsidRPr="00727F36">
              <w:rPr>
                <w:rFonts w:ascii="Times New Roman" w:hAnsi="Times New Roman" w:cs="Times New Roman"/>
                <w:b w:val="0"/>
                <w:noProof/>
                <w:webHidden/>
              </w:rPr>
              <w:fldChar w:fldCharType="begin"/>
            </w:r>
            <w:r w:rsidR="00162312" w:rsidRPr="00727F36">
              <w:rPr>
                <w:rFonts w:ascii="Times New Roman" w:hAnsi="Times New Roman" w:cs="Times New Roman"/>
                <w:b w:val="0"/>
                <w:noProof/>
                <w:webHidden/>
              </w:rPr>
              <w:instrText xml:space="preserve"> PAGEREF _Toc171437412 \h </w:instrText>
            </w:r>
            <w:r w:rsidR="00162312" w:rsidRPr="00727F36">
              <w:rPr>
                <w:rFonts w:ascii="Times New Roman" w:hAnsi="Times New Roman" w:cs="Times New Roman"/>
                <w:b w:val="0"/>
                <w:noProof/>
                <w:webHidden/>
              </w:rPr>
            </w:r>
            <w:r w:rsidR="00162312" w:rsidRPr="00727F36">
              <w:rPr>
                <w:rFonts w:ascii="Times New Roman" w:hAnsi="Times New Roman" w:cs="Times New Roman"/>
                <w:b w:val="0"/>
                <w:noProof/>
                <w:webHidden/>
              </w:rPr>
              <w:fldChar w:fldCharType="separate"/>
            </w:r>
            <w:r w:rsidR="00711822">
              <w:rPr>
                <w:rFonts w:ascii="Times New Roman" w:hAnsi="Times New Roman" w:cs="Times New Roman"/>
                <w:b w:val="0"/>
                <w:noProof/>
                <w:webHidden/>
              </w:rPr>
              <w:t>41</w:t>
            </w:r>
            <w:r w:rsidR="00162312" w:rsidRPr="00727F36">
              <w:rPr>
                <w:rFonts w:ascii="Times New Roman" w:hAnsi="Times New Roman" w:cs="Times New Roman"/>
                <w:b w:val="0"/>
                <w:noProof/>
                <w:webHidden/>
              </w:rPr>
              <w:fldChar w:fldCharType="end"/>
            </w:r>
          </w:hyperlink>
        </w:p>
        <w:p w:rsidR="00162312" w:rsidRPr="00727F36" w:rsidRDefault="006F1593" w:rsidP="00727F36">
          <w:pPr>
            <w:pStyle w:val="21"/>
            <w:rPr>
              <w:rFonts w:ascii="Times New Roman" w:eastAsiaTheme="minorEastAsia" w:hAnsi="Times New Roman" w:cs="Times New Roman"/>
              <w:b w:val="0"/>
              <w:noProof/>
              <w:lang w:eastAsia="ru-RU"/>
            </w:rPr>
          </w:pPr>
          <w:hyperlink w:anchor="_Toc171437413" w:history="1">
            <w:r w:rsidR="00162312" w:rsidRPr="00727F36">
              <w:rPr>
                <w:rStyle w:val="a4"/>
                <w:rFonts w:ascii="Times New Roman" w:eastAsia="Times New Roman" w:hAnsi="Times New Roman" w:cs="Times New Roman"/>
                <w:b w:val="0"/>
                <w:noProof/>
              </w:rPr>
              <w:t>2.1.2. Федеральная рабочая программа по учебному предмету «Литература»</w:t>
            </w:r>
            <w:r w:rsidR="00162312" w:rsidRPr="00727F36">
              <w:rPr>
                <w:rFonts w:ascii="Times New Roman" w:hAnsi="Times New Roman" w:cs="Times New Roman"/>
                <w:b w:val="0"/>
                <w:noProof/>
                <w:webHidden/>
              </w:rPr>
              <w:tab/>
            </w:r>
            <w:r w:rsidR="00162312" w:rsidRPr="00727F36">
              <w:rPr>
                <w:rFonts w:ascii="Times New Roman" w:hAnsi="Times New Roman" w:cs="Times New Roman"/>
                <w:b w:val="0"/>
                <w:noProof/>
                <w:webHidden/>
              </w:rPr>
              <w:fldChar w:fldCharType="begin"/>
            </w:r>
            <w:r w:rsidR="00162312" w:rsidRPr="00727F36">
              <w:rPr>
                <w:rFonts w:ascii="Times New Roman" w:hAnsi="Times New Roman" w:cs="Times New Roman"/>
                <w:b w:val="0"/>
                <w:noProof/>
                <w:webHidden/>
              </w:rPr>
              <w:instrText xml:space="preserve"> PAGEREF _Toc171437413 \h </w:instrText>
            </w:r>
            <w:r w:rsidR="00162312" w:rsidRPr="00727F36">
              <w:rPr>
                <w:rFonts w:ascii="Times New Roman" w:hAnsi="Times New Roman" w:cs="Times New Roman"/>
                <w:b w:val="0"/>
                <w:noProof/>
                <w:webHidden/>
              </w:rPr>
            </w:r>
            <w:r w:rsidR="00162312" w:rsidRPr="00727F36">
              <w:rPr>
                <w:rFonts w:ascii="Times New Roman" w:hAnsi="Times New Roman" w:cs="Times New Roman"/>
                <w:b w:val="0"/>
                <w:noProof/>
                <w:webHidden/>
              </w:rPr>
              <w:fldChar w:fldCharType="separate"/>
            </w:r>
            <w:r w:rsidR="00711822">
              <w:rPr>
                <w:rFonts w:ascii="Times New Roman" w:hAnsi="Times New Roman" w:cs="Times New Roman"/>
                <w:b w:val="0"/>
                <w:noProof/>
                <w:webHidden/>
              </w:rPr>
              <w:t>74</w:t>
            </w:r>
            <w:r w:rsidR="00162312" w:rsidRPr="00727F36">
              <w:rPr>
                <w:rFonts w:ascii="Times New Roman" w:hAnsi="Times New Roman" w:cs="Times New Roman"/>
                <w:b w:val="0"/>
                <w:noProof/>
                <w:webHidden/>
              </w:rPr>
              <w:fldChar w:fldCharType="end"/>
            </w:r>
          </w:hyperlink>
        </w:p>
        <w:p w:rsidR="00162312" w:rsidRPr="00727F36" w:rsidRDefault="006F1593" w:rsidP="00727F36">
          <w:pPr>
            <w:pStyle w:val="21"/>
            <w:rPr>
              <w:rFonts w:ascii="Times New Roman" w:eastAsiaTheme="minorEastAsia" w:hAnsi="Times New Roman" w:cs="Times New Roman"/>
              <w:b w:val="0"/>
              <w:noProof/>
              <w:lang w:eastAsia="ru-RU"/>
            </w:rPr>
          </w:pPr>
          <w:hyperlink w:anchor="_Toc171437442" w:history="1">
            <w:r w:rsidR="00162312" w:rsidRPr="00727F36">
              <w:rPr>
                <w:rStyle w:val="a4"/>
                <w:rFonts w:ascii="Times New Roman" w:hAnsi="Times New Roman" w:cs="Times New Roman"/>
                <w:b w:val="0"/>
                <w:noProof/>
              </w:rPr>
              <w:t>2.1.3.</w:t>
            </w:r>
            <w:r w:rsidR="00162312" w:rsidRPr="00727F36">
              <w:rPr>
                <w:rFonts w:ascii="Times New Roman" w:eastAsiaTheme="minorEastAsia" w:hAnsi="Times New Roman" w:cs="Times New Roman"/>
                <w:b w:val="0"/>
                <w:noProof/>
                <w:lang w:eastAsia="ru-RU"/>
              </w:rPr>
              <w:tab/>
            </w:r>
            <w:r w:rsidR="00162312" w:rsidRPr="00727F36">
              <w:rPr>
                <w:rStyle w:val="a4"/>
                <w:rFonts w:ascii="Times New Roman" w:hAnsi="Times New Roman" w:cs="Times New Roman"/>
                <w:b w:val="0"/>
                <w:noProof/>
              </w:rPr>
              <w:t>Федеральная рабочая программа по учебному предмету «Иностранный (английский) язык»</w:t>
            </w:r>
            <w:r w:rsidR="00727F36" w:rsidRPr="00727F36">
              <w:rPr>
                <w:rStyle w:val="a4"/>
                <w:rFonts w:ascii="Times New Roman" w:hAnsi="Times New Roman" w:cs="Times New Roman"/>
                <w:b w:val="0"/>
                <w:noProof/>
              </w:rPr>
              <w:t>____________________</w:t>
            </w:r>
            <w:r w:rsidR="00162312" w:rsidRPr="00727F36">
              <w:rPr>
                <w:rFonts w:ascii="Times New Roman" w:hAnsi="Times New Roman" w:cs="Times New Roman"/>
                <w:b w:val="0"/>
                <w:noProof/>
                <w:webHidden/>
              </w:rPr>
              <w:tab/>
            </w:r>
            <w:r w:rsidR="00162312" w:rsidRPr="00727F36">
              <w:rPr>
                <w:rFonts w:ascii="Times New Roman" w:hAnsi="Times New Roman" w:cs="Times New Roman"/>
                <w:b w:val="0"/>
                <w:noProof/>
                <w:webHidden/>
              </w:rPr>
              <w:fldChar w:fldCharType="begin"/>
            </w:r>
            <w:r w:rsidR="00162312" w:rsidRPr="00727F36">
              <w:rPr>
                <w:rFonts w:ascii="Times New Roman" w:hAnsi="Times New Roman" w:cs="Times New Roman"/>
                <w:b w:val="0"/>
                <w:noProof/>
                <w:webHidden/>
              </w:rPr>
              <w:instrText xml:space="preserve"> PAGEREF _Toc171437442 \h </w:instrText>
            </w:r>
            <w:r w:rsidR="00162312" w:rsidRPr="00727F36">
              <w:rPr>
                <w:rFonts w:ascii="Times New Roman" w:hAnsi="Times New Roman" w:cs="Times New Roman"/>
                <w:b w:val="0"/>
                <w:noProof/>
                <w:webHidden/>
              </w:rPr>
            </w:r>
            <w:r w:rsidR="00162312" w:rsidRPr="00727F36">
              <w:rPr>
                <w:rFonts w:ascii="Times New Roman" w:hAnsi="Times New Roman" w:cs="Times New Roman"/>
                <w:b w:val="0"/>
                <w:noProof/>
                <w:webHidden/>
              </w:rPr>
              <w:fldChar w:fldCharType="separate"/>
            </w:r>
            <w:r w:rsidR="00711822">
              <w:rPr>
                <w:rFonts w:ascii="Times New Roman" w:hAnsi="Times New Roman" w:cs="Times New Roman"/>
                <w:b w:val="0"/>
                <w:noProof/>
                <w:webHidden/>
              </w:rPr>
              <w:t>97</w:t>
            </w:r>
            <w:r w:rsidR="00162312" w:rsidRPr="00727F36">
              <w:rPr>
                <w:rFonts w:ascii="Times New Roman" w:hAnsi="Times New Roman" w:cs="Times New Roman"/>
                <w:b w:val="0"/>
                <w:noProof/>
                <w:webHidden/>
              </w:rPr>
              <w:fldChar w:fldCharType="end"/>
            </w:r>
          </w:hyperlink>
        </w:p>
        <w:p w:rsidR="00162312" w:rsidRPr="00727F36" w:rsidRDefault="006F1593" w:rsidP="00727F36">
          <w:pPr>
            <w:pStyle w:val="21"/>
            <w:rPr>
              <w:rFonts w:ascii="Times New Roman" w:eastAsiaTheme="minorEastAsia" w:hAnsi="Times New Roman" w:cs="Times New Roman"/>
              <w:b w:val="0"/>
              <w:noProof/>
              <w:lang w:eastAsia="ru-RU"/>
            </w:rPr>
          </w:pPr>
          <w:hyperlink w:anchor="_Toc171437443" w:history="1">
            <w:r w:rsidR="00162312" w:rsidRPr="00727F36">
              <w:rPr>
                <w:rStyle w:val="a4"/>
                <w:rFonts w:ascii="Times New Roman" w:hAnsi="Times New Roman" w:cs="Times New Roman"/>
                <w:b w:val="0"/>
                <w:noProof/>
              </w:rPr>
              <w:t>2.1.4.</w:t>
            </w:r>
            <w:r w:rsidR="00162312" w:rsidRPr="00727F36">
              <w:rPr>
                <w:rFonts w:ascii="Times New Roman" w:eastAsiaTheme="minorEastAsia" w:hAnsi="Times New Roman" w:cs="Times New Roman"/>
                <w:b w:val="0"/>
                <w:noProof/>
                <w:lang w:eastAsia="ru-RU"/>
              </w:rPr>
              <w:tab/>
            </w:r>
            <w:r w:rsidR="00162312" w:rsidRPr="00727F36">
              <w:rPr>
                <w:rStyle w:val="a4"/>
                <w:rFonts w:ascii="Times New Roman" w:hAnsi="Times New Roman" w:cs="Times New Roman"/>
                <w:b w:val="0"/>
                <w:noProof/>
              </w:rPr>
              <w:t>Федеральная рабочая программа по учебному предмету «Математика» (базовый уровень)</w:t>
            </w:r>
            <w:r w:rsidR="00162312" w:rsidRPr="00727F36">
              <w:rPr>
                <w:rFonts w:ascii="Times New Roman" w:hAnsi="Times New Roman" w:cs="Times New Roman"/>
                <w:b w:val="0"/>
                <w:noProof/>
                <w:webHidden/>
              </w:rPr>
              <w:tab/>
            </w:r>
            <w:r w:rsidR="00162312" w:rsidRPr="00727F36">
              <w:rPr>
                <w:rFonts w:ascii="Times New Roman" w:hAnsi="Times New Roman" w:cs="Times New Roman"/>
                <w:b w:val="0"/>
                <w:noProof/>
                <w:webHidden/>
              </w:rPr>
              <w:fldChar w:fldCharType="begin"/>
            </w:r>
            <w:r w:rsidR="00162312" w:rsidRPr="00727F36">
              <w:rPr>
                <w:rFonts w:ascii="Times New Roman" w:hAnsi="Times New Roman" w:cs="Times New Roman"/>
                <w:b w:val="0"/>
                <w:noProof/>
                <w:webHidden/>
              </w:rPr>
              <w:instrText xml:space="preserve"> PAGEREF _Toc171437443 \h </w:instrText>
            </w:r>
            <w:r w:rsidR="00162312" w:rsidRPr="00727F36">
              <w:rPr>
                <w:rFonts w:ascii="Times New Roman" w:hAnsi="Times New Roman" w:cs="Times New Roman"/>
                <w:b w:val="0"/>
                <w:noProof/>
                <w:webHidden/>
              </w:rPr>
            </w:r>
            <w:r w:rsidR="00162312" w:rsidRPr="00727F36">
              <w:rPr>
                <w:rFonts w:ascii="Times New Roman" w:hAnsi="Times New Roman" w:cs="Times New Roman"/>
                <w:b w:val="0"/>
                <w:noProof/>
                <w:webHidden/>
              </w:rPr>
              <w:fldChar w:fldCharType="separate"/>
            </w:r>
            <w:r w:rsidR="00711822">
              <w:rPr>
                <w:rFonts w:ascii="Times New Roman" w:hAnsi="Times New Roman" w:cs="Times New Roman"/>
                <w:b w:val="0"/>
                <w:noProof/>
                <w:webHidden/>
              </w:rPr>
              <w:t>132</w:t>
            </w:r>
            <w:r w:rsidR="00162312" w:rsidRPr="00727F36">
              <w:rPr>
                <w:rFonts w:ascii="Times New Roman" w:hAnsi="Times New Roman" w:cs="Times New Roman"/>
                <w:b w:val="0"/>
                <w:noProof/>
                <w:webHidden/>
              </w:rPr>
              <w:fldChar w:fldCharType="end"/>
            </w:r>
          </w:hyperlink>
        </w:p>
        <w:p w:rsidR="00162312" w:rsidRPr="00727F36" w:rsidRDefault="006F1593" w:rsidP="00727F36">
          <w:pPr>
            <w:pStyle w:val="21"/>
            <w:rPr>
              <w:rFonts w:ascii="Times New Roman" w:eastAsiaTheme="minorEastAsia" w:hAnsi="Times New Roman" w:cs="Times New Roman"/>
              <w:b w:val="0"/>
              <w:noProof/>
              <w:lang w:eastAsia="ru-RU"/>
            </w:rPr>
          </w:pPr>
          <w:hyperlink w:anchor="_Toc171437444" w:history="1">
            <w:r w:rsidR="00162312" w:rsidRPr="00727F36">
              <w:rPr>
                <w:rStyle w:val="a4"/>
                <w:rFonts w:ascii="Times New Roman" w:hAnsi="Times New Roman" w:cs="Times New Roman"/>
                <w:b w:val="0"/>
                <w:noProof/>
              </w:rPr>
              <w:t>2.1.5.</w:t>
            </w:r>
            <w:r w:rsidR="00162312" w:rsidRPr="00727F36">
              <w:rPr>
                <w:rFonts w:ascii="Times New Roman" w:eastAsiaTheme="minorEastAsia" w:hAnsi="Times New Roman" w:cs="Times New Roman"/>
                <w:b w:val="0"/>
                <w:noProof/>
                <w:lang w:eastAsia="ru-RU"/>
              </w:rPr>
              <w:tab/>
            </w:r>
            <w:r w:rsidR="00162312" w:rsidRPr="00727F36">
              <w:rPr>
                <w:rStyle w:val="a4"/>
                <w:rFonts w:ascii="Times New Roman" w:hAnsi="Times New Roman" w:cs="Times New Roman"/>
                <w:b w:val="0"/>
                <w:noProof/>
              </w:rPr>
              <w:t>Федеральная рабочая программа по учебному предмету «Информатика» (базовый уровень)</w:t>
            </w:r>
            <w:r w:rsidR="00162312" w:rsidRPr="00727F36">
              <w:rPr>
                <w:rFonts w:ascii="Times New Roman" w:hAnsi="Times New Roman" w:cs="Times New Roman"/>
                <w:b w:val="0"/>
                <w:noProof/>
                <w:webHidden/>
              </w:rPr>
              <w:tab/>
            </w:r>
            <w:r w:rsidR="00162312" w:rsidRPr="00727F36">
              <w:rPr>
                <w:rFonts w:ascii="Times New Roman" w:hAnsi="Times New Roman" w:cs="Times New Roman"/>
                <w:b w:val="0"/>
                <w:noProof/>
                <w:webHidden/>
              </w:rPr>
              <w:fldChar w:fldCharType="begin"/>
            </w:r>
            <w:r w:rsidR="00162312" w:rsidRPr="00727F36">
              <w:rPr>
                <w:rFonts w:ascii="Times New Roman" w:hAnsi="Times New Roman" w:cs="Times New Roman"/>
                <w:b w:val="0"/>
                <w:noProof/>
                <w:webHidden/>
              </w:rPr>
              <w:instrText xml:space="preserve"> PAGEREF _Toc171437444 \h </w:instrText>
            </w:r>
            <w:r w:rsidR="00162312" w:rsidRPr="00727F36">
              <w:rPr>
                <w:rFonts w:ascii="Times New Roman" w:hAnsi="Times New Roman" w:cs="Times New Roman"/>
                <w:b w:val="0"/>
                <w:noProof/>
                <w:webHidden/>
              </w:rPr>
            </w:r>
            <w:r w:rsidR="00162312" w:rsidRPr="00727F36">
              <w:rPr>
                <w:rFonts w:ascii="Times New Roman" w:hAnsi="Times New Roman" w:cs="Times New Roman"/>
                <w:b w:val="0"/>
                <w:noProof/>
                <w:webHidden/>
              </w:rPr>
              <w:fldChar w:fldCharType="separate"/>
            </w:r>
            <w:r w:rsidR="00711822">
              <w:rPr>
                <w:rFonts w:ascii="Times New Roman" w:hAnsi="Times New Roman" w:cs="Times New Roman"/>
                <w:b w:val="0"/>
                <w:noProof/>
                <w:webHidden/>
              </w:rPr>
              <w:t>153</w:t>
            </w:r>
            <w:r w:rsidR="00162312" w:rsidRPr="00727F36">
              <w:rPr>
                <w:rFonts w:ascii="Times New Roman" w:hAnsi="Times New Roman" w:cs="Times New Roman"/>
                <w:b w:val="0"/>
                <w:noProof/>
                <w:webHidden/>
              </w:rPr>
              <w:fldChar w:fldCharType="end"/>
            </w:r>
          </w:hyperlink>
        </w:p>
        <w:p w:rsidR="00162312" w:rsidRPr="00727F36" w:rsidRDefault="006F1593" w:rsidP="00727F36">
          <w:pPr>
            <w:pStyle w:val="21"/>
            <w:rPr>
              <w:rFonts w:ascii="Times New Roman" w:eastAsiaTheme="minorEastAsia" w:hAnsi="Times New Roman" w:cs="Times New Roman"/>
              <w:b w:val="0"/>
              <w:noProof/>
              <w:lang w:eastAsia="ru-RU"/>
            </w:rPr>
          </w:pPr>
          <w:hyperlink w:anchor="_Toc171437445" w:history="1">
            <w:r w:rsidR="00162312" w:rsidRPr="00727F36">
              <w:rPr>
                <w:rStyle w:val="a4"/>
                <w:rFonts w:ascii="Times New Roman" w:hAnsi="Times New Roman" w:cs="Times New Roman"/>
                <w:b w:val="0"/>
                <w:noProof/>
              </w:rPr>
              <w:t>2.1.6.</w:t>
            </w:r>
            <w:r w:rsidR="00162312" w:rsidRPr="00727F36">
              <w:rPr>
                <w:rFonts w:ascii="Times New Roman" w:eastAsiaTheme="minorEastAsia" w:hAnsi="Times New Roman" w:cs="Times New Roman"/>
                <w:b w:val="0"/>
                <w:noProof/>
                <w:lang w:eastAsia="ru-RU"/>
              </w:rPr>
              <w:tab/>
            </w:r>
            <w:r w:rsidR="00162312" w:rsidRPr="00727F36">
              <w:rPr>
                <w:rStyle w:val="a4"/>
                <w:rFonts w:ascii="Times New Roman" w:hAnsi="Times New Roman" w:cs="Times New Roman"/>
                <w:b w:val="0"/>
                <w:noProof/>
              </w:rPr>
              <w:t>Федеральная рабочая программа по учебному предмету «История»</w:t>
            </w:r>
            <w:r w:rsidR="00162312" w:rsidRPr="00727F36">
              <w:rPr>
                <w:rFonts w:ascii="Times New Roman" w:hAnsi="Times New Roman" w:cs="Times New Roman"/>
                <w:b w:val="0"/>
                <w:noProof/>
                <w:webHidden/>
              </w:rPr>
              <w:tab/>
            </w:r>
            <w:r w:rsidR="00162312" w:rsidRPr="00727F36">
              <w:rPr>
                <w:rFonts w:ascii="Times New Roman" w:hAnsi="Times New Roman" w:cs="Times New Roman"/>
                <w:b w:val="0"/>
                <w:noProof/>
                <w:webHidden/>
              </w:rPr>
              <w:fldChar w:fldCharType="begin"/>
            </w:r>
            <w:r w:rsidR="00162312" w:rsidRPr="00727F36">
              <w:rPr>
                <w:rFonts w:ascii="Times New Roman" w:hAnsi="Times New Roman" w:cs="Times New Roman"/>
                <w:b w:val="0"/>
                <w:noProof/>
                <w:webHidden/>
              </w:rPr>
              <w:instrText xml:space="preserve"> PAGEREF _Toc171437445 \h </w:instrText>
            </w:r>
            <w:r w:rsidR="00162312" w:rsidRPr="00727F36">
              <w:rPr>
                <w:rFonts w:ascii="Times New Roman" w:hAnsi="Times New Roman" w:cs="Times New Roman"/>
                <w:b w:val="0"/>
                <w:noProof/>
                <w:webHidden/>
              </w:rPr>
            </w:r>
            <w:r w:rsidR="00162312" w:rsidRPr="00727F36">
              <w:rPr>
                <w:rFonts w:ascii="Times New Roman" w:hAnsi="Times New Roman" w:cs="Times New Roman"/>
                <w:b w:val="0"/>
                <w:noProof/>
                <w:webHidden/>
              </w:rPr>
              <w:fldChar w:fldCharType="separate"/>
            </w:r>
            <w:r w:rsidR="00711822">
              <w:rPr>
                <w:rFonts w:ascii="Times New Roman" w:hAnsi="Times New Roman" w:cs="Times New Roman"/>
                <w:b w:val="0"/>
                <w:noProof/>
                <w:webHidden/>
              </w:rPr>
              <w:t>164</w:t>
            </w:r>
            <w:r w:rsidR="00162312" w:rsidRPr="00727F36">
              <w:rPr>
                <w:rFonts w:ascii="Times New Roman" w:hAnsi="Times New Roman" w:cs="Times New Roman"/>
                <w:b w:val="0"/>
                <w:noProof/>
                <w:webHidden/>
              </w:rPr>
              <w:fldChar w:fldCharType="end"/>
            </w:r>
          </w:hyperlink>
        </w:p>
        <w:p w:rsidR="00162312" w:rsidRPr="00727F36" w:rsidRDefault="006F1593" w:rsidP="00727F36">
          <w:pPr>
            <w:pStyle w:val="21"/>
            <w:rPr>
              <w:rFonts w:ascii="Times New Roman" w:eastAsiaTheme="minorEastAsia" w:hAnsi="Times New Roman" w:cs="Times New Roman"/>
              <w:b w:val="0"/>
              <w:noProof/>
              <w:lang w:eastAsia="ru-RU"/>
            </w:rPr>
          </w:pPr>
          <w:hyperlink w:anchor="_Toc171437446" w:history="1">
            <w:r w:rsidR="00162312" w:rsidRPr="00727F36">
              <w:rPr>
                <w:rStyle w:val="a4"/>
                <w:rFonts w:ascii="Times New Roman" w:hAnsi="Times New Roman" w:cs="Times New Roman"/>
                <w:b w:val="0"/>
                <w:noProof/>
              </w:rPr>
              <w:t>2.1.7.</w:t>
            </w:r>
            <w:r w:rsidR="00162312" w:rsidRPr="00727F36">
              <w:rPr>
                <w:rFonts w:ascii="Times New Roman" w:eastAsiaTheme="minorEastAsia" w:hAnsi="Times New Roman" w:cs="Times New Roman"/>
                <w:b w:val="0"/>
                <w:noProof/>
                <w:lang w:eastAsia="ru-RU"/>
              </w:rPr>
              <w:tab/>
            </w:r>
            <w:r w:rsidR="00162312" w:rsidRPr="00727F36">
              <w:rPr>
                <w:rStyle w:val="a4"/>
                <w:rFonts w:ascii="Times New Roman" w:hAnsi="Times New Roman" w:cs="Times New Roman"/>
                <w:b w:val="0"/>
                <w:noProof/>
              </w:rPr>
              <w:t>Федеральная рабочая программа по учебному предмету «Обществознание»</w:t>
            </w:r>
            <w:r w:rsidR="00162312" w:rsidRPr="00727F36">
              <w:rPr>
                <w:rFonts w:ascii="Times New Roman" w:hAnsi="Times New Roman" w:cs="Times New Roman"/>
                <w:b w:val="0"/>
                <w:noProof/>
                <w:webHidden/>
              </w:rPr>
              <w:tab/>
            </w:r>
            <w:r w:rsidR="00162312" w:rsidRPr="00727F36">
              <w:rPr>
                <w:rFonts w:ascii="Times New Roman" w:hAnsi="Times New Roman" w:cs="Times New Roman"/>
                <w:b w:val="0"/>
                <w:noProof/>
                <w:webHidden/>
              </w:rPr>
              <w:fldChar w:fldCharType="begin"/>
            </w:r>
            <w:r w:rsidR="00162312" w:rsidRPr="00727F36">
              <w:rPr>
                <w:rFonts w:ascii="Times New Roman" w:hAnsi="Times New Roman" w:cs="Times New Roman"/>
                <w:b w:val="0"/>
                <w:noProof/>
                <w:webHidden/>
              </w:rPr>
              <w:instrText xml:space="preserve"> PAGEREF _Toc171437446 \h </w:instrText>
            </w:r>
            <w:r w:rsidR="00162312" w:rsidRPr="00727F36">
              <w:rPr>
                <w:rFonts w:ascii="Times New Roman" w:hAnsi="Times New Roman" w:cs="Times New Roman"/>
                <w:b w:val="0"/>
                <w:noProof/>
                <w:webHidden/>
              </w:rPr>
            </w:r>
            <w:r w:rsidR="00162312" w:rsidRPr="00727F36">
              <w:rPr>
                <w:rFonts w:ascii="Times New Roman" w:hAnsi="Times New Roman" w:cs="Times New Roman"/>
                <w:b w:val="0"/>
                <w:noProof/>
                <w:webHidden/>
              </w:rPr>
              <w:fldChar w:fldCharType="separate"/>
            </w:r>
            <w:r w:rsidR="00711822">
              <w:rPr>
                <w:rFonts w:ascii="Times New Roman" w:hAnsi="Times New Roman" w:cs="Times New Roman"/>
                <w:b w:val="0"/>
                <w:noProof/>
                <w:webHidden/>
              </w:rPr>
              <w:t>203</w:t>
            </w:r>
            <w:r w:rsidR="00162312" w:rsidRPr="00727F36">
              <w:rPr>
                <w:rFonts w:ascii="Times New Roman" w:hAnsi="Times New Roman" w:cs="Times New Roman"/>
                <w:b w:val="0"/>
                <w:noProof/>
                <w:webHidden/>
              </w:rPr>
              <w:fldChar w:fldCharType="end"/>
            </w:r>
          </w:hyperlink>
        </w:p>
        <w:p w:rsidR="00162312" w:rsidRPr="00727F36" w:rsidRDefault="006F1593" w:rsidP="00727F36">
          <w:pPr>
            <w:pStyle w:val="21"/>
            <w:rPr>
              <w:rFonts w:ascii="Times New Roman" w:eastAsiaTheme="minorEastAsia" w:hAnsi="Times New Roman" w:cs="Times New Roman"/>
              <w:b w:val="0"/>
              <w:noProof/>
              <w:lang w:eastAsia="ru-RU"/>
            </w:rPr>
          </w:pPr>
          <w:hyperlink w:anchor="_Toc171437447" w:history="1">
            <w:r w:rsidR="00162312" w:rsidRPr="00727F36">
              <w:rPr>
                <w:rStyle w:val="a4"/>
                <w:rFonts w:ascii="Times New Roman" w:hAnsi="Times New Roman" w:cs="Times New Roman"/>
                <w:b w:val="0"/>
                <w:noProof/>
              </w:rPr>
              <w:t>2.1.8.</w:t>
            </w:r>
            <w:r w:rsidR="00162312" w:rsidRPr="00727F36">
              <w:rPr>
                <w:rFonts w:ascii="Times New Roman" w:eastAsiaTheme="minorEastAsia" w:hAnsi="Times New Roman" w:cs="Times New Roman"/>
                <w:b w:val="0"/>
                <w:noProof/>
                <w:lang w:eastAsia="ru-RU"/>
              </w:rPr>
              <w:tab/>
            </w:r>
            <w:r w:rsidR="00162312" w:rsidRPr="00727F36">
              <w:rPr>
                <w:rStyle w:val="a4"/>
                <w:rFonts w:ascii="Times New Roman" w:hAnsi="Times New Roman" w:cs="Times New Roman"/>
                <w:b w:val="0"/>
                <w:noProof/>
              </w:rPr>
              <w:t>Федеральная рабочая программа по учебному предмету «География»</w:t>
            </w:r>
            <w:r w:rsidR="00162312" w:rsidRPr="00727F36">
              <w:rPr>
                <w:rFonts w:ascii="Times New Roman" w:hAnsi="Times New Roman" w:cs="Times New Roman"/>
                <w:b w:val="0"/>
                <w:noProof/>
                <w:webHidden/>
              </w:rPr>
              <w:tab/>
            </w:r>
            <w:r w:rsidR="00162312" w:rsidRPr="00727F36">
              <w:rPr>
                <w:rFonts w:ascii="Times New Roman" w:hAnsi="Times New Roman" w:cs="Times New Roman"/>
                <w:b w:val="0"/>
                <w:noProof/>
                <w:webHidden/>
              </w:rPr>
              <w:fldChar w:fldCharType="begin"/>
            </w:r>
            <w:r w:rsidR="00162312" w:rsidRPr="00727F36">
              <w:rPr>
                <w:rFonts w:ascii="Times New Roman" w:hAnsi="Times New Roman" w:cs="Times New Roman"/>
                <w:b w:val="0"/>
                <w:noProof/>
                <w:webHidden/>
              </w:rPr>
              <w:instrText xml:space="preserve"> PAGEREF _Toc171437447 \h </w:instrText>
            </w:r>
            <w:r w:rsidR="00162312" w:rsidRPr="00727F36">
              <w:rPr>
                <w:rFonts w:ascii="Times New Roman" w:hAnsi="Times New Roman" w:cs="Times New Roman"/>
                <w:b w:val="0"/>
                <w:noProof/>
                <w:webHidden/>
              </w:rPr>
            </w:r>
            <w:r w:rsidR="00162312" w:rsidRPr="00727F36">
              <w:rPr>
                <w:rFonts w:ascii="Times New Roman" w:hAnsi="Times New Roman" w:cs="Times New Roman"/>
                <w:b w:val="0"/>
                <w:noProof/>
                <w:webHidden/>
              </w:rPr>
              <w:fldChar w:fldCharType="separate"/>
            </w:r>
            <w:r w:rsidR="00711822">
              <w:rPr>
                <w:rFonts w:ascii="Times New Roman" w:hAnsi="Times New Roman" w:cs="Times New Roman"/>
                <w:b w:val="0"/>
                <w:noProof/>
                <w:webHidden/>
              </w:rPr>
              <w:t>223</w:t>
            </w:r>
            <w:r w:rsidR="00162312" w:rsidRPr="00727F36">
              <w:rPr>
                <w:rFonts w:ascii="Times New Roman" w:hAnsi="Times New Roman" w:cs="Times New Roman"/>
                <w:b w:val="0"/>
                <w:noProof/>
                <w:webHidden/>
              </w:rPr>
              <w:fldChar w:fldCharType="end"/>
            </w:r>
          </w:hyperlink>
        </w:p>
        <w:p w:rsidR="00162312" w:rsidRPr="00727F36" w:rsidRDefault="006F1593" w:rsidP="00727F36">
          <w:pPr>
            <w:pStyle w:val="21"/>
            <w:rPr>
              <w:rFonts w:ascii="Times New Roman" w:eastAsiaTheme="minorEastAsia" w:hAnsi="Times New Roman" w:cs="Times New Roman"/>
              <w:b w:val="0"/>
              <w:noProof/>
              <w:lang w:eastAsia="ru-RU"/>
            </w:rPr>
          </w:pPr>
          <w:hyperlink w:anchor="_Toc171437448" w:history="1">
            <w:r w:rsidR="00162312" w:rsidRPr="00727F36">
              <w:rPr>
                <w:rStyle w:val="a4"/>
                <w:rFonts w:ascii="Times New Roman" w:hAnsi="Times New Roman" w:cs="Times New Roman"/>
                <w:b w:val="0"/>
                <w:noProof/>
              </w:rPr>
              <w:t>2.1.9. Федеральная рабочая программа по учебному предмету «Физика» (базовый уровень).</w:t>
            </w:r>
            <w:r w:rsidR="00162312" w:rsidRPr="00727F36">
              <w:rPr>
                <w:rFonts w:ascii="Times New Roman" w:hAnsi="Times New Roman" w:cs="Times New Roman"/>
                <w:b w:val="0"/>
                <w:noProof/>
                <w:webHidden/>
              </w:rPr>
              <w:tab/>
            </w:r>
            <w:r w:rsidR="00162312" w:rsidRPr="00727F36">
              <w:rPr>
                <w:rFonts w:ascii="Times New Roman" w:hAnsi="Times New Roman" w:cs="Times New Roman"/>
                <w:b w:val="0"/>
                <w:noProof/>
                <w:webHidden/>
              </w:rPr>
              <w:fldChar w:fldCharType="begin"/>
            </w:r>
            <w:r w:rsidR="00162312" w:rsidRPr="00727F36">
              <w:rPr>
                <w:rFonts w:ascii="Times New Roman" w:hAnsi="Times New Roman" w:cs="Times New Roman"/>
                <w:b w:val="0"/>
                <w:noProof/>
                <w:webHidden/>
              </w:rPr>
              <w:instrText xml:space="preserve"> PAGEREF _Toc171437448 \h </w:instrText>
            </w:r>
            <w:r w:rsidR="00162312" w:rsidRPr="00727F36">
              <w:rPr>
                <w:rFonts w:ascii="Times New Roman" w:hAnsi="Times New Roman" w:cs="Times New Roman"/>
                <w:b w:val="0"/>
                <w:noProof/>
                <w:webHidden/>
              </w:rPr>
            </w:r>
            <w:r w:rsidR="00162312" w:rsidRPr="00727F36">
              <w:rPr>
                <w:rFonts w:ascii="Times New Roman" w:hAnsi="Times New Roman" w:cs="Times New Roman"/>
                <w:b w:val="0"/>
                <w:noProof/>
                <w:webHidden/>
              </w:rPr>
              <w:fldChar w:fldCharType="separate"/>
            </w:r>
            <w:r w:rsidR="00711822">
              <w:rPr>
                <w:rFonts w:ascii="Times New Roman" w:hAnsi="Times New Roman" w:cs="Times New Roman"/>
                <w:b w:val="0"/>
                <w:noProof/>
                <w:webHidden/>
              </w:rPr>
              <w:t>245</w:t>
            </w:r>
            <w:r w:rsidR="00162312" w:rsidRPr="00727F36">
              <w:rPr>
                <w:rFonts w:ascii="Times New Roman" w:hAnsi="Times New Roman" w:cs="Times New Roman"/>
                <w:b w:val="0"/>
                <w:noProof/>
                <w:webHidden/>
              </w:rPr>
              <w:fldChar w:fldCharType="end"/>
            </w:r>
          </w:hyperlink>
        </w:p>
        <w:p w:rsidR="00162312" w:rsidRPr="00727F36" w:rsidRDefault="006F1593" w:rsidP="00727F36">
          <w:pPr>
            <w:pStyle w:val="21"/>
            <w:rPr>
              <w:rFonts w:ascii="Times New Roman" w:eastAsiaTheme="minorEastAsia" w:hAnsi="Times New Roman" w:cs="Times New Roman"/>
              <w:b w:val="0"/>
              <w:noProof/>
              <w:lang w:eastAsia="ru-RU"/>
            </w:rPr>
          </w:pPr>
          <w:hyperlink w:anchor="_Toc171437449" w:history="1">
            <w:r w:rsidR="00162312" w:rsidRPr="00727F36">
              <w:rPr>
                <w:rStyle w:val="a4"/>
                <w:rFonts w:ascii="Times New Roman" w:hAnsi="Times New Roman" w:cs="Times New Roman"/>
                <w:b w:val="0"/>
                <w:noProof/>
              </w:rPr>
              <w:t>2.1.10.Федеральная рабочая программа по учебному предмету «Химия» (базовый уровень).</w:t>
            </w:r>
            <w:r w:rsidR="00162312" w:rsidRPr="00727F36">
              <w:rPr>
                <w:rFonts w:ascii="Times New Roman" w:hAnsi="Times New Roman" w:cs="Times New Roman"/>
                <w:b w:val="0"/>
                <w:noProof/>
                <w:webHidden/>
              </w:rPr>
              <w:tab/>
            </w:r>
            <w:r w:rsidR="00162312" w:rsidRPr="00727F36">
              <w:rPr>
                <w:rFonts w:ascii="Times New Roman" w:hAnsi="Times New Roman" w:cs="Times New Roman"/>
                <w:b w:val="0"/>
                <w:noProof/>
                <w:webHidden/>
              </w:rPr>
              <w:fldChar w:fldCharType="begin"/>
            </w:r>
            <w:r w:rsidR="00162312" w:rsidRPr="00727F36">
              <w:rPr>
                <w:rFonts w:ascii="Times New Roman" w:hAnsi="Times New Roman" w:cs="Times New Roman"/>
                <w:b w:val="0"/>
                <w:noProof/>
                <w:webHidden/>
              </w:rPr>
              <w:instrText xml:space="preserve"> PAGEREF _Toc171437449 \h </w:instrText>
            </w:r>
            <w:r w:rsidR="00162312" w:rsidRPr="00727F36">
              <w:rPr>
                <w:rFonts w:ascii="Times New Roman" w:hAnsi="Times New Roman" w:cs="Times New Roman"/>
                <w:b w:val="0"/>
                <w:noProof/>
                <w:webHidden/>
              </w:rPr>
            </w:r>
            <w:r w:rsidR="00162312" w:rsidRPr="00727F36">
              <w:rPr>
                <w:rFonts w:ascii="Times New Roman" w:hAnsi="Times New Roman" w:cs="Times New Roman"/>
                <w:b w:val="0"/>
                <w:noProof/>
                <w:webHidden/>
              </w:rPr>
              <w:fldChar w:fldCharType="separate"/>
            </w:r>
            <w:r w:rsidR="00711822">
              <w:rPr>
                <w:rFonts w:ascii="Times New Roman" w:hAnsi="Times New Roman" w:cs="Times New Roman"/>
                <w:b w:val="0"/>
                <w:noProof/>
                <w:webHidden/>
              </w:rPr>
              <w:t>262</w:t>
            </w:r>
            <w:r w:rsidR="00162312" w:rsidRPr="00727F36">
              <w:rPr>
                <w:rFonts w:ascii="Times New Roman" w:hAnsi="Times New Roman" w:cs="Times New Roman"/>
                <w:b w:val="0"/>
                <w:noProof/>
                <w:webHidden/>
              </w:rPr>
              <w:fldChar w:fldCharType="end"/>
            </w:r>
          </w:hyperlink>
        </w:p>
        <w:p w:rsidR="00162312" w:rsidRPr="00727F36" w:rsidRDefault="006F1593" w:rsidP="00727F36">
          <w:pPr>
            <w:pStyle w:val="21"/>
            <w:rPr>
              <w:rFonts w:ascii="Times New Roman" w:eastAsiaTheme="minorEastAsia" w:hAnsi="Times New Roman" w:cs="Times New Roman"/>
              <w:b w:val="0"/>
              <w:noProof/>
              <w:lang w:eastAsia="ru-RU"/>
            </w:rPr>
          </w:pPr>
          <w:hyperlink w:anchor="_Toc171437450" w:history="1">
            <w:r w:rsidR="00162312" w:rsidRPr="00727F36">
              <w:rPr>
                <w:rStyle w:val="a4"/>
                <w:rFonts w:ascii="Times New Roman" w:hAnsi="Times New Roman" w:cs="Times New Roman"/>
                <w:b w:val="0"/>
                <w:noProof/>
              </w:rPr>
              <w:t>2.1.11. Федеральная рабочая программа по учебному предмету «Биология» (базовый уровень).</w:t>
            </w:r>
            <w:r w:rsidR="00162312" w:rsidRPr="00727F36">
              <w:rPr>
                <w:rFonts w:ascii="Times New Roman" w:hAnsi="Times New Roman" w:cs="Times New Roman"/>
                <w:b w:val="0"/>
                <w:noProof/>
                <w:webHidden/>
              </w:rPr>
              <w:tab/>
            </w:r>
            <w:r w:rsidR="00162312" w:rsidRPr="00727F36">
              <w:rPr>
                <w:rFonts w:ascii="Times New Roman" w:hAnsi="Times New Roman" w:cs="Times New Roman"/>
                <w:b w:val="0"/>
                <w:noProof/>
                <w:webHidden/>
              </w:rPr>
              <w:fldChar w:fldCharType="begin"/>
            </w:r>
            <w:r w:rsidR="00162312" w:rsidRPr="00727F36">
              <w:rPr>
                <w:rFonts w:ascii="Times New Roman" w:hAnsi="Times New Roman" w:cs="Times New Roman"/>
                <w:b w:val="0"/>
                <w:noProof/>
                <w:webHidden/>
              </w:rPr>
              <w:instrText xml:space="preserve"> PAGEREF _Toc171437450 \h </w:instrText>
            </w:r>
            <w:r w:rsidR="00162312" w:rsidRPr="00727F36">
              <w:rPr>
                <w:rFonts w:ascii="Times New Roman" w:hAnsi="Times New Roman" w:cs="Times New Roman"/>
                <w:b w:val="0"/>
                <w:noProof/>
                <w:webHidden/>
              </w:rPr>
            </w:r>
            <w:r w:rsidR="00162312" w:rsidRPr="00727F36">
              <w:rPr>
                <w:rFonts w:ascii="Times New Roman" w:hAnsi="Times New Roman" w:cs="Times New Roman"/>
                <w:b w:val="0"/>
                <w:noProof/>
                <w:webHidden/>
              </w:rPr>
              <w:fldChar w:fldCharType="separate"/>
            </w:r>
            <w:r w:rsidR="00711822">
              <w:rPr>
                <w:rFonts w:ascii="Times New Roman" w:hAnsi="Times New Roman" w:cs="Times New Roman"/>
                <w:b w:val="0"/>
                <w:noProof/>
                <w:webHidden/>
              </w:rPr>
              <w:t>274</w:t>
            </w:r>
            <w:r w:rsidR="00162312" w:rsidRPr="00727F36">
              <w:rPr>
                <w:rFonts w:ascii="Times New Roman" w:hAnsi="Times New Roman" w:cs="Times New Roman"/>
                <w:b w:val="0"/>
                <w:noProof/>
                <w:webHidden/>
              </w:rPr>
              <w:fldChar w:fldCharType="end"/>
            </w:r>
          </w:hyperlink>
        </w:p>
        <w:p w:rsidR="00162312" w:rsidRPr="00727F36" w:rsidRDefault="006F1593" w:rsidP="00727F36">
          <w:pPr>
            <w:pStyle w:val="21"/>
            <w:rPr>
              <w:rFonts w:ascii="Times New Roman" w:eastAsiaTheme="minorEastAsia" w:hAnsi="Times New Roman" w:cs="Times New Roman"/>
              <w:b w:val="0"/>
              <w:noProof/>
              <w:lang w:eastAsia="ru-RU"/>
            </w:rPr>
          </w:pPr>
          <w:hyperlink w:anchor="_Toc171437451" w:history="1">
            <w:r w:rsidR="00162312" w:rsidRPr="00727F36">
              <w:rPr>
                <w:rStyle w:val="a4"/>
                <w:rFonts w:ascii="Times New Roman" w:hAnsi="Times New Roman" w:cs="Times New Roman"/>
                <w:b w:val="0"/>
                <w:noProof/>
              </w:rPr>
              <w:t>2.1.12. Федеральная рабочая программа по учебному курсу «Основы духовно-нравственной культуры народов России»</w:t>
            </w:r>
            <w:r w:rsidR="00162312" w:rsidRPr="00727F36">
              <w:rPr>
                <w:rFonts w:ascii="Times New Roman" w:hAnsi="Times New Roman" w:cs="Times New Roman"/>
                <w:b w:val="0"/>
                <w:noProof/>
                <w:webHidden/>
              </w:rPr>
              <w:tab/>
            </w:r>
            <w:r w:rsidR="00162312" w:rsidRPr="00727F36">
              <w:rPr>
                <w:rFonts w:ascii="Times New Roman" w:hAnsi="Times New Roman" w:cs="Times New Roman"/>
                <w:b w:val="0"/>
                <w:noProof/>
                <w:webHidden/>
              </w:rPr>
              <w:fldChar w:fldCharType="begin"/>
            </w:r>
            <w:r w:rsidR="00162312" w:rsidRPr="00727F36">
              <w:rPr>
                <w:rFonts w:ascii="Times New Roman" w:hAnsi="Times New Roman" w:cs="Times New Roman"/>
                <w:b w:val="0"/>
                <w:noProof/>
                <w:webHidden/>
              </w:rPr>
              <w:instrText xml:space="preserve"> PAGEREF _Toc171437451 \h </w:instrText>
            </w:r>
            <w:r w:rsidR="00162312" w:rsidRPr="00727F36">
              <w:rPr>
                <w:rFonts w:ascii="Times New Roman" w:hAnsi="Times New Roman" w:cs="Times New Roman"/>
                <w:b w:val="0"/>
                <w:noProof/>
                <w:webHidden/>
              </w:rPr>
            </w:r>
            <w:r w:rsidR="00162312" w:rsidRPr="00727F36">
              <w:rPr>
                <w:rFonts w:ascii="Times New Roman" w:hAnsi="Times New Roman" w:cs="Times New Roman"/>
                <w:b w:val="0"/>
                <w:noProof/>
                <w:webHidden/>
              </w:rPr>
              <w:fldChar w:fldCharType="separate"/>
            </w:r>
            <w:r w:rsidR="00711822">
              <w:rPr>
                <w:rFonts w:ascii="Times New Roman" w:hAnsi="Times New Roman" w:cs="Times New Roman"/>
                <w:b w:val="0"/>
                <w:noProof/>
                <w:webHidden/>
              </w:rPr>
              <w:t>297</w:t>
            </w:r>
            <w:r w:rsidR="00162312" w:rsidRPr="00727F36">
              <w:rPr>
                <w:rFonts w:ascii="Times New Roman" w:hAnsi="Times New Roman" w:cs="Times New Roman"/>
                <w:b w:val="0"/>
                <w:noProof/>
                <w:webHidden/>
              </w:rPr>
              <w:fldChar w:fldCharType="end"/>
            </w:r>
          </w:hyperlink>
        </w:p>
        <w:p w:rsidR="00162312" w:rsidRPr="00727F36" w:rsidRDefault="006F1593" w:rsidP="00727F36">
          <w:pPr>
            <w:pStyle w:val="21"/>
            <w:rPr>
              <w:rFonts w:ascii="Times New Roman" w:eastAsiaTheme="minorEastAsia" w:hAnsi="Times New Roman" w:cs="Times New Roman"/>
              <w:b w:val="0"/>
              <w:noProof/>
              <w:lang w:eastAsia="ru-RU"/>
            </w:rPr>
          </w:pPr>
          <w:hyperlink w:anchor="_Toc171437452" w:history="1">
            <w:r w:rsidR="00727F36" w:rsidRPr="00727F36">
              <w:rPr>
                <w:rStyle w:val="a4"/>
                <w:rFonts w:ascii="Times New Roman" w:hAnsi="Times New Roman" w:cs="Times New Roman"/>
                <w:b w:val="0"/>
                <w:noProof/>
              </w:rPr>
              <w:t xml:space="preserve">2.1.13. Федеральная </w:t>
            </w:r>
            <w:r w:rsidR="00162312" w:rsidRPr="00727F36">
              <w:rPr>
                <w:rStyle w:val="a4"/>
                <w:rFonts w:ascii="Times New Roman" w:hAnsi="Times New Roman" w:cs="Times New Roman"/>
                <w:b w:val="0"/>
                <w:noProof/>
              </w:rPr>
              <w:t>рабочая программа по учебному предм</w:t>
            </w:r>
            <w:r w:rsidR="00727F36" w:rsidRPr="00727F36">
              <w:rPr>
                <w:rStyle w:val="a4"/>
                <w:rFonts w:ascii="Times New Roman" w:hAnsi="Times New Roman" w:cs="Times New Roman"/>
                <w:b w:val="0"/>
                <w:noProof/>
              </w:rPr>
              <w:t xml:space="preserve">ету «Изобразительное искусство» </w:t>
            </w:r>
            <w:r w:rsidR="00162312" w:rsidRPr="00727F36">
              <w:rPr>
                <w:rFonts w:ascii="Times New Roman" w:hAnsi="Times New Roman" w:cs="Times New Roman"/>
                <w:b w:val="0"/>
                <w:noProof/>
                <w:webHidden/>
              </w:rPr>
              <w:fldChar w:fldCharType="begin"/>
            </w:r>
            <w:r w:rsidR="00162312" w:rsidRPr="00727F36">
              <w:rPr>
                <w:rFonts w:ascii="Times New Roman" w:hAnsi="Times New Roman" w:cs="Times New Roman"/>
                <w:b w:val="0"/>
                <w:noProof/>
                <w:webHidden/>
              </w:rPr>
              <w:instrText xml:space="preserve"> PAGEREF _Toc171437452 \h </w:instrText>
            </w:r>
            <w:r w:rsidR="00162312" w:rsidRPr="00727F36">
              <w:rPr>
                <w:rFonts w:ascii="Times New Roman" w:hAnsi="Times New Roman" w:cs="Times New Roman"/>
                <w:b w:val="0"/>
                <w:noProof/>
                <w:webHidden/>
              </w:rPr>
            </w:r>
            <w:r w:rsidR="00162312" w:rsidRPr="00727F36">
              <w:rPr>
                <w:rFonts w:ascii="Times New Roman" w:hAnsi="Times New Roman" w:cs="Times New Roman"/>
                <w:b w:val="0"/>
                <w:noProof/>
                <w:webHidden/>
              </w:rPr>
              <w:fldChar w:fldCharType="separate"/>
            </w:r>
            <w:r w:rsidR="00711822">
              <w:rPr>
                <w:rFonts w:ascii="Times New Roman" w:hAnsi="Times New Roman" w:cs="Times New Roman"/>
                <w:b w:val="0"/>
                <w:noProof/>
                <w:webHidden/>
              </w:rPr>
              <w:t>316</w:t>
            </w:r>
            <w:r w:rsidR="00162312" w:rsidRPr="00727F36">
              <w:rPr>
                <w:rFonts w:ascii="Times New Roman" w:hAnsi="Times New Roman" w:cs="Times New Roman"/>
                <w:b w:val="0"/>
                <w:noProof/>
                <w:webHidden/>
              </w:rPr>
              <w:fldChar w:fldCharType="end"/>
            </w:r>
          </w:hyperlink>
        </w:p>
        <w:p w:rsidR="00162312" w:rsidRPr="00727F36" w:rsidRDefault="006F1593" w:rsidP="00727F36">
          <w:pPr>
            <w:pStyle w:val="21"/>
            <w:rPr>
              <w:rFonts w:ascii="Times New Roman" w:eastAsiaTheme="minorEastAsia" w:hAnsi="Times New Roman" w:cs="Times New Roman"/>
              <w:b w:val="0"/>
              <w:noProof/>
              <w:lang w:eastAsia="ru-RU"/>
            </w:rPr>
          </w:pPr>
          <w:hyperlink w:anchor="_Toc171437453" w:history="1">
            <w:r w:rsidR="00162312" w:rsidRPr="00727F36">
              <w:rPr>
                <w:rStyle w:val="a4"/>
                <w:rFonts w:ascii="Times New Roman" w:hAnsi="Times New Roman" w:cs="Times New Roman"/>
                <w:b w:val="0"/>
                <w:noProof/>
              </w:rPr>
              <w:t>2.1.14. Федеральная рабочая программа по учебному предмету «Музыка».</w:t>
            </w:r>
            <w:r w:rsidR="00162312" w:rsidRPr="00727F36">
              <w:rPr>
                <w:rFonts w:ascii="Times New Roman" w:hAnsi="Times New Roman" w:cs="Times New Roman"/>
                <w:b w:val="0"/>
                <w:noProof/>
                <w:webHidden/>
              </w:rPr>
              <w:tab/>
            </w:r>
            <w:r w:rsidR="00162312" w:rsidRPr="00727F36">
              <w:rPr>
                <w:rFonts w:ascii="Times New Roman" w:hAnsi="Times New Roman" w:cs="Times New Roman"/>
                <w:b w:val="0"/>
                <w:noProof/>
                <w:webHidden/>
              </w:rPr>
              <w:fldChar w:fldCharType="begin"/>
            </w:r>
            <w:r w:rsidR="00162312" w:rsidRPr="00727F36">
              <w:rPr>
                <w:rFonts w:ascii="Times New Roman" w:hAnsi="Times New Roman" w:cs="Times New Roman"/>
                <w:b w:val="0"/>
                <w:noProof/>
                <w:webHidden/>
              </w:rPr>
              <w:instrText xml:space="preserve"> PAGEREF _Toc171437453 \h </w:instrText>
            </w:r>
            <w:r w:rsidR="00162312" w:rsidRPr="00727F36">
              <w:rPr>
                <w:rFonts w:ascii="Times New Roman" w:hAnsi="Times New Roman" w:cs="Times New Roman"/>
                <w:b w:val="0"/>
                <w:noProof/>
                <w:webHidden/>
              </w:rPr>
            </w:r>
            <w:r w:rsidR="00162312" w:rsidRPr="00727F36">
              <w:rPr>
                <w:rFonts w:ascii="Times New Roman" w:hAnsi="Times New Roman" w:cs="Times New Roman"/>
                <w:b w:val="0"/>
                <w:noProof/>
                <w:webHidden/>
              </w:rPr>
              <w:fldChar w:fldCharType="separate"/>
            </w:r>
            <w:r w:rsidR="00711822">
              <w:rPr>
                <w:rFonts w:ascii="Times New Roman" w:hAnsi="Times New Roman" w:cs="Times New Roman"/>
                <w:b w:val="0"/>
                <w:noProof/>
                <w:webHidden/>
              </w:rPr>
              <w:t>339</w:t>
            </w:r>
            <w:r w:rsidR="00162312" w:rsidRPr="00727F36">
              <w:rPr>
                <w:rFonts w:ascii="Times New Roman" w:hAnsi="Times New Roman" w:cs="Times New Roman"/>
                <w:b w:val="0"/>
                <w:noProof/>
                <w:webHidden/>
              </w:rPr>
              <w:fldChar w:fldCharType="end"/>
            </w:r>
          </w:hyperlink>
        </w:p>
        <w:p w:rsidR="00162312" w:rsidRPr="00727F36" w:rsidRDefault="006F1593" w:rsidP="00727F36">
          <w:pPr>
            <w:pStyle w:val="21"/>
            <w:rPr>
              <w:rFonts w:ascii="Times New Roman" w:eastAsiaTheme="minorEastAsia" w:hAnsi="Times New Roman" w:cs="Times New Roman"/>
              <w:b w:val="0"/>
              <w:noProof/>
              <w:lang w:eastAsia="ru-RU"/>
            </w:rPr>
          </w:pPr>
          <w:hyperlink w:anchor="_Toc171437454" w:history="1">
            <w:r w:rsidR="00162312" w:rsidRPr="00727F36">
              <w:rPr>
                <w:rStyle w:val="a4"/>
                <w:rFonts w:ascii="Times New Roman" w:hAnsi="Times New Roman" w:cs="Times New Roman"/>
                <w:b w:val="0"/>
                <w:noProof/>
              </w:rPr>
              <w:t>2.1.15. Федеральная рабочая программа по учебному предмету «Труд (технология)».</w:t>
            </w:r>
            <w:r w:rsidR="00162312" w:rsidRPr="00727F36">
              <w:rPr>
                <w:rFonts w:ascii="Times New Roman" w:hAnsi="Times New Roman" w:cs="Times New Roman"/>
                <w:b w:val="0"/>
                <w:noProof/>
                <w:webHidden/>
              </w:rPr>
              <w:tab/>
            </w:r>
            <w:r w:rsidR="00162312" w:rsidRPr="00727F36">
              <w:rPr>
                <w:rFonts w:ascii="Times New Roman" w:hAnsi="Times New Roman" w:cs="Times New Roman"/>
                <w:b w:val="0"/>
                <w:noProof/>
                <w:webHidden/>
              </w:rPr>
              <w:fldChar w:fldCharType="begin"/>
            </w:r>
            <w:r w:rsidR="00162312" w:rsidRPr="00727F36">
              <w:rPr>
                <w:rFonts w:ascii="Times New Roman" w:hAnsi="Times New Roman" w:cs="Times New Roman"/>
                <w:b w:val="0"/>
                <w:noProof/>
                <w:webHidden/>
              </w:rPr>
              <w:instrText xml:space="preserve"> PAGEREF _Toc171437454 \h </w:instrText>
            </w:r>
            <w:r w:rsidR="00162312" w:rsidRPr="00727F36">
              <w:rPr>
                <w:rFonts w:ascii="Times New Roman" w:hAnsi="Times New Roman" w:cs="Times New Roman"/>
                <w:b w:val="0"/>
                <w:noProof/>
                <w:webHidden/>
              </w:rPr>
            </w:r>
            <w:r w:rsidR="00162312" w:rsidRPr="00727F36">
              <w:rPr>
                <w:rFonts w:ascii="Times New Roman" w:hAnsi="Times New Roman" w:cs="Times New Roman"/>
                <w:b w:val="0"/>
                <w:noProof/>
                <w:webHidden/>
              </w:rPr>
              <w:fldChar w:fldCharType="separate"/>
            </w:r>
            <w:r w:rsidR="00711822">
              <w:rPr>
                <w:rFonts w:ascii="Times New Roman" w:hAnsi="Times New Roman" w:cs="Times New Roman"/>
                <w:b w:val="0"/>
                <w:noProof/>
                <w:webHidden/>
              </w:rPr>
              <w:t>359</w:t>
            </w:r>
            <w:r w:rsidR="00162312" w:rsidRPr="00727F36">
              <w:rPr>
                <w:rFonts w:ascii="Times New Roman" w:hAnsi="Times New Roman" w:cs="Times New Roman"/>
                <w:b w:val="0"/>
                <w:noProof/>
                <w:webHidden/>
              </w:rPr>
              <w:fldChar w:fldCharType="end"/>
            </w:r>
          </w:hyperlink>
        </w:p>
        <w:p w:rsidR="00162312" w:rsidRPr="00727F36" w:rsidRDefault="006F1593" w:rsidP="00727F36">
          <w:pPr>
            <w:pStyle w:val="21"/>
            <w:rPr>
              <w:rFonts w:ascii="Times New Roman" w:eastAsiaTheme="minorEastAsia" w:hAnsi="Times New Roman" w:cs="Times New Roman"/>
              <w:b w:val="0"/>
              <w:noProof/>
              <w:lang w:eastAsia="ru-RU"/>
            </w:rPr>
          </w:pPr>
          <w:hyperlink w:anchor="_Toc171437495" w:history="1">
            <w:r w:rsidR="00162312" w:rsidRPr="00727F36">
              <w:rPr>
                <w:rStyle w:val="a4"/>
                <w:rFonts w:ascii="Times New Roman" w:hAnsi="Times New Roman" w:cs="Times New Roman"/>
                <w:b w:val="0"/>
                <w:noProof/>
              </w:rPr>
              <w:t>2.1.16. Федеральная рабочая программа по учебному предмету «Физическая культура».</w:t>
            </w:r>
            <w:r w:rsidR="00162312" w:rsidRPr="00727F36">
              <w:rPr>
                <w:rFonts w:ascii="Times New Roman" w:hAnsi="Times New Roman" w:cs="Times New Roman"/>
                <w:b w:val="0"/>
                <w:noProof/>
                <w:webHidden/>
              </w:rPr>
              <w:tab/>
            </w:r>
            <w:r w:rsidR="00162312" w:rsidRPr="00727F36">
              <w:rPr>
                <w:rFonts w:ascii="Times New Roman" w:hAnsi="Times New Roman" w:cs="Times New Roman"/>
                <w:b w:val="0"/>
                <w:noProof/>
                <w:webHidden/>
              </w:rPr>
              <w:fldChar w:fldCharType="begin"/>
            </w:r>
            <w:r w:rsidR="00162312" w:rsidRPr="00727F36">
              <w:rPr>
                <w:rFonts w:ascii="Times New Roman" w:hAnsi="Times New Roman" w:cs="Times New Roman"/>
                <w:b w:val="0"/>
                <w:noProof/>
                <w:webHidden/>
              </w:rPr>
              <w:instrText xml:space="preserve"> PAGEREF _Toc171437495 \h </w:instrText>
            </w:r>
            <w:r w:rsidR="00162312" w:rsidRPr="00727F36">
              <w:rPr>
                <w:rFonts w:ascii="Times New Roman" w:hAnsi="Times New Roman" w:cs="Times New Roman"/>
                <w:b w:val="0"/>
                <w:noProof/>
                <w:webHidden/>
              </w:rPr>
            </w:r>
            <w:r w:rsidR="00162312" w:rsidRPr="00727F36">
              <w:rPr>
                <w:rFonts w:ascii="Times New Roman" w:hAnsi="Times New Roman" w:cs="Times New Roman"/>
                <w:b w:val="0"/>
                <w:noProof/>
                <w:webHidden/>
              </w:rPr>
              <w:fldChar w:fldCharType="separate"/>
            </w:r>
            <w:r w:rsidR="00711822">
              <w:rPr>
                <w:rFonts w:ascii="Times New Roman" w:hAnsi="Times New Roman" w:cs="Times New Roman"/>
                <w:b w:val="0"/>
                <w:noProof/>
                <w:webHidden/>
              </w:rPr>
              <w:t>383</w:t>
            </w:r>
            <w:r w:rsidR="00162312" w:rsidRPr="00727F36">
              <w:rPr>
                <w:rFonts w:ascii="Times New Roman" w:hAnsi="Times New Roman" w:cs="Times New Roman"/>
                <w:b w:val="0"/>
                <w:noProof/>
                <w:webHidden/>
              </w:rPr>
              <w:fldChar w:fldCharType="end"/>
            </w:r>
          </w:hyperlink>
        </w:p>
        <w:p w:rsidR="00162312" w:rsidRPr="00727F36" w:rsidRDefault="006F1593" w:rsidP="00727F36">
          <w:pPr>
            <w:pStyle w:val="21"/>
            <w:rPr>
              <w:rStyle w:val="a4"/>
              <w:rFonts w:ascii="Times New Roman" w:hAnsi="Times New Roman" w:cs="Times New Roman"/>
              <w:b w:val="0"/>
              <w:noProof/>
            </w:rPr>
          </w:pPr>
          <w:hyperlink w:anchor="_Toc171437496" w:history="1">
            <w:r w:rsidR="00162312" w:rsidRPr="00727F36">
              <w:rPr>
                <w:rStyle w:val="a4"/>
                <w:rFonts w:ascii="Times New Roman" w:hAnsi="Times New Roman" w:cs="Times New Roman"/>
                <w:b w:val="0"/>
                <w:noProof/>
              </w:rPr>
              <w:t>2.1.17. Федеральная рабочая программа по учебному предмету «ОБЗР».</w:t>
            </w:r>
            <w:r w:rsidR="00162312" w:rsidRPr="00727F36">
              <w:rPr>
                <w:rFonts w:ascii="Times New Roman" w:hAnsi="Times New Roman" w:cs="Times New Roman"/>
                <w:b w:val="0"/>
                <w:noProof/>
                <w:webHidden/>
              </w:rPr>
              <w:tab/>
            </w:r>
            <w:r w:rsidR="00162312" w:rsidRPr="00727F36">
              <w:rPr>
                <w:rFonts w:ascii="Times New Roman" w:hAnsi="Times New Roman" w:cs="Times New Roman"/>
                <w:b w:val="0"/>
                <w:noProof/>
                <w:webHidden/>
              </w:rPr>
              <w:fldChar w:fldCharType="begin"/>
            </w:r>
            <w:r w:rsidR="00162312" w:rsidRPr="00727F36">
              <w:rPr>
                <w:rFonts w:ascii="Times New Roman" w:hAnsi="Times New Roman" w:cs="Times New Roman"/>
                <w:b w:val="0"/>
                <w:noProof/>
                <w:webHidden/>
              </w:rPr>
              <w:instrText xml:space="preserve"> PAGEREF _Toc171437496 \h </w:instrText>
            </w:r>
            <w:r w:rsidR="00162312" w:rsidRPr="00727F36">
              <w:rPr>
                <w:rFonts w:ascii="Times New Roman" w:hAnsi="Times New Roman" w:cs="Times New Roman"/>
                <w:b w:val="0"/>
                <w:noProof/>
                <w:webHidden/>
              </w:rPr>
            </w:r>
            <w:r w:rsidR="00162312" w:rsidRPr="00727F36">
              <w:rPr>
                <w:rFonts w:ascii="Times New Roman" w:hAnsi="Times New Roman" w:cs="Times New Roman"/>
                <w:b w:val="0"/>
                <w:noProof/>
                <w:webHidden/>
              </w:rPr>
              <w:fldChar w:fldCharType="separate"/>
            </w:r>
            <w:r w:rsidR="00711822">
              <w:rPr>
                <w:rFonts w:ascii="Times New Roman" w:hAnsi="Times New Roman" w:cs="Times New Roman"/>
                <w:b w:val="0"/>
                <w:noProof/>
                <w:webHidden/>
              </w:rPr>
              <w:t>462</w:t>
            </w:r>
            <w:r w:rsidR="00162312" w:rsidRPr="00727F36">
              <w:rPr>
                <w:rFonts w:ascii="Times New Roman" w:hAnsi="Times New Roman" w:cs="Times New Roman"/>
                <w:b w:val="0"/>
                <w:noProof/>
                <w:webHidden/>
              </w:rPr>
              <w:fldChar w:fldCharType="end"/>
            </w:r>
          </w:hyperlink>
        </w:p>
        <w:p w:rsidR="00711822" w:rsidRDefault="00727F36" w:rsidP="00711822">
          <w:pPr>
            <w:tabs>
              <w:tab w:val="right" w:leader="underscore" w:pos="9923"/>
            </w:tabs>
            <w:rPr>
              <w:rFonts w:ascii="Times New Roman" w:hAnsi="Times New Roman" w:cs="Times New Roman"/>
              <w:noProof/>
            </w:rPr>
          </w:pPr>
          <w:r w:rsidRPr="006662D7">
            <w:rPr>
              <w:rFonts w:ascii="Times New Roman" w:hAnsi="Times New Roman" w:cs="Times New Roman"/>
              <w:noProof/>
            </w:rPr>
            <w:t>2.1.18. Программы учебных курсов, курсов внеурочной деятельности</w:t>
          </w:r>
        </w:p>
        <w:p w:rsidR="00162312" w:rsidRPr="00727F36" w:rsidRDefault="006F1593" w:rsidP="00711822">
          <w:pPr>
            <w:tabs>
              <w:tab w:val="right" w:leader="underscore" w:pos="9923"/>
            </w:tabs>
            <w:rPr>
              <w:rFonts w:ascii="Times New Roman" w:eastAsiaTheme="minorEastAsia" w:hAnsi="Times New Roman" w:cs="Times New Roman"/>
              <w:bCs/>
              <w:iCs/>
              <w:noProof/>
              <w:lang w:eastAsia="ru-RU"/>
            </w:rPr>
          </w:pPr>
          <w:hyperlink w:anchor="_Toc171437497" w:history="1">
            <w:r w:rsidR="00711822">
              <w:rPr>
                <w:rStyle w:val="a4"/>
                <w:rFonts w:ascii="Times New Roman" w:hAnsi="Times New Roman" w:cs="Times New Roman"/>
                <w:noProof/>
              </w:rPr>
              <w:t xml:space="preserve">2.2. </w:t>
            </w:r>
            <w:r w:rsidR="00162312" w:rsidRPr="00727F36">
              <w:rPr>
                <w:rStyle w:val="a4"/>
                <w:rFonts w:ascii="Times New Roman" w:hAnsi="Times New Roman" w:cs="Times New Roman"/>
                <w:noProof/>
              </w:rPr>
              <w:t>Программа формирования универсальных ученых действий у обучающихся</w:t>
            </w:r>
            <w:r w:rsidR="00162312" w:rsidRPr="00727F36">
              <w:rPr>
                <w:rFonts w:ascii="Times New Roman" w:hAnsi="Times New Roman" w:cs="Times New Roman"/>
                <w:noProof/>
                <w:webHidden/>
              </w:rPr>
              <w:tab/>
            </w:r>
            <w:r w:rsidR="00162312" w:rsidRPr="00711822">
              <w:rPr>
                <w:rFonts w:ascii="Times New Roman" w:hAnsi="Times New Roman" w:cs="Times New Roman"/>
                <w:noProof/>
                <w:webHidden/>
              </w:rPr>
              <w:fldChar w:fldCharType="begin"/>
            </w:r>
            <w:r w:rsidR="00162312" w:rsidRPr="00711822">
              <w:rPr>
                <w:rFonts w:ascii="Times New Roman" w:hAnsi="Times New Roman" w:cs="Times New Roman"/>
                <w:noProof/>
                <w:webHidden/>
              </w:rPr>
              <w:instrText xml:space="preserve"> PAGEREF _Toc171437497 \h </w:instrText>
            </w:r>
            <w:r w:rsidR="00162312" w:rsidRPr="00711822">
              <w:rPr>
                <w:rFonts w:ascii="Times New Roman" w:hAnsi="Times New Roman" w:cs="Times New Roman"/>
                <w:noProof/>
                <w:webHidden/>
              </w:rPr>
            </w:r>
            <w:r w:rsidR="00162312" w:rsidRPr="00711822">
              <w:rPr>
                <w:rFonts w:ascii="Times New Roman" w:hAnsi="Times New Roman" w:cs="Times New Roman"/>
                <w:noProof/>
                <w:webHidden/>
              </w:rPr>
              <w:fldChar w:fldCharType="separate"/>
            </w:r>
            <w:r w:rsidR="00711822">
              <w:rPr>
                <w:rFonts w:ascii="Times New Roman" w:hAnsi="Times New Roman" w:cs="Times New Roman"/>
                <w:noProof/>
                <w:webHidden/>
              </w:rPr>
              <w:t>483</w:t>
            </w:r>
            <w:r w:rsidR="00162312" w:rsidRPr="00711822">
              <w:rPr>
                <w:rFonts w:ascii="Times New Roman" w:hAnsi="Times New Roman" w:cs="Times New Roman"/>
                <w:noProof/>
                <w:webHidden/>
              </w:rPr>
              <w:fldChar w:fldCharType="end"/>
            </w:r>
          </w:hyperlink>
        </w:p>
        <w:p w:rsidR="00162312" w:rsidRPr="00727F36" w:rsidRDefault="006F1593" w:rsidP="00727F36">
          <w:pPr>
            <w:pStyle w:val="11"/>
            <w:rPr>
              <w:rFonts w:eastAsiaTheme="minorEastAsia"/>
              <w:b w:val="0"/>
              <w:bCs w:val="0"/>
              <w:i w:val="0"/>
              <w:iCs w:val="0"/>
              <w:sz w:val="22"/>
              <w:szCs w:val="22"/>
              <w:lang w:eastAsia="ru-RU"/>
            </w:rPr>
          </w:pPr>
          <w:hyperlink w:anchor="_Toc171437501" w:history="1">
            <w:r w:rsidR="00162312" w:rsidRPr="00727F36">
              <w:rPr>
                <w:rStyle w:val="a4"/>
                <w:b w:val="0"/>
                <w:i w:val="0"/>
                <w:sz w:val="22"/>
                <w:szCs w:val="22"/>
              </w:rPr>
              <w:t>2.3.</w:t>
            </w:r>
            <w:r w:rsidR="00162312" w:rsidRPr="00727F36">
              <w:rPr>
                <w:rFonts w:eastAsiaTheme="minorEastAsia"/>
                <w:b w:val="0"/>
                <w:bCs w:val="0"/>
                <w:i w:val="0"/>
                <w:iCs w:val="0"/>
                <w:sz w:val="22"/>
                <w:szCs w:val="22"/>
                <w:lang w:eastAsia="ru-RU"/>
              </w:rPr>
              <w:tab/>
            </w:r>
            <w:r w:rsidR="00162312" w:rsidRPr="00727F36">
              <w:rPr>
                <w:rStyle w:val="a4"/>
                <w:b w:val="0"/>
                <w:i w:val="0"/>
                <w:sz w:val="22"/>
                <w:szCs w:val="22"/>
              </w:rPr>
              <w:t>Рабочая программа воспитания</w:t>
            </w:r>
            <w:r w:rsidR="00162312" w:rsidRPr="00727F36">
              <w:rPr>
                <w:b w:val="0"/>
                <w:i w:val="0"/>
                <w:webHidden/>
                <w:sz w:val="22"/>
                <w:szCs w:val="22"/>
              </w:rPr>
              <w:tab/>
            </w:r>
            <w:r w:rsidR="00162312" w:rsidRPr="00727F36">
              <w:rPr>
                <w:b w:val="0"/>
                <w:i w:val="0"/>
                <w:webHidden/>
                <w:sz w:val="22"/>
                <w:szCs w:val="22"/>
              </w:rPr>
              <w:fldChar w:fldCharType="begin"/>
            </w:r>
            <w:r w:rsidR="00162312" w:rsidRPr="00727F36">
              <w:rPr>
                <w:b w:val="0"/>
                <w:i w:val="0"/>
                <w:webHidden/>
                <w:sz w:val="22"/>
                <w:szCs w:val="22"/>
              </w:rPr>
              <w:instrText xml:space="preserve"> PAGEREF _Toc171437501 \h </w:instrText>
            </w:r>
            <w:r w:rsidR="00162312" w:rsidRPr="00727F36">
              <w:rPr>
                <w:b w:val="0"/>
                <w:i w:val="0"/>
                <w:webHidden/>
                <w:sz w:val="22"/>
                <w:szCs w:val="22"/>
              </w:rPr>
            </w:r>
            <w:r w:rsidR="00162312" w:rsidRPr="00727F36">
              <w:rPr>
                <w:b w:val="0"/>
                <w:i w:val="0"/>
                <w:webHidden/>
                <w:sz w:val="22"/>
                <w:szCs w:val="22"/>
              </w:rPr>
              <w:fldChar w:fldCharType="separate"/>
            </w:r>
            <w:r w:rsidR="00711822">
              <w:rPr>
                <w:b w:val="0"/>
                <w:i w:val="0"/>
                <w:webHidden/>
                <w:sz w:val="22"/>
                <w:szCs w:val="22"/>
              </w:rPr>
              <w:t>513</w:t>
            </w:r>
            <w:r w:rsidR="00162312" w:rsidRPr="00727F36">
              <w:rPr>
                <w:b w:val="0"/>
                <w:i w:val="0"/>
                <w:webHidden/>
                <w:sz w:val="22"/>
                <w:szCs w:val="22"/>
              </w:rPr>
              <w:fldChar w:fldCharType="end"/>
            </w:r>
          </w:hyperlink>
        </w:p>
        <w:p w:rsidR="00162312" w:rsidRPr="00727F36" w:rsidRDefault="006F1593" w:rsidP="00727F36">
          <w:pPr>
            <w:pStyle w:val="11"/>
            <w:rPr>
              <w:rFonts w:eastAsiaTheme="minorEastAsia"/>
              <w:b w:val="0"/>
              <w:bCs w:val="0"/>
              <w:i w:val="0"/>
              <w:iCs w:val="0"/>
              <w:sz w:val="22"/>
              <w:szCs w:val="22"/>
              <w:lang w:eastAsia="ru-RU"/>
            </w:rPr>
          </w:pPr>
          <w:hyperlink w:anchor="_Toc171437510" w:history="1">
            <w:r w:rsidR="00162312" w:rsidRPr="00727F36">
              <w:rPr>
                <w:rStyle w:val="a4"/>
                <w:b w:val="0"/>
                <w:i w:val="0"/>
                <w:sz w:val="22"/>
                <w:szCs w:val="22"/>
              </w:rPr>
              <w:t>2.4. Программа коррекционной работы</w:t>
            </w:r>
            <w:r w:rsidR="00162312" w:rsidRPr="00727F36">
              <w:rPr>
                <w:b w:val="0"/>
                <w:i w:val="0"/>
                <w:webHidden/>
                <w:sz w:val="22"/>
                <w:szCs w:val="22"/>
              </w:rPr>
              <w:tab/>
            </w:r>
            <w:r w:rsidR="00162312" w:rsidRPr="00727F36">
              <w:rPr>
                <w:b w:val="0"/>
                <w:i w:val="0"/>
                <w:webHidden/>
                <w:sz w:val="22"/>
                <w:szCs w:val="22"/>
              </w:rPr>
              <w:fldChar w:fldCharType="begin"/>
            </w:r>
            <w:r w:rsidR="00162312" w:rsidRPr="00727F36">
              <w:rPr>
                <w:b w:val="0"/>
                <w:i w:val="0"/>
                <w:webHidden/>
                <w:sz w:val="22"/>
                <w:szCs w:val="22"/>
              </w:rPr>
              <w:instrText xml:space="preserve"> PAGEREF _Toc171437510 \h </w:instrText>
            </w:r>
            <w:r w:rsidR="00162312" w:rsidRPr="00727F36">
              <w:rPr>
                <w:b w:val="0"/>
                <w:i w:val="0"/>
                <w:webHidden/>
                <w:sz w:val="22"/>
                <w:szCs w:val="22"/>
              </w:rPr>
            </w:r>
            <w:r w:rsidR="00162312" w:rsidRPr="00727F36">
              <w:rPr>
                <w:b w:val="0"/>
                <w:i w:val="0"/>
                <w:webHidden/>
                <w:sz w:val="22"/>
                <w:szCs w:val="22"/>
              </w:rPr>
              <w:fldChar w:fldCharType="separate"/>
            </w:r>
            <w:r w:rsidR="00711822">
              <w:rPr>
                <w:b w:val="0"/>
                <w:i w:val="0"/>
                <w:webHidden/>
                <w:sz w:val="22"/>
                <w:szCs w:val="22"/>
              </w:rPr>
              <w:t>544</w:t>
            </w:r>
            <w:r w:rsidR="00162312" w:rsidRPr="00727F36">
              <w:rPr>
                <w:b w:val="0"/>
                <w:i w:val="0"/>
                <w:webHidden/>
                <w:sz w:val="22"/>
                <w:szCs w:val="22"/>
              </w:rPr>
              <w:fldChar w:fldCharType="end"/>
            </w:r>
          </w:hyperlink>
        </w:p>
        <w:p w:rsidR="00162312" w:rsidRPr="00727F36" w:rsidRDefault="006F1593" w:rsidP="00727F36">
          <w:pPr>
            <w:pStyle w:val="11"/>
            <w:rPr>
              <w:rFonts w:eastAsiaTheme="minorEastAsia"/>
              <w:b w:val="0"/>
              <w:bCs w:val="0"/>
              <w:i w:val="0"/>
              <w:iCs w:val="0"/>
              <w:sz w:val="22"/>
              <w:szCs w:val="22"/>
              <w:lang w:eastAsia="ru-RU"/>
            </w:rPr>
          </w:pPr>
          <w:hyperlink w:anchor="_Toc171437516" w:history="1">
            <w:r w:rsidR="00162312" w:rsidRPr="00727F36">
              <w:rPr>
                <w:rStyle w:val="a4"/>
                <w:b w:val="0"/>
                <w:i w:val="0"/>
                <w:sz w:val="22"/>
                <w:szCs w:val="22"/>
              </w:rPr>
              <w:t>3.</w:t>
            </w:r>
            <w:r w:rsidR="00162312" w:rsidRPr="00727F36">
              <w:rPr>
                <w:rFonts w:eastAsiaTheme="minorEastAsia"/>
                <w:b w:val="0"/>
                <w:bCs w:val="0"/>
                <w:i w:val="0"/>
                <w:iCs w:val="0"/>
                <w:sz w:val="22"/>
                <w:szCs w:val="22"/>
                <w:lang w:eastAsia="ru-RU"/>
              </w:rPr>
              <w:tab/>
            </w:r>
            <w:r w:rsidR="00162312" w:rsidRPr="00727F36">
              <w:rPr>
                <w:rStyle w:val="a4"/>
                <w:b w:val="0"/>
                <w:i w:val="0"/>
                <w:sz w:val="22"/>
                <w:szCs w:val="22"/>
              </w:rPr>
              <w:t>Организационный раздел</w:t>
            </w:r>
            <w:r w:rsidR="00162312" w:rsidRPr="00727F36">
              <w:rPr>
                <w:b w:val="0"/>
                <w:i w:val="0"/>
                <w:webHidden/>
                <w:sz w:val="22"/>
                <w:szCs w:val="22"/>
              </w:rPr>
              <w:tab/>
            </w:r>
            <w:r w:rsidR="00162312" w:rsidRPr="00727F36">
              <w:rPr>
                <w:b w:val="0"/>
                <w:i w:val="0"/>
                <w:webHidden/>
                <w:sz w:val="22"/>
                <w:szCs w:val="22"/>
              </w:rPr>
              <w:fldChar w:fldCharType="begin"/>
            </w:r>
            <w:r w:rsidR="00162312" w:rsidRPr="00727F36">
              <w:rPr>
                <w:b w:val="0"/>
                <w:i w:val="0"/>
                <w:webHidden/>
                <w:sz w:val="22"/>
                <w:szCs w:val="22"/>
              </w:rPr>
              <w:instrText xml:space="preserve"> PAGEREF _Toc171437516 \h </w:instrText>
            </w:r>
            <w:r w:rsidR="00162312" w:rsidRPr="00727F36">
              <w:rPr>
                <w:b w:val="0"/>
                <w:i w:val="0"/>
                <w:webHidden/>
                <w:sz w:val="22"/>
                <w:szCs w:val="22"/>
              </w:rPr>
            </w:r>
            <w:r w:rsidR="00162312" w:rsidRPr="00727F36">
              <w:rPr>
                <w:b w:val="0"/>
                <w:i w:val="0"/>
                <w:webHidden/>
                <w:sz w:val="22"/>
                <w:szCs w:val="22"/>
              </w:rPr>
              <w:fldChar w:fldCharType="separate"/>
            </w:r>
            <w:r w:rsidR="00711822">
              <w:rPr>
                <w:b w:val="0"/>
                <w:i w:val="0"/>
                <w:webHidden/>
                <w:sz w:val="22"/>
                <w:szCs w:val="22"/>
              </w:rPr>
              <w:t>552</w:t>
            </w:r>
            <w:r w:rsidR="00162312" w:rsidRPr="00727F36">
              <w:rPr>
                <w:b w:val="0"/>
                <w:i w:val="0"/>
                <w:webHidden/>
                <w:sz w:val="22"/>
                <w:szCs w:val="22"/>
              </w:rPr>
              <w:fldChar w:fldCharType="end"/>
            </w:r>
          </w:hyperlink>
        </w:p>
        <w:p w:rsidR="00162312" w:rsidRPr="00727F36" w:rsidRDefault="006F1593" w:rsidP="00727F36">
          <w:pPr>
            <w:pStyle w:val="21"/>
            <w:rPr>
              <w:rFonts w:ascii="Times New Roman" w:eastAsiaTheme="minorEastAsia" w:hAnsi="Times New Roman" w:cs="Times New Roman"/>
              <w:b w:val="0"/>
              <w:noProof/>
              <w:lang w:eastAsia="ru-RU"/>
            </w:rPr>
          </w:pPr>
          <w:hyperlink w:anchor="_Toc171437517" w:history="1">
            <w:r w:rsidR="00162312" w:rsidRPr="00727F36">
              <w:rPr>
                <w:rStyle w:val="a4"/>
                <w:rFonts w:ascii="Times New Roman" w:hAnsi="Times New Roman" w:cs="Times New Roman"/>
                <w:b w:val="0"/>
                <w:noProof/>
              </w:rPr>
              <w:t>3.1.</w:t>
            </w:r>
            <w:r w:rsidR="00162312" w:rsidRPr="00727F36">
              <w:rPr>
                <w:rFonts w:ascii="Times New Roman" w:eastAsiaTheme="minorEastAsia" w:hAnsi="Times New Roman" w:cs="Times New Roman"/>
                <w:b w:val="0"/>
                <w:noProof/>
                <w:lang w:eastAsia="ru-RU"/>
              </w:rPr>
              <w:tab/>
            </w:r>
            <w:r w:rsidR="00162312" w:rsidRPr="00727F36">
              <w:rPr>
                <w:rStyle w:val="a4"/>
                <w:rFonts w:ascii="Times New Roman" w:hAnsi="Times New Roman" w:cs="Times New Roman"/>
                <w:b w:val="0"/>
                <w:noProof/>
              </w:rPr>
              <w:t>Учебный план</w:t>
            </w:r>
            <w:r w:rsidR="00162312" w:rsidRPr="00727F36">
              <w:rPr>
                <w:rFonts w:ascii="Times New Roman" w:hAnsi="Times New Roman" w:cs="Times New Roman"/>
                <w:b w:val="0"/>
                <w:noProof/>
                <w:webHidden/>
              </w:rPr>
              <w:tab/>
            </w:r>
            <w:r w:rsidR="00162312" w:rsidRPr="00727F36">
              <w:rPr>
                <w:rFonts w:ascii="Times New Roman" w:hAnsi="Times New Roman" w:cs="Times New Roman"/>
                <w:b w:val="0"/>
                <w:noProof/>
                <w:webHidden/>
              </w:rPr>
              <w:fldChar w:fldCharType="begin"/>
            </w:r>
            <w:r w:rsidR="00162312" w:rsidRPr="00727F36">
              <w:rPr>
                <w:rFonts w:ascii="Times New Roman" w:hAnsi="Times New Roman" w:cs="Times New Roman"/>
                <w:b w:val="0"/>
                <w:noProof/>
                <w:webHidden/>
              </w:rPr>
              <w:instrText xml:space="preserve"> PAGEREF _Toc171437517 \h </w:instrText>
            </w:r>
            <w:r w:rsidR="00162312" w:rsidRPr="00727F36">
              <w:rPr>
                <w:rFonts w:ascii="Times New Roman" w:hAnsi="Times New Roman" w:cs="Times New Roman"/>
                <w:b w:val="0"/>
                <w:noProof/>
                <w:webHidden/>
              </w:rPr>
            </w:r>
            <w:r w:rsidR="00162312" w:rsidRPr="00727F36">
              <w:rPr>
                <w:rFonts w:ascii="Times New Roman" w:hAnsi="Times New Roman" w:cs="Times New Roman"/>
                <w:b w:val="0"/>
                <w:noProof/>
                <w:webHidden/>
              </w:rPr>
              <w:fldChar w:fldCharType="separate"/>
            </w:r>
            <w:r w:rsidR="00711822">
              <w:rPr>
                <w:rFonts w:ascii="Times New Roman" w:hAnsi="Times New Roman" w:cs="Times New Roman"/>
                <w:b w:val="0"/>
                <w:noProof/>
                <w:webHidden/>
              </w:rPr>
              <w:t>552</w:t>
            </w:r>
            <w:r w:rsidR="00162312" w:rsidRPr="00727F36">
              <w:rPr>
                <w:rFonts w:ascii="Times New Roman" w:hAnsi="Times New Roman" w:cs="Times New Roman"/>
                <w:b w:val="0"/>
                <w:noProof/>
                <w:webHidden/>
              </w:rPr>
              <w:fldChar w:fldCharType="end"/>
            </w:r>
          </w:hyperlink>
        </w:p>
        <w:p w:rsidR="00162312" w:rsidRPr="00727F36" w:rsidRDefault="006F1593" w:rsidP="00727F36">
          <w:pPr>
            <w:pStyle w:val="21"/>
            <w:rPr>
              <w:rFonts w:ascii="Times New Roman" w:eastAsiaTheme="minorEastAsia" w:hAnsi="Times New Roman" w:cs="Times New Roman"/>
              <w:b w:val="0"/>
              <w:noProof/>
              <w:lang w:eastAsia="ru-RU"/>
            </w:rPr>
          </w:pPr>
          <w:hyperlink w:anchor="_Toc171437518" w:history="1">
            <w:r w:rsidR="00162312" w:rsidRPr="00727F36">
              <w:rPr>
                <w:rStyle w:val="a4"/>
                <w:rFonts w:ascii="Times New Roman" w:hAnsi="Times New Roman" w:cs="Times New Roman"/>
                <w:b w:val="0"/>
                <w:noProof/>
              </w:rPr>
              <w:t>3.2.</w:t>
            </w:r>
            <w:r w:rsidR="00162312" w:rsidRPr="00727F36">
              <w:rPr>
                <w:rFonts w:ascii="Times New Roman" w:eastAsiaTheme="minorEastAsia" w:hAnsi="Times New Roman" w:cs="Times New Roman"/>
                <w:b w:val="0"/>
                <w:noProof/>
                <w:lang w:eastAsia="ru-RU"/>
              </w:rPr>
              <w:tab/>
            </w:r>
            <w:r w:rsidR="00162312" w:rsidRPr="00727F36">
              <w:rPr>
                <w:rStyle w:val="a4"/>
                <w:rFonts w:ascii="Times New Roman" w:hAnsi="Times New Roman" w:cs="Times New Roman"/>
                <w:b w:val="0"/>
                <w:noProof/>
              </w:rPr>
              <w:t>Календарный учебный график</w:t>
            </w:r>
            <w:r w:rsidR="00162312" w:rsidRPr="00727F36">
              <w:rPr>
                <w:rFonts w:ascii="Times New Roman" w:hAnsi="Times New Roman" w:cs="Times New Roman"/>
                <w:b w:val="0"/>
                <w:noProof/>
                <w:webHidden/>
              </w:rPr>
              <w:tab/>
            </w:r>
            <w:r w:rsidR="00162312" w:rsidRPr="00727F36">
              <w:rPr>
                <w:rFonts w:ascii="Times New Roman" w:hAnsi="Times New Roman" w:cs="Times New Roman"/>
                <w:b w:val="0"/>
                <w:noProof/>
                <w:webHidden/>
              </w:rPr>
              <w:fldChar w:fldCharType="begin"/>
            </w:r>
            <w:r w:rsidR="00162312" w:rsidRPr="00727F36">
              <w:rPr>
                <w:rFonts w:ascii="Times New Roman" w:hAnsi="Times New Roman" w:cs="Times New Roman"/>
                <w:b w:val="0"/>
                <w:noProof/>
                <w:webHidden/>
              </w:rPr>
              <w:instrText xml:space="preserve"> PAGEREF _Toc171437518 \h </w:instrText>
            </w:r>
            <w:r w:rsidR="00162312" w:rsidRPr="00727F36">
              <w:rPr>
                <w:rFonts w:ascii="Times New Roman" w:hAnsi="Times New Roman" w:cs="Times New Roman"/>
                <w:b w:val="0"/>
                <w:noProof/>
                <w:webHidden/>
              </w:rPr>
            </w:r>
            <w:r w:rsidR="00162312" w:rsidRPr="00727F36">
              <w:rPr>
                <w:rFonts w:ascii="Times New Roman" w:hAnsi="Times New Roman" w:cs="Times New Roman"/>
                <w:b w:val="0"/>
                <w:noProof/>
                <w:webHidden/>
              </w:rPr>
              <w:fldChar w:fldCharType="separate"/>
            </w:r>
            <w:r w:rsidR="00711822">
              <w:rPr>
                <w:rFonts w:ascii="Times New Roman" w:hAnsi="Times New Roman" w:cs="Times New Roman"/>
                <w:b w:val="0"/>
                <w:noProof/>
                <w:webHidden/>
              </w:rPr>
              <w:t>558</w:t>
            </w:r>
            <w:r w:rsidR="00162312" w:rsidRPr="00727F36">
              <w:rPr>
                <w:rFonts w:ascii="Times New Roman" w:hAnsi="Times New Roman" w:cs="Times New Roman"/>
                <w:b w:val="0"/>
                <w:noProof/>
                <w:webHidden/>
              </w:rPr>
              <w:fldChar w:fldCharType="end"/>
            </w:r>
          </w:hyperlink>
        </w:p>
        <w:p w:rsidR="00162312" w:rsidRPr="00727F36" w:rsidRDefault="006F1593" w:rsidP="00727F36">
          <w:pPr>
            <w:pStyle w:val="21"/>
            <w:rPr>
              <w:rFonts w:ascii="Times New Roman" w:eastAsiaTheme="minorEastAsia" w:hAnsi="Times New Roman" w:cs="Times New Roman"/>
              <w:b w:val="0"/>
              <w:noProof/>
              <w:lang w:eastAsia="ru-RU"/>
            </w:rPr>
          </w:pPr>
          <w:hyperlink w:anchor="_Toc171437519" w:history="1">
            <w:r w:rsidR="00162312" w:rsidRPr="00727F36">
              <w:rPr>
                <w:rStyle w:val="a4"/>
                <w:rFonts w:ascii="Times New Roman" w:hAnsi="Times New Roman" w:cs="Times New Roman"/>
                <w:b w:val="0"/>
                <w:noProof/>
              </w:rPr>
              <w:t>3.3.</w:t>
            </w:r>
            <w:r w:rsidR="00162312" w:rsidRPr="00727F36">
              <w:rPr>
                <w:rFonts w:ascii="Times New Roman" w:eastAsiaTheme="minorEastAsia" w:hAnsi="Times New Roman" w:cs="Times New Roman"/>
                <w:b w:val="0"/>
                <w:noProof/>
                <w:lang w:eastAsia="ru-RU"/>
              </w:rPr>
              <w:tab/>
            </w:r>
            <w:r w:rsidR="00162312" w:rsidRPr="00727F36">
              <w:rPr>
                <w:rStyle w:val="a4"/>
                <w:rFonts w:ascii="Times New Roman" w:hAnsi="Times New Roman" w:cs="Times New Roman"/>
                <w:b w:val="0"/>
                <w:noProof/>
              </w:rPr>
              <w:t>План внеурочной деятельности</w:t>
            </w:r>
            <w:r w:rsidR="00162312" w:rsidRPr="00727F36">
              <w:rPr>
                <w:rFonts w:ascii="Times New Roman" w:hAnsi="Times New Roman" w:cs="Times New Roman"/>
                <w:b w:val="0"/>
                <w:noProof/>
                <w:webHidden/>
              </w:rPr>
              <w:tab/>
            </w:r>
            <w:r w:rsidR="00162312" w:rsidRPr="00727F36">
              <w:rPr>
                <w:rFonts w:ascii="Times New Roman" w:hAnsi="Times New Roman" w:cs="Times New Roman"/>
                <w:b w:val="0"/>
                <w:noProof/>
                <w:webHidden/>
              </w:rPr>
              <w:fldChar w:fldCharType="begin"/>
            </w:r>
            <w:r w:rsidR="00162312" w:rsidRPr="00727F36">
              <w:rPr>
                <w:rFonts w:ascii="Times New Roman" w:hAnsi="Times New Roman" w:cs="Times New Roman"/>
                <w:b w:val="0"/>
                <w:noProof/>
                <w:webHidden/>
              </w:rPr>
              <w:instrText xml:space="preserve"> PAGEREF _Toc171437519 \h </w:instrText>
            </w:r>
            <w:r w:rsidR="00162312" w:rsidRPr="00727F36">
              <w:rPr>
                <w:rFonts w:ascii="Times New Roman" w:hAnsi="Times New Roman" w:cs="Times New Roman"/>
                <w:b w:val="0"/>
                <w:noProof/>
                <w:webHidden/>
              </w:rPr>
            </w:r>
            <w:r w:rsidR="00162312" w:rsidRPr="00727F36">
              <w:rPr>
                <w:rFonts w:ascii="Times New Roman" w:hAnsi="Times New Roman" w:cs="Times New Roman"/>
                <w:b w:val="0"/>
                <w:noProof/>
                <w:webHidden/>
              </w:rPr>
              <w:fldChar w:fldCharType="separate"/>
            </w:r>
            <w:r w:rsidR="00711822">
              <w:rPr>
                <w:rFonts w:ascii="Times New Roman" w:hAnsi="Times New Roman" w:cs="Times New Roman"/>
                <w:b w:val="0"/>
                <w:noProof/>
                <w:webHidden/>
              </w:rPr>
              <w:t>560</w:t>
            </w:r>
            <w:r w:rsidR="00162312" w:rsidRPr="00727F36">
              <w:rPr>
                <w:rFonts w:ascii="Times New Roman" w:hAnsi="Times New Roman" w:cs="Times New Roman"/>
                <w:b w:val="0"/>
                <w:noProof/>
                <w:webHidden/>
              </w:rPr>
              <w:fldChar w:fldCharType="end"/>
            </w:r>
          </w:hyperlink>
        </w:p>
        <w:p w:rsidR="00162312" w:rsidRPr="00727F36" w:rsidRDefault="006F1593" w:rsidP="00727F36">
          <w:pPr>
            <w:pStyle w:val="21"/>
            <w:rPr>
              <w:rFonts w:ascii="Times New Roman" w:eastAsiaTheme="minorEastAsia" w:hAnsi="Times New Roman" w:cs="Times New Roman"/>
              <w:b w:val="0"/>
              <w:noProof/>
              <w:lang w:eastAsia="ru-RU"/>
            </w:rPr>
          </w:pPr>
          <w:hyperlink w:anchor="_Toc171437520" w:history="1">
            <w:r w:rsidR="00162312" w:rsidRPr="00727F36">
              <w:rPr>
                <w:rStyle w:val="a4"/>
                <w:rFonts w:ascii="Times New Roman" w:hAnsi="Times New Roman" w:cs="Times New Roman"/>
                <w:b w:val="0"/>
                <w:noProof/>
              </w:rPr>
              <w:t>3.4.</w:t>
            </w:r>
            <w:r w:rsidR="00162312" w:rsidRPr="00727F36">
              <w:rPr>
                <w:rFonts w:ascii="Times New Roman" w:eastAsiaTheme="minorEastAsia" w:hAnsi="Times New Roman" w:cs="Times New Roman"/>
                <w:b w:val="0"/>
                <w:noProof/>
                <w:lang w:eastAsia="ru-RU"/>
              </w:rPr>
              <w:tab/>
            </w:r>
            <w:r w:rsidR="00162312" w:rsidRPr="00727F36">
              <w:rPr>
                <w:rStyle w:val="a4"/>
                <w:rFonts w:ascii="Times New Roman" w:eastAsia="Calibri" w:hAnsi="Times New Roman" w:cs="Times New Roman"/>
                <w:b w:val="0"/>
                <w:noProof/>
              </w:rPr>
              <w:t>Календарный план воспитательной работы.</w:t>
            </w:r>
            <w:r w:rsidR="00162312" w:rsidRPr="00727F36">
              <w:rPr>
                <w:rFonts w:ascii="Times New Roman" w:hAnsi="Times New Roman" w:cs="Times New Roman"/>
                <w:b w:val="0"/>
                <w:noProof/>
                <w:webHidden/>
              </w:rPr>
              <w:tab/>
            </w:r>
            <w:r w:rsidR="00162312" w:rsidRPr="00727F36">
              <w:rPr>
                <w:rFonts w:ascii="Times New Roman" w:hAnsi="Times New Roman" w:cs="Times New Roman"/>
                <w:b w:val="0"/>
                <w:noProof/>
                <w:webHidden/>
              </w:rPr>
              <w:fldChar w:fldCharType="begin"/>
            </w:r>
            <w:r w:rsidR="00162312" w:rsidRPr="00727F36">
              <w:rPr>
                <w:rFonts w:ascii="Times New Roman" w:hAnsi="Times New Roman" w:cs="Times New Roman"/>
                <w:b w:val="0"/>
                <w:noProof/>
                <w:webHidden/>
              </w:rPr>
              <w:instrText xml:space="preserve"> PAGEREF _Toc171437520 \h </w:instrText>
            </w:r>
            <w:r w:rsidR="00162312" w:rsidRPr="00727F36">
              <w:rPr>
                <w:rFonts w:ascii="Times New Roman" w:hAnsi="Times New Roman" w:cs="Times New Roman"/>
                <w:b w:val="0"/>
                <w:noProof/>
                <w:webHidden/>
              </w:rPr>
            </w:r>
            <w:r w:rsidR="00162312" w:rsidRPr="00727F36">
              <w:rPr>
                <w:rFonts w:ascii="Times New Roman" w:hAnsi="Times New Roman" w:cs="Times New Roman"/>
                <w:b w:val="0"/>
                <w:noProof/>
                <w:webHidden/>
              </w:rPr>
              <w:fldChar w:fldCharType="separate"/>
            </w:r>
            <w:r w:rsidR="00711822">
              <w:rPr>
                <w:rFonts w:ascii="Times New Roman" w:hAnsi="Times New Roman" w:cs="Times New Roman"/>
                <w:b w:val="0"/>
                <w:noProof/>
                <w:webHidden/>
              </w:rPr>
              <w:t>565</w:t>
            </w:r>
            <w:r w:rsidR="00162312" w:rsidRPr="00727F36">
              <w:rPr>
                <w:rFonts w:ascii="Times New Roman" w:hAnsi="Times New Roman" w:cs="Times New Roman"/>
                <w:b w:val="0"/>
                <w:noProof/>
                <w:webHidden/>
              </w:rPr>
              <w:fldChar w:fldCharType="end"/>
            </w:r>
          </w:hyperlink>
        </w:p>
        <w:p w:rsidR="00162312" w:rsidRPr="00727F36" w:rsidRDefault="006F1593" w:rsidP="00727F36">
          <w:pPr>
            <w:pStyle w:val="11"/>
            <w:rPr>
              <w:rFonts w:eastAsiaTheme="minorEastAsia"/>
              <w:b w:val="0"/>
              <w:bCs w:val="0"/>
              <w:i w:val="0"/>
              <w:iCs w:val="0"/>
              <w:sz w:val="22"/>
              <w:szCs w:val="22"/>
              <w:lang w:eastAsia="ru-RU"/>
            </w:rPr>
          </w:pPr>
          <w:hyperlink w:anchor="_Toc171437521" w:history="1">
            <w:r w:rsidR="00162312" w:rsidRPr="00727F36">
              <w:rPr>
                <w:rStyle w:val="a4"/>
                <w:b w:val="0"/>
                <w:i w:val="0"/>
                <w:sz w:val="22"/>
                <w:szCs w:val="22"/>
              </w:rPr>
              <w:t>3.5.</w:t>
            </w:r>
            <w:r w:rsidR="00162312" w:rsidRPr="00727F36">
              <w:rPr>
                <w:rFonts w:eastAsiaTheme="minorEastAsia"/>
                <w:b w:val="0"/>
                <w:bCs w:val="0"/>
                <w:i w:val="0"/>
                <w:iCs w:val="0"/>
                <w:sz w:val="22"/>
                <w:szCs w:val="22"/>
                <w:lang w:eastAsia="ru-RU"/>
              </w:rPr>
              <w:tab/>
            </w:r>
            <w:r w:rsidR="00162312" w:rsidRPr="00727F36">
              <w:rPr>
                <w:rStyle w:val="a4"/>
                <w:b w:val="0"/>
                <w:i w:val="0"/>
                <w:sz w:val="22"/>
                <w:szCs w:val="22"/>
              </w:rPr>
              <w:t>Характеристика условий реализации программы основного общего образования в соответствии с требованиями ФГОС ООО</w:t>
            </w:r>
            <w:r w:rsidR="00162312" w:rsidRPr="00727F36">
              <w:rPr>
                <w:b w:val="0"/>
                <w:i w:val="0"/>
                <w:webHidden/>
                <w:sz w:val="22"/>
                <w:szCs w:val="22"/>
              </w:rPr>
              <w:tab/>
            </w:r>
            <w:r w:rsidR="00162312" w:rsidRPr="00727F36">
              <w:rPr>
                <w:b w:val="0"/>
                <w:i w:val="0"/>
                <w:webHidden/>
                <w:sz w:val="22"/>
                <w:szCs w:val="22"/>
              </w:rPr>
              <w:fldChar w:fldCharType="begin"/>
            </w:r>
            <w:r w:rsidR="00162312" w:rsidRPr="00727F36">
              <w:rPr>
                <w:b w:val="0"/>
                <w:i w:val="0"/>
                <w:webHidden/>
                <w:sz w:val="22"/>
                <w:szCs w:val="22"/>
              </w:rPr>
              <w:instrText xml:space="preserve"> PAGEREF _Toc171437521 \h </w:instrText>
            </w:r>
            <w:r w:rsidR="00162312" w:rsidRPr="00727F36">
              <w:rPr>
                <w:b w:val="0"/>
                <w:i w:val="0"/>
                <w:webHidden/>
                <w:sz w:val="22"/>
                <w:szCs w:val="22"/>
              </w:rPr>
            </w:r>
            <w:r w:rsidR="00162312" w:rsidRPr="00727F36">
              <w:rPr>
                <w:b w:val="0"/>
                <w:i w:val="0"/>
                <w:webHidden/>
                <w:sz w:val="22"/>
                <w:szCs w:val="22"/>
              </w:rPr>
              <w:fldChar w:fldCharType="separate"/>
            </w:r>
            <w:r w:rsidR="00711822">
              <w:rPr>
                <w:b w:val="0"/>
                <w:i w:val="0"/>
                <w:webHidden/>
                <w:sz w:val="22"/>
                <w:szCs w:val="22"/>
              </w:rPr>
              <w:t>585</w:t>
            </w:r>
            <w:r w:rsidR="00162312" w:rsidRPr="00727F36">
              <w:rPr>
                <w:b w:val="0"/>
                <w:i w:val="0"/>
                <w:webHidden/>
                <w:sz w:val="22"/>
                <w:szCs w:val="22"/>
              </w:rPr>
              <w:fldChar w:fldCharType="end"/>
            </w:r>
          </w:hyperlink>
        </w:p>
        <w:p w:rsidR="00162312" w:rsidRPr="00727F36" w:rsidRDefault="006F1593" w:rsidP="00727F36">
          <w:pPr>
            <w:pStyle w:val="31"/>
            <w:rPr>
              <w:rFonts w:eastAsiaTheme="minorEastAsia"/>
              <w:noProof/>
              <w:lang w:eastAsia="ru-RU"/>
            </w:rPr>
          </w:pPr>
          <w:hyperlink w:anchor="_Toc171437522" w:history="1">
            <w:r w:rsidR="00162312" w:rsidRPr="00727F36">
              <w:rPr>
                <w:rStyle w:val="a4"/>
                <w:noProof/>
                <w:sz w:val="22"/>
                <w:szCs w:val="22"/>
              </w:rPr>
              <w:t>3.5.1.Описание кадровых условий реализации основной образовательной программы основного общего образования</w:t>
            </w:r>
            <w:r w:rsidR="00162312" w:rsidRPr="00727F36">
              <w:rPr>
                <w:noProof/>
                <w:webHidden/>
              </w:rPr>
              <w:tab/>
            </w:r>
            <w:r w:rsidR="00162312" w:rsidRPr="00727F36">
              <w:rPr>
                <w:noProof/>
                <w:webHidden/>
              </w:rPr>
              <w:fldChar w:fldCharType="begin"/>
            </w:r>
            <w:r w:rsidR="00162312" w:rsidRPr="00727F36">
              <w:rPr>
                <w:noProof/>
                <w:webHidden/>
              </w:rPr>
              <w:instrText xml:space="preserve"> PAGEREF _Toc171437522 \h </w:instrText>
            </w:r>
            <w:r w:rsidR="00162312" w:rsidRPr="00727F36">
              <w:rPr>
                <w:noProof/>
                <w:webHidden/>
              </w:rPr>
            </w:r>
            <w:r w:rsidR="00162312" w:rsidRPr="00727F36">
              <w:rPr>
                <w:noProof/>
                <w:webHidden/>
              </w:rPr>
              <w:fldChar w:fldCharType="separate"/>
            </w:r>
            <w:r w:rsidR="00711822">
              <w:rPr>
                <w:noProof/>
                <w:webHidden/>
              </w:rPr>
              <w:t>586</w:t>
            </w:r>
            <w:r w:rsidR="00162312" w:rsidRPr="00727F36">
              <w:rPr>
                <w:noProof/>
                <w:webHidden/>
              </w:rPr>
              <w:fldChar w:fldCharType="end"/>
            </w:r>
          </w:hyperlink>
        </w:p>
        <w:p w:rsidR="00162312" w:rsidRPr="00727F36" w:rsidRDefault="006F1593" w:rsidP="00727F36">
          <w:pPr>
            <w:pStyle w:val="31"/>
            <w:rPr>
              <w:rFonts w:eastAsiaTheme="minorEastAsia"/>
              <w:noProof/>
              <w:lang w:eastAsia="ru-RU"/>
            </w:rPr>
          </w:pPr>
          <w:hyperlink w:anchor="_Toc171437523" w:history="1">
            <w:r w:rsidR="00162312" w:rsidRPr="00727F36">
              <w:rPr>
                <w:rStyle w:val="a4"/>
                <w:noProof/>
                <w:sz w:val="22"/>
                <w:szCs w:val="22"/>
              </w:rPr>
              <w:t>3.5.2. Психолого-педагогические условия реализации основной образовательной программы</w:t>
            </w:r>
            <w:r w:rsidR="00162312" w:rsidRPr="00727F36">
              <w:rPr>
                <w:noProof/>
                <w:webHidden/>
              </w:rPr>
              <w:tab/>
            </w:r>
            <w:r w:rsidR="00162312" w:rsidRPr="00727F36">
              <w:rPr>
                <w:noProof/>
                <w:webHidden/>
              </w:rPr>
              <w:fldChar w:fldCharType="begin"/>
            </w:r>
            <w:r w:rsidR="00162312" w:rsidRPr="00727F36">
              <w:rPr>
                <w:noProof/>
                <w:webHidden/>
              </w:rPr>
              <w:instrText xml:space="preserve"> PAGEREF _Toc171437523 \h </w:instrText>
            </w:r>
            <w:r w:rsidR="00162312" w:rsidRPr="00727F36">
              <w:rPr>
                <w:noProof/>
                <w:webHidden/>
              </w:rPr>
            </w:r>
            <w:r w:rsidR="00162312" w:rsidRPr="00727F36">
              <w:rPr>
                <w:noProof/>
                <w:webHidden/>
              </w:rPr>
              <w:fldChar w:fldCharType="separate"/>
            </w:r>
            <w:r w:rsidR="00711822">
              <w:rPr>
                <w:noProof/>
                <w:webHidden/>
              </w:rPr>
              <w:t>590</w:t>
            </w:r>
            <w:r w:rsidR="00162312" w:rsidRPr="00727F36">
              <w:rPr>
                <w:noProof/>
                <w:webHidden/>
              </w:rPr>
              <w:fldChar w:fldCharType="end"/>
            </w:r>
          </w:hyperlink>
        </w:p>
        <w:p w:rsidR="00162312" w:rsidRPr="00727F36" w:rsidRDefault="006F1593" w:rsidP="00727F36">
          <w:pPr>
            <w:pStyle w:val="31"/>
            <w:rPr>
              <w:rFonts w:eastAsiaTheme="minorEastAsia"/>
              <w:noProof/>
              <w:lang w:eastAsia="ru-RU"/>
            </w:rPr>
          </w:pPr>
          <w:hyperlink w:anchor="_Toc171437524" w:history="1">
            <w:r w:rsidR="00162312" w:rsidRPr="00727F36">
              <w:rPr>
                <w:rStyle w:val="a4"/>
                <w:noProof/>
                <w:sz w:val="22"/>
                <w:szCs w:val="22"/>
              </w:rPr>
              <w:t>3.5.3. Финансовое обеспечение реализации образовательной программы основного общего образования</w:t>
            </w:r>
            <w:r w:rsidR="00162312" w:rsidRPr="00727F36">
              <w:rPr>
                <w:noProof/>
                <w:webHidden/>
              </w:rPr>
              <w:tab/>
            </w:r>
            <w:r w:rsidR="00727F36">
              <w:rPr>
                <w:noProof/>
                <w:webHidden/>
              </w:rPr>
              <w:t>____________________________________</w:t>
            </w:r>
            <w:r w:rsidR="00162312" w:rsidRPr="00727F36">
              <w:rPr>
                <w:noProof/>
                <w:webHidden/>
              </w:rPr>
              <w:fldChar w:fldCharType="begin"/>
            </w:r>
            <w:r w:rsidR="00162312" w:rsidRPr="00727F36">
              <w:rPr>
                <w:noProof/>
                <w:webHidden/>
              </w:rPr>
              <w:instrText xml:space="preserve"> PAGEREF _Toc171437524 \h </w:instrText>
            </w:r>
            <w:r w:rsidR="00162312" w:rsidRPr="00727F36">
              <w:rPr>
                <w:noProof/>
                <w:webHidden/>
              </w:rPr>
            </w:r>
            <w:r w:rsidR="00162312" w:rsidRPr="00727F36">
              <w:rPr>
                <w:noProof/>
                <w:webHidden/>
              </w:rPr>
              <w:fldChar w:fldCharType="separate"/>
            </w:r>
            <w:r w:rsidR="00711822">
              <w:rPr>
                <w:noProof/>
                <w:webHidden/>
              </w:rPr>
              <w:t>592</w:t>
            </w:r>
            <w:r w:rsidR="00162312" w:rsidRPr="00727F36">
              <w:rPr>
                <w:noProof/>
                <w:webHidden/>
              </w:rPr>
              <w:fldChar w:fldCharType="end"/>
            </w:r>
          </w:hyperlink>
        </w:p>
        <w:p w:rsidR="00162312" w:rsidRPr="00727F36" w:rsidRDefault="006F1593" w:rsidP="00727F36">
          <w:pPr>
            <w:pStyle w:val="31"/>
            <w:rPr>
              <w:rFonts w:eastAsiaTheme="minorEastAsia"/>
              <w:noProof/>
              <w:lang w:eastAsia="ru-RU"/>
            </w:rPr>
          </w:pPr>
          <w:hyperlink w:anchor="_Toc171437525" w:history="1">
            <w:r w:rsidR="00162312" w:rsidRPr="00727F36">
              <w:rPr>
                <w:rStyle w:val="a4"/>
                <w:noProof/>
                <w:sz w:val="22"/>
                <w:szCs w:val="22"/>
              </w:rPr>
              <w:t>3.5.4. Материально-технические условия реализации основной образовательной программы</w:t>
            </w:r>
            <w:r w:rsidR="00162312" w:rsidRPr="00727F36">
              <w:rPr>
                <w:noProof/>
                <w:webHidden/>
              </w:rPr>
              <w:tab/>
            </w:r>
            <w:r w:rsidR="00162312" w:rsidRPr="00727F36">
              <w:rPr>
                <w:noProof/>
                <w:webHidden/>
              </w:rPr>
              <w:fldChar w:fldCharType="begin"/>
            </w:r>
            <w:r w:rsidR="00162312" w:rsidRPr="00727F36">
              <w:rPr>
                <w:noProof/>
                <w:webHidden/>
              </w:rPr>
              <w:instrText xml:space="preserve"> PAGEREF _Toc171437525 \h </w:instrText>
            </w:r>
            <w:r w:rsidR="00162312" w:rsidRPr="00727F36">
              <w:rPr>
                <w:noProof/>
                <w:webHidden/>
              </w:rPr>
            </w:r>
            <w:r w:rsidR="00162312" w:rsidRPr="00727F36">
              <w:rPr>
                <w:noProof/>
                <w:webHidden/>
              </w:rPr>
              <w:fldChar w:fldCharType="separate"/>
            </w:r>
            <w:r w:rsidR="00711822">
              <w:rPr>
                <w:noProof/>
                <w:webHidden/>
              </w:rPr>
              <w:t>597</w:t>
            </w:r>
            <w:r w:rsidR="00162312" w:rsidRPr="00727F36">
              <w:rPr>
                <w:noProof/>
                <w:webHidden/>
              </w:rPr>
              <w:fldChar w:fldCharType="end"/>
            </w:r>
          </w:hyperlink>
        </w:p>
        <w:p w:rsidR="00162312" w:rsidRPr="00727F36" w:rsidRDefault="006F1593" w:rsidP="00727F36">
          <w:pPr>
            <w:pStyle w:val="31"/>
            <w:rPr>
              <w:rFonts w:eastAsiaTheme="minorEastAsia"/>
              <w:noProof/>
              <w:lang w:eastAsia="ru-RU"/>
            </w:rPr>
          </w:pPr>
          <w:hyperlink w:anchor="_Toc171437526" w:history="1">
            <w:r w:rsidR="00162312" w:rsidRPr="00727F36">
              <w:rPr>
                <w:rStyle w:val="a4"/>
                <w:noProof/>
                <w:sz w:val="22"/>
                <w:szCs w:val="22"/>
              </w:rPr>
              <w:t>3.5.5. Информационно-методические условия реализации основной образовательной программы</w:t>
            </w:r>
            <w:r w:rsidR="00162312" w:rsidRPr="00727F36">
              <w:rPr>
                <w:noProof/>
                <w:webHidden/>
              </w:rPr>
              <w:tab/>
            </w:r>
            <w:r w:rsidR="00162312" w:rsidRPr="00727F36">
              <w:rPr>
                <w:noProof/>
                <w:webHidden/>
              </w:rPr>
              <w:fldChar w:fldCharType="begin"/>
            </w:r>
            <w:r w:rsidR="00162312" w:rsidRPr="00727F36">
              <w:rPr>
                <w:noProof/>
                <w:webHidden/>
              </w:rPr>
              <w:instrText xml:space="preserve"> PAGEREF _Toc171437526 \h </w:instrText>
            </w:r>
            <w:r w:rsidR="00162312" w:rsidRPr="00727F36">
              <w:rPr>
                <w:noProof/>
                <w:webHidden/>
              </w:rPr>
            </w:r>
            <w:r w:rsidR="00162312" w:rsidRPr="00727F36">
              <w:rPr>
                <w:noProof/>
                <w:webHidden/>
              </w:rPr>
              <w:fldChar w:fldCharType="separate"/>
            </w:r>
            <w:r w:rsidR="00711822">
              <w:rPr>
                <w:noProof/>
                <w:webHidden/>
              </w:rPr>
              <w:t>599</w:t>
            </w:r>
            <w:r w:rsidR="00162312" w:rsidRPr="00727F36">
              <w:rPr>
                <w:noProof/>
                <w:webHidden/>
              </w:rPr>
              <w:fldChar w:fldCharType="end"/>
            </w:r>
          </w:hyperlink>
        </w:p>
        <w:p w:rsidR="00162312" w:rsidRPr="00727F36" w:rsidRDefault="006F1593" w:rsidP="00727F36">
          <w:pPr>
            <w:pStyle w:val="31"/>
            <w:rPr>
              <w:rFonts w:eastAsiaTheme="minorEastAsia"/>
              <w:noProof/>
              <w:lang w:eastAsia="ru-RU"/>
            </w:rPr>
          </w:pPr>
          <w:hyperlink w:anchor="_Toc171437527" w:history="1">
            <w:r w:rsidR="00162312" w:rsidRPr="00727F36">
              <w:rPr>
                <w:rStyle w:val="a4"/>
                <w:noProof/>
                <w:sz w:val="22"/>
                <w:szCs w:val="22"/>
              </w:rPr>
              <w:t>3.5.6. Обоснование необходимых изменений в имеющихся условиях в соответствии с основной образовательной программой основного общего образования</w:t>
            </w:r>
            <w:r w:rsidR="00162312" w:rsidRPr="00727F36">
              <w:rPr>
                <w:noProof/>
                <w:webHidden/>
              </w:rPr>
              <w:tab/>
            </w:r>
            <w:r w:rsidR="00162312" w:rsidRPr="00727F36">
              <w:rPr>
                <w:noProof/>
                <w:webHidden/>
              </w:rPr>
              <w:fldChar w:fldCharType="begin"/>
            </w:r>
            <w:r w:rsidR="00162312" w:rsidRPr="00727F36">
              <w:rPr>
                <w:noProof/>
                <w:webHidden/>
              </w:rPr>
              <w:instrText xml:space="preserve"> PAGEREF _Toc171437527 \h </w:instrText>
            </w:r>
            <w:r w:rsidR="00162312" w:rsidRPr="00727F36">
              <w:rPr>
                <w:noProof/>
                <w:webHidden/>
              </w:rPr>
            </w:r>
            <w:r w:rsidR="00162312" w:rsidRPr="00727F36">
              <w:rPr>
                <w:noProof/>
                <w:webHidden/>
              </w:rPr>
              <w:fldChar w:fldCharType="separate"/>
            </w:r>
            <w:r w:rsidR="00711822">
              <w:rPr>
                <w:noProof/>
                <w:webHidden/>
              </w:rPr>
              <w:t>601</w:t>
            </w:r>
            <w:r w:rsidR="00162312" w:rsidRPr="00727F36">
              <w:rPr>
                <w:noProof/>
                <w:webHidden/>
              </w:rPr>
              <w:fldChar w:fldCharType="end"/>
            </w:r>
          </w:hyperlink>
        </w:p>
        <w:p w:rsidR="00162312" w:rsidRPr="00727F36" w:rsidRDefault="006F1593" w:rsidP="00727F36">
          <w:pPr>
            <w:pStyle w:val="21"/>
            <w:rPr>
              <w:rFonts w:ascii="Times New Roman" w:eastAsiaTheme="minorEastAsia" w:hAnsi="Times New Roman" w:cs="Times New Roman"/>
              <w:b w:val="0"/>
              <w:noProof/>
              <w:lang w:eastAsia="ru-RU"/>
            </w:rPr>
          </w:pPr>
          <w:hyperlink w:anchor="_Toc171437528" w:history="1">
            <w:r w:rsidR="00162312" w:rsidRPr="00727F36">
              <w:rPr>
                <w:rStyle w:val="a4"/>
                <w:rFonts w:ascii="Times New Roman" w:eastAsia="Times New Roman" w:hAnsi="Times New Roman" w:cs="Times New Roman"/>
                <w:b w:val="0"/>
                <w:noProof/>
              </w:rPr>
              <w:t>3.6. Механизмы достижения целевых ориентиров в системе условий</w:t>
            </w:r>
            <w:r w:rsidR="00162312" w:rsidRPr="00727F36">
              <w:rPr>
                <w:rFonts w:ascii="Times New Roman" w:hAnsi="Times New Roman" w:cs="Times New Roman"/>
                <w:b w:val="0"/>
                <w:noProof/>
                <w:webHidden/>
              </w:rPr>
              <w:tab/>
            </w:r>
            <w:r w:rsidR="00162312" w:rsidRPr="00727F36">
              <w:rPr>
                <w:rFonts w:ascii="Times New Roman" w:hAnsi="Times New Roman" w:cs="Times New Roman"/>
                <w:b w:val="0"/>
                <w:noProof/>
                <w:webHidden/>
              </w:rPr>
              <w:fldChar w:fldCharType="begin"/>
            </w:r>
            <w:r w:rsidR="00162312" w:rsidRPr="00727F36">
              <w:rPr>
                <w:rFonts w:ascii="Times New Roman" w:hAnsi="Times New Roman" w:cs="Times New Roman"/>
                <w:b w:val="0"/>
                <w:noProof/>
                <w:webHidden/>
              </w:rPr>
              <w:instrText xml:space="preserve"> PAGEREF _Toc171437528 \h </w:instrText>
            </w:r>
            <w:r w:rsidR="00162312" w:rsidRPr="00727F36">
              <w:rPr>
                <w:rFonts w:ascii="Times New Roman" w:hAnsi="Times New Roman" w:cs="Times New Roman"/>
                <w:b w:val="0"/>
                <w:noProof/>
                <w:webHidden/>
              </w:rPr>
            </w:r>
            <w:r w:rsidR="00162312" w:rsidRPr="00727F36">
              <w:rPr>
                <w:rFonts w:ascii="Times New Roman" w:hAnsi="Times New Roman" w:cs="Times New Roman"/>
                <w:b w:val="0"/>
                <w:noProof/>
                <w:webHidden/>
              </w:rPr>
              <w:fldChar w:fldCharType="separate"/>
            </w:r>
            <w:r w:rsidR="00711822">
              <w:rPr>
                <w:rFonts w:ascii="Times New Roman" w:hAnsi="Times New Roman" w:cs="Times New Roman"/>
                <w:b w:val="0"/>
                <w:noProof/>
                <w:webHidden/>
              </w:rPr>
              <w:t>601</w:t>
            </w:r>
            <w:r w:rsidR="00162312" w:rsidRPr="00727F36">
              <w:rPr>
                <w:rFonts w:ascii="Times New Roman" w:hAnsi="Times New Roman" w:cs="Times New Roman"/>
                <w:b w:val="0"/>
                <w:noProof/>
                <w:webHidden/>
              </w:rPr>
              <w:fldChar w:fldCharType="end"/>
            </w:r>
          </w:hyperlink>
        </w:p>
        <w:p w:rsidR="00162312" w:rsidRPr="00727F36" w:rsidRDefault="006F1593" w:rsidP="00727F36">
          <w:pPr>
            <w:pStyle w:val="21"/>
            <w:rPr>
              <w:rFonts w:ascii="Times New Roman" w:eastAsiaTheme="minorEastAsia" w:hAnsi="Times New Roman" w:cs="Times New Roman"/>
              <w:b w:val="0"/>
              <w:noProof/>
              <w:lang w:eastAsia="ru-RU"/>
            </w:rPr>
          </w:pPr>
          <w:hyperlink w:anchor="_Toc171437529" w:history="1">
            <w:r w:rsidR="00162312" w:rsidRPr="00727F36">
              <w:rPr>
                <w:rStyle w:val="a4"/>
                <w:rFonts w:ascii="Times New Roman" w:eastAsia="Times New Roman" w:hAnsi="Times New Roman" w:cs="Times New Roman"/>
                <w:b w:val="0"/>
                <w:noProof/>
              </w:rPr>
              <w:t>3.7. Сетевой график (дорожная карта) по формированию необходимой системы условий</w:t>
            </w:r>
            <w:r w:rsidR="00162312" w:rsidRPr="00727F36">
              <w:rPr>
                <w:rFonts w:ascii="Times New Roman" w:hAnsi="Times New Roman" w:cs="Times New Roman"/>
                <w:b w:val="0"/>
                <w:noProof/>
                <w:webHidden/>
              </w:rPr>
              <w:tab/>
            </w:r>
            <w:r w:rsidR="00162312" w:rsidRPr="00727F36">
              <w:rPr>
                <w:rFonts w:ascii="Times New Roman" w:hAnsi="Times New Roman" w:cs="Times New Roman"/>
                <w:b w:val="0"/>
                <w:noProof/>
                <w:webHidden/>
              </w:rPr>
              <w:fldChar w:fldCharType="begin"/>
            </w:r>
            <w:r w:rsidR="00162312" w:rsidRPr="00727F36">
              <w:rPr>
                <w:rFonts w:ascii="Times New Roman" w:hAnsi="Times New Roman" w:cs="Times New Roman"/>
                <w:b w:val="0"/>
                <w:noProof/>
                <w:webHidden/>
              </w:rPr>
              <w:instrText xml:space="preserve"> PAGEREF _Toc171437529 \h </w:instrText>
            </w:r>
            <w:r w:rsidR="00162312" w:rsidRPr="00727F36">
              <w:rPr>
                <w:rFonts w:ascii="Times New Roman" w:hAnsi="Times New Roman" w:cs="Times New Roman"/>
                <w:b w:val="0"/>
                <w:noProof/>
                <w:webHidden/>
              </w:rPr>
            </w:r>
            <w:r w:rsidR="00162312" w:rsidRPr="00727F36">
              <w:rPr>
                <w:rFonts w:ascii="Times New Roman" w:hAnsi="Times New Roman" w:cs="Times New Roman"/>
                <w:b w:val="0"/>
                <w:noProof/>
                <w:webHidden/>
              </w:rPr>
              <w:fldChar w:fldCharType="separate"/>
            </w:r>
            <w:r w:rsidR="00711822">
              <w:rPr>
                <w:rFonts w:ascii="Times New Roman" w:hAnsi="Times New Roman" w:cs="Times New Roman"/>
                <w:b w:val="0"/>
                <w:noProof/>
                <w:webHidden/>
              </w:rPr>
              <w:t>602</w:t>
            </w:r>
            <w:r w:rsidR="00162312" w:rsidRPr="00727F36">
              <w:rPr>
                <w:rFonts w:ascii="Times New Roman" w:hAnsi="Times New Roman" w:cs="Times New Roman"/>
                <w:b w:val="0"/>
                <w:noProof/>
                <w:webHidden/>
              </w:rPr>
              <w:fldChar w:fldCharType="end"/>
            </w:r>
          </w:hyperlink>
        </w:p>
        <w:p w:rsidR="00162312" w:rsidRPr="00727F36" w:rsidRDefault="006F1593" w:rsidP="00727F36">
          <w:pPr>
            <w:pStyle w:val="21"/>
            <w:rPr>
              <w:rFonts w:ascii="Times New Roman" w:eastAsiaTheme="minorEastAsia" w:hAnsi="Times New Roman" w:cs="Times New Roman"/>
              <w:b w:val="0"/>
              <w:noProof/>
              <w:lang w:eastAsia="ru-RU"/>
            </w:rPr>
          </w:pPr>
          <w:hyperlink w:anchor="_Toc171437530" w:history="1">
            <w:r w:rsidR="00162312" w:rsidRPr="00727F36">
              <w:rPr>
                <w:rStyle w:val="a4"/>
                <w:rFonts w:ascii="Times New Roman" w:hAnsi="Times New Roman" w:cs="Times New Roman"/>
                <w:b w:val="0"/>
                <w:noProof/>
              </w:rPr>
              <w:t>Характеристика условий реализации общесистемных требований</w:t>
            </w:r>
            <w:r w:rsidR="00162312" w:rsidRPr="00727F36">
              <w:rPr>
                <w:rFonts w:ascii="Times New Roman" w:hAnsi="Times New Roman" w:cs="Times New Roman"/>
                <w:b w:val="0"/>
                <w:noProof/>
                <w:webHidden/>
              </w:rPr>
              <w:tab/>
            </w:r>
            <w:r w:rsidR="00162312" w:rsidRPr="00727F36">
              <w:rPr>
                <w:rFonts w:ascii="Times New Roman" w:hAnsi="Times New Roman" w:cs="Times New Roman"/>
                <w:b w:val="0"/>
                <w:noProof/>
                <w:webHidden/>
              </w:rPr>
              <w:fldChar w:fldCharType="begin"/>
            </w:r>
            <w:r w:rsidR="00162312" w:rsidRPr="00727F36">
              <w:rPr>
                <w:rFonts w:ascii="Times New Roman" w:hAnsi="Times New Roman" w:cs="Times New Roman"/>
                <w:b w:val="0"/>
                <w:noProof/>
                <w:webHidden/>
              </w:rPr>
              <w:instrText xml:space="preserve"> PAGEREF _Toc171437530 \h </w:instrText>
            </w:r>
            <w:r w:rsidR="00162312" w:rsidRPr="00727F36">
              <w:rPr>
                <w:rFonts w:ascii="Times New Roman" w:hAnsi="Times New Roman" w:cs="Times New Roman"/>
                <w:b w:val="0"/>
                <w:noProof/>
                <w:webHidden/>
              </w:rPr>
            </w:r>
            <w:r w:rsidR="00162312" w:rsidRPr="00727F36">
              <w:rPr>
                <w:rFonts w:ascii="Times New Roman" w:hAnsi="Times New Roman" w:cs="Times New Roman"/>
                <w:b w:val="0"/>
                <w:noProof/>
                <w:webHidden/>
              </w:rPr>
              <w:fldChar w:fldCharType="separate"/>
            </w:r>
            <w:r w:rsidR="00711822">
              <w:rPr>
                <w:rFonts w:ascii="Times New Roman" w:hAnsi="Times New Roman" w:cs="Times New Roman"/>
                <w:b w:val="0"/>
                <w:noProof/>
                <w:webHidden/>
              </w:rPr>
              <w:t>606</w:t>
            </w:r>
            <w:r w:rsidR="00162312" w:rsidRPr="00727F36">
              <w:rPr>
                <w:rFonts w:ascii="Times New Roman" w:hAnsi="Times New Roman" w:cs="Times New Roman"/>
                <w:b w:val="0"/>
                <w:noProof/>
                <w:webHidden/>
              </w:rPr>
              <w:fldChar w:fldCharType="end"/>
            </w:r>
          </w:hyperlink>
        </w:p>
        <w:p w:rsidR="00162312" w:rsidRPr="00727F36" w:rsidRDefault="006F1593" w:rsidP="00727F36">
          <w:pPr>
            <w:pStyle w:val="31"/>
            <w:rPr>
              <w:rFonts w:eastAsiaTheme="minorEastAsia"/>
              <w:noProof/>
              <w:lang w:eastAsia="ru-RU"/>
            </w:rPr>
          </w:pPr>
          <w:hyperlink w:anchor="_Toc171437531" w:history="1">
            <w:r w:rsidR="00162312" w:rsidRPr="00727F36">
              <w:rPr>
                <w:rStyle w:val="a4"/>
                <w:rFonts w:eastAsia="Times New Roman"/>
                <w:noProof/>
                <w:sz w:val="22"/>
                <w:szCs w:val="22"/>
              </w:rPr>
              <w:t>Характеристика условий реализации требований к материально-техническому, учебно-методическому обеспечению</w:t>
            </w:r>
            <w:r w:rsidR="00162312" w:rsidRPr="00727F36">
              <w:rPr>
                <w:noProof/>
                <w:webHidden/>
              </w:rPr>
              <w:tab/>
            </w:r>
            <w:r w:rsidR="00162312" w:rsidRPr="00727F36">
              <w:rPr>
                <w:noProof/>
                <w:webHidden/>
              </w:rPr>
              <w:fldChar w:fldCharType="begin"/>
            </w:r>
            <w:r w:rsidR="00162312" w:rsidRPr="00727F36">
              <w:rPr>
                <w:noProof/>
                <w:webHidden/>
              </w:rPr>
              <w:instrText xml:space="preserve"> PAGEREF _Toc171437531 \h </w:instrText>
            </w:r>
            <w:r w:rsidR="00162312" w:rsidRPr="00727F36">
              <w:rPr>
                <w:noProof/>
                <w:webHidden/>
              </w:rPr>
            </w:r>
            <w:r w:rsidR="00162312" w:rsidRPr="00727F36">
              <w:rPr>
                <w:noProof/>
                <w:webHidden/>
              </w:rPr>
              <w:fldChar w:fldCharType="separate"/>
            </w:r>
            <w:r w:rsidR="00711822">
              <w:rPr>
                <w:noProof/>
                <w:webHidden/>
              </w:rPr>
              <w:t>608</w:t>
            </w:r>
            <w:r w:rsidR="00162312" w:rsidRPr="00727F36">
              <w:rPr>
                <w:noProof/>
                <w:webHidden/>
              </w:rPr>
              <w:fldChar w:fldCharType="end"/>
            </w:r>
          </w:hyperlink>
        </w:p>
        <w:p w:rsidR="00162312" w:rsidRPr="00727F36" w:rsidRDefault="006F1593" w:rsidP="00727F36">
          <w:pPr>
            <w:pStyle w:val="31"/>
            <w:rPr>
              <w:rFonts w:eastAsiaTheme="minorEastAsia"/>
              <w:noProof/>
              <w:lang w:eastAsia="ru-RU"/>
            </w:rPr>
          </w:pPr>
          <w:hyperlink w:anchor="_Toc171437532" w:history="1">
            <w:r w:rsidR="00162312" w:rsidRPr="00727F36">
              <w:rPr>
                <w:rStyle w:val="a4"/>
                <w:rFonts w:eastAsia="Times New Roman"/>
                <w:noProof/>
                <w:sz w:val="22"/>
                <w:szCs w:val="22"/>
              </w:rPr>
              <w:t>Характеристика условий реализации требований к психолого-педагогическим, кадровым и финансовым условиям</w:t>
            </w:r>
            <w:r w:rsidR="00162312" w:rsidRPr="00727F36">
              <w:rPr>
                <w:noProof/>
                <w:webHidden/>
              </w:rPr>
              <w:tab/>
            </w:r>
            <w:r w:rsidR="00162312" w:rsidRPr="00727F36">
              <w:rPr>
                <w:noProof/>
                <w:webHidden/>
              </w:rPr>
              <w:fldChar w:fldCharType="begin"/>
            </w:r>
            <w:r w:rsidR="00162312" w:rsidRPr="00727F36">
              <w:rPr>
                <w:noProof/>
                <w:webHidden/>
              </w:rPr>
              <w:instrText xml:space="preserve"> PAGEREF _Toc171437532 \h </w:instrText>
            </w:r>
            <w:r w:rsidR="00162312" w:rsidRPr="00727F36">
              <w:rPr>
                <w:noProof/>
                <w:webHidden/>
              </w:rPr>
            </w:r>
            <w:r w:rsidR="00162312" w:rsidRPr="00727F36">
              <w:rPr>
                <w:noProof/>
                <w:webHidden/>
              </w:rPr>
              <w:fldChar w:fldCharType="separate"/>
            </w:r>
            <w:r w:rsidR="00711822">
              <w:rPr>
                <w:noProof/>
                <w:webHidden/>
              </w:rPr>
              <w:t>610</w:t>
            </w:r>
            <w:r w:rsidR="00162312" w:rsidRPr="00727F36">
              <w:rPr>
                <w:noProof/>
                <w:webHidden/>
              </w:rPr>
              <w:fldChar w:fldCharType="end"/>
            </w:r>
          </w:hyperlink>
        </w:p>
        <w:p w:rsidR="00BB10BD" w:rsidRPr="00162312" w:rsidRDefault="00BB10BD">
          <w:pPr>
            <w:rPr>
              <w:rFonts w:ascii="Times New Roman" w:hAnsi="Times New Roman" w:cs="Times New Roman"/>
            </w:rPr>
          </w:pPr>
          <w:r w:rsidRPr="00727F36">
            <w:rPr>
              <w:rFonts w:ascii="Times New Roman" w:hAnsi="Times New Roman" w:cs="Times New Roman"/>
              <w:bCs/>
            </w:rPr>
            <w:fldChar w:fldCharType="end"/>
          </w:r>
        </w:p>
      </w:sdtContent>
    </w:sdt>
    <w:p w:rsidR="00FA6EF4" w:rsidRPr="00C174A4" w:rsidRDefault="00FA6EF4" w:rsidP="00CE66D6">
      <w:pPr>
        <w:pStyle w:val="1"/>
      </w:pPr>
      <w:bookmarkStart w:id="0" w:name="bookmark2"/>
      <w:bookmarkStart w:id="1" w:name="_Toc171437405"/>
      <w:r w:rsidRPr="00C174A4">
        <w:t>Общие положения</w:t>
      </w:r>
      <w:bookmarkEnd w:id="0"/>
      <w:bookmarkEnd w:id="1"/>
    </w:p>
    <w:p w:rsidR="00AF5F8C" w:rsidRPr="00B34FA2" w:rsidRDefault="00D26E90" w:rsidP="000777F7">
      <w:pPr>
        <w:tabs>
          <w:tab w:val="left" w:pos="10"/>
        </w:tabs>
        <w:spacing w:after="13"/>
        <w:jc w:val="both"/>
        <w:rPr>
          <w:rFonts w:ascii="Times New Roman" w:hAnsi="Times New Roman" w:cs="Times New Roman"/>
          <w:sz w:val="24"/>
          <w:szCs w:val="24"/>
        </w:rPr>
      </w:pPr>
      <w:r w:rsidRPr="00B34FA2">
        <w:rPr>
          <w:rFonts w:ascii="Times New Roman" w:hAnsi="Times New Roman" w:cs="Times New Roman"/>
          <w:sz w:val="24"/>
          <w:szCs w:val="24"/>
        </w:rPr>
        <w:t xml:space="preserve">Образовательная программа основного общего образования (далее ООП ООО) </w:t>
      </w:r>
      <w:r w:rsidR="00FD6E65" w:rsidRPr="00FD6E65">
        <w:rPr>
          <w:rFonts w:ascii="Times New Roman" w:hAnsi="Times New Roman" w:cs="Times New Roman"/>
          <w:sz w:val="24"/>
          <w:szCs w:val="24"/>
        </w:rPr>
        <w:t xml:space="preserve">МАОУ СШ №6 </w:t>
      </w:r>
      <w:r w:rsidRPr="00B34FA2">
        <w:rPr>
          <w:rFonts w:ascii="Times New Roman" w:hAnsi="Times New Roman" w:cs="Times New Roman"/>
          <w:sz w:val="24"/>
          <w:szCs w:val="24"/>
        </w:rPr>
        <w:t>(далее образовательная организация) разработана в соответствии с</w:t>
      </w:r>
      <w:r w:rsidR="00AF5F8C" w:rsidRPr="00B34FA2">
        <w:rPr>
          <w:rFonts w:ascii="Times New Roman" w:hAnsi="Times New Roman" w:cs="Times New Roman"/>
          <w:sz w:val="24"/>
          <w:szCs w:val="24"/>
        </w:rPr>
        <w:t>:</w:t>
      </w:r>
    </w:p>
    <w:p w:rsidR="00D26E90" w:rsidRPr="00AF5F8C" w:rsidRDefault="00D26E90" w:rsidP="00834EC4">
      <w:pPr>
        <w:pStyle w:val="a5"/>
        <w:numPr>
          <w:ilvl w:val="0"/>
          <w:numId w:val="57"/>
        </w:numPr>
        <w:tabs>
          <w:tab w:val="left" w:pos="10"/>
        </w:tabs>
        <w:spacing w:after="13"/>
        <w:ind w:left="0"/>
        <w:jc w:val="both"/>
        <w:rPr>
          <w:rFonts w:cs="Times New Roman"/>
          <w:szCs w:val="24"/>
        </w:rPr>
      </w:pPr>
      <w:r w:rsidRPr="00AF5F8C">
        <w:rPr>
          <w:rFonts w:cs="Times New Roman"/>
          <w:szCs w:val="24"/>
        </w:rPr>
        <w:t xml:space="preserve">Федеральным законом №273-ФЗ от 29 декабря 2012 года «Об образовании в Российской Федерации» с изменениями и дополнениями; </w:t>
      </w:r>
    </w:p>
    <w:p w:rsidR="00D26E90" w:rsidRPr="006662D7" w:rsidRDefault="00D26E90" w:rsidP="00834EC4">
      <w:pPr>
        <w:numPr>
          <w:ilvl w:val="0"/>
          <w:numId w:val="57"/>
        </w:numPr>
        <w:tabs>
          <w:tab w:val="left" w:pos="10"/>
        </w:tabs>
        <w:spacing w:after="13"/>
        <w:ind w:left="0"/>
        <w:jc w:val="both"/>
        <w:rPr>
          <w:rFonts w:ascii="Times New Roman" w:hAnsi="Times New Roman" w:cs="Times New Roman"/>
          <w:sz w:val="24"/>
          <w:szCs w:val="24"/>
        </w:rPr>
      </w:pPr>
      <w:r w:rsidRPr="00D26E90">
        <w:rPr>
          <w:rFonts w:ascii="Times New Roman" w:hAnsi="Times New Roman" w:cs="Times New Roman"/>
          <w:sz w:val="24"/>
          <w:szCs w:val="24"/>
        </w:rPr>
        <w:t>Федеральным государственным образовательным стандартом, утвержденным приказом Министерства просвещения Росси</w:t>
      </w:r>
      <w:r w:rsidR="00AF5F8C">
        <w:rPr>
          <w:rFonts w:ascii="Times New Roman" w:hAnsi="Times New Roman" w:cs="Times New Roman"/>
          <w:sz w:val="24"/>
          <w:szCs w:val="24"/>
        </w:rPr>
        <w:t>йской Федерации от 31.05.2021г.</w:t>
      </w:r>
      <w:r w:rsidRPr="00D26E90">
        <w:rPr>
          <w:rFonts w:ascii="Times New Roman" w:hAnsi="Times New Roman" w:cs="Times New Roman"/>
          <w:sz w:val="24"/>
          <w:szCs w:val="24"/>
        </w:rPr>
        <w:t xml:space="preserve"> №287 </w:t>
      </w:r>
      <w:r w:rsidRPr="006662D7">
        <w:rPr>
          <w:rFonts w:ascii="Times New Roman" w:hAnsi="Times New Roman" w:cs="Times New Roman"/>
          <w:sz w:val="24"/>
          <w:szCs w:val="24"/>
        </w:rPr>
        <w:t>с изменениями и дополнениями (</w:t>
      </w:r>
      <w:r w:rsidRPr="006662D7">
        <w:rPr>
          <w:rFonts w:ascii="Times New Roman" w:hAnsi="Times New Roman" w:cs="Times New Roman"/>
          <w:color w:val="000000"/>
          <w:sz w:val="24"/>
          <w:szCs w:val="24"/>
        </w:rPr>
        <w:t>приказ Министерства просвещения Российской Федерации №1028 от 27.12.2023г. «О внесении изменений в некоторые приказы Министерства образования и науки Российской Федерации и Министерства Просвещения Российской Федерации, касающиеся федеральных государственных образовательных стандартов основного общего образования и среднего общего образования», приказа Министерства просвещения Российской Федерации №31 от 22.01.2024г. «О внесении изменений в некоторые приказы Министерства образования и науки Российской Федерации и Министерства Просвещения Российской Федерации, касающиеся федеральных государственных образовательных стандартов начального общего образования и основного общего образования»)</w:t>
      </w:r>
      <w:r w:rsidRPr="006662D7">
        <w:rPr>
          <w:rFonts w:ascii="Times New Roman" w:hAnsi="Times New Roman" w:cs="Times New Roman"/>
          <w:sz w:val="24"/>
          <w:szCs w:val="24"/>
        </w:rPr>
        <w:t>;</w:t>
      </w:r>
    </w:p>
    <w:p w:rsidR="00D26E90" w:rsidRPr="006662D7" w:rsidRDefault="00D26E90" w:rsidP="00834EC4">
      <w:pPr>
        <w:numPr>
          <w:ilvl w:val="0"/>
          <w:numId w:val="57"/>
        </w:numPr>
        <w:tabs>
          <w:tab w:val="left" w:pos="10"/>
        </w:tabs>
        <w:spacing w:after="13"/>
        <w:ind w:left="0"/>
        <w:jc w:val="both"/>
        <w:rPr>
          <w:rFonts w:ascii="Times New Roman" w:hAnsi="Times New Roman" w:cs="Times New Roman"/>
          <w:sz w:val="24"/>
          <w:szCs w:val="24"/>
        </w:rPr>
      </w:pPr>
      <w:r w:rsidRPr="00D26E90">
        <w:rPr>
          <w:rFonts w:ascii="Times New Roman" w:hAnsi="Times New Roman" w:cs="Times New Roman"/>
          <w:sz w:val="24"/>
          <w:szCs w:val="24"/>
        </w:rPr>
        <w:t xml:space="preserve">Федеральной образовательной программой основного общего образования, утвержденной приказом Министерства просвещения от 18.05.2023 №370 </w:t>
      </w:r>
      <w:r w:rsidRPr="006662D7">
        <w:rPr>
          <w:rFonts w:ascii="Times New Roman" w:hAnsi="Times New Roman" w:cs="Times New Roman"/>
          <w:sz w:val="24"/>
          <w:szCs w:val="24"/>
        </w:rPr>
        <w:t xml:space="preserve">с изменениями и дополнениями (Приказ </w:t>
      </w:r>
      <w:r w:rsidRPr="006662D7">
        <w:rPr>
          <w:rFonts w:ascii="Times New Roman" w:hAnsi="Times New Roman" w:cs="Times New Roman"/>
          <w:color w:val="000000"/>
          <w:sz w:val="24"/>
          <w:szCs w:val="24"/>
        </w:rPr>
        <w:t>Министерства просвещения Российской Федерации №62 от 01.02.2024г. «О внесении изменений в некоторые приказы Министерства просвещения Российской Федерации, касающиеся федеральных образовательных программ основного общего образования и среднего общего образования», Приказ Министерства просвещения Российской Федерации №171 от 19.03.2024г. «О внесении изменений в некоторые приказы Министерства просвещения Российской Федерации, касающиеся федеральных образовательных программ начального общего образования, основного общего образования и среднего общего образования»)</w:t>
      </w:r>
      <w:r w:rsidRPr="006662D7">
        <w:rPr>
          <w:rFonts w:ascii="Times New Roman" w:hAnsi="Times New Roman" w:cs="Times New Roman"/>
          <w:sz w:val="24"/>
          <w:szCs w:val="24"/>
        </w:rPr>
        <w:t>.</w:t>
      </w:r>
    </w:p>
    <w:p w:rsidR="00D26E90" w:rsidRPr="00D26E90" w:rsidRDefault="00D26E90" w:rsidP="000777F7">
      <w:pPr>
        <w:tabs>
          <w:tab w:val="left" w:pos="10"/>
        </w:tabs>
        <w:spacing w:after="13"/>
        <w:rPr>
          <w:rFonts w:ascii="Times New Roman" w:hAnsi="Times New Roman" w:cs="Times New Roman"/>
          <w:sz w:val="24"/>
          <w:szCs w:val="24"/>
        </w:rPr>
      </w:pPr>
      <w:r w:rsidRPr="00D26E90">
        <w:rPr>
          <w:rFonts w:ascii="Times New Roman" w:hAnsi="Times New Roman" w:cs="Times New Roman"/>
          <w:sz w:val="24"/>
          <w:szCs w:val="24"/>
        </w:rPr>
        <w:t>При разработке основной общеобразовательной программы использованы федеральные рабочие программы учебных предметов. В соответствии с пунктом 6.4. статьи 12 Закона «Об образовании в Российской Федерации) такая учебно-методическая документация не разрабатывается.</w:t>
      </w:r>
    </w:p>
    <w:p w:rsidR="00D26E90" w:rsidRPr="00D26E90" w:rsidRDefault="00D26E90" w:rsidP="000777F7">
      <w:pPr>
        <w:tabs>
          <w:tab w:val="left" w:pos="10"/>
        </w:tabs>
        <w:spacing w:after="13"/>
        <w:rPr>
          <w:rFonts w:ascii="Times New Roman" w:hAnsi="Times New Roman" w:cs="Times New Roman"/>
          <w:sz w:val="24"/>
          <w:szCs w:val="24"/>
        </w:rPr>
      </w:pPr>
      <w:r w:rsidRPr="00D26E90">
        <w:rPr>
          <w:rFonts w:ascii="Times New Roman" w:hAnsi="Times New Roman" w:cs="Times New Roman"/>
          <w:sz w:val="24"/>
          <w:szCs w:val="24"/>
        </w:rPr>
        <w:t xml:space="preserve">Также при реализации ООП ООО учтены требования </w:t>
      </w:r>
    </w:p>
    <w:p w:rsidR="00D26E90" w:rsidRPr="00D26E90" w:rsidRDefault="00D26E90" w:rsidP="00834EC4">
      <w:pPr>
        <w:numPr>
          <w:ilvl w:val="0"/>
          <w:numId w:val="57"/>
        </w:numPr>
        <w:tabs>
          <w:tab w:val="left" w:pos="10"/>
        </w:tabs>
        <w:spacing w:after="13"/>
        <w:ind w:left="0"/>
        <w:jc w:val="both"/>
        <w:rPr>
          <w:rFonts w:ascii="Times New Roman" w:hAnsi="Times New Roman" w:cs="Times New Roman"/>
          <w:sz w:val="24"/>
          <w:szCs w:val="24"/>
        </w:rPr>
      </w:pPr>
      <w:r w:rsidRPr="00D26E90">
        <w:rPr>
          <w:rFonts w:ascii="Times New Roman" w:hAnsi="Times New Roman" w:cs="Times New Roman"/>
          <w:sz w:val="24"/>
          <w:szCs w:val="24"/>
        </w:rPr>
        <w:t>Постановления Главного государственного санитарного врача РФ от 28 сентября 2020 г. N 28 "Об утверждении санитарных правил СП 2.4.3648-20 "Санитарно-эпидемиологические требования к организациям воспитания и обучения, отдыха и оздоровления детей и молодежи"",</w:t>
      </w:r>
    </w:p>
    <w:p w:rsidR="00D26E90" w:rsidRPr="00D26E90" w:rsidRDefault="00D26E90" w:rsidP="00834EC4">
      <w:pPr>
        <w:numPr>
          <w:ilvl w:val="0"/>
          <w:numId w:val="57"/>
        </w:numPr>
        <w:tabs>
          <w:tab w:val="left" w:pos="10"/>
        </w:tabs>
        <w:spacing w:after="13"/>
        <w:ind w:left="0"/>
        <w:jc w:val="both"/>
        <w:rPr>
          <w:rFonts w:ascii="Times New Roman" w:hAnsi="Times New Roman" w:cs="Times New Roman"/>
          <w:sz w:val="24"/>
          <w:szCs w:val="24"/>
        </w:rPr>
      </w:pPr>
      <w:r w:rsidRPr="00D26E90">
        <w:rPr>
          <w:rFonts w:ascii="Times New Roman" w:hAnsi="Times New Roman" w:cs="Times New Roman"/>
          <w:sz w:val="24"/>
          <w:szCs w:val="24"/>
        </w:rPr>
        <w:t>Постановления Главного государственного санитарного врача РФ от 28 января 2021 г. N 2 "Об утверждении санитарных правил и норм СанПиН 1.2.3685-21 "Гигиенические нормативы и требования к обеспечению безопасности и (или) безвредности для человека факторов среды обитания",</w:t>
      </w:r>
    </w:p>
    <w:p w:rsidR="00D26E90" w:rsidRPr="006662D7" w:rsidRDefault="00D26E90" w:rsidP="00834EC4">
      <w:pPr>
        <w:numPr>
          <w:ilvl w:val="0"/>
          <w:numId w:val="57"/>
        </w:numPr>
        <w:tabs>
          <w:tab w:val="left" w:pos="10"/>
        </w:tabs>
        <w:spacing w:after="13"/>
        <w:ind w:left="0"/>
        <w:jc w:val="both"/>
        <w:rPr>
          <w:rFonts w:ascii="Times New Roman" w:hAnsi="Times New Roman" w:cs="Times New Roman"/>
          <w:sz w:val="24"/>
          <w:szCs w:val="24"/>
        </w:rPr>
      </w:pPr>
      <w:r w:rsidRPr="006662D7">
        <w:rPr>
          <w:rFonts w:ascii="Times New Roman" w:hAnsi="Times New Roman" w:cs="Times New Roman"/>
          <w:sz w:val="24"/>
          <w:szCs w:val="24"/>
        </w:rPr>
        <w:t xml:space="preserve">Постановления </w:t>
      </w:r>
      <w:r w:rsidRPr="006662D7">
        <w:rPr>
          <w:rFonts w:ascii="Times New Roman" w:hAnsi="Times New Roman" w:cs="Times New Roman"/>
          <w:color w:val="000000"/>
          <w:sz w:val="24"/>
          <w:szCs w:val="24"/>
        </w:rPr>
        <w:t>Правительства РФ №556 от 30.04.2024г. «Об утверждении перечня мероприятий по оценке качества образования».</w:t>
      </w:r>
    </w:p>
    <w:p w:rsidR="00D26E90" w:rsidRPr="00D26E90" w:rsidRDefault="00D26E90" w:rsidP="000777F7">
      <w:pPr>
        <w:tabs>
          <w:tab w:val="left" w:pos="10"/>
        </w:tabs>
        <w:spacing w:after="13"/>
        <w:rPr>
          <w:rFonts w:ascii="Times New Roman" w:hAnsi="Times New Roman" w:cs="Times New Roman"/>
          <w:sz w:val="24"/>
          <w:szCs w:val="24"/>
        </w:rPr>
      </w:pPr>
      <w:r w:rsidRPr="00D26E90">
        <w:rPr>
          <w:rFonts w:ascii="Times New Roman" w:hAnsi="Times New Roman" w:cs="Times New Roman"/>
          <w:sz w:val="24"/>
          <w:szCs w:val="24"/>
        </w:rPr>
        <w:t xml:space="preserve">Приложением к ООП ООО являются локальные нормативные акты образовательной организации, конкретизирующие и дополняющие основную образовательную программу. </w:t>
      </w:r>
    </w:p>
    <w:p w:rsidR="00D26E90" w:rsidRPr="00D26E90" w:rsidRDefault="00D26E90" w:rsidP="000777F7">
      <w:pPr>
        <w:tabs>
          <w:tab w:val="left" w:pos="10"/>
        </w:tabs>
        <w:spacing w:after="13"/>
        <w:rPr>
          <w:rFonts w:ascii="Times New Roman" w:hAnsi="Times New Roman" w:cs="Times New Roman"/>
          <w:sz w:val="24"/>
          <w:szCs w:val="24"/>
        </w:rPr>
      </w:pPr>
      <w:r w:rsidRPr="00D26E90">
        <w:rPr>
          <w:rFonts w:ascii="Times New Roman" w:hAnsi="Times New Roman" w:cs="Times New Roman"/>
          <w:sz w:val="24"/>
          <w:szCs w:val="24"/>
        </w:rPr>
        <w:lastRenderedPageBreak/>
        <w:t xml:space="preserve">Разработка и утверждение основной образовательной программы и приложений к ней регламентируются законодательством. </w:t>
      </w:r>
    </w:p>
    <w:p w:rsidR="00D26E90" w:rsidRPr="00D26E90" w:rsidRDefault="00D26E90" w:rsidP="000777F7">
      <w:pPr>
        <w:rPr>
          <w:rFonts w:ascii="Times New Roman" w:hAnsi="Times New Roman" w:cs="Times New Roman"/>
          <w:sz w:val="24"/>
          <w:szCs w:val="24"/>
        </w:rPr>
      </w:pPr>
      <w:r w:rsidRPr="00D26E90">
        <w:rPr>
          <w:rFonts w:ascii="Times New Roman" w:hAnsi="Times New Roman" w:cs="Times New Roman"/>
          <w:sz w:val="24"/>
          <w:szCs w:val="24"/>
        </w:rPr>
        <w:t>Основная образовательная программа основного общего об</w:t>
      </w:r>
      <w:r w:rsidRPr="00D26E90">
        <w:rPr>
          <w:rFonts w:ascii="Times New Roman" w:hAnsi="Times New Roman" w:cs="Times New Roman"/>
          <w:sz w:val="24"/>
          <w:szCs w:val="24"/>
        </w:rPr>
        <w:softHyphen/>
        <w:t>разования явля</w:t>
      </w:r>
      <w:r w:rsidRPr="00D26E90">
        <w:rPr>
          <w:rFonts w:ascii="Times New Roman" w:hAnsi="Times New Roman" w:cs="Times New Roman"/>
          <w:sz w:val="24"/>
          <w:szCs w:val="24"/>
        </w:rPr>
        <w:softHyphen/>
        <w:t>ется основным документом, определяющим содержание обще</w:t>
      </w:r>
      <w:r w:rsidRPr="00D26E90">
        <w:rPr>
          <w:rFonts w:ascii="Times New Roman" w:hAnsi="Times New Roman" w:cs="Times New Roman"/>
          <w:sz w:val="24"/>
          <w:szCs w:val="24"/>
        </w:rPr>
        <w:softHyphen/>
        <w:t>го образования, а также регламентирующим образовательную деятельность организации в единстве урочной и внеурочной деятельности при учете установленного ФГОС соотношения обязательной части программы и части, формируемой участ</w:t>
      </w:r>
      <w:r w:rsidRPr="00D26E90">
        <w:rPr>
          <w:rFonts w:ascii="Times New Roman" w:hAnsi="Times New Roman" w:cs="Times New Roman"/>
          <w:sz w:val="24"/>
          <w:szCs w:val="24"/>
        </w:rPr>
        <w:softHyphen/>
        <w:t>никами образовательного процесса.</w:t>
      </w:r>
    </w:p>
    <w:p w:rsidR="00FA6EF4" w:rsidRPr="00D26E90" w:rsidRDefault="00FA6EF4" w:rsidP="00834EC4">
      <w:pPr>
        <w:pStyle w:val="24"/>
        <w:numPr>
          <w:ilvl w:val="0"/>
          <w:numId w:val="36"/>
        </w:numPr>
        <w:shd w:val="clear" w:color="auto" w:fill="auto"/>
        <w:tabs>
          <w:tab w:val="left" w:pos="1038"/>
        </w:tabs>
        <w:spacing w:before="0" w:after="0" w:line="240" w:lineRule="auto"/>
        <w:rPr>
          <w:sz w:val="24"/>
          <w:szCs w:val="24"/>
        </w:rPr>
      </w:pPr>
      <w:r w:rsidRPr="00D26E90">
        <w:rPr>
          <w:sz w:val="24"/>
          <w:szCs w:val="24"/>
        </w:rPr>
        <w:t>Содержание ООП ООО представлено учебно-методической документацией (учебный план, календарный учебный график, федеральные рабочие программы учебных предметов, курсов, дисциплин (модулей), иных компонентов, рабочая программа воспитания, календарный план воспитательной работы), определяющей единые для Российской Федерации базовые объём и содержание образования уровня основного общего образования, планируемые результаты освоения образовательной программы.</w:t>
      </w:r>
    </w:p>
    <w:p w:rsidR="00FA6EF4" w:rsidRPr="006755E5" w:rsidRDefault="00FA6EF4" w:rsidP="00834EC4">
      <w:pPr>
        <w:pStyle w:val="24"/>
        <w:numPr>
          <w:ilvl w:val="0"/>
          <w:numId w:val="36"/>
        </w:numPr>
        <w:shd w:val="clear" w:color="auto" w:fill="auto"/>
        <w:tabs>
          <w:tab w:val="left" w:pos="1038"/>
        </w:tabs>
        <w:spacing w:before="0" w:after="0" w:line="240" w:lineRule="auto"/>
        <w:rPr>
          <w:sz w:val="24"/>
          <w:szCs w:val="24"/>
        </w:rPr>
      </w:pPr>
      <w:r w:rsidRPr="006755E5">
        <w:rPr>
          <w:sz w:val="24"/>
          <w:szCs w:val="24"/>
        </w:rPr>
        <w:t>Организации, осуществляющие образовательную деятельность по имеющим государственную аккредитацию образовательным программам основного общего образования, разрабатывают основную образовательную программу основного общего образования (далее соответственно - образовательная организация, ООП ООО) в соответствии с федеральным государственным образовательным стандартом основного общего образования (далее - ФГОС ООО) и ФОП ООО.</w:t>
      </w:r>
      <w:r>
        <w:rPr>
          <w:sz w:val="24"/>
          <w:szCs w:val="24"/>
        </w:rPr>
        <w:t xml:space="preserve"> </w:t>
      </w:r>
      <w:r w:rsidRPr="006755E5">
        <w:rPr>
          <w:sz w:val="24"/>
          <w:szCs w:val="24"/>
        </w:rPr>
        <w:t xml:space="preserve">При этом содержание и планируемые результаты разработанной образовательной организацией ООП ООО должны быть не ниже соответствующих содержания и </w:t>
      </w:r>
      <w:r>
        <w:rPr>
          <w:sz w:val="24"/>
          <w:szCs w:val="24"/>
        </w:rPr>
        <w:t>планируемых результатов ФОП ООО</w:t>
      </w:r>
      <w:r w:rsidRPr="006755E5">
        <w:rPr>
          <w:sz w:val="24"/>
          <w:szCs w:val="24"/>
        </w:rPr>
        <w:t>.</w:t>
      </w:r>
    </w:p>
    <w:p w:rsidR="00FA6EF4" w:rsidRDefault="00FA6EF4" w:rsidP="00834EC4">
      <w:pPr>
        <w:pStyle w:val="24"/>
        <w:numPr>
          <w:ilvl w:val="0"/>
          <w:numId w:val="36"/>
        </w:numPr>
        <w:shd w:val="clear" w:color="auto" w:fill="auto"/>
        <w:tabs>
          <w:tab w:val="left" w:pos="1045"/>
        </w:tabs>
        <w:spacing w:before="0" w:after="0" w:line="240" w:lineRule="auto"/>
        <w:rPr>
          <w:sz w:val="24"/>
          <w:szCs w:val="24"/>
        </w:rPr>
      </w:pPr>
      <w:r w:rsidRPr="00C174A4">
        <w:rPr>
          <w:sz w:val="24"/>
          <w:szCs w:val="24"/>
        </w:rPr>
        <w:t>При разработке ООП ООО образовательная организация предусматривает непосредственное применение при реализации обязательной части ООП ООО федеральных рабочих программ по учебным предметам «Русский язык», «Литература», «История», «Обществознание», «География» и «Основы безопасности жизнедеятельности»</w:t>
      </w:r>
      <w:r w:rsidRPr="00C174A4">
        <w:rPr>
          <w:sz w:val="24"/>
          <w:szCs w:val="24"/>
          <w:vertAlign w:val="superscript"/>
        </w:rPr>
        <w:footnoteReference w:id="1"/>
      </w:r>
      <w:r w:rsidRPr="00C174A4">
        <w:rPr>
          <w:sz w:val="24"/>
          <w:szCs w:val="24"/>
          <w:vertAlign w:val="superscript"/>
        </w:rPr>
        <w:t xml:space="preserve"> </w:t>
      </w:r>
      <w:r w:rsidRPr="00C174A4">
        <w:rPr>
          <w:sz w:val="24"/>
          <w:szCs w:val="24"/>
          <w:vertAlign w:val="superscript"/>
        </w:rPr>
        <w:footnoteReference w:id="2"/>
      </w:r>
      <w:r w:rsidRPr="00C174A4">
        <w:rPr>
          <w:sz w:val="24"/>
          <w:szCs w:val="24"/>
        </w:rPr>
        <w:t>.</w:t>
      </w:r>
    </w:p>
    <w:p w:rsidR="00FA6EF4" w:rsidRPr="006755E5" w:rsidRDefault="00FA6EF4" w:rsidP="00834EC4">
      <w:pPr>
        <w:pStyle w:val="24"/>
        <w:numPr>
          <w:ilvl w:val="0"/>
          <w:numId w:val="36"/>
        </w:numPr>
        <w:shd w:val="clear" w:color="auto" w:fill="auto"/>
        <w:tabs>
          <w:tab w:val="left" w:pos="1045"/>
        </w:tabs>
        <w:spacing w:before="0" w:after="0" w:line="240" w:lineRule="auto"/>
        <w:rPr>
          <w:sz w:val="24"/>
          <w:szCs w:val="24"/>
        </w:rPr>
      </w:pPr>
      <w:r>
        <w:rPr>
          <w:sz w:val="24"/>
          <w:szCs w:val="24"/>
        </w:rPr>
        <w:t>О</w:t>
      </w:r>
      <w:r w:rsidRPr="006755E5">
        <w:rPr>
          <w:sz w:val="24"/>
          <w:szCs w:val="24"/>
        </w:rPr>
        <w:t>ОП ООО включает три раздела: целевой,</w:t>
      </w:r>
      <w:r w:rsidRPr="006755E5">
        <w:rPr>
          <w:sz w:val="24"/>
          <w:szCs w:val="24"/>
        </w:rPr>
        <w:tab/>
        <w:t>содержательный, организационный</w:t>
      </w:r>
      <w:r w:rsidRPr="00C174A4">
        <w:rPr>
          <w:sz w:val="24"/>
          <w:szCs w:val="24"/>
          <w:vertAlign w:val="superscript"/>
        </w:rPr>
        <w:footnoteReference w:id="3"/>
      </w:r>
      <w:r w:rsidRPr="006755E5">
        <w:rPr>
          <w:sz w:val="24"/>
          <w:szCs w:val="24"/>
        </w:rPr>
        <w:t>.</w:t>
      </w:r>
    </w:p>
    <w:p w:rsidR="00FA6EF4" w:rsidRPr="00C174A4" w:rsidRDefault="00FA6EF4" w:rsidP="00834EC4">
      <w:pPr>
        <w:pStyle w:val="24"/>
        <w:numPr>
          <w:ilvl w:val="0"/>
          <w:numId w:val="36"/>
        </w:numPr>
        <w:shd w:val="clear" w:color="auto" w:fill="auto"/>
        <w:tabs>
          <w:tab w:val="left" w:pos="1060"/>
        </w:tabs>
        <w:spacing w:before="0" w:after="0" w:line="240" w:lineRule="auto"/>
        <w:rPr>
          <w:sz w:val="24"/>
          <w:szCs w:val="24"/>
        </w:rPr>
      </w:pPr>
      <w:r w:rsidRPr="00C174A4">
        <w:rPr>
          <w:sz w:val="24"/>
          <w:szCs w:val="24"/>
        </w:rPr>
        <w:t>Целевой раздел определяет общее назначение, цели, задачи и планируемые результаты реализации</w:t>
      </w:r>
      <w:r>
        <w:rPr>
          <w:sz w:val="24"/>
          <w:szCs w:val="24"/>
        </w:rPr>
        <w:t xml:space="preserve"> О</w:t>
      </w:r>
      <w:r w:rsidRPr="00C174A4">
        <w:rPr>
          <w:sz w:val="24"/>
          <w:szCs w:val="24"/>
        </w:rPr>
        <w:t>ОП ООО, а также способы определения достижения этих целей и результатов</w:t>
      </w:r>
      <w:r w:rsidRPr="00C174A4">
        <w:rPr>
          <w:sz w:val="24"/>
          <w:szCs w:val="24"/>
          <w:vertAlign w:val="superscript"/>
        </w:rPr>
        <w:footnoteReference w:id="4"/>
      </w:r>
      <w:r w:rsidRPr="00C174A4">
        <w:rPr>
          <w:sz w:val="24"/>
          <w:szCs w:val="24"/>
          <w:vertAlign w:val="superscript"/>
        </w:rPr>
        <w:t xml:space="preserve"> </w:t>
      </w:r>
      <w:r w:rsidRPr="00C174A4">
        <w:rPr>
          <w:sz w:val="24"/>
          <w:szCs w:val="24"/>
          <w:vertAlign w:val="superscript"/>
        </w:rPr>
        <w:footnoteReference w:id="5"/>
      </w:r>
      <w:r w:rsidRPr="00C174A4">
        <w:rPr>
          <w:sz w:val="24"/>
          <w:szCs w:val="24"/>
        </w:rPr>
        <w:t>.</w:t>
      </w:r>
    </w:p>
    <w:p w:rsidR="00FA6EF4" w:rsidRPr="00C174A4" w:rsidRDefault="00FA6EF4" w:rsidP="00834EC4">
      <w:pPr>
        <w:pStyle w:val="24"/>
        <w:numPr>
          <w:ilvl w:val="0"/>
          <w:numId w:val="36"/>
        </w:numPr>
        <w:shd w:val="clear" w:color="auto" w:fill="auto"/>
        <w:tabs>
          <w:tab w:val="left" w:pos="1100"/>
        </w:tabs>
        <w:spacing w:before="0" w:after="0" w:line="240" w:lineRule="auto"/>
        <w:rPr>
          <w:sz w:val="24"/>
          <w:szCs w:val="24"/>
        </w:rPr>
      </w:pPr>
      <w:r>
        <w:rPr>
          <w:sz w:val="24"/>
          <w:szCs w:val="24"/>
        </w:rPr>
        <w:lastRenderedPageBreak/>
        <w:t>Целевой раздел О</w:t>
      </w:r>
      <w:r w:rsidRPr="00C174A4">
        <w:rPr>
          <w:sz w:val="24"/>
          <w:szCs w:val="24"/>
        </w:rPr>
        <w:t>ОП ООО включает:</w:t>
      </w:r>
    </w:p>
    <w:p w:rsidR="00FA6EF4" w:rsidRPr="00C174A4" w:rsidRDefault="00FA6EF4" w:rsidP="000777F7">
      <w:pPr>
        <w:pStyle w:val="24"/>
        <w:shd w:val="clear" w:color="auto" w:fill="auto"/>
        <w:spacing w:before="0" w:after="0" w:line="240" w:lineRule="auto"/>
        <w:rPr>
          <w:sz w:val="24"/>
          <w:szCs w:val="24"/>
        </w:rPr>
      </w:pPr>
      <w:r w:rsidRPr="00C174A4">
        <w:rPr>
          <w:sz w:val="24"/>
          <w:szCs w:val="24"/>
        </w:rPr>
        <w:t>пояснительную записку;</w:t>
      </w:r>
    </w:p>
    <w:p w:rsidR="00FA6EF4" w:rsidRPr="00C174A4" w:rsidRDefault="00FA6EF4" w:rsidP="000777F7">
      <w:pPr>
        <w:pStyle w:val="24"/>
        <w:shd w:val="clear" w:color="auto" w:fill="auto"/>
        <w:spacing w:before="0" w:after="0" w:line="240" w:lineRule="auto"/>
        <w:rPr>
          <w:sz w:val="24"/>
          <w:szCs w:val="24"/>
        </w:rPr>
      </w:pPr>
      <w:r w:rsidRPr="00C174A4">
        <w:rPr>
          <w:sz w:val="24"/>
          <w:szCs w:val="24"/>
        </w:rPr>
        <w:t>планируемые ре</w:t>
      </w:r>
      <w:r>
        <w:rPr>
          <w:sz w:val="24"/>
          <w:szCs w:val="24"/>
        </w:rPr>
        <w:t>зультаты освоения обучающимися О</w:t>
      </w:r>
      <w:r w:rsidRPr="00C174A4">
        <w:rPr>
          <w:sz w:val="24"/>
          <w:szCs w:val="24"/>
        </w:rPr>
        <w:t>ОП ООО</w:t>
      </w:r>
      <w:r>
        <w:rPr>
          <w:sz w:val="24"/>
          <w:szCs w:val="24"/>
        </w:rPr>
        <w:t xml:space="preserve"> в соответствии с ФОП</w:t>
      </w:r>
      <w:r w:rsidRPr="00C174A4">
        <w:rPr>
          <w:sz w:val="24"/>
          <w:szCs w:val="24"/>
        </w:rPr>
        <w:t>;</w:t>
      </w:r>
    </w:p>
    <w:p w:rsidR="00FA6EF4" w:rsidRPr="00C174A4" w:rsidRDefault="00FA6EF4" w:rsidP="000777F7">
      <w:pPr>
        <w:pStyle w:val="24"/>
        <w:shd w:val="clear" w:color="auto" w:fill="auto"/>
        <w:spacing w:before="0" w:after="0" w:line="240" w:lineRule="auto"/>
        <w:rPr>
          <w:sz w:val="24"/>
          <w:szCs w:val="24"/>
        </w:rPr>
      </w:pPr>
      <w:r w:rsidRPr="00C174A4">
        <w:rPr>
          <w:sz w:val="24"/>
          <w:szCs w:val="24"/>
        </w:rPr>
        <w:t xml:space="preserve">систему оценки достижения планируемых результатов освоения </w:t>
      </w:r>
      <w:r>
        <w:rPr>
          <w:sz w:val="24"/>
          <w:szCs w:val="24"/>
        </w:rPr>
        <w:t>О</w:t>
      </w:r>
      <w:r w:rsidRPr="00C174A4">
        <w:rPr>
          <w:sz w:val="24"/>
          <w:szCs w:val="24"/>
        </w:rPr>
        <w:t>ОП ООО</w:t>
      </w:r>
      <w:r>
        <w:rPr>
          <w:sz w:val="24"/>
          <w:szCs w:val="24"/>
        </w:rPr>
        <w:t xml:space="preserve"> не ниже ФОП</w:t>
      </w:r>
      <w:r w:rsidRPr="00C174A4">
        <w:rPr>
          <w:sz w:val="24"/>
          <w:szCs w:val="24"/>
          <w:vertAlign w:val="superscript"/>
        </w:rPr>
        <w:footnoteReference w:id="6"/>
      </w:r>
      <w:r w:rsidRPr="00C174A4">
        <w:rPr>
          <w:sz w:val="24"/>
          <w:szCs w:val="24"/>
          <w:vertAlign w:val="superscript"/>
        </w:rPr>
        <w:t xml:space="preserve"> </w:t>
      </w:r>
      <w:r w:rsidRPr="00C174A4">
        <w:rPr>
          <w:sz w:val="24"/>
          <w:szCs w:val="24"/>
          <w:vertAlign w:val="superscript"/>
        </w:rPr>
        <w:footnoteReference w:id="7"/>
      </w:r>
      <w:r w:rsidRPr="00C174A4">
        <w:rPr>
          <w:sz w:val="24"/>
          <w:szCs w:val="24"/>
          <w:vertAlign w:val="superscript"/>
        </w:rPr>
        <w:t xml:space="preserve"> </w:t>
      </w:r>
      <w:r w:rsidRPr="00C174A4">
        <w:rPr>
          <w:sz w:val="24"/>
          <w:szCs w:val="24"/>
          <w:vertAlign w:val="superscript"/>
        </w:rPr>
        <w:footnoteReference w:id="8"/>
      </w:r>
      <w:r w:rsidRPr="00C174A4">
        <w:rPr>
          <w:sz w:val="24"/>
          <w:szCs w:val="24"/>
        </w:rPr>
        <w:t>.</w:t>
      </w:r>
    </w:p>
    <w:p w:rsidR="00FA6EF4" w:rsidRPr="00C174A4" w:rsidRDefault="00FA6EF4" w:rsidP="00834EC4">
      <w:pPr>
        <w:pStyle w:val="24"/>
        <w:numPr>
          <w:ilvl w:val="0"/>
          <w:numId w:val="36"/>
        </w:numPr>
        <w:shd w:val="clear" w:color="auto" w:fill="auto"/>
        <w:tabs>
          <w:tab w:val="left" w:pos="1072"/>
        </w:tabs>
        <w:spacing w:before="0" w:after="0" w:line="240" w:lineRule="auto"/>
        <w:rPr>
          <w:sz w:val="24"/>
          <w:szCs w:val="24"/>
        </w:rPr>
      </w:pPr>
      <w:r w:rsidRPr="00C174A4">
        <w:rPr>
          <w:sz w:val="24"/>
          <w:szCs w:val="24"/>
        </w:rPr>
        <w:t xml:space="preserve">Содержательный раздел </w:t>
      </w:r>
      <w:r>
        <w:rPr>
          <w:sz w:val="24"/>
          <w:szCs w:val="24"/>
        </w:rPr>
        <w:t>О</w:t>
      </w:r>
      <w:r w:rsidRPr="00C174A4">
        <w:rPr>
          <w:sz w:val="24"/>
          <w:szCs w:val="24"/>
        </w:rPr>
        <w:t>ОП ООО включает следующие программы, ориентированные на достижение предметных, метапредметных и личностных результатов:</w:t>
      </w:r>
    </w:p>
    <w:p w:rsidR="00FA6EF4" w:rsidRPr="00C174A4" w:rsidRDefault="00FA6EF4" w:rsidP="000777F7">
      <w:pPr>
        <w:pStyle w:val="24"/>
        <w:shd w:val="clear" w:color="auto" w:fill="auto"/>
        <w:spacing w:before="0" w:after="0" w:line="240" w:lineRule="auto"/>
        <w:rPr>
          <w:sz w:val="24"/>
          <w:szCs w:val="24"/>
        </w:rPr>
      </w:pPr>
      <w:r w:rsidRPr="00C174A4">
        <w:rPr>
          <w:sz w:val="24"/>
          <w:szCs w:val="24"/>
        </w:rPr>
        <w:t>федеральные рабочие программы учебных предметов;</w:t>
      </w:r>
    </w:p>
    <w:p w:rsidR="00FA6EF4" w:rsidRPr="00C174A4" w:rsidRDefault="00FA6EF4" w:rsidP="000777F7">
      <w:pPr>
        <w:pStyle w:val="24"/>
        <w:shd w:val="clear" w:color="auto" w:fill="auto"/>
        <w:spacing w:before="0" w:after="0" w:line="240" w:lineRule="auto"/>
        <w:rPr>
          <w:sz w:val="24"/>
          <w:szCs w:val="24"/>
        </w:rPr>
      </w:pPr>
      <w:r w:rsidRPr="00C174A4">
        <w:rPr>
          <w:sz w:val="24"/>
          <w:szCs w:val="24"/>
        </w:rPr>
        <w:t>программу формирования универсальных учебных действий у обу</w:t>
      </w:r>
      <w:r>
        <w:rPr>
          <w:sz w:val="24"/>
          <w:szCs w:val="24"/>
        </w:rPr>
        <w:t xml:space="preserve">чающихся; </w:t>
      </w:r>
      <w:r w:rsidRPr="00C174A4">
        <w:rPr>
          <w:sz w:val="24"/>
          <w:szCs w:val="24"/>
        </w:rPr>
        <w:t>рабочую программу воспитания.</w:t>
      </w:r>
    </w:p>
    <w:p w:rsidR="00FA6EF4" w:rsidRPr="00C174A4" w:rsidRDefault="00FA6EF4" w:rsidP="00834EC4">
      <w:pPr>
        <w:pStyle w:val="24"/>
        <w:numPr>
          <w:ilvl w:val="0"/>
          <w:numId w:val="36"/>
        </w:numPr>
        <w:shd w:val="clear" w:color="auto" w:fill="auto"/>
        <w:tabs>
          <w:tab w:val="left" w:pos="1072"/>
        </w:tabs>
        <w:spacing w:before="0" w:after="0" w:line="240" w:lineRule="auto"/>
        <w:rPr>
          <w:sz w:val="24"/>
          <w:szCs w:val="24"/>
        </w:rPr>
      </w:pPr>
      <w:r w:rsidRPr="00C174A4">
        <w:rPr>
          <w:sz w:val="24"/>
          <w:szCs w:val="24"/>
        </w:rPr>
        <w:t xml:space="preserve">Федеральные рабочие программы учебных предметов обеспечивают достижение планируемых результатов освоения </w:t>
      </w:r>
      <w:r>
        <w:rPr>
          <w:sz w:val="24"/>
          <w:szCs w:val="24"/>
        </w:rPr>
        <w:t>О</w:t>
      </w:r>
      <w:r w:rsidRPr="00C174A4">
        <w:rPr>
          <w:sz w:val="24"/>
          <w:szCs w:val="24"/>
        </w:rPr>
        <w:t>ОП ООО и разработаны на основе требований ФГОС ООО к результатам освоения программы основного общего образования.</w:t>
      </w:r>
    </w:p>
    <w:p w:rsidR="00FA6EF4" w:rsidRPr="00C174A4" w:rsidRDefault="00FA6EF4" w:rsidP="00834EC4">
      <w:pPr>
        <w:pStyle w:val="24"/>
        <w:numPr>
          <w:ilvl w:val="0"/>
          <w:numId w:val="36"/>
        </w:numPr>
        <w:shd w:val="clear" w:color="auto" w:fill="auto"/>
        <w:tabs>
          <w:tab w:val="left" w:pos="1216"/>
        </w:tabs>
        <w:spacing w:before="0" w:after="0" w:line="240" w:lineRule="auto"/>
        <w:rPr>
          <w:sz w:val="24"/>
          <w:szCs w:val="24"/>
        </w:rPr>
      </w:pPr>
      <w:r w:rsidRPr="00C174A4">
        <w:rPr>
          <w:sz w:val="24"/>
          <w:szCs w:val="24"/>
        </w:rPr>
        <w:t>Программа формирования универсальных учебных действий у обучающихся содержит:</w:t>
      </w:r>
    </w:p>
    <w:p w:rsidR="00FA6EF4" w:rsidRPr="00C174A4" w:rsidRDefault="00FA6EF4" w:rsidP="000777F7">
      <w:pPr>
        <w:pStyle w:val="24"/>
        <w:shd w:val="clear" w:color="auto" w:fill="auto"/>
        <w:spacing w:before="0" w:after="0" w:line="240" w:lineRule="auto"/>
        <w:rPr>
          <w:sz w:val="24"/>
          <w:szCs w:val="24"/>
        </w:rPr>
      </w:pPr>
      <w:r w:rsidRPr="00C174A4">
        <w:rPr>
          <w:sz w:val="24"/>
          <w:szCs w:val="24"/>
        </w:rPr>
        <w:t>описание взаимосвязи универсальных учебных действий с содержанием учебных предметов;</w:t>
      </w:r>
    </w:p>
    <w:p w:rsidR="00FA6EF4" w:rsidRPr="00C174A4" w:rsidRDefault="00FA6EF4" w:rsidP="000777F7">
      <w:pPr>
        <w:pStyle w:val="24"/>
        <w:shd w:val="clear" w:color="auto" w:fill="auto"/>
        <w:spacing w:before="0" w:after="0" w:line="240" w:lineRule="auto"/>
        <w:rPr>
          <w:sz w:val="24"/>
          <w:szCs w:val="24"/>
        </w:rPr>
      </w:pPr>
      <w:r w:rsidRPr="00C174A4">
        <w:rPr>
          <w:sz w:val="24"/>
          <w:szCs w:val="24"/>
        </w:rPr>
        <w:t>характеристики регулятивных, познавательных, коммуникативных</w:t>
      </w:r>
    </w:p>
    <w:p w:rsidR="00FA6EF4" w:rsidRPr="00C174A4" w:rsidRDefault="00FA6EF4" w:rsidP="000777F7">
      <w:pPr>
        <w:pStyle w:val="24"/>
        <w:shd w:val="clear" w:color="auto" w:fill="auto"/>
        <w:spacing w:before="0" w:after="0" w:line="240" w:lineRule="auto"/>
        <w:rPr>
          <w:sz w:val="24"/>
          <w:szCs w:val="24"/>
        </w:rPr>
      </w:pPr>
      <w:r w:rsidRPr="00C174A4">
        <w:rPr>
          <w:sz w:val="24"/>
          <w:szCs w:val="24"/>
        </w:rPr>
        <w:t>универсальных учебных действий обучающихся .</w:t>
      </w:r>
    </w:p>
    <w:p w:rsidR="00FA6EF4" w:rsidRPr="006755E5" w:rsidRDefault="00FA6EF4" w:rsidP="00834EC4">
      <w:pPr>
        <w:pStyle w:val="24"/>
        <w:numPr>
          <w:ilvl w:val="0"/>
          <w:numId w:val="36"/>
        </w:numPr>
        <w:shd w:val="clear" w:color="auto" w:fill="auto"/>
        <w:tabs>
          <w:tab w:val="left" w:pos="1216"/>
        </w:tabs>
        <w:spacing w:before="0" w:after="0" w:line="240" w:lineRule="auto"/>
        <w:rPr>
          <w:sz w:val="24"/>
          <w:szCs w:val="24"/>
        </w:rPr>
      </w:pPr>
      <w:r w:rsidRPr="006755E5">
        <w:rPr>
          <w:sz w:val="24"/>
          <w:szCs w:val="24"/>
        </w:rPr>
        <w:t>Рабочая программа воспитания направлена на сохранение и укрепление традиционных российских духовно-нравственных ценностей, к которым относятся жизнь, достоинство, права и свободы человека, патриотизм, гражданственность, служение Отечеству и ответственность за его судьбу, высокие нравственные идеалы, крепкая семья, созидательный труд, приоритет духовного над материальным, гуманизм, милосердие, справедливость, коллективизм, взаимопомощь и взаимоуважение, историческая память и преемственность</w:t>
      </w:r>
      <w:r>
        <w:rPr>
          <w:sz w:val="24"/>
          <w:szCs w:val="24"/>
        </w:rPr>
        <w:t xml:space="preserve">  </w:t>
      </w:r>
      <w:r w:rsidRPr="006755E5">
        <w:rPr>
          <w:sz w:val="24"/>
          <w:szCs w:val="24"/>
        </w:rPr>
        <w:t>поколений, единство народов России.</w:t>
      </w:r>
      <w:r w:rsidRPr="00C174A4">
        <w:rPr>
          <w:sz w:val="24"/>
          <w:szCs w:val="24"/>
          <w:vertAlign w:val="superscript"/>
        </w:rPr>
        <w:footnoteReference w:id="9"/>
      </w:r>
    </w:p>
    <w:p w:rsidR="00FA6EF4" w:rsidRPr="00C174A4" w:rsidRDefault="00FA6EF4" w:rsidP="00834EC4">
      <w:pPr>
        <w:pStyle w:val="24"/>
        <w:numPr>
          <w:ilvl w:val="0"/>
          <w:numId w:val="36"/>
        </w:numPr>
        <w:shd w:val="clear" w:color="auto" w:fill="auto"/>
        <w:tabs>
          <w:tab w:val="left" w:pos="1182"/>
        </w:tabs>
        <w:spacing w:before="0" w:after="0" w:line="240" w:lineRule="auto"/>
        <w:rPr>
          <w:sz w:val="24"/>
          <w:szCs w:val="24"/>
        </w:rPr>
      </w:pPr>
      <w:r>
        <w:rPr>
          <w:sz w:val="24"/>
          <w:szCs w:val="24"/>
        </w:rPr>
        <w:t>Р</w:t>
      </w:r>
      <w:r w:rsidRPr="00C174A4">
        <w:rPr>
          <w:sz w:val="24"/>
          <w:szCs w:val="24"/>
        </w:rPr>
        <w:t>абочая программа воспитания направлена на развитие личности обучающихся, в том числе укрепление психического здоровья и физическое воспитание, достижение ими результатов освоения программы основного общего образования.</w:t>
      </w:r>
      <w:r w:rsidRPr="00C174A4">
        <w:rPr>
          <w:sz w:val="24"/>
          <w:szCs w:val="24"/>
          <w:vertAlign w:val="superscript"/>
        </w:rPr>
        <w:footnoteReference w:id="10"/>
      </w:r>
      <w:r w:rsidRPr="00C174A4">
        <w:rPr>
          <w:sz w:val="24"/>
          <w:szCs w:val="24"/>
          <w:vertAlign w:val="superscript"/>
        </w:rPr>
        <w:t xml:space="preserve"> </w:t>
      </w:r>
      <w:r w:rsidRPr="00C174A4">
        <w:rPr>
          <w:sz w:val="24"/>
          <w:szCs w:val="24"/>
          <w:vertAlign w:val="superscript"/>
        </w:rPr>
        <w:footnoteReference w:id="11"/>
      </w:r>
    </w:p>
    <w:p w:rsidR="00FA6EF4" w:rsidRPr="00C174A4" w:rsidRDefault="00FA6EF4" w:rsidP="00834EC4">
      <w:pPr>
        <w:pStyle w:val="24"/>
        <w:numPr>
          <w:ilvl w:val="0"/>
          <w:numId w:val="36"/>
        </w:numPr>
        <w:shd w:val="clear" w:color="auto" w:fill="auto"/>
        <w:tabs>
          <w:tab w:val="left" w:pos="1186"/>
        </w:tabs>
        <w:spacing w:before="0" w:after="0" w:line="240" w:lineRule="auto"/>
        <w:rPr>
          <w:sz w:val="24"/>
          <w:szCs w:val="24"/>
        </w:rPr>
      </w:pPr>
      <w:r>
        <w:rPr>
          <w:sz w:val="24"/>
          <w:szCs w:val="24"/>
        </w:rPr>
        <w:t>Р</w:t>
      </w:r>
      <w:r w:rsidRPr="00C174A4">
        <w:rPr>
          <w:sz w:val="24"/>
          <w:szCs w:val="24"/>
        </w:rPr>
        <w:t>абочая программа воспитания реализуется в единстве урочной и внеурочной деятельности, осуществляемой образовательной организацией совместно с семьей и другими институтами воспитания</w:t>
      </w:r>
      <w:r w:rsidRPr="00C174A4">
        <w:rPr>
          <w:sz w:val="24"/>
          <w:szCs w:val="24"/>
          <w:vertAlign w:val="superscript"/>
        </w:rPr>
        <w:t>11</w:t>
      </w:r>
      <w:r w:rsidRPr="00C174A4">
        <w:rPr>
          <w:sz w:val="24"/>
          <w:szCs w:val="24"/>
        </w:rPr>
        <w:t>.</w:t>
      </w:r>
    </w:p>
    <w:p w:rsidR="00FA6EF4" w:rsidRPr="00C174A4" w:rsidRDefault="00FA6EF4" w:rsidP="00834EC4">
      <w:pPr>
        <w:pStyle w:val="24"/>
        <w:numPr>
          <w:ilvl w:val="0"/>
          <w:numId w:val="36"/>
        </w:numPr>
        <w:shd w:val="clear" w:color="auto" w:fill="auto"/>
        <w:tabs>
          <w:tab w:val="left" w:pos="1182"/>
        </w:tabs>
        <w:spacing w:before="0" w:after="0" w:line="240" w:lineRule="auto"/>
        <w:rPr>
          <w:sz w:val="24"/>
          <w:szCs w:val="24"/>
        </w:rPr>
      </w:pPr>
      <w:r>
        <w:rPr>
          <w:sz w:val="24"/>
          <w:szCs w:val="24"/>
        </w:rPr>
        <w:t>Р</w:t>
      </w:r>
      <w:r w:rsidRPr="00C174A4">
        <w:rPr>
          <w:sz w:val="24"/>
          <w:szCs w:val="24"/>
        </w:rPr>
        <w:t xml:space="preserve">абочая программа воспитания предусматривает приобщение обучающихся к российским традиционным духовным ценностям, включая культурные ценности своей </w:t>
      </w:r>
      <w:r w:rsidRPr="00C174A4">
        <w:rPr>
          <w:sz w:val="24"/>
          <w:szCs w:val="24"/>
        </w:rPr>
        <w:lastRenderedPageBreak/>
        <w:t>этнической группы, правилам и нормам поведения в российском обществе</w:t>
      </w:r>
      <w:r w:rsidRPr="00C174A4">
        <w:rPr>
          <w:sz w:val="24"/>
          <w:szCs w:val="24"/>
          <w:vertAlign w:val="superscript"/>
        </w:rPr>
        <w:footnoteReference w:id="12"/>
      </w:r>
      <w:r w:rsidRPr="00C174A4">
        <w:rPr>
          <w:sz w:val="24"/>
          <w:szCs w:val="24"/>
        </w:rPr>
        <w:t>.</w:t>
      </w:r>
    </w:p>
    <w:p w:rsidR="00FA6EF4" w:rsidRPr="00C174A4" w:rsidRDefault="00FA6EF4" w:rsidP="00834EC4">
      <w:pPr>
        <w:pStyle w:val="24"/>
        <w:numPr>
          <w:ilvl w:val="0"/>
          <w:numId w:val="36"/>
        </w:numPr>
        <w:shd w:val="clear" w:color="auto" w:fill="auto"/>
        <w:tabs>
          <w:tab w:val="left" w:pos="1186"/>
        </w:tabs>
        <w:spacing w:before="0" w:after="0" w:line="240" w:lineRule="auto"/>
        <w:rPr>
          <w:sz w:val="24"/>
          <w:szCs w:val="24"/>
        </w:rPr>
      </w:pPr>
      <w:r w:rsidRPr="00C174A4">
        <w:rPr>
          <w:sz w:val="24"/>
          <w:szCs w:val="24"/>
        </w:rPr>
        <w:t xml:space="preserve">Организационный раздел </w:t>
      </w:r>
      <w:r>
        <w:rPr>
          <w:sz w:val="24"/>
          <w:szCs w:val="24"/>
        </w:rPr>
        <w:t>О</w:t>
      </w:r>
      <w:r w:rsidRPr="00C174A4">
        <w:rPr>
          <w:sz w:val="24"/>
          <w:szCs w:val="24"/>
        </w:rPr>
        <w:t>ОП ООО определяет общие рамки организации образовательной деятельности, а также организационные механизмы и условия реализации программы основного общего образования</w:t>
      </w:r>
      <w:r w:rsidRPr="00C174A4">
        <w:rPr>
          <w:sz w:val="24"/>
          <w:szCs w:val="24"/>
          <w:vertAlign w:val="superscript"/>
        </w:rPr>
        <w:footnoteReference w:id="13"/>
      </w:r>
      <w:r w:rsidRPr="00C174A4">
        <w:rPr>
          <w:sz w:val="24"/>
          <w:szCs w:val="24"/>
        </w:rPr>
        <w:t xml:space="preserve"> и включает:</w:t>
      </w:r>
    </w:p>
    <w:p w:rsidR="00FA6EF4" w:rsidRDefault="00FA6EF4" w:rsidP="000777F7">
      <w:pPr>
        <w:pStyle w:val="24"/>
        <w:shd w:val="clear" w:color="auto" w:fill="auto"/>
        <w:spacing w:before="0" w:after="0" w:line="240" w:lineRule="auto"/>
        <w:rPr>
          <w:sz w:val="24"/>
          <w:szCs w:val="24"/>
        </w:rPr>
      </w:pPr>
      <w:r w:rsidRPr="00C174A4">
        <w:rPr>
          <w:sz w:val="24"/>
          <w:szCs w:val="24"/>
        </w:rPr>
        <w:t xml:space="preserve">учебный план; федеральный календарный учебный график; </w:t>
      </w:r>
    </w:p>
    <w:p w:rsidR="00FA6EF4" w:rsidRPr="00C174A4" w:rsidRDefault="00FA6EF4" w:rsidP="000777F7">
      <w:pPr>
        <w:pStyle w:val="24"/>
        <w:shd w:val="clear" w:color="auto" w:fill="auto"/>
        <w:spacing w:before="0" w:after="0" w:line="240" w:lineRule="auto"/>
        <w:rPr>
          <w:sz w:val="24"/>
          <w:szCs w:val="24"/>
        </w:rPr>
      </w:pPr>
      <w:r w:rsidRPr="00C174A4">
        <w:rPr>
          <w:sz w:val="24"/>
          <w:szCs w:val="24"/>
        </w:rPr>
        <w:t>план внеурочной деятельности;</w:t>
      </w:r>
    </w:p>
    <w:p w:rsidR="00FA6EF4" w:rsidRDefault="00FA6EF4" w:rsidP="000777F7">
      <w:pPr>
        <w:pStyle w:val="24"/>
        <w:shd w:val="clear" w:color="auto" w:fill="auto"/>
        <w:spacing w:before="0" w:after="0" w:line="240" w:lineRule="auto"/>
        <w:rPr>
          <w:sz w:val="24"/>
          <w:szCs w:val="24"/>
        </w:rPr>
      </w:pPr>
      <w:r w:rsidRPr="00C174A4">
        <w:rPr>
          <w:sz w:val="24"/>
          <w:szCs w:val="24"/>
        </w:rPr>
        <w:t>календарный план воспитательной работы, содержащий перечень событий и мероприятий воспитательной направленности, которые организуются и проводятся образовательной организацией или в которых образовательная организация принимает участие в учебном году или периоде обучения</w:t>
      </w:r>
      <w:r>
        <w:rPr>
          <w:sz w:val="24"/>
          <w:szCs w:val="24"/>
        </w:rPr>
        <w:t xml:space="preserve"> в соответствии с Федеральным</w:t>
      </w:r>
      <w:r w:rsidRPr="00C174A4">
        <w:rPr>
          <w:sz w:val="24"/>
          <w:szCs w:val="24"/>
        </w:rPr>
        <w:t>.</w:t>
      </w:r>
    </w:p>
    <w:p w:rsidR="00FA6EF4" w:rsidRDefault="00FA6EF4" w:rsidP="000777F7">
      <w:pPr>
        <w:pStyle w:val="24"/>
        <w:shd w:val="clear" w:color="auto" w:fill="auto"/>
        <w:spacing w:before="0" w:after="0" w:line="240" w:lineRule="auto"/>
        <w:rPr>
          <w:sz w:val="24"/>
          <w:szCs w:val="24"/>
        </w:rPr>
      </w:pPr>
    </w:p>
    <w:p w:rsidR="00FA6EF4" w:rsidRDefault="00FA6EF4" w:rsidP="000777F7">
      <w:pPr>
        <w:pStyle w:val="24"/>
        <w:shd w:val="clear" w:color="auto" w:fill="auto"/>
        <w:spacing w:before="0" w:after="0" w:line="240" w:lineRule="auto"/>
        <w:rPr>
          <w:sz w:val="24"/>
          <w:szCs w:val="24"/>
        </w:rPr>
      </w:pPr>
    </w:p>
    <w:p w:rsidR="00FA6EF4" w:rsidRPr="00CE66D6" w:rsidRDefault="00FA6EF4" w:rsidP="00CE66D6">
      <w:pPr>
        <w:pStyle w:val="1"/>
        <w:numPr>
          <w:ilvl w:val="0"/>
          <w:numId w:val="2"/>
        </w:numPr>
      </w:pPr>
      <w:bookmarkStart w:id="2" w:name="_Toc171437406"/>
      <w:r w:rsidRPr="00CE66D6">
        <w:t>Целевой раздел основной образовательной программы основного общего образования</w:t>
      </w:r>
      <w:bookmarkEnd w:id="2"/>
    </w:p>
    <w:p w:rsidR="00FA6EF4" w:rsidRPr="006907BE" w:rsidRDefault="00FA6EF4" w:rsidP="000777F7">
      <w:pPr>
        <w:pStyle w:val="2"/>
        <w:numPr>
          <w:ilvl w:val="1"/>
          <w:numId w:val="2"/>
        </w:numPr>
        <w:spacing w:line="240" w:lineRule="auto"/>
        <w:ind w:left="0" w:firstLine="0"/>
        <w:jc w:val="both"/>
        <w:rPr>
          <w:rFonts w:ascii="Times New Roman" w:hAnsi="Times New Roman" w:cs="Times New Roman"/>
          <w:b/>
          <w:sz w:val="24"/>
          <w:szCs w:val="24"/>
        </w:rPr>
      </w:pPr>
      <w:bookmarkStart w:id="3" w:name="_Toc171437407"/>
      <w:r w:rsidRPr="006907BE">
        <w:rPr>
          <w:rFonts w:ascii="Times New Roman" w:hAnsi="Times New Roman" w:cs="Times New Roman"/>
          <w:b/>
          <w:sz w:val="24"/>
          <w:szCs w:val="24"/>
        </w:rPr>
        <w:t>Пояснительная записка</w:t>
      </w:r>
      <w:bookmarkEnd w:id="3"/>
    </w:p>
    <w:p w:rsidR="00FA6EF4" w:rsidRPr="006907BE" w:rsidRDefault="00FA6EF4" w:rsidP="000777F7">
      <w:pPr>
        <w:pStyle w:val="24"/>
        <w:shd w:val="clear" w:color="auto" w:fill="auto"/>
        <w:tabs>
          <w:tab w:val="left" w:pos="1404"/>
        </w:tabs>
        <w:spacing w:before="0" w:after="0" w:line="240" w:lineRule="auto"/>
        <w:rPr>
          <w:sz w:val="24"/>
          <w:szCs w:val="24"/>
        </w:rPr>
      </w:pPr>
      <w:r>
        <w:rPr>
          <w:sz w:val="24"/>
          <w:szCs w:val="24"/>
        </w:rPr>
        <w:t>О</w:t>
      </w:r>
      <w:r w:rsidRPr="006907BE">
        <w:rPr>
          <w:sz w:val="24"/>
          <w:szCs w:val="24"/>
        </w:rPr>
        <w:t>ОП ООО является основным документом, определяющим содержание общего образования, а также регламентирующим образовательную деятельность организации в единстве урочной и внеурочной деятельности при учете установленного ФГОС ООО соотношения обязательной части программы и части, формируемой участниками образовательных отношений.</w:t>
      </w:r>
    </w:p>
    <w:p w:rsidR="00FA6EF4" w:rsidRPr="006907BE" w:rsidRDefault="00FA6EF4" w:rsidP="000777F7">
      <w:pPr>
        <w:pStyle w:val="24"/>
        <w:shd w:val="clear" w:color="auto" w:fill="auto"/>
        <w:tabs>
          <w:tab w:val="left" w:pos="1435"/>
        </w:tabs>
        <w:spacing w:before="0" w:after="0" w:line="240" w:lineRule="auto"/>
        <w:rPr>
          <w:sz w:val="24"/>
          <w:szCs w:val="24"/>
        </w:rPr>
      </w:pPr>
      <w:r>
        <w:rPr>
          <w:sz w:val="24"/>
          <w:szCs w:val="24"/>
        </w:rPr>
        <w:t>Целями реализации О</w:t>
      </w:r>
      <w:r w:rsidRPr="006907BE">
        <w:rPr>
          <w:sz w:val="24"/>
          <w:szCs w:val="24"/>
        </w:rPr>
        <w:t>ОП ООО являются:</w:t>
      </w:r>
    </w:p>
    <w:p w:rsidR="00FA6EF4" w:rsidRPr="006907BE" w:rsidRDefault="00FA6EF4" w:rsidP="000777F7">
      <w:pPr>
        <w:pStyle w:val="24"/>
        <w:shd w:val="clear" w:color="auto" w:fill="auto"/>
        <w:spacing w:before="0" w:after="0" w:line="240" w:lineRule="auto"/>
        <w:rPr>
          <w:sz w:val="24"/>
          <w:szCs w:val="24"/>
        </w:rPr>
      </w:pPr>
      <w:r w:rsidRPr="006907BE">
        <w:rPr>
          <w:sz w:val="24"/>
          <w:szCs w:val="24"/>
        </w:rPr>
        <w:t>организация учебного процесса с учётом целей, содержания и планируемых результатов основного общего образования, отражённых в ФГОС ООО</w:t>
      </w:r>
      <w:r>
        <w:rPr>
          <w:sz w:val="24"/>
          <w:szCs w:val="24"/>
        </w:rPr>
        <w:t xml:space="preserve"> и ФОП ООО</w:t>
      </w:r>
      <w:r w:rsidRPr="006907BE">
        <w:rPr>
          <w:sz w:val="24"/>
          <w:szCs w:val="24"/>
        </w:rPr>
        <w:t>;</w:t>
      </w:r>
    </w:p>
    <w:p w:rsidR="00FA6EF4" w:rsidRPr="006907BE" w:rsidRDefault="00FA6EF4" w:rsidP="000777F7">
      <w:pPr>
        <w:pStyle w:val="24"/>
        <w:shd w:val="clear" w:color="auto" w:fill="auto"/>
        <w:spacing w:before="0" w:after="0" w:line="240" w:lineRule="auto"/>
        <w:rPr>
          <w:sz w:val="24"/>
          <w:szCs w:val="24"/>
        </w:rPr>
      </w:pPr>
      <w:r w:rsidRPr="006907BE">
        <w:rPr>
          <w:sz w:val="24"/>
          <w:szCs w:val="24"/>
        </w:rPr>
        <w:t>создание условий для становления и формирования личности обучающегося;</w:t>
      </w:r>
    </w:p>
    <w:p w:rsidR="00FA6EF4" w:rsidRPr="006907BE" w:rsidRDefault="00FA6EF4" w:rsidP="000777F7">
      <w:pPr>
        <w:pStyle w:val="24"/>
        <w:shd w:val="clear" w:color="auto" w:fill="auto"/>
        <w:spacing w:before="0" w:after="0" w:line="240" w:lineRule="auto"/>
        <w:rPr>
          <w:sz w:val="24"/>
          <w:szCs w:val="24"/>
        </w:rPr>
      </w:pPr>
      <w:r w:rsidRPr="006907BE">
        <w:rPr>
          <w:sz w:val="24"/>
          <w:szCs w:val="24"/>
        </w:rPr>
        <w:t>организация деятельности педагогического коллектива по созданию индивидуальных программ и учебных планов для одарённых, успешных обучающихся и (или) для обучающихся социальных групп, нуждающихся в особом внимании и поддержке.</w:t>
      </w:r>
    </w:p>
    <w:p w:rsidR="00FA6EF4" w:rsidRPr="006907BE" w:rsidRDefault="00FA6EF4" w:rsidP="000777F7">
      <w:pPr>
        <w:pStyle w:val="24"/>
        <w:shd w:val="clear" w:color="auto" w:fill="auto"/>
        <w:tabs>
          <w:tab w:val="left" w:pos="1389"/>
        </w:tabs>
        <w:spacing w:before="0" w:after="0" w:line="240" w:lineRule="auto"/>
        <w:rPr>
          <w:sz w:val="24"/>
          <w:szCs w:val="24"/>
        </w:rPr>
      </w:pPr>
      <w:r w:rsidRPr="006907BE">
        <w:rPr>
          <w:sz w:val="24"/>
          <w:szCs w:val="24"/>
        </w:rPr>
        <w:t>Достижение</w:t>
      </w:r>
      <w:r>
        <w:rPr>
          <w:sz w:val="24"/>
          <w:szCs w:val="24"/>
        </w:rPr>
        <w:t xml:space="preserve"> поставленных целей реализации О</w:t>
      </w:r>
      <w:r w:rsidRPr="006907BE">
        <w:rPr>
          <w:sz w:val="24"/>
          <w:szCs w:val="24"/>
        </w:rPr>
        <w:t>ОП ООО предусматривает решение следующих основных задач:</w:t>
      </w:r>
    </w:p>
    <w:p w:rsidR="00FA6EF4" w:rsidRPr="006907BE" w:rsidRDefault="00FA6EF4" w:rsidP="000777F7">
      <w:pPr>
        <w:pStyle w:val="24"/>
        <w:shd w:val="clear" w:color="auto" w:fill="auto"/>
        <w:spacing w:before="0" w:after="0" w:line="240" w:lineRule="auto"/>
        <w:rPr>
          <w:sz w:val="24"/>
          <w:szCs w:val="24"/>
        </w:rPr>
      </w:pPr>
      <w:r w:rsidRPr="006907BE">
        <w:rPr>
          <w:sz w:val="24"/>
          <w:szCs w:val="24"/>
        </w:rPr>
        <w:t>формирование у обучающихся нравственных убеждений, эстетического вкуса и здорового образа жизни, высокой культуры межличностного и межэтнического общения, овладение основами наук, государственным языком Российской Федерации, навыками умственного и физического труда, развитие склонностей, интересов, способностей к социальному самоопределению;</w:t>
      </w:r>
    </w:p>
    <w:p w:rsidR="00FA6EF4" w:rsidRPr="006907BE" w:rsidRDefault="00FA6EF4" w:rsidP="000777F7">
      <w:pPr>
        <w:pStyle w:val="24"/>
        <w:shd w:val="clear" w:color="auto" w:fill="auto"/>
        <w:spacing w:before="0" w:after="0" w:line="240" w:lineRule="auto"/>
        <w:rPr>
          <w:sz w:val="24"/>
          <w:szCs w:val="24"/>
        </w:rPr>
      </w:pPr>
      <w:r w:rsidRPr="006907BE">
        <w:rPr>
          <w:sz w:val="24"/>
          <w:szCs w:val="24"/>
        </w:rPr>
        <w:t>обеспечение планируемых результатов по освоению обучающимся целевых установок, приобретению знаний, умений, навыков, определяемых личностными, семейными, общественными, государственными потребностями и возможностями обучающегося, индивидуальными особенностями его развития и состояния здоровья;</w:t>
      </w:r>
    </w:p>
    <w:p w:rsidR="00FA6EF4" w:rsidRPr="006907BE" w:rsidRDefault="00FA6EF4" w:rsidP="000777F7">
      <w:pPr>
        <w:pStyle w:val="24"/>
        <w:shd w:val="clear" w:color="auto" w:fill="auto"/>
        <w:spacing w:before="0" w:after="0" w:line="240" w:lineRule="auto"/>
        <w:rPr>
          <w:sz w:val="24"/>
          <w:szCs w:val="24"/>
        </w:rPr>
      </w:pPr>
      <w:r w:rsidRPr="006907BE">
        <w:rPr>
          <w:sz w:val="24"/>
          <w:szCs w:val="24"/>
        </w:rPr>
        <w:t>обеспечение преемственности основного общего и среднего общего образования;</w:t>
      </w:r>
    </w:p>
    <w:p w:rsidR="00FA6EF4" w:rsidRPr="006907BE" w:rsidRDefault="00FA6EF4" w:rsidP="000777F7">
      <w:pPr>
        <w:pStyle w:val="24"/>
        <w:shd w:val="clear" w:color="auto" w:fill="auto"/>
        <w:spacing w:before="0" w:after="0" w:line="240" w:lineRule="auto"/>
        <w:rPr>
          <w:sz w:val="24"/>
          <w:szCs w:val="24"/>
        </w:rPr>
      </w:pPr>
      <w:r w:rsidRPr="006907BE">
        <w:rPr>
          <w:sz w:val="24"/>
          <w:szCs w:val="24"/>
        </w:rPr>
        <w:t>достижение пл</w:t>
      </w:r>
      <w:r>
        <w:rPr>
          <w:sz w:val="24"/>
          <w:szCs w:val="24"/>
        </w:rPr>
        <w:t>анируемых результатов освоения О</w:t>
      </w:r>
      <w:r w:rsidRPr="006907BE">
        <w:rPr>
          <w:sz w:val="24"/>
          <w:szCs w:val="24"/>
        </w:rPr>
        <w:t>ОП ООО всеми обучающимися, в том числе обучающимися с ограниченными возможностями здоровья;</w:t>
      </w:r>
    </w:p>
    <w:p w:rsidR="00FA6EF4" w:rsidRPr="006907BE" w:rsidRDefault="00FA6EF4" w:rsidP="000777F7">
      <w:pPr>
        <w:pStyle w:val="24"/>
        <w:shd w:val="clear" w:color="auto" w:fill="auto"/>
        <w:spacing w:before="0" w:after="0" w:line="240" w:lineRule="auto"/>
        <w:rPr>
          <w:sz w:val="24"/>
          <w:szCs w:val="24"/>
        </w:rPr>
      </w:pPr>
      <w:r w:rsidRPr="006907BE">
        <w:rPr>
          <w:sz w:val="24"/>
          <w:szCs w:val="24"/>
        </w:rPr>
        <w:t>обеспечение доступности получения качественного основного общего образования;</w:t>
      </w:r>
    </w:p>
    <w:p w:rsidR="00FA6EF4" w:rsidRPr="006907BE" w:rsidRDefault="00FA6EF4" w:rsidP="000777F7">
      <w:pPr>
        <w:pStyle w:val="24"/>
        <w:shd w:val="clear" w:color="auto" w:fill="auto"/>
        <w:spacing w:before="0" w:after="0" w:line="240" w:lineRule="auto"/>
        <w:rPr>
          <w:sz w:val="24"/>
          <w:szCs w:val="24"/>
        </w:rPr>
      </w:pPr>
      <w:r w:rsidRPr="006907BE">
        <w:rPr>
          <w:sz w:val="24"/>
          <w:szCs w:val="24"/>
        </w:rPr>
        <w:t>выявление и развитие способностей обучающихся, в том числе проявивших выдающиеся способности, через систему клубов, секций, студий и других, организацию общественно полезной деятельности;</w:t>
      </w:r>
    </w:p>
    <w:p w:rsidR="00FA6EF4" w:rsidRPr="006907BE" w:rsidRDefault="00FA6EF4" w:rsidP="000777F7">
      <w:pPr>
        <w:pStyle w:val="24"/>
        <w:shd w:val="clear" w:color="auto" w:fill="auto"/>
        <w:spacing w:before="0" w:after="0" w:line="240" w:lineRule="auto"/>
        <w:rPr>
          <w:sz w:val="24"/>
          <w:szCs w:val="24"/>
        </w:rPr>
      </w:pPr>
      <w:r w:rsidRPr="006907BE">
        <w:rPr>
          <w:sz w:val="24"/>
          <w:szCs w:val="24"/>
        </w:rPr>
        <w:t>организация интеллектуальных и творческих соревнований, научно- технического творчества и проектно-исследовательской деятельности;</w:t>
      </w:r>
    </w:p>
    <w:p w:rsidR="00FA6EF4" w:rsidRPr="006907BE" w:rsidRDefault="00FA6EF4" w:rsidP="000777F7">
      <w:pPr>
        <w:pStyle w:val="24"/>
        <w:shd w:val="clear" w:color="auto" w:fill="auto"/>
        <w:spacing w:before="0" w:after="0" w:line="240" w:lineRule="auto"/>
        <w:rPr>
          <w:sz w:val="24"/>
          <w:szCs w:val="24"/>
        </w:rPr>
      </w:pPr>
      <w:r w:rsidRPr="006907BE">
        <w:rPr>
          <w:sz w:val="24"/>
          <w:szCs w:val="24"/>
        </w:rPr>
        <w:t xml:space="preserve">участие обучающихся, их родителей (законных представителей), педагогических работников в </w:t>
      </w:r>
      <w:r w:rsidRPr="006907BE">
        <w:rPr>
          <w:sz w:val="24"/>
          <w:szCs w:val="24"/>
        </w:rPr>
        <w:lastRenderedPageBreak/>
        <w:t>проектировании и развитии социальной среды образовательной организации;</w:t>
      </w:r>
    </w:p>
    <w:p w:rsidR="00FA6EF4" w:rsidRPr="006907BE" w:rsidRDefault="00FA6EF4" w:rsidP="000777F7">
      <w:pPr>
        <w:pStyle w:val="24"/>
        <w:shd w:val="clear" w:color="auto" w:fill="auto"/>
        <w:spacing w:before="0" w:after="0" w:line="240" w:lineRule="auto"/>
        <w:rPr>
          <w:sz w:val="24"/>
          <w:szCs w:val="24"/>
        </w:rPr>
      </w:pPr>
      <w:r w:rsidRPr="006907BE">
        <w:rPr>
          <w:sz w:val="24"/>
          <w:szCs w:val="24"/>
        </w:rPr>
        <w:t>включение обучающихся в процессы познания и преобразования социальной среды (населенного пункта, района, города) для приобретения опыта реального управления и действия;</w:t>
      </w:r>
    </w:p>
    <w:p w:rsidR="00FA6EF4" w:rsidRPr="006907BE" w:rsidRDefault="00FA6EF4" w:rsidP="000777F7">
      <w:pPr>
        <w:pStyle w:val="24"/>
        <w:shd w:val="clear" w:color="auto" w:fill="auto"/>
        <w:spacing w:before="0" w:after="0" w:line="240" w:lineRule="auto"/>
        <w:rPr>
          <w:sz w:val="24"/>
          <w:szCs w:val="24"/>
        </w:rPr>
      </w:pPr>
      <w:r w:rsidRPr="006907BE">
        <w:rPr>
          <w:sz w:val="24"/>
          <w:szCs w:val="24"/>
        </w:rPr>
        <w:t>организация социального и учебно-исследовательского проектирования, профессиональной ориентации обучающихся при поддержке педагогов, психологов, социальных педагогов, сотрудничество с базовыми предприятиями, организациями профессионального образования, центрами профессиональной работы;</w:t>
      </w:r>
    </w:p>
    <w:p w:rsidR="00FA6EF4" w:rsidRPr="006907BE" w:rsidRDefault="00FA6EF4" w:rsidP="000777F7">
      <w:pPr>
        <w:pStyle w:val="24"/>
        <w:shd w:val="clear" w:color="auto" w:fill="auto"/>
        <w:spacing w:before="0" w:after="0" w:line="240" w:lineRule="auto"/>
        <w:rPr>
          <w:sz w:val="24"/>
          <w:szCs w:val="24"/>
        </w:rPr>
      </w:pPr>
      <w:r w:rsidRPr="006907BE">
        <w:rPr>
          <w:sz w:val="24"/>
          <w:szCs w:val="24"/>
        </w:rPr>
        <w:t>создание условий для сохранения и укрепления физического, психологического и социального здоровья обучающихся, обеспечение их безопасности.</w:t>
      </w:r>
    </w:p>
    <w:p w:rsidR="00FA6EF4" w:rsidRPr="006907BE" w:rsidRDefault="00FA6EF4" w:rsidP="000777F7">
      <w:pPr>
        <w:pStyle w:val="24"/>
        <w:shd w:val="clear" w:color="auto" w:fill="auto"/>
        <w:tabs>
          <w:tab w:val="left" w:pos="1399"/>
        </w:tabs>
        <w:spacing w:before="0" w:after="0" w:line="240" w:lineRule="auto"/>
        <w:rPr>
          <w:sz w:val="24"/>
          <w:szCs w:val="24"/>
        </w:rPr>
      </w:pPr>
      <w:r>
        <w:rPr>
          <w:sz w:val="24"/>
          <w:szCs w:val="24"/>
        </w:rPr>
        <w:t>О</w:t>
      </w:r>
      <w:r w:rsidRPr="006907BE">
        <w:rPr>
          <w:sz w:val="24"/>
          <w:szCs w:val="24"/>
        </w:rPr>
        <w:t>ОП ООО учитывает следующие принципы:</w:t>
      </w:r>
    </w:p>
    <w:p w:rsidR="00FA6EF4" w:rsidRPr="006907BE" w:rsidRDefault="00FA6EF4" w:rsidP="000777F7">
      <w:pPr>
        <w:pStyle w:val="24"/>
        <w:shd w:val="clear" w:color="auto" w:fill="auto"/>
        <w:spacing w:before="0" w:after="0" w:line="240" w:lineRule="auto"/>
        <w:rPr>
          <w:sz w:val="24"/>
          <w:szCs w:val="24"/>
        </w:rPr>
      </w:pPr>
      <w:r w:rsidRPr="006907BE">
        <w:rPr>
          <w:sz w:val="24"/>
          <w:szCs w:val="24"/>
        </w:rPr>
        <w:t>принцип учёта ФГОС ООО: ФОП ООО базируется на требованиях, предъявляемых ФГОС ООО к целям, содержанию, планируемым результатам и условиям обучения на уровне основного общего образования;</w:t>
      </w:r>
    </w:p>
    <w:p w:rsidR="00FA6EF4" w:rsidRPr="006907BE" w:rsidRDefault="00FA6EF4" w:rsidP="000777F7">
      <w:pPr>
        <w:pStyle w:val="24"/>
        <w:shd w:val="clear" w:color="auto" w:fill="auto"/>
        <w:spacing w:before="0" w:after="0" w:line="240" w:lineRule="auto"/>
        <w:rPr>
          <w:sz w:val="24"/>
          <w:szCs w:val="24"/>
        </w:rPr>
      </w:pPr>
      <w:r w:rsidRPr="006907BE">
        <w:rPr>
          <w:sz w:val="24"/>
          <w:szCs w:val="24"/>
        </w:rPr>
        <w:t>принцип учёта языка обучения: с учётом условий функционирования образовательной организации</w:t>
      </w:r>
      <w:r>
        <w:rPr>
          <w:sz w:val="24"/>
          <w:szCs w:val="24"/>
        </w:rPr>
        <w:t xml:space="preserve">  О</w:t>
      </w:r>
      <w:r w:rsidRPr="006907BE">
        <w:rPr>
          <w:sz w:val="24"/>
          <w:szCs w:val="24"/>
        </w:rPr>
        <w:t>ОП ООО характеризует право получения образования на родном языке из числа языков народов Российской Федерации и отражает механизмы реализации данного принципа в учебных планах, планах внеурочной деятельности;</w:t>
      </w:r>
    </w:p>
    <w:p w:rsidR="00FA6EF4" w:rsidRPr="006907BE" w:rsidRDefault="00FA6EF4" w:rsidP="000777F7">
      <w:pPr>
        <w:pStyle w:val="24"/>
        <w:shd w:val="clear" w:color="auto" w:fill="auto"/>
        <w:spacing w:before="0" w:after="0" w:line="240" w:lineRule="auto"/>
        <w:rPr>
          <w:sz w:val="24"/>
          <w:szCs w:val="24"/>
        </w:rPr>
      </w:pPr>
      <w:r w:rsidRPr="006907BE">
        <w:rPr>
          <w:sz w:val="24"/>
          <w:szCs w:val="24"/>
        </w:rPr>
        <w:t>принцип учёта ведущей деятельности обучающего</w:t>
      </w:r>
      <w:r>
        <w:rPr>
          <w:sz w:val="24"/>
          <w:szCs w:val="24"/>
        </w:rPr>
        <w:t>ся: ООП</w:t>
      </w:r>
      <w:r w:rsidRPr="006907BE">
        <w:rPr>
          <w:sz w:val="24"/>
          <w:szCs w:val="24"/>
        </w:rPr>
        <w:t xml:space="preserve"> ООО обеспечивает конструирование учебного процесса в структуре учебной деятельности, предусматривает механизмы формирования всех компонентов учебной деятельности (мотив, цель, учебная задача, учебные операции, контроль и самоконтроль);</w:t>
      </w:r>
    </w:p>
    <w:p w:rsidR="00FA6EF4" w:rsidRPr="006907BE" w:rsidRDefault="00FA6EF4" w:rsidP="000777F7">
      <w:pPr>
        <w:pStyle w:val="24"/>
        <w:shd w:val="clear" w:color="auto" w:fill="auto"/>
        <w:spacing w:before="0" w:after="0" w:line="240" w:lineRule="auto"/>
        <w:rPr>
          <w:sz w:val="24"/>
          <w:szCs w:val="24"/>
        </w:rPr>
      </w:pPr>
      <w:r w:rsidRPr="006907BE">
        <w:rPr>
          <w:sz w:val="24"/>
          <w:szCs w:val="24"/>
        </w:rPr>
        <w:t>принцип инд</w:t>
      </w:r>
      <w:r>
        <w:rPr>
          <w:sz w:val="24"/>
          <w:szCs w:val="24"/>
        </w:rPr>
        <w:t>ивидуализации обучения: О</w:t>
      </w:r>
      <w:r w:rsidRPr="006907BE">
        <w:rPr>
          <w:sz w:val="24"/>
          <w:szCs w:val="24"/>
        </w:rPr>
        <w:t>ОП ООО предусматривает возможность и механизмы разработки индивидуальных программ и учебных планов для обучения детей с особыми способностями, потребностями и интересами с учетом мнения родителей (законных представителей) обучающегося;</w:t>
      </w:r>
    </w:p>
    <w:p w:rsidR="00FA6EF4" w:rsidRPr="006907BE" w:rsidRDefault="00FA6EF4" w:rsidP="000777F7">
      <w:pPr>
        <w:pStyle w:val="24"/>
        <w:shd w:val="clear" w:color="auto" w:fill="auto"/>
        <w:spacing w:before="0" w:after="0" w:line="240" w:lineRule="auto"/>
        <w:rPr>
          <w:sz w:val="24"/>
          <w:szCs w:val="24"/>
        </w:rPr>
      </w:pPr>
      <w:r w:rsidRPr="006907BE">
        <w:rPr>
          <w:sz w:val="24"/>
          <w:szCs w:val="24"/>
        </w:rPr>
        <w:t>системно-деятельностный подход, предполагающий ориентацию на результаты обучения, на развитие активной учебно-познавательной деятельности обучающегося на основе освоения универсальных учебных действий, познания и освоения мира личности, формирование его готовности к саморазвитию и непрерывному образованию;</w:t>
      </w:r>
    </w:p>
    <w:p w:rsidR="00FA6EF4" w:rsidRPr="006907BE" w:rsidRDefault="00FA6EF4" w:rsidP="000777F7">
      <w:pPr>
        <w:pStyle w:val="24"/>
        <w:shd w:val="clear" w:color="auto" w:fill="auto"/>
        <w:spacing w:before="0" w:after="0" w:line="240" w:lineRule="auto"/>
        <w:rPr>
          <w:sz w:val="24"/>
          <w:szCs w:val="24"/>
        </w:rPr>
      </w:pPr>
      <w:r w:rsidRPr="006907BE">
        <w:rPr>
          <w:sz w:val="24"/>
          <w:szCs w:val="24"/>
        </w:rPr>
        <w:t>принцип учета индивидуальных возрастных, психологических и физиологических особенностей обучающихся при построении образовательного процесса и определении образовательно-воспитательных целей и путей их достижения;</w:t>
      </w:r>
    </w:p>
    <w:p w:rsidR="00FA6EF4" w:rsidRPr="006907BE" w:rsidRDefault="00FA6EF4" w:rsidP="000777F7">
      <w:pPr>
        <w:pStyle w:val="24"/>
        <w:shd w:val="clear" w:color="auto" w:fill="auto"/>
        <w:spacing w:before="0" w:after="0" w:line="240" w:lineRule="auto"/>
        <w:rPr>
          <w:sz w:val="24"/>
          <w:szCs w:val="24"/>
        </w:rPr>
      </w:pPr>
      <w:r w:rsidRPr="006907BE">
        <w:rPr>
          <w:sz w:val="24"/>
          <w:szCs w:val="24"/>
        </w:rPr>
        <w:t>принцип обеспечения фундаментального характера образования, учета специфики изучаемых учебных предметов;</w:t>
      </w:r>
    </w:p>
    <w:p w:rsidR="00FA6EF4" w:rsidRPr="006907BE" w:rsidRDefault="00FA6EF4" w:rsidP="000777F7">
      <w:pPr>
        <w:pStyle w:val="24"/>
        <w:shd w:val="clear" w:color="auto" w:fill="auto"/>
        <w:spacing w:before="0" w:after="0" w:line="240" w:lineRule="auto"/>
        <w:rPr>
          <w:sz w:val="24"/>
          <w:szCs w:val="24"/>
        </w:rPr>
      </w:pPr>
      <w:r w:rsidRPr="006907BE">
        <w:rPr>
          <w:sz w:val="24"/>
          <w:szCs w:val="24"/>
        </w:rPr>
        <w:t>принцип инт</w:t>
      </w:r>
      <w:r>
        <w:rPr>
          <w:sz w:val="24"/>
          <w:szCs w:val="24"/>
        </w:rPr>
        <w:t>еграции обучения и воспитания: О</w:t>
      </w:r>
      <w:r w:rsidRPr="006907BE">
        <w:rPr>
          <w:sz w:val="24"/>
          <w:szCs w:val="24"/>
        </w:rPr>
        <w:t>ОП ООО предусматривает связь урочной и внеурочной деятельности, предполагающий направленность учебного процесса на достижение личностных результатов освоения образовательной программы;</w:t>
      </w:r>
    </w:p>
    <w:p w:rsidR="00FA6EF4" w:rsidRPr="006907BE" w:rsidRDefault="00FA6EF4" w:rsidP="000777F7">
      <w:pPr>
        <w:pStyle w:val="24"/>
        <w:shd w:val="clear" w:color="auto" w:fill="auto"/>
        <w:spacing w:before="0" w:after="0" w:line="240" w:lineRule="auto"/>
        <w:rPr>
          <w:sz w:val="24"/>
          <w:szCs w:val="24"/>
        </w:rPr>
      </w:pPr>
      <w:r w:rsidRPr="006907BE">
        <w:rPr>
          <w:sz w:val="24"/>
          <w:szCs w:val="24"/>
        </w:rPr>
        <w:t>принцип здоровьесбережения: при организации образовательной деятельности не допускается использование технологий, которые могут нанести вред физическому и (или) психическому здоровью обучающихся, приоритет использования здоровьесберегающих педагогических технологий. Объём учебной</w:t>
      </w:r>
      <w:r>
        <w:rPr>
          <w:sz w:val="24"/>
          <w:szCs w:val="24"/>
        </w:rPr>
        <w:t xml:space="preserve"> </w:t>
      </w:r>
      <w:r w:rsidRPr="006907BE">
        <w:rPr>
          <w:sz w:val="24"/>
          <w:szCs w:val="24"/>
        </w:rPr>
        <w:t xml:space="preserve">нагрузки, организация учебных и внеурочных мероприятий должны соответствовать требованиям, предусмотренным санитарными правилами и нормами СанПиН 1.2.3685-21 «Гигиенические нормативы и требования к обеспечению безопасности и (или) безвредности для человека факторов среды обитания», утвержденными постановлением Главного государственного санитарного врача Российской Федерации от 28 января 2021 г. № 2 (зарегистрировано Министерством юстиции Российской Федерации 29 января 2021 г., регистрационный № 62296) с изменениями, внесенными постановлением Главного государственного санитарного врача Россйской Федерации от 30 декабря 2022 г. № 24 (зарегистрирован Министерством юстиции Российской Федерации 9 марта 2023 г., регситрационный № 72558), действующими до 1 марта 2027 г. (далее - Гигиенические нормативы), и санитарными правилами СП 2.4.3648-20 «Санитарно- эпидемиологические требования к организациям воспитания и обучения, отдыха и оздоровления детей и молодежи», </w:t>
      </w:r>
      <w:r w:rsidRPr="006907BE">
        <w:rPr>
          <w:sz w:val="24"/>
          <w:szCs w:val="24"/>
        </w:rPr>
        <w:lastRenderedPageBreak/>
        <w:t>утвержденными постановлением Главного государственного санитарного врача Российской Федерации от 28 сентября 2020 г. №</w:t>
      </w:r>
      <w:r w:rsidRPr="006907BE">
        <w:rPr>
          <w:sz w:val="24"/>
          <w:szCs w:val="24"/>
        </w:rPr>
        <w:tab/>
        <w:t>28 (зарегистрировано Министерством юстиции Российской Федерации</w:t>
      </w:r>
      <w:r>
        <w:rPr>
          <w:sz w:val="24"/>
          <w:szCs w:val="24"/>
        </w:rPr>
        <w:t xml:space="preserve"> </w:t>
      </w:r>
      <w:r w:rsidRPr="006907BE">
        <w:rPr>
          <w:sz w:val="24"/>
          <w:szCs w:val="24"/>
        </w:rPr>
        <w:t>18 декабря 2020 г., регистрационный № 61573), действующими до 1 января 2027 г. (далее - Санитарно-эпидемиологические требования).</w:t>
      </w:r>
    </w:p>
    <w:p w:rsidR="00FA6EF4" w:rsidRPr="006907BE" w:rsidRDefault="00FA6EF4" w:rsidP="000777F7">
      <w:pPr>
        <w:pStyle w:val="24"/>
        <w:shd w:val="clear" w:color="auto" w:fill="auto"/>
        <w:tabs>
          <w:tab w:val="left" w:pos="1398"/>
        </w:tabs>
        <w:spacing w:before="0" w:after="0" w:line="240" w:lineRule="auto"/>
        <w:rPr>
          <w:sz w:val="24"/>
          <w:szCs w:val="24"/>
        </w:rPr>
      </w:pPr>
      <w:r>
        <w:rPr>
          <w:sz w:val="24"/>
          <w:szCs w:val="24"/>
        </w:rPr>
        <w:t>О</w:t>
      </w:r>
      <w:r w:rsidRPr="006907BE">
        <w:rPr>
          <w:sz w:val="24"/>
          <w:szCs w:val="24"/>
        </w:rPr>
        <w:t>ОП ООО учитывает возрастные и психологические особенности обучающихся. Общий объём аудиторной работы обучающихся за пять учебных лет не может составлять менее 5058 академических часов и более 5848 академических часов в соответствии с требованиями к организации образовательного процесса к учебной нагрузке при 5-дневной (или 6-дневной) учебной неделе, предусмотренными Гигиеническими норматив</w:t>
      </w:r>
      <w:r>
        <w:rPr>
          <w:sz w:val="24"/>
          <w:szCs w:val="24"/>
        </w:rPr>
        <w:t>ами и Санитарно-</w:t>
      </w:r>
      <w:r w:rsidRPr="006907BE">
        <w:rPr>
          <w:sz w:val="24"/>
          <w:szCs w:val="24"/>
        </w:rPr>
        <w:t>эпидемиологическими требованиями.</w:t>
      </w:r>
    </w:p>
    <w:p w:rsidR="00FA6EF4" w:rsidRPr="006907BE" w:rsidRDefault="00FA6EF4" w:rsidP="000777F7">
      <w:pPr>
        <w:pStyle w:val="24"/>
        <w:shd w:val="clear" w:color="auto" w:fill="auto"/>
        <w:tabs>
          <w:tab w:val="left" w:pos="1393"/>
        </w:tabs>
        <w:spacing w:before="0" w:after="0" w:line="240" w:lineRule="auto"/>
        <w:rPr>
          <w:sz w:val="24"/>
          <w:szCs w:val="24"/>
        </w:rPr>
      </w:pPr>
      <w:r w:rsidRPr="006907BE">
        <w:rPr>
          <w:sz w:val="24"/>
          <w:szCs w:val="24"/>
        </w:rPr>
        <w:t>В целях удовлетворения образовательных потребностей и интересов обучающихся могут разрабатываться индивидуальные учебные планы, в том числе для ускоренного обучения, в пределах осваиваемой программы основного общего образования в порядке, установленном локальными нормативными актами</w:t>
      </w:r>
    </w:p>
    <w:p w:rsidR="00FA6EF4" w:rsidRDefault="00FA6EF4" w:rsidP="000777F7">
      <w:pPr>
        <w:pStyle w:val="24"/>
        <w:shd w:val="clear" w:color="auto" w:fill="auto"/>
        <w:spacing w:before="0" w:after="0" w:line="240" w:lineRule="auto"/>
        <w:rPr>
          <w:sz w:val="24"/>
          <w:szCs w:val="24"/>
        </w:rPr>
      </w:pPr>
      <w:r w:rsidRPr="006907BE">
        <w:rPr>
          <w:sz w:val="24"/>
          <w:szCs w:val="24"/>
        </w:rPr>
        <w:t>образовательной организации</w:t>
      </w:r>
      <w:r w:rsidRPr="006907BE">
        <w:rPr>
          <w:sz w:val="24"/>
          <w:szCs w:val="24"/>
          <w:vertAlign w:val="superscript"/>
        </w:rPr>
        <w:footnoteReference w:id="14"/>
      </w:r>
      <w:r w:rsidRPr="006907BE">
        <w:rPr>
          <w:sz w:val="24"/>
          <w:szCs w:val="24"/>
        </w:rPr>
        <w:t>.</w:t>
      </w:r>
    </w:p>
    <w:p w:rsidR="0032209F" w:rsidRPr="00FD6E65" w:rsidRDefault="0032209F" w:rsidP="000777F7">
      <w:pPr>
        <w:spacing w:line="240" w:lineRule="auto"/>
        <w:jc w:val="both"/>
        <w:rPr>
          <w:rFonts w:ascii="Times New Roman" w:hAnsi="Times New Roman" w:cs="Times New Roman"/>
          <w:sz w:val="24"/>
          <w:szCs w:val="24"/>
        </w:rPr>
      </w:pPr>
      <w:r w:rsidRPr="00FD6E65">
        <w:rPr>
          <w:rFonts w:ascii="Times New Roman" w:hAnsi="Times New Roman" w:cs="Times New Roman"/>
          <w:b/>
          <w:bCs/>
          <w:sz w:val="24"/>
          <w:szCs w:val="24"/>
        </w:rPr>
        <w:t>Механизмы реализации</w:t>
      </w:r>
      <w:r w:rsidRPr="00FD6E65">
        <w:rPr>
          <w:rFonts w:ascii="Times New Roman" w:hAnsi="Times New Roman" w:cs="Times New Roman"/>
          <w:sz w:val="24"/>
          <w:szCs w:val="24"/>
        </w:rPr>
        <w:t xml:space="preserve"> ООП ООО: </w:t>
      </w:r>
    </w:p>
    <w:p w:rsidR="0032209F" w:rsidRPr="00FD6E65" w:rsidRDefault="0032209F" w:rsidP="000777F7">
      <w:pPr>
        <w:spacing w:line="240" w:lineRule="auto"/>
        <w:jc w:val="both"/>
        <w:rPr>
          <w:rFonts w:ascii="Times New Roman" w:hAnsi="Times New Roman" w:cs="Times New Roman"/>
          <w:sz w:val="24"/>
          <w:szCs w:val="24"/>
        </w:rPr>
      </w:pPr>
      <w:r w:rsidRPr="00FD6E65">
        <w:rPr>
          <w:rFonts w:ascii="Times New Roman" w:hAnsi="Times New Roman" w:cs="Times New Roman"/>
          <w:sz w:val="24"/>
          <w:szCs w:val="24"/>
        </w:rPr>
        <w:t xml:space="preserve">Основная образовательная программа основного общего образования реализуется образовательной программой самостоятельно, без привлечения сторонних организаций в рамках сетевого взаимодействия. </w:t>
      </w:r>
    </w:p>
    <w:p w:rsidR="0032209F" w:rsidRPr="00FD6E65" w:rsidRDefault="0032209F" w:rsidP="000777F7">
      <w:pPr>
        <w:spacing w:line="240" w:lineRule="auto"/>
        <w:jc w:val="both"/>
        <w:rPr>
          <w:rFonts w:ascii="Times New Roman" w:hAnsi="Times New Roman" w:cs="Times New Roman"/>
          <w:sz w:val="24"/>
          <w:szCs w:val="24"/>
        </w:rPr>
      </w:pPr>
      <w:r w:rsidRPr="00FD6E65">
        <w:rPr>
          <w:rFonts w:ascii="Times New Roman" w:hAnsi="Times New Roman" w:cs="Times New Roman"/>
          <w:sz w:val="24"/>
          <w:szCs w:val="24"/>
          <w:shd w:val="clear" w:color="auto" w:fill="FFFFFF"/>
        </w:rPr>
        <w:t>При реализации образовательной программы могут использоваться различные образовательные технологии, в том числе дистанционные образовательные технологии, </w:t>
      </w:r>
      <w:hyperlink r:id="rId9" w:anchor="block_1000" w:history="1">
        <w:r w:rsidRPr="00FD6E65">
          <w:rPr>
            <w:rStyle w:val="a4"/>
            <w:rFonts w:ascii="Times New Roman" w:hAnsi="Times New Roman" w:cs="Times New Roman"/>
            <w:color w:val="auto"/>
            <w:sz w:val="24"/>
            <w:szCs w:val="24"/>
            <w:shd w:val="clear" w:color="auto" w:fill="FFFFFF"/>
          </w:rPr>
          <w:t>электронное обучение</w:t>
        </w:r>
      </w:hyperlink>
      <w:r w:rsidRPr="00FD6E65">
        <w:rPr>
          <w:rFonts w:ascii="Times New Roman" w:hAnsi="Times New Roman" w:cs="Times New Roman"/>
          <w:sz w:val="24"/>
          <w:szCs w:val="24"/>
          <w:shd w:val="clear" w:color="auto" w:fill="FFFFFF"/>
        </w:rPr>
        <w:t xml:space="preserve">. Вопросы организации и реализации ООП при помощи дистанционных образовательных технологий и электронного обучения прописаны в соответствующем локальном акте, который является приложением к ООП. </w:t>
      </w:r>
    </w:p>
    <w:p w:rsidR="0032209F" w:rsidRPr="0032209F" w:rsidRDefault="0032209F" w:rsidP="000777F7">
      <w:pPr>
        <w:spacing w:line="240" w:lineRule="auto"/>
        <w:jc w:val="both"/>
        <w:rPr>
          <w:rFonts w:ascii="Times New Roman" w:hAnsi="Times New Roman" w:cs="Times New Roman"/>
          <w:color w:val="FF0000"/>
          <w:sz w:val="24"/>
          <w:szCs w:val="24"/>
          <w:shd w:val="clear" w:color="auto" w:fill="FFFFFF"/>
        </w:rPr>
      </w:pPr>
      <w:r w:rsidRPr="00FD6E65">
        <w:rPr>
          <w:rFonts w:ascii="Times New Roman" w:hAnsi="Times New Roman" w:cs="Times New Roman"/>
          <w:sz w:val="24"/>
          <w:szCs w:val="24"/>
          <w:shd w:val="clear" w:color="auto" w:fill="FFFFFF"/>
        </w:rPr>
        <w:t>Программа основного общего образования реализуется через организацию образовательной деятельности (урочной и внеурочной) в соответствии с </w:t>
      </w:r>
      <w:hyperlink r:id="rId10" w:anchor="block_1000" w:history="1">
        <w:r w:rsidRPr="00FD6E65">
          <w:rPr>
            <w:rStyle w:val="a4"/>
            <w:rFonts w:ascii="Times New Roman" w:hAnsi="Times New Roman" w:cs="Times New Roman"/>
            <w:color w:val="auto"/>
            <w:sz w:val="24"/>
            <w:szCs w:val="24"/>
            <w:shd w:val="clear" w:color="auto" w:fill="FFFFFF"/>
          </w:rPr>
          <w:t>Гигиеническими нормативами</w:t>
        </w:r>
      </w:hyperlink>
      <w:r w:rsidRPr="00FD6E65">
        <w:rPr>
          <w:rFonts w:ascii="Times New Roman" w:hAnsi="Times New Roman" w:cs="Times New Roman"/>
          <w:sz w:val="24"/>
          <w:szCs w:val="24"/>
          <w:shd w:val="clear" w:color="auto" w:fill="FFFFFF"/>
        </w:rPr>
        <w:t> и </w:t>
      </w:r>
      <w:hyperlink r:id="rId11" w:anchor="block_1000" w:history="1">
        <w:r w:rsidRPr="00FD6E65">
          <w:rPr>
            <w:rStyle w:val="a4"/>
            <w:rFonts w:ascii="Times New Roman" w:hAnsi="Times New Roman" w:cs="Times New Roman"/>
            <w:color w:val="auto"/>
            <w:sz w:val="24"/>
            <w:szCs w:val="24"/>
            <w:shd w:val="clear" w:color="auto" w:fill="FFFFFF"/>
          </w:rPr>
          <w:t>Санитарно-эпидемиологическими требованиями</w:t>
        </w:r>
      </w:hyperlink>
      <w:r w:rsidRPr="0032209F">
        <w:rPr>
          <w:rFonts w:ascii="Times New Roman" w:hAnsi="Times New Roman" w:cs="Times New Roman"/>
          <w:color w:val="FF0000"/>
          <w:sz w:val="24"/>
          <w:szCs w:val="24"/>
          <w:shd w:val="clear" w:color="auto" w:fill="FFFFFF"/>
        </w:rPr>
        <w:t>.</w:t>
      </w:r>
    </w:p>
    <w:p w:rsidR="0032209F" w:rsidRPr="00FD6E65" w:rsidRDefault="0032209F" w:rsidP="000777F7">
      <w:pPr>
        <w:spacing w:line="240" w:lineRule="auto"/>
        <w:jc w:val="both"/>
        <w:rPr>
          <w:rFonts w:ascii="Times New Roman" w:hAnsi="Times New Roman" w:cs="Times New Roman"/>
          <w:sz w:val="24"/>
          <w:szCs w:val="24"/>
        </w:rPr>
      </w:pPr>
      <w:r w:rsidRPr="00FD6E65">
        <w:rPr>
          <w:rFonts w:ascii="Times New Roman" w:hAnsi="Times New Roman" w:cs="Times New Roman"/>
          <w:sz w:val="24"/>
          <w:szCs w:val="24"/>
        </w:rPr>
        <w:t xml:space="preserve">В целях удовлетворения образовательных потребностей и интересов обучающихся могут разрабатываться индивидуальные учебные планы, в том числе для ускоренного обучения, в пределах осваиваемой программы основного общего образования. Подробный механизм обучения по ИУП представлен в локальном акте образовательной организации </w:t>
      </w:r>
      <w:bookmarkStart w:id="4" w:name="_Hlk112680495"/>
      <w:r w:rsidRPr="00FD6E65">
        <w:rPr>
          <w:rFonts w:ascii="Times New Roman" w:hAnsi="Times New Roman" w:cs="Times New Roman"/>
          <w:sz w:val="24"/>
          <w:szCs w:val="24"/>
        </w:rPr>
        <w:t xml:space="preserve">«Порядок обучения по индивидуальному учебному плану». </w:t>
      </w:r>
      <w:bookmarkEnd w:id="4"/>
    </w:p>
    <w:p w:rsidR="0032209F" w:rsidRPr="00FD6E65" w:rsidRDefault="0032209F" w:rsidP="000777F7">
      <w:pPr>
        <w:spacing w:line="240" w:lineRule="auto"/>
        <w:jc w:val="both"/>
        <w:rPr>
          <w:rFonts w:ascii="Times New Roman" w:hAnsi="Times New Roman" w:cs="Times New Roman"/>
          <w:sz w:val="24"/>
          <w:szCs w:val="24"/>
          <w:shd w:val="clear" w:color="auto" w:fill="FFFFFF"/>
        </w:rPr>
      </w:pPr>
      <w:r w:rsidRPr="00FD6E65">
        <w:rPr>
          <w:rFonts w:ascii="Times New Roman" w:hAnsi="Times New Roman" w:cs="Times New Roman"/>
          <w:sz w:val="24"/>
          <w:szCs w:val="24"/>
        </w:rPr>
        <w:t xml:space="preserve">Региональные, национальные и этнокультурные особенности народов РФ учтены при разработке учебного плана и плана внеурочной деятельности. В частности, уроки родного языка, а также темы в учебных предметах и курсах внеурочной деятельности предметов и предметных областей «География», «История», «Обществознание», «Русский язык», «Литература», «ОДНКНР» и др. Рабочая программа воспитания также содержит разделы, направленные на предоставление обучающимся </w:t>
      </w:r>
      <w:r w:rsidRPr="00FD6E65">
        <w:rPr>
          <w:rFonts w:ascii="Times New Roman" w:hAnsi="Times New Roman" w:cs="Times New Roman"/>
          <w:sz w:val="24"/>
          <w:szCs w:val="24"/>
          <w:shd w:val="clear" w:color="auto" w:fill="FFFFFF"/>
        </w:rPr>
        <w:t xml:space="preserve">исторического, социального опыта поколений россиян, основ духовно-нравственных культур народов Российской Федерации, общероссийской светской этики. </w:t>
      </w:r>
    </w:p>
    <w:p w:rsidR="0032209F" w:rsidRPr="00FD6E65" w:rsidRDefault="0032209F" w:rsidP="000777F7">
      <w:pPr>
        <w:spacing w:line="240" w:lineRule="auto"/>
        <w:jc w:val="both"/>
        <w:rPr>
          <w:rFonts w:ascii="Times New Roman" w:hAnsi="Times New Roman" w:cs="Times New Roman"/>
          <w:sz w:val="24"/>
          <w:szCs w:val="24"/>
        </w:rPr>
      </w:pPr>
      <w:r w:rsidRPr="00FD6E65">
        <w:rPr>
          <w:rFonts w:ascii="Times New Roman" w:hAnsi="Times New Roman" w:cs="Times New Roman"/>
          <w:sz w:val="24"/>
          <w:szCs w:val="24"/>
        </w:rPr>
        <w:t>Углубленное изучение отдельных предметов на уровне основного общего образования</w:t>
      </w:r>
      <w:r w:rsidR="00FD6E65" w:rsidRPr="00FD6E65">
        <w:rPr>
          <w:rFonts w:ascii="Times New Roman" w:hAnsi="Times New Roman" w:cs="Times New Roman"/>
          <w:sz w:val="24"/>
          <w:szCs w:val="24"/>
        </w:rPr>
        <w:t xml:space="preserve"> предусмотрено 5- 9 классах по  изобразительному </w:t>
      </w:r>
      <w:r w:rsidRPr="00FD6E65">
        <w:rPr>
          <w:rFonts w:ascii="Times New Roman" w:hAnsi="Times New Roman" w:cs="Times New Roman"/>
          <w:sz w:val="24"/>
          <w:szCs w:val="24"/>
        </w:rPr>
        <w:t xml:space="preserve"> </w:t>
      </w:r>
      <w:r w:rsidR="00FD6E65" w:rsidRPr="00FD6E65">
        <w:rPr>
          <w:rFonts w:ascii="Times New Roman" w:hAnsi="Times New Roman" w:cs="Times New Roman"/>
          <w:sz w:val="24"/>
          <w:szCs w:val="24"/>
        </w:rPr>
        <w:t>искусству</w:t>
      </w:r>
      <w:r w:rsidR="00FD6E65">
        <w:rPr>
          <w:rFonts w:ascii="Times New Roman" w:hAnsi="Times New Roman" w:cs="Times New Roman"/>
          <w:sz w:val="24"/>
          <w:szCs w:val="24"/>
        </w:rPr>
        <w:t>, так как школа с углубленным изучением предметов художественно- эстетического цикла.</w:t>
      </w:r>
    </w:p>
    <w:p w:rsidR="0032209F" w:rsidRPr="009E7D7F" w:rsidRDefault="0032209F" w:rsidP="000777F7">
      <w:pPr>
        <w:spacing w:line="240" w:lineRule="auto"/>
        <w:jc w:val="both"/>
        <w:rPr>
          <w:rFonts w:ascii="Times New Roman" w:hAnsi="Times New Roman" w:cs="Times New Roman"/>
          <w:sz w:val="24"/>
          <w:szCs w:val="24"/>
        </w:rPr>
      </w:pPr>
      <w:r w:rsidRPr="009E7D7F">
        <w:rPr>
          <w:rFonts w:ascii="Times New Roman" w:hAnsi="Times New Roman" w:cs="Times New Roman"/>
          <w:sz w:val="24"/>
          <w:szCs w:val="24"/>
        </w:rPr>
        <w:t xml:space="preserve">На момент разработки основной образовательной программы основного общего образования обучающиеся с ОВЗ в образовательной организации </w:t>
      </w:r>
      <w:r w:rsidR="009E7D7F" w:rsidRPr="009E7D7F">
        <w:rPr>
          <w:rFonts w:ascii="Times New Roman" w:hAnsi="Times New Roman" w:cs="Times New Roman"/>
          <w:sz w:val="24"/>
          <w:szCs w:val="24"/>
        </w:rPr>
        <w:t>24</w:t>
      </w:r>
      <w:r w:rsidRPr="009E7D7F">
        <w:rPr>
          <w:rFonts w:ascii="Times New Roman" w:hAnsi="Times New Roman" w:cs="Times New Roman"/>
          <w:sz w:val="24"/>
          <w:szCs w:val="24"/>
        </w:rPr>
        <w:t xml:space="preserve">. При зачислении обучающихся с ОВЗ на </w:t>
      </w:r>
      <w:r w:rsidRPr="009E7D7F">
        <w:rPr>
          <w:rFonts w:ascii="Times New Roman" w:hAnsi="Times New Roman" w:cs="Times New Roman"/>
          <w:sz w:val="24"/>
          <w:szCs w:val="24"/>
        </w:rPr>
        <w:lastRenderedPageBreak/>
        <w:t xml:space="preserve">основе данной ООП разрабатывается адаптированная образовательная программа с учетом особенностей конкретного обучающегося. </w:t>
      </w:r>
      <w:r w:rsidRPr="009E7D7F">
        <w:rPr>
          <w:rFonts w:ascii="Times New Roman" w:hAnsi="Times New Roman" w:cs="Times New Roman"/>
          <w:sz w:val="24"/>
          <w:szCs w:val="24"/>
          <w:shd w:val="clear" w:color="auto" w:fill="FFFFFF"/>
        </w:rPr>
        <w:t>Адаптированная программа основного общего образования направлена на коррекцию нарушений развития обучающихся, реализацию их особых образовательных потребностей.</w:t>
      </w:r>
    </w:p>
    <w:p w:rsidR="0032209F" w:rsidRPr="009E7D7F" w:rsidRDefault="0032209F" w:rsidP="000777F7">
      <w:pPr>
        <w:spacing w:line="240" w:lineRule="auto"/>
        <w:jc w:val="both"/>
        <w:rPr>
          <w:rFonts w:ascii="Times New Roman" w:hAnsi="Times New Roman" w:cs="Times New Roman"/>
          <w:sz w:val="24"/>
          <w:szCs w:val="24"/>
        </w:rPr>
      </w:pPr>
      <w:r w:rsidRPr="009E7D7F">
        <w:rPr>
          <w:rFonts w:ascii="Times New Roman" w:hAnsi="Times New Roman" w:cs="Times New Roman"/>
          <w:sz w:val="24"/>
          <w:szCs w:val="24"/>
        </w:rPr>
        <w:t xml:space="preserve">Основная образовательная программа формируется с учетом особенностей развития детей соответствующего возраста. </w:t>
      </w:r>
    </w:p>
    <w:p w:rsidR="0032209F" w:rsidRPr="006907BE" w:rsidRDefault="0032209F" w:rsidP="000777F7">
      <w:pPr>
        <w:pStyle w:val="24"/>
        <w:shd w:val="clear" w:color="auto" w:fill="auto"/>
        <w:spacing w:before="0" w:after="0" w:line="240" w:lineRule="auto"/>
        <w:rPr>
          <w:sz w:val="24"/>
          <w:szCs w:val="24"/>
        </w:rPr>
      </w:pPr>
    </w:p>
    <w:p w:rsidR="00FA6EF4" w:rsidRPr="00FA6EF4" w:rsidRDefault="00FA6EF4" w:rsidP="00CE66D6">
      <w:pPr>
        <w:pStyle w:val="1"/>
        <w:numPr>
          <w:ilvl w:val="1"/>
          <w:numId w:val="2"/>
        </w:numPr>
        <w:rPr>
          <w:rStyle w:val="20"/>
          <w:rFonts w:ascii="Times New Roman" w:hAnsi="Times New Roman" w:cs="Times New Roman"/>
          <w:b/>
          <w:sz w:val="24"/>
          <w:szCs w:val="24"/>
        </w:rPr>
      </w:pPr>
      <w:bookmarkStart w:id="5" w:name="_Toc171437408"/>
      <w:r w:rsidRPr="00FA6EF4">
        <w:rPr>
          <w:rStyle w:val="20"/>
          <w:rFonts w:ascii="Times New Roman" w:hAnsi="Times New Roman" w:cs="Times New Roman"/>
          <w:b/>
          <w:sz w:val="24"/>
          <w:szCs w:val="24"/>
        </w:rPr>
        <w:t>Планируемые результаты освоения обучающимися основной образовательной программы основного общего образования.</w:t>
      </w:r>
      <w:bookmarkEnd w:id="5"/>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 xml:space="preserve">Планируемые результаты освоения обучающимися программы основного общего образования обеспечивают связь между требованиями ФГОС, образовательной деятельностью и системой оценки результатов освоения программы основного общего образования. </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 xml:space="preserve">Достижение планируемых результатов является целью при выборе средств обучения и воспитания, а также учебно-методической литературы. </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 xml:space="preserve">После завершения обучения достижение обучающимися планируемых результатов освоения программы основного общего образования определяется государственной итоговой аттестацией. </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 xml:space="preserve">Обучающийся после завершения освоения основной образовательной программы основного общего образования должен достичь следующих результатов: </w:t>
      </w:r>
    </w:p>
    <w:p w:rsidR="009B779B" w:rsidRPr="009B779B" w:rsidRDefault="009B779B" w:rsidP="00834EC4">
      <w:pPr>
        <w:pStyle w:val="a5"/>
        <w:numPr>
          <w:ilvl w:val="0"/>
          <w:numId w:val="58"/>
        </w:numPr>
        <w:spacing w:after="0" w:line="240" w:lineRule="auto"/>
        <w:ind w:left="0" w:firstLine="0"/>
        <w:jc w:val="both"/>
        <w:rPr>
          <w:rFonts w:cs="Times New Roman"/>
          <w:szCs w:val="24"/>
        </w:rPr>
      </w:pPr>
      <w:r w:rsidRPr="009B779B">
        <w:rPr>
          <w:rFonts w:cs="Times New Roman"/>
          <w:b/>
          <w:bCs/>
          <w:szCs w:val="24"/>
        </w:rPr>
        <w:t>личностные результаты</w:t>
      </w:r>
      <w:r w:rsidRPr="009B779B">
        <w:rPr>
          <w:rFonts w:cs="Times New Roman"/>
          <w:szCs w:val="24"/>
        </w:rPr>
        <w:t xml:space="preserve"> (включающие осознание российской гражданской идентичности; готовность обучающихся к саморазвитию, самостоятельности и личностному самоопределению; ценность самостоятельности и инициативы; наличие мотивации к целенаправленной социально значимой деятельности; сформированность внутренней позиции личности как особого ценностного отношения к себе, окружающим людям и жизни в целом), </w:t>
      </w:r>
    </w:p>
    <w:p w:rsidR="009B779B" w:rsidRPr="009B779B" w:rsidRDefault="009B779B" w:rsidP="00834EC4">
      <w:pPr>
        <w:pStyle w:val="a5"/>
        <w:numPr>
          <w:ilvl w:val="0"/>
          <w:numId w:val="58"/>
        </w:numPr>
        <w:spacing w:after="0" w:line="240" w:lineRule="auto"/>
        <w:ind w:left="0" w:firstLine="0"/>
        <w:jc w:val="both"/>
        <w:rPr>
          <w:rFonts w:cs="Times New Roman"/>
          <w:szCs w:val="24"/>
        </w:rPr>
      </w:pPr>
      <w:r w:rsidRPr="009B779B">
        <w:rPr>
          <w:rFonts w:cs="Times New Roman"/>
          <w:b/>
          <w:bCs/>
          <w:szCs w:val="24"/>
        </w:rPr>
        <w:t>метапредметные результаты</w:t>
      </w:r>
      <w:r w:rsidRPr="009B779B">
        <w:rPr>
          <w:rFonts w:cs="Times New Roman"/>
          <w:szCs w:val="24"/>
        </w:rPr>
        <w:t xml:space="preserve"> (освоение обучающимися межпредметных понятий (используются в нескольких предметных областях и позволяют связывать знания из различных учебных предметов, учебных курсов (в том числе внеурочной деятельности), учебных модулей в целостную научную картину мира) и универсальные учебные действия (познавательные, коммуникативные, регулятивные); способность их использовать в учебной, познавательной и социальной практике; готовность к самостоятельному планированию и осуществлению учебной деятельности и организации учебного сотрудничества с педагогическими работниками и сверстниками, к участию в построении индивидуальной образовательной траектории; овладение навыками работы с информацией: восприятие и создание информационных текстов в различных форматах, в том числе цифровых, с учетом назначения информации и ее целевой аудитории),</w:t>
      </w:r>
    </w:p>
    <w:p w:rsidR="009B779B" w:rsidRPr="009B779B" w:rsidRDefault="009B779B" w:rsidP="00834EC4">
      <w:pPr>
        <w:pStyle w:val="a5"/>
        <w:numPr>
          <w:ilvl w:val="0"/>
          <w:numId w:val="58"/>
        </w:numPr>
        <w:shd w:val="clear" w:color="auto" w:fill="FFFFFF"/>
        <w:spacing w:after="255" w:line="240" w:lineRule="auto"/>
        <w:ind w:left="0" w:firstLine="0"/>
        <w:jc w:val="both"/>
        <w:rPr>
          <w:rFonts w:cs="Times New Roman"/>
          <w:szCs w:val="24"/>
        </w:rPr>
      </w:pPr>
      <w:r w:rsidRPr="009B779B">
        <w:rPr>
          <w:rFonts w:cs="Times New Roman"/>
          <w:szCs w:val="24"/>
        </w:rPr>
        <w:t xml:space="preserve">а также </w:t>
      </w:r>
      <w:r w:rsidRPr="009B779B">
        <w:rPr>
          <w:rFonts w:cs="Times New Roman"/>
          <w:b/>
          <w:bCs/>
          <w:szCs w:val="24"/>
        </w:rPr>
        <w:t>предметные результаты</w:t>
      </w:r>
      <w:r w:rsidRPr="009B779B">
        <w:rPr>
          <w:rFonts w:cs="Times New Roman"/>
          <w:szCs w:val="24"/>
        </w:rPr>
        <w:t xml:space="preserve"> (включающие освоение обучающимися в ходе изучения учебного предмета научных знаний, умений и способов действий, специфических для соответствующей предметной области; предпосылки научного типа мышления; виды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 xml:space="preserve">Планируемые результаты освоения программы являются содержательной и критериальной основой для разработки рабочих программ учебных предметов, учебных курсов, модулей в соответствии с учебным планом и курсов внеурочной деятельности в соответствии с планом внеурочной деятельности, а также рабочей программы воспитания, программы формирования универсальных учебных действий обучающихся, системы оценки качества освоения обучающимися программы основного общего образования. </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lastRenderedPageBreak/>
        <w:t xml:space="preserve">Вышеуказанные программы должны содержать планируемые результаты освоения обучающимися программы основного общего образования: </w:t>
      </w:r>
    </w:p>
    <w:p w:rsidR="009B779B" w:rsidRPr="009B779B" w:rsidRDefault="009B779B" w:rsidP="000777F7">
      <w:pPr>
        <w:pStyle w:val="aff5"/>
        <w:jc w:val="both"/>
        <w:rPr>
          <w:rFonts w:ascii="Times New Roman" w:hAnsi="Times New Roman" w:cs="Times New Roman"/>
          <w:sz w:val="24"/>
          <w:szCs w:val="24"/>
        </w:rPr>
      </w:pPr>
      <w:r w:rsidRPr="009B779B">
        <w:rPr>
          <w:rFonts w:ascii="Times New Roman" w:hAnsi="Times New Roman" w:cs="Times New Roman"/>
          <w:b/>
          <w:bCs/>
          <w:sz w:val="24"/>
          <w:szCs w:val="24"/>
        </w:rPr>
        <w:t>1. Личностные результаты</w:t>
      </w:r>
      <w:r w:rsidRPr="009B779B">
        <w:rPr>
          <w:rFonts w:ascii="Times New Roman" w:hAnsi="Times New Roman" w:cs="Times New Roman"/>
          <w:sz w:val="24"/>
          <w:szCs w:val="24"/>
        </w:rPr>
        <w:t xml:space="preserve"> освоения программы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9B779B" w:rsidRPr="009B779B" w:rsidRDefault="009B779B" w:rsidP="000777F7">
      <w:pPr>
        <w:pStyle w:val="aff5"/>
        <w:jc w:val="both"/>
        <w:rPr>
          <w:rFonts w:ascii="Times New Roman" w:hAnsi="Times New Roman" w:cs="Times New Roman"/>
          <w:sz w:val="24"/>
          <w:szCs w:val="24"/>
        </w:rPr>
      </w:pPr>
      <w:r w:rsidRPr="009B779B">
        <w:rPr>
          <w:rFonts w:ascii="Times New Roman" w:hAnsi="Times New Roman" w:cs="Times New Roman"/>
          <w:sz w:val="24"/>
          <w:szCs w:val="24"/>
        </w:rPr>
        <w:t>Личностные результаты освоения программы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w:t>
      </w:r>
    </w:p>
    <w:p w:rsidR="009B779B" w:rsidRPr="009B779B" w:rsidRDefault="009B779B" w:rsidP="00834EC4">
      <w:pPr>
        <w:pStyle w:val="aff5"/>
        <w:numPr>
          <w:ilvl w:val="0"/>
          <w:numId w:val="59"/>
        </w:numPr>
        <w:ind w:left="0" w:firstLine="0"/>
        <w:jc w:val="both"/>
        <w:rPr>
          <w:rFonts w:ascii="Times New Roman" w:hAnsi="Times New Roman" w:cs="Times New Roman"/>
          <w:sz w:val="24"/>
          <w:szCs w:val="24"/>
        </w:rPr>
      </w:pPr>
      <w:r w:rsidRPr="009B779B">
        <w:rPr>
          <w:rFonts w:ascii="Times New Roman" w:hAnsi="Times New Roman" w:cs="Times New Roman"/>
          <w:sz w:val="24"/>
          <w:szCs w:val="24"/>
        </w:rPr>
        <w:t>Гражданского воспитания,</w:t>
      </w:r>
    </w:p>
    <w:p w:rsidR="009B779B" w:rsidRPr="009B779B" w:rsidRDefault="009B779B" w:rsidP="00834EC4">
      <w:pPr>
        <w:pStyle w:val="aff5"/>
        <w:numPr>
          <w:ilvl w:val="0"/>
          <w:numId w:val="59"/>
        </w:numPr>
        <w:ind w:left="0" w:firstLine="0"/>
        <w:jc w:val="both"/>
        <w:rPr>
          <w:rFonts w:ascii="Times New Roman" w:hAnsi="Times New Roman" w:cs="Times New Roman"/>
          <w:sz w:val="24"/>
          <w:szCs w:val="24"/>
        </w:rPr>
      </w:pPr>
      <w:r w:rsidRPr="009B779B">
        <w:rPr>
          <w:rFonts w:ascii="Times New Roman" w:hAnsi="Times New Roman" w:cs="Times New Roman"/>
          <w:sz w:val="24"/>
          <w:szCs w:val="24"/>
        </w:rPr>
        <w:t>Патриотического воспитания,</w:t>
      </w:r>
    </w:p>
    <w:p w:rsidR="009B779B" w:rsidRPr="009B779B" w:rsidRDefault="009B779B" w:rsidP="00834EC4">
      <w:pPr>
        <w:pStyle w:val="aff5"/>
        <w:numPr>
          <w:ilvl w:val="0"/>
          <w:numId w:val="59"/>
        </w:numPr>
        <w:ind w:left="0" w:firstLine="0"/>
        <w:jc w:val="both"/>
        <w:rPr>
          <w:rFonts w:ascii="Times New Roman" w:hAnsi="Times New Roman" w:cs="Times New Roman"/>
          <w:sz w:val="24"/>
          <w:szCs w:val="24"/>
        </w:rPr>
      </w:pPr>
      <w:r w:rsidRPr="009B779B">
        <w:rPr>
          <w:rFonts w:ascii="Times New Roman" w:hAnsi="Times New Roman" w:cs="Times New Roman"/>
          <w:sz w:val="24"/>
          <w:szCs w:val="24"/>
        </w:rPr>
        <w:t>Духовно-нравственного воспитания,</w:t>
      </w:r>
    </w:p>
    <w:p w:rsidR="009B779B" w:rsidRPr="009B779B" w:rsidRDefault="009B779B" w:rsidP="00834EC4">
      <w:pPr>
        <w:pStyle w:val="aff5"/>
        <w:numPr>
          <w:ilvl w:val="0"/>
          <w:numId w:val="59"/>
        </w:numPr>
        <w:ind w:left="0" w:firstLine="0"/>
        <w:jc w:val="both"/>
        <w:rPr>
          <w:rFonts w:ascii="Times New Roman" w:hAnsi="Times New Roman" w:cs="Times New Roman"/>
          <w:sz w:val="24"/>
          <w:szCs w:val="24"/>
        </w:rPr>
      </w:pPr>
      <w:r w:rsidRPr="009B779B">
        <w:rPr>
          <w:rFonts w:ascii="Times New Roman" w:hAnsi="Times New Roman" w:cs="Times New Roman"/>
          <w:sz w:val="24"/>
          <w:szCs w:val="24"/>
        </w:rPr>
        <w:t>Эстетического воспитания,</w:t>
      </w:r>
    </w:p>
    <w:p w:rsidR="009B779B" w:rsidRPr="009B779B" w:rsidRDefault="009B779B" w:rsidP="00834EC4">
      <w:pPr>
        <w:pStyle w:val="aff5"/>
        <w:numPr>
          <w:ilvl w:val="0"/>
          <w:numId w:val="59"/>
        </w:numPr>
        <w:ind w:left="0" w:firstLine="0"/>
        <w:jc w:val="both"/>
        <w:rPr>
          <w:rFonts w:ascii="Times New Roman" w:hAnsi="Times New Roman" w:cs="Times New Roman"/>
          <w:sz w:val="24"/>
          <w:szCs w:val="24"/>
        </w:rPr>
      </w:pPr>
      <w:r w:rsidRPr="009B779B">
        <w:rPr>
          <w:rFonts w:ascii="Times New Roman" w:hAnsi="Times New Roman" w:cs="Times New Roman"/>
          <w:sz w:val="24"/>
          <w:szCs w:val="24"/>
        </w:rPr>
        <w:t>Физического воспитания, формирования культуры здоровья и эмоционального благополучия,</w:t>
      </w:r>
    </w:p>
    <w:p w:rsidR="009B779B" w:rsidRPr="009B779B" w:rsidRDefault="009B779B" w:rsidP="00834EC4">
      <w:pPr>
        <w:pStyle w:val="aff5"/>
        <w:numPr>
          <w:ilvl w:val="0"/>
          <w:numId w:val="59"/>
        </w:numPr>
        <w:ind w:left="0" w:firstLine="0"/>
        <w:jc w:val="both"/>
        <w:rPr>
          <w:rFonts w:ascii="Times New Roman" w:hAnsi="Times New Roman" w:cs="Times New Roman"/>
          <w:sz w:val="24"/>
          <w:szCs w:val="24"/>
        </w:rPr>
      </w:pPr>
      <w:r w:rsidRPr="009B779B">
        <w:rPr>
          <w:rFonts w:ascii="Times New Roman" w:hAnsi="Times New Roman" w:cs="Times New Roman"/>
          <w:sz w:val="24"/>
          <w:szCs w:val="24"/>
        </w:rPr>
        <w:t>Трудового воспитания,</w:t>
      </w:r>
    </w:p>
    <w:p w:rsidR="009B779B" w:rsidRPr="009B779B" w:rsidRDefault="009B779B" w:rsidP="00834EC4">
      <w:pPr>
        <w:pStyle w:val="aff5"/>
        <w:numPr>
          <w:ilvl w:val="0"/>
          <w:numId w:val="59"/>
        </w:numPr>
        <w:ind w:left="0" w:firstLine="0"/>
        <w:jc w:val="both"/>
        <w:rPr>
          <w:rFonts w:ascii="Times New Roman" w:hAnsi="Times New Roman" w:cs="Times New Roman"/>
          <w:sz w:val="24"/>
          <w:szCs w:val="24"/>
        </w:rPr>
      </w:pPr>
      <w:r w:rsidRPr="009B779B">
        <w:rPr>
          <w:rFonts w:ascii="Times New Roman" w:hAnsi="Times New Roman" w:cs="Times New Roman"/>
          <w:sz w:val="24"/>
          <w:szCs w:val="24"/>
        </w:rPr>
        <w:t>Экологического воспитания,</w:t>
      </w:r>
    </w:p>
    <w:p w:rsidR="009B779B" w:rsidRPr="009B779B" w:rsidRDefault="009B779B" w:rsidP="00834EC4">
      <w:pPr>
        <w:pStyle w:val="aff5"/>
        <w:numPr>
          <w:ilvl w:val="0"/>
          <w:numId w:val="59"/>
        </w:numPr>
        <w:ind w:left="0" w:firstLine="0"/>
        <w:jc w:val="both"/>
        <w:rPr>
          <w:rFonts w:ascii="Times New Roman" w:hAnsi="Times New Roman" w:cs="Times New Roman"/>
          <w:sz w:val="24"/>
          <w:szCs w:val="24"/>
        </w:rPr>
      </w:pPr>
      <w:r w:rsidRPr="009B779B">
        <w:rPr>
          <w:rFonts w:ascii="Times New Roman" w:hAnsi="Times New Roman" w:cs="Times New Roman"/>
          <w:sz w:val="24"/>
          <w:szCs w:val="24"/>
        </w:rPr>
        <w:t>Ценности научного познания.</w:t>
      </w:r>
    </w:p>
    <w:p w:rsidR="009B779B" w:rsidRPr="009B779B" w:rsidRDefault="009B779B" w:rsidP="000777F7">
      <w:pPr>
        <w:pStyle w:val="aff5"/>
        <w:jc w:val="both"/>
        <w:rPr>
          <w:rFonts w:ascii="Times New Roman" w:hAnsi="Times New Roman" w:cs="Times New Roman"/>
          <w:sz w:val="24"/>
          <w:szCs w:val="24"/>
        </w:rPr>
      </w:pPr>
      <w:r w:rsidRPr="009B779B">
        <w:rPr>
          <w:rFonts w:ascii="Times New Roman" w:hAnsi="Times New Roman" w:cs="Times New Roman"/>
          <w:sz w:val="24"/>
          <w:szCs w:val="24"/>
        </w:rPr>
        <w:t>Личностные результаты, обеспечивающие адаптацию обучающегося к изменяющимся условиям социальной и природной среды, включают:</w:t>
      </w:r>
    </w:p>
    <w:p w:rsidR="009B779B" w:rsidRPr="009B779B" w:rsidRDefault="009B779B" w:rsidP="00834EC4">
      <w:pPr>
        <w:pStyle w:val="aff5"/>
        <w:numPr>
          <w:ilvl w:val="0"/>
          <w:numId w:val="60"/>
        </w:numPr>
        <w:ind w:left="0" w:firstLine="0"/>
        <w:jc w:val="both"/>
        <w:rPr>
          <w:rFonts w:ascii="Times New Roman" w:hAnsi="Times New Roman" w:cs="Times New Roman"/>
          <w:sz w:val="24"/>
          <w:szCs w:val="24"/>
        </w:rPr>
      </w:pPr>
      <w:r w:rsidRPr="009B779B">
        <w:rPr>
          <w:rFonts w:ascii="Times New Roman" w:hAnsi="Times New Roman" w:cs="Times New Roman"/>
          <w:sz w:val="24"/>
          <w:szCs w:val="24"/>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9B779B" w:rsidRPr="009B779B" w:rsidRDefault="009B779B" w:rsidP="00834EC4">
      <w:pPr>
        <w:pStyle w:val="aff5"/>
        <w:numPr>
          <w:ilvl w:val="0"/>
          <w:numId w:val="60"/>
        </w:numPr>
        <w:ind w:left="0" w:firstLine="0"/>
        <w:jc w:val="both"/>
        <w:rPr>
          <w:rFonts w:ascii="Times New Roman" w:hAnsi="Times New Roman" w:cs="Times New Roman"/>
          <w:sz w:val="24"/>
          <w:szCs w:val="24"/>
        </w:rPr>
      </w:pPr>
      <w:r w:rsidRPr="009B779B">
        <w:rPr>
          <w:rFonts w:ascii="Times New Roman" w:hAnsi="Times New Roman" w:cs="Times New Roman"/>
          <w:sz w:val="24"/>
          <w:szCs w:val="24"/>
        </w:rPr>
        <w:t>способность обучающихся во взаимодействии в условиях неопределенности, открытость опыту и знаниям других;</w:t>
      </w:r>
    </w:p>
    <w:p w:rsidR="009B779B" w:rsidRPr="009B779B" w:rsidRDefault="009B779B" w:rsidP="00834EC4">
      <w:pPr>
        <w:pStyle w:val="aff5"/>
        <w:numPr>
          <w:ilvl w:val="0"/>
          <w:numId w:val="60"/>
        </w:numPr>
        <w:ind w:left="0" w:firstLine="0"/>
        <w:jc w:val="both"/>
        <w:rPr>
          <w:rFonts w:ascii="Times New Roman" w:hAnsi="Times New Roman" w:cs="Times New Roman"/>
          <w:sz w:val="24"/>
          <w:szCs w:val="24"/>
        </w:rPr>
      </w:pPr>
      <w:r w:rsidRPr="009B779B">
        <w:rPr>
          <w:rFonts w:ascii="Times New Roman" w:hAnsi="Times New Roman" w:cs="Times New Roman"/>
          <w:sz w:val="24"/>
          <w:szCs w:val="24"/>
        </w:rPr>
        <w:t>способность действовать в условиях неопределенности,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rsidR="009B779B" w:rsidRPr="009B779B" w:rsidRDefault="009B779B" w:rsidP="00834EC4">
      <w:pPr>
        <w:pStyle w:val="aff5"/>
        <w:numPr>
          <w:ilvl w:val="0"/>
          <w:numId w:val="60"/>
        </w:numPr>
        <w:ind w:left="0" w:firstLine="0"/>
        <w:jc w:val="both"/>
        <w:rPr>
          <w:rFonts w:ascii="Times New Roman" w:hAnsi="Times New Roman" w:cs="Times New Roman"/>
          <w:sz w:val="24"/>
          <w:szCs w:val="24"/>
        </w:rPr>
      </w:pPr>
      <w:r w:rsidRPr="009B779B">
        <w:rPr>
          <w:rFonts w:ascii="Times New Roman" w:hAnsi="Times New Roman" w:cs="Times New Roman"/>
          <w:sz w:val="24"/>
          <w:szCs w:val="24"/>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 известных, осознавать дефициты собственных знаний и компетентностей, планировать свое развитие;</w:t>
      </w:r>
    </w:p>
    <w:p w:rsidR="009B779B" w:rsidRPr="009B779B" w:rsidRDefault="009B779B" w:rsidP="00834EC4">
      <w:pPr>
        <w:pStyle w:val="aff5"/>
        <w:numPr>
          <w:ilvl w:val="0"/>
          <w:numId w:val="60"/>
        </w:numPr>
        <w:ind w:left="0" w:firstLine="0"/>
        <w:jc w:val="both"/>
        <w:rPr>
          <w:rFonts w:ascii="Times New Roman" w:hAnsi="Times New Roman" w:cs="Times New Roman"/>
          <w:sz w:val="24"/>
          <w:szCs w:val="24"/>
        </w:rPr>
      </w:pPr>
      <w:r w:rsidRPr="009B779B">
        <w:rPr>
          <w:rFonts w:ascii="Times New Roman" w:hAnsi="Times New Roman" w:cs="Times New Roman"/>
          <w:sz w:val="24"/>
          <w:szCs w:val="24"/>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rsidR="009B779B" w:rsidRPr="009B779B" w:rsidRDefault="009B779B" w:rsidP="00834EC4">
      <w:pPr>
        <w:pStyle w:val="aff5"/>
        <w:numPr>
          <w:ilvl w:val="0"/>
          <w:numId w:val="60"/>
        </w:numPr>
        <w:ind w:left="0" w:firstLine="0"/>
        <w:jc w:val="both"/>
        <w:rPr>
          <w:rFonts w:ascii="Times New Roman" w:hAnsi="Times New Roman" w:cs="Times New Roman"/>
          <w:sz w:val="24"/>
          <w:szCs w:val="24"/>
        </w:rPr>
      </w:pPr>
      <w:r w:rsidRPr="009B779B">
        <w:rPr>
          <w:rFonts w:ascii="Times New Roman" w:hAnsi="Times New Roman" w:cs="Times New Roman"/>
          <w:sz w:val="24"/>
          <w:szCs w:val="24"/>
        </w:rPr>
        <w:t>умение анализировать и выявлять взаимосвязи природы, общества и экономики;</w:t>
      </w:r>
    </w:p>
    <w:p w:rsidR="009B779B" w:rsidRPr="009B779B" w:rsidRDefault="009B779B" w:rsidP="00834EC4">
      <w:pPr>
        <w:pStyle w:val="aff5"/>
        <w:numPr>
          <w:ilvl w:val="0"/>
          <w:numId w:val="60"/>
        </w:numPr>
        <w:ind w:left="0" w:firstLine="0"/>
        <w:jc w:val="both"/>
        <w:rPr>
          <w:rFonts w:ascii="Times New Roman" w:hAnsi="Times New Roman" w:cs="Times New Roman"/>
          <w:sz w:val="24"/>
          <w:szCs w:val="24"/>
        </w:rPr>
      </w:pPr>
      <w:r w:rsidRPr="009B779B">
        <w:rPr>
          <w:rFonts w:ascii="Times New Roman" w:hAnsi="Times New Roman" w:cs="Times New Roman"/>
          <w:sz w:val="24"/>
          <w:szCs w:val="24"/>
        </w:rPr>
        <w:t>умение оценивать свои действия с учетом влияния на окружающую среду, достижений целей и преодоления вызовов, возможных глобальных последствий;</w:t>
      </w:r>
    </w:p>
    <w:p w:rsidR="009B779B" w:rsidRPr="009B779B" w:rsidRDefault="009B779B" w:rsidP="00834EC4">
      <w:pPr>
        <w:pStyle w:val="aff5"/>
        <w:numPr>
          <w:ilvl w:val="0"/>
          <w:numId w:val="60"/>
        </w:numPr>
        <w:ind w:left="0" w:firstLine="0"/>
        <w:jc w:val="both"/>
        <w:rPr>
          <w:rFonts w:ascii="Times New Roman" w:hAnsi="Times New Roman" w:cs="Times New Roman"/>
          <w:sz w:val="24"/>
          <w:szCs w:val="24"/>
        </w:rPr>
      </w:pPr>
      <w:r w:rsidRPr="009B779B">
        <w:rPr>
          <w:rFonts w:ascii="Times New Roman" w:hAnsi="Times New Roman" w:cs="Times New Roman"/>
          <w:sz w:val="24"/>
          <w:szCs w:val="24"/>
        </w:rPr>
        <w:t>способность обучающихся осознавать стрессовую ситуацию, оценивать происходящие изменения и их последствия;</w:t>
      </w:r>
    </w:p>
    <w:p w:rsidR="009B779B" w:rsidRPr="009B779B" w:rsidRDefault="009B779B" w:rsidP="00834EC4">
      <w:pPr>
        <w:pStyle w:val="aff5"/>
        <w:numPr>
          <w:ilvl w:val="0"/>
          <w:numId w:val="60"/>
        </w:numPr>
        <w:ind w:left="0" w:firstLine="0"/>
        <w:jc w:val="both"/>
        <w:rPr>
          <w:rFonts w:ascii="Times New Roman" w:hAnsi="Times New Roman" w:cs="Times New Roman"/>
          <w:sz w:val="24"/>
          <w:szCs w:val="24"/>
        </w:rPr>
      </w:pPr>
      <w:r w:rsidRPr="009B779B">
        <w:rPr>
          <w:rFonts w:ascii="Times New Roman" w:hAnsi="Times New Roman" w:cs="Times New Roman"/>
          <w:sz w:val="24"/>
          <w:szCs w:val="24"/>
        </w:rPr>
        <w:t>воспринимать стрессовую ситуацию как вызов, требующий контрмер;</w:t>
      </w:r>
    </w:p>
    <w:p w:rsidR="009B779B" w:rsidRPr="009B779B" w:rsidRDefault="009B779B" w:rsidP="00834EC4">
      <w:pPr>
        <w:pStyle w:val="aff5"/>
        <w:numPr>
          <w:ilvl w:val="0"/>
          <w:numId w:val="60"/>
        </w:numPr>
        <w:ind w:left="0" w:firstLine="0"/>
        <w:jc w:val="both"/>
        <w:rPr>
          <w:rFonts w:ascii="Times New Roman" w:hAnsi="Times New Roman" w:cs="Times New Roman"/>
          <w:sz w:val="24"/>
          <w:szCs w:val="24"/>
        </w:rPr>
      </w:pPr>
      <w:r w:rsidRPr="009B779B">
        <w:rPr>
          <w:rFonts w:ascii="Times New Roman" w:hAnsi="Times New Roman" w:cs="Times New Roman"/>
          <w:sz w:val="24"/>
          <w:szCs w:val="24"/>
        </w:rPr>
        <w:t>оценивать ситуацию стресса, корректировать принимаемые решения и действия;</w:t>
      </w:r>
    </w:p>
    <w:p w:rsidR="009B779B" w:rsidRPr="009B779B" w:rsidRDefault="009B779B" w:rsidP="00834EC4">
      <w:pPr>
        <w:pStyle w:val="aff5"/>
        <w:numPr>
          <w:ilvl w:val="0"/>
          <w:numId w:val="60"/>
        </w:numPr>
        <w:ind w:left="0" w:firstLine="0"/>
        <w:jc w:val="both"/>
        <w:rPr>
          <w:rFonts w:ascii="Times New Roman" w:hAnsi="Times New Roman" w:cs="Times New Roman"/>
          <w:sz w:val="24"/>
          <w:szCs w:val="24"/>
        </w:rPr>
      </w:pPr>
      <w:r w:rsidRPr="009B779B">
        <w:rPr>
          <w:rFonts w:ascii="Times New Roman" w:hAnsi="Times New Roman" w:cs="Times New Roman"/>
          <w:sz w:val="24"/>
          <w:szCs w:val="24"/>
        </w:rPr>
        <w:t>формулировать и оценивать риски и последствия, формировать опыт, уметь находить позитивное в произошедшей ситуации;</w:t>
      </w:r>
    </w:p>
    <w:p w:rsidR="009B779B" w:rsidRPr="009B779B" w:rsidRDefault="009B779B" w:rsidP="00834EC4">
      <w:pPr>
        <w:pStyle w:val="aff5"/>
        <w:numPr>
          <w:ilvl w:val="0"/>
          <w:numId w:val="60"/>
        </w:numPr>
        <w:ind w:left="0" w:firstLine="0"/>
        <w:jc w:val="both"/>
        <w:rPr>
          <w:rFonts w:ascii="Times New Roman" w:hAnsi="Times New Roman" w:cs="Times New Roman"/>
          <w:sz w:val="24"/>
          <w:szCs w:val="24"/>
        </w:rPr>
      </w:pPr>
      <w:r w:rsidRPr="009B779B">
        <w:rPr>
          <w:rFonts w:ascii="Times New Roman" w:hAnsi="Times New Roman" w:cs="Times New Roman"/>
          <w:sz w:val="24"/>
          <w:szCs w:val="24"/>
        </w:rPr>
        <w:t>быть готовым действовать в отсутствие гарантий успеха.</w:t>
      </w:r>
    </w:p>
    <w:p w:rsidR="009B779B" w:rsidRPr="009B779B" w:rsidRDefault="009B779B" w:rsidP="000777F7">
      <w:pPr>
        <w:pStyle w:val="aff5"/>
        <w:jc w:val="both"/>
        <w:rPr>
          <w:rFonts w:ascii="Times New Roman" w:hAnsi="Times New Roman" w:cs="Times New Roman"/>
          <w:sz w:val="24"/>
          <w:szCs w:val="24"/>
        </w:rPr>
      </w:pPr>
      <w:r w:rsidRPr="009B779B">
        <w:rPr>
          <w:rFonts w:ascii="Times New Roman" w:hAnsi="Times New Roman" w:cs="Times New Roman"/>
          <w:b/>
          <w:bCs/>
          <w:sz w:val="24"/>
          <w:szCs w:val="24"/>
        </w:rPr>
        <w:lastRenderedPageBreak/>
        <w:t>2. Метапредметные результаты</w:t>
      </w:r>
      <w:r w:rsidRPr="009B779B">
        <w:rPr>
          <w:rFonts w:ascii="Times New Roman" w:hAnsi="Times New Roman" w:cs="Times New Roman"/>
          <w:sz w:val="24"/>
          <w:szCs w:val="24"/>
        </w:rPr>
        <w:t xml:space="preserve"> освоения программы основного общего образования отражают:</w:t>
      </w:r>
    </w:p>
    <w:p w:rsidR="009B779B" w:rsidRPr="009B779B" w:rsidRDefault="009B779B" w:rsidP="000777F7">
      <w:pPr>
        <w:pStyle w:val="aff5"/>
        <w:jc w:val="both"/>
        <w:rPr>
          <w:rFonts w:ascii="Times New Roman" w:hAnsi="Times New Roman" w:cs="Times New Roman"/>
          <w:sz w:val="24"/>
          <w:szCs w:val="24"/>
        </w:rPr>
      </w:pPr>
      <w:r w:rsidRPr="009B779B">
        <w:rPr>
          <w:rFonts w:ascii="Times New Roman" w:hAnsi="Times New Roman" w:cs="Times New Roman"/>
          <w:sz w:val="24"/>
          <w:szCs w:val="24"/>
        </w:rPr>
        <w:t xml:space="preserve">Овладение универсальными учебными </w:t>
      </w:r>
      <w:r w:rsidRPr="009B779B">
        <w:rPr>
          <w:rFonts w:ascii="Times New Roman" w:hAnsi="Times New Roman" w:cs="Times New Roman"/>
          <w:b/>
          <w:bCs/>
          <w:sz w:val="24"/>
          <w:szCs w:val="24"/>
        </w:rPr>
        <w:t>познавательными</w:t>
      </w:r>
      <w:r w:rsidRPr="009B779B">
        <w:rPr>
          <w:rFonts w:ascii="Times New Roman" w:hAnsi="Times New Roman" w:cs="Times New Roman"/>
          <w:sz w:val="24"/>
          <w:szCs w:val="24"/>
        </w:rPr>
        <w:t xml:space="preserve"> действиями:</w:t>
      </w:r>
    </w:p>
    <w:p w:rsidR="009B779B" w:rsidRPr="009B779B" w:rsidRDefault="009B779B" w:rsidP="000777F7">
      <w:pPr>
        <w:pStyle w:val="aff5"/>
        <w:jc w:val="both"/>
        <w:rPr>
          <w:rFonts w:ascii="Times New Roman" w:hAnsi="Times New Roman" w:cs="Times New Roman"/>
          <w:sz w:val="24"/>
          <w:szCs w:val="24"/>
        </w:rPr>
      </w:pPr>
      <w:r w:rsidRPr="009B779B">
        <w:rPr>
          <w:rFonts w:ascii="Times New Roman" w:hAnsi="Times New Roman" w:cs="Times New Roman"/>
          <w:sz w:val="24"/>
          <w:szCs w:val="24"/>
        </w:rPr>
        <w:t>1) базовые логические действия,</w:t>
      </w:r>
    </w:p>
    <w:p w:rsidR="009B779B" w:rsidRPr="009B779B" w:rsidRDefault="009B779B" w:rsidP="000777F7">
      <w:pPr>
        <w:pStyle w:val="aff5"/>
        <w:jc w:val="both"/>
        <w:rPr>
          <w:rFonts w:ascii="Times New Roman" w:hAnsi="Times New Roman" w:cs="Times New Roman"/>
          <w:sz w:val="24"/>
          <w:szCs w:val="24"/>
        </w:rPr>
      </w:pPr>
      <w:r w:rsidRPr="009B779B">
        <w:rPr>
          <w:rFonts w:ascii="Times New Roman" w:hAnsi="Times New Roman" w:cs="Times New Roman"/>
          <w:sz w:val="24"/>
          <w:szCs w:val="24"/>
        </w:rPr>
        <w:t>2) базовые исследовательские действия,</w:t>
      </w:r>
    </w:p>
    <w:p w:rsidR="009B779B" w:rsidRPr="009B779B" w:rsidRDefault="009B779B" w:rsidP="000777F7">
      <w:pPr>
        <w:pStyle w:val="aff5"/>
        <w:jc w:val="both"/>
        <w:rPr>
          <w:rFonts w:ascii="Times New Roman" w:hAnsi="Times New Roman" w:cs="Times New Roman"/>
          <w:sz w:val="24"/>
          <w:szCs w:val="24"/>
        </w:rPr>
      </w:pPr>
      <w:r w:rsidRPr="009B779B">
        <w:rPr>
          <w:rFonts w:ascii="Times New Roman" w:hAnsi="Times New Roman" w:cs="Times New Roman"/>
          <w:sz w:val="24"/>
          <w:szCs w:val="24"/>
        </w:rPr>
        <w:t>3) работа с информацией.</w:t>
      </w:r>
    </w:p>
    <w:p w:rsidR="009B779B" w:rsidRPr="009B779B" w:rsidRDefault="009B779B" w:rsidP="000777F7">
      <w:pPr>
        <w:pStyle w:val="aff5"/>
        <w:jc w:val="both"/>
        <w:rPr>
          <w:rFonts w:ascii="Times New Roman" w:hAnsi="Times New Roman" w:cs="Times New Roman"/>
          <w:sz w:val="24"/>
          <w:szCs w:val="24"/>
        </w:rPr>
      </w:pPr>
      <w:r w:rsidRPr="009B779B">
        <w:rPr>
          <w:rFonts w:ascii="Times New Roman" w:hAnsi="Times New Roman" w:cs="Times New Roman"/>
          <w:sz w:val="24"/>
          <w:szCs w:val="24"/>
        </w:rPr>
        <w:t>Овладение системой универсальных учебных познавательных действий обеспечивает сформированность когнитивных навыков у обучающихся.</w:t>
      </w:r>
    </w:p>
    <w:p w:rsidR="009B779B" w:rsidRPr="009B779B" w:rsidRDefault="009B779B" w:rsidP="000777F7">
      <w:pPr>
        <w:pStyle w:val="aff5"/>
        <w:jc w:val="both"/>
        <w:rPr>
          <w:rFonts w:ascii="Times New Roman" w:hAnsi="Times New Roman" w:cs="Times New Roman"/>
          <w:sz w:val="24"/>
          <w:szCs w:val="24"/>
        </w:rPr>
      </w:pPr>
      <w:r w:rsidRPr="009B779B">
        <w:rPr>
          <w:rFonts w:ascii="Times New Roman" w:hAnsi="Times New Roman" w:cs="Times New Roman"/>
          <w:sz w:val="24"/>
          <w:szCs w:val="24"/>
        </w:rPr>
        <w:t xml:space="preserve">Овладение универсальными учебными </w:t>
      </w:r>
      <w:r w:rsidRPr="009B779B">
        <w:rPr>
          <w:rFonts w:ascii="Times New Roman" w:hAnsi="Times New Roman" w:cs="Times New Roman"/>
          <w:b/>
          <w:bCs/>
          <w:sz w:val="24"/>
          <w:szCs w:val="24"/>
        </w:rPr>
        <w:t>коммуникативными</w:t>
      </w:r>
      <w:r w:rsidRPr="009B779B">
        <w:rPr>
          <w:rFonts w:ascii="Times New Roman" w:hAnsi="Times New Roman" w:cs="Times New Roman"/>
          <w:sz w:val="24"/>
          <w:szCs w:val="24"/>
        </w:rPr>
        <w:t xml:space="preserve"> действиями:</w:t>
      </w:r>
    </w:p>
    <w:p w:rsidR="009B779B" w:rsidRPr="009B779B" w:rsidRDefault="009B779B" w:rsidP="000777F7">
      <w:pPr>
        <w:pStyle w:val="aff5"/>
        <w:jc w:val="both"/>
        <w:rPr>
          <w:rFonts w:ascii="Times New Roman" w:hAnsi="Times New Roman" w:cs="Times New Roman"/>
          <w:sz w:val="24"/>
          <w:szCs w:val="24"/>
        </w:rPr>
      </w:pPr>
      <w:r w:rsidRPr="009B779B">
        <w:rPr>
          <w:rFonts w:ascii="Times New Roman" w:hAnsi="Times New Roman" w:cs="Times New Roman"/>
          <w:sz w:val="24"/>
          <w:szCs w:val="24"/>
        </w:rPr>
        <w:t>1) общение,</w:t>
      </w:r>
    </w:p>
    <w:p w:rsidR="009B779B" w:rsidRPr="009B779B" w:rsidRDefault="009B779B" w:rsidP="000777F7">
      <w:pPr>
        <w:pStyle w:val="aff5"/>
        <w:jc w:val="both"/>
        <w:rPr>
          <w:rFonts w:ascii="Times New Roman" w:hAnsi="Times New Roman" w:cs="Times New Roman"/>
          <w:sz w:val="24"/>
          <w:szCs w:val="24"/>
        </w:rPr>
      </w:pPr>
      <w:r w:rsidRPr="009B779B">
        <w:rPr>
          <w:rFonts w:ascii="Times New Roman" w:hAnsi="Times New Roman" w:cs="Times New Roman"/>
          <w:sz w:val="24"/>
          <w:szCs w:val="24"/>
        </w:rPr>
        <w:t>2) совместная деятельность,</w:t>
      </w:r>
    </w:p>
    <w:p w:rsidR="009B779B" w:rsidRPr="009B779B" w:rsidRDefault="009B779B" w:rsidP="000777F7">
      <w:pPr>
        <w:pStyle w:val="aff5"/>
        <w:jc w:val="both"/>
        <w:rPr>
          <w:rFonts w:ascii="Times New Roman" w:hAnsi="Times New Roman" w:cs="Times New Roman"/>
          <w:sz w:val="24"/>
          <w:szCs w:val="24"/>
        </w:rPr>
      </w:pPr>
      <w:r w:rsidRPr="009B779B">
        <w:rPr>
          <w:rFonts w:ascii="Times New Roman" w:hAnsi="Times New Roman" w:cs="Times New Roman"/>
          <w:sz w:val="24"/>
          <w:szCs w:val="24"/>
        </w:rPr>
        <w:t>Овладение системой универсальных учебных коммуникативных действий обеспечивает сформированность социальных навыков и эмоционального интеллекта обучающихся.</w:t>
      </w:r>
    </w:p>
    <w:p w:rsidR="009B779B" w:rsidRPr="009B779B" w:rsidRDefault="009B779B" w:rsidP="000777F7">
      <w:pPr>
        <w:pStyle w:val="aff5"/>
        <w:jc w:val="both"/>
        <w:rPr>
          <w:rFonts w:ascii="Times New Roman" w:hAnsi="Times New Roman" w:cs="Times New Roman"/>
          <w:sz w:val="24"/>
          <w:szCs w:val="24"/>
        </w:rPr>
      </w:pPr>
      <w:r w:rsidRPr="009B779B">
        <w:rPr>
          <w:rFonts w:ascii="Times New Roman" w:hAnsi="Times New Roman" w:cs="Times New Roman"/>
          <w:sz w:val="24"/>
          <w:szCs w:val="24"/>
        </w:rPr>
        <w:t xml:space="preserve">Овладение универсальными учебными </w:t>
      </w:r>
      <w:r w:rsidRPr="009B779B">
        <w:rPr>
          <w:rFonts w:ascii="Times New Roman" w:hAnsi="Times New Roman" w:cs="Times New Roman"/>
          <w:b/>
          <w:bCs/>
          <w:sz w:val="24"/>
          <w:szCs w:val="24"/>
        </w:rPr>
        <w:t>регулятивными</w:t>
      </w:r>
      <w:r w:rsidRPr="009B779B">
        <w:rPr>
          <w:rFonts w:ascii="Times New Roman" w:hAnsi="Times New Roman" w:cs="Times New Roman"/>
          <w:sz w:val="24"/>
          <w:szCs w:val="24"/>
        </w:rPr>
        <w:t xml:space="preserve"> действиями:</w:t>
      </w:r>
    </w:p>
    <w:p w:rsidR="009B779B" w:rsidRPr="009B779B" w:rsidRDefault="009B779B" w:rsidP="000777F7">
      <w:pPr>
        <w:pStyle w:val="aff5"/>
        <w:jc w:val="both"/>
        <w:rPr>
          <w:rFonts w:ascii="Times New Roman" w:hAnsi="Times New Roman" w:cs="Times New Roman"/>
          <w:sz w:val="24"/>
          <w:szCs w:val="24"/>
        </w:rPr>
      </w:pPr>
      <w:r w:rsidRPr="009B779B">
        <w:rPr>
          <w:rFonts w:ascii="Times New Roman" w:hAnsi="Times New Roman" w:cs="Times New Roman"/>
          <w:sz w:val="24"/>
          <w:szCs w:val="24"/>
        </w:rPr>
        <w:t>1) самоорганизация,</w:t>
      </w:r>
    </w:p>
    <w:p w:rsidR="009B779B" w:rsidRPr="009B779B" w:rsidRDefault="009B779B" w:rsidP="000777F7">
      <w:pPr>
        <w:pStyle w:val="aff5"/>
        <w:jc w:val="both"/>
        <w:rPr>
          <w:rFonts w:ascii="Times New Roman" w:hAnsi="Times New Roman" w:cs="Times New Roman"/>
          <w:sz w:val="24"/>
          <w:szCs w:val="24"/>
        </w:rPr>
      </w:pPr>
      <w:r w:rsidRPr="009B779B">
        <w:rPr>
          <w:rFonts w:ascii="Times New Roman" w:hAnsi="Times New Roman" w:cs="Times New Roman"/>
          <w:sz w:val="24"/>
          <w:szCs w:val="24"/>
        </w:rPr>
        <w:t>2) самоконтроль,</w:t>
      </w:r>
    </w:p>
    <w:p w:rsidR="009B779B" w:rsidRPr="009B779B" w:rsidRDefault="009B779B" w:rsidP="000777F7">
      <w:pPr>
        <w:pStyle w:val="aff5"/>
        <w:jc w:val="both"/>
        <w:rPr>
          <w:rFonts w:ascii="Times New Roman" w:hAnsi="Times New Roman" w:cs="Times New Roman"/>
          <w:sz w:val="24"/>
          <w:szCs w:val="24"/>
        </w:rPr>
      </w:pPr>
      <w:r w:rsidRPr="009B779B">
        <w:rPr>
          <w:rFonts w:ascii="Times New Roman" w:hAnsi="Times New Roman" w:cs="Times New Roman"/>
          <w:sz w:val="24"/>
          <w:szCs w:val="24"/>
        </w:rPr>
        <w:t>3) эмоциональный интеллект,</w:t>
      </w:r>
    </w:p>
    <w:p w:rsidR="009B779B" w:rsidRPr="009B779B" w:rsidRDefault="009B779B" w:rsidP="000777F7">
      <w:pPr>
        <w:pStyle w:val="aff5"/>
        <w:jc w:val="both"/>
        <w:rPr>
          <w:rFonts w:ascii="Times New Roman" w:hAnsi="Times New Roman" w:cs="Times New Roman"/>
          <w:sz w:val="24"/>
          <w:szCs w:val="24"/>
        </w:rPr>
      </w:pPr>
      <w:r w:rsidRPr="009B779B">
        <w:rPr>
          <w:rFonts w:ascii="Times New Roman" w:hAnsi="Times New Roman" w:cs="Times New Roman"/>
          <w:sz w:val="24"/>
          <w:szCs w:val="24"/>
        </w:rPr>
        <w:t>4) принятие себя и других,</w:t>
      </w:r>
    </w:p>
    <w:p w:rsidR="009B779B" w:rsidRPr="009B779B" w:rsidRDefault="009B779B" w:rsidP="000777F7">
      <w:pPr>
        <w:pStyle w:val="aff5"/>
        <w:jc w:val="both"/>
        <w:rPr>
          <w:rFonts w:ascii="Times New Roman" w:hAnsi="Times New Roman" w:cs="Times New Roman"/>
          <w:sz w:val="24"/>
          <w:szCs w:val="24"/>
        </w:rPr>
      </w:pPr>
      <w:r w:rsidRPr="009B779B">
        <w:rPr>
          <w:rFonts w:ascii="Times New Roman" w:hAnsi="Times New Roman" w:cs="Times New Roman"/>
          <w:sz w:val="24"/>
          <w:szCs w:val="24"/>
        </w:rPr>
        <w:t>Овладение системой универсальных учебных регулятивных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 xml:space="preserve">3. </w:t>
      </w:r>
      <w:r w:rsidRPr="009B779B">
        <w:rPr>
          <w:rFonts w:ascii="Times New Roman" w:hAnsi="Times New Roman" w:cs="Times New Roman"/>
          <w:b/>
          <w:bCs/>
          <w:sz w:val="24"/>
          <w:szCs w:val="24"/>
        </w:rPr>
        <w:t>Предметные результаты</w:t>
      </w:r>
      <w:r w:rsidRPr="009B779B">
        <w:rPr>
          <w:rFonts w:ascii="Times New Roman" w:hAnsi="Times New Roman" w:cs="Times New Roman"/>
          <w:sz w:val="24"/>
          <w:szCs w:val="24"/>
        </w:rPr>
        <w:t xml:space="preserve"> освоения программы основного общего образования ориентированы на применение знаний, умений и навыков обучающимися в учебных ситуациях и реальных жизненных условиях, а также на успешное обучение на следующем уровне образования.</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 xml:space="preserve">Основная образовательная программа основного общего образования ОО предусматривает изучение предметов на базовом уровне. Для разработки программ за основу берутся нижеуказанные требования к предметным результатам, конкретизируются по классам изучения, учитель вправе использовать материалы примерных рабочих программ в соответствии с пунктом 7.2. статьи 12 273-ФЗ «Об образовании в Российской Федерации». </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 xml:space="preserve">При решении педагогического совета по запросам обучающихся и/или их родителей (законных представителей) обучения по программам углубленного уровня, в том числе по индивидуальным учебным планам, с использованием сетевой формы реализации образовательной программы, электронного обучения и дистанционных образовательных технологий и др. данный раздел дополняется требованиями к предметным результатам в соответствии с решением. Дополнения оформляются в виде приложений. </w:t>
      </w:r>
    </w:p>
    <w:p w:rsidR="009B779B" w:rsidRPr="009B779B" w:rsidRDefault="009B779B" w:rsidP="000777F7">
      <w:pPr>
        <w:spacing w:line="240" w:lineRule="auto"/>
        <w:jc w:val="both"/>
        <w:rPr>
          <w:rFonts w:ascii="Times New Roman" w:hAnsi="Times New Roman" w:cs="Times New Roman"/>
          <w:i/>
          <w:iCs/>
          <w:sz w:val="24"/>
          <w:szCs w:val="24"/>
        </w:rPr>
      </w:pPr>
      <w:r w:rsidRPr="009B779B">
        <w:rPr>
          <w:rFonts w:ascii="Times New Roman" w:hAnsi="Times New Roman" w:cs="Times New Roman"/>
          <w:i/>
          <w:iCs/>
          <w:sz w:val="24"/>
          <w:szCs w:val="24"/>
        </w:rPr>
        <w:t xml:space="preserve">Данные предметные результаты служат основой для разработки программ учебных предметов, курсов и др., в том числе внеурочной деятельности. </w:t>
      </w:r>
    </w:p>
    <w:p w:rsidR="009B779B" w:rsidRPr="009B779B" w:rsidRDefault="009B779B" w:rsidP="000777F7">
      <w:pPr>
        <w:spacing w:line="240" w:lineRule="auto"/>
        <w:jc w:val="both"/>
        <w:rPr>
          <w:rFonts w:ascii="Times New Roman" w:hAnsi="Times New Roman" w:cs="Times New Roman"/>
          <w:b/>
          <w:bCs/>
          <w:sz w:val="24"/>
          <w:szCs w:val="24"/>
        </w:rPr>
      </w:pPr>
      <w:r w:rsidRPr="009B779B">
        <w:rPr>
          <w:rFonts w:ascii="Times New Roman" w:hAnsi="Times New Roman" w:cs="Times New Roman"/>
          <w:b/>
          <w:bCs/>
          <w:sz w:val="24"/>
          <w:szCs w:val="24"/>
        </w:rPr>
        <w:t>Предметные результаты по учебному предмету «Русский язык»:</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 совершенствование различных видов устной и письменной речевой деятельности (говорения и аудирования, чтения и письма); формирование умений речевого взаимодействия (в том числе общения при помощи современных средств устной и письменной коммуникации);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2) понимание определяющей роли языка в развитии интеллектуальных и творческих способностей личности в процессе образования и самообразования, важности соблюдения норм современного русского литературного языка для культурного человека: осознание богатства, выразительности русского языка, понимание его роли в жизни человека, общества и государства, в современном мире, различий между литературным языком и диалектами, просторечием, профессиональными разновидностями языка;</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lastRenderedPageBreak/>
        <w:t>3) расширение и систематизация научных знаний о языке, его единицах и категориях; осознание взаимосвязи его уровней и единиц; освоение базовых понятий лингвистики;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4) формирование умений проведения различных видов анализа слова, синтаксического анализа словосочетания и предложения, а также многоаспектного анализа текста;</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5) обогащение словарного запаса, расширение объема используемых в речи грамматических языковых средств для свободного выражения мыслей и чувств в соответствии с ситуацией и сферой общения;</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6) овладение основными нормами современного русского литературного языка (орфоэпическими, лексическими, грамматическими, орфографическими, пунктуационными, стилистическими), нормами речевого этикета; соблюдение их в речевой практике;</w:t>
      </w:r>
    </w:p>
    <w:p w:rsidR="009B779B" w:rsidRPr="009B779B" w:rsidRDefault="009B779B" w:rsidP="000777F7">
      <w:pPr>
        <w:spacing w:line="240" w:lineRule="auto"/>
        <w:jc w:val="both"/>
        <w:rPr>
          <w:rFonts w:ascii="Times New Roman" w:hAnsi="Times New Roman" w:cs="Times New Roman"/>
          <w:b/>
          <w:bCs/>
          <w:sz w:val="24"/>
          <w:szCs w:val="24"/>
        </w:rPr>
      </w:pPr>
      <w:r w:rsidRPr="009B779B">
        <w:rPr>
          <w:rFonts w:ascii="Times New Roman" w:hAnsi="Times New Roman" w:cs="Times New Roman"/>
          <w:b/>
          <w:bCs/>
          <w:sz w:val="24"/>
          <w:szCs w:val="24"/>
        </w:rPr>
        <w:t>По учебному предмету «Литература»:</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 понимание духовно-нравственной и культурной ценности литературы и ее роли в формировании гражданственности и патриотизма, укреплении единства многонационального народа Российской Федерации;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2) понимание специфики литературы как вида искусства, принципиальных отличий художественного текста от текста научного, делового, публицистического;</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3) овладение умениями эстетического и смыслового анализа произведений устного народного творчества и художественной литературы, умениями воспринимать, анализировать, интерпретировать и оценивать прочитанное, понимать художественную картину мира, отраженную в литературных произведениях, с учетом неоднозначности заложенных в них художественных смыслов;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4) совершенствование умения выразительно (с учетом индивидуальных особенностей обучающихся) читать, в том числе наизусть, не менее 12 произведений и (или) фрагментов;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5) овладение умением пересказывать прочитанное произведение, используя подробный, сжатый, выборочный, творческий пересказ, отвечать на вопросы по прочитанному произведению и формулировать вопросы к тексту;</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6) развитие умения участвовать в диалоге о прочитанном произведении, в дискуссии на литературные темы, соотносить собственную позицию с позицией автора и мнениями участников дискуссии; давать аргументированную оценку прочитанному;</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7) совершенствование умения создавать устные и письменные высказывания разных жанров, писать сочинение-рассуждение по заданной теме с опорой на прочитанные произведения (не менее 250 слов), аннотацию, отзыв, рецензию; применять различные виды цитирования; делать ссылки на источник информации; редактировать собственные и чужие письменные тексты;</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8) овладение умениями самостоятельной интерпретации и оценки текстуально изученных художественных произведений древнерусской, классической русской и зарубежной литературы и современных авторов (в том числе с использованием методов смыслового чтения, позволяющих воспринимать, понимать и интерпретировать смысл текстов разных типов, жанров, назначений в целях решения различных учебных задач и удовлетворения эмоциональных потребностей общения с книгой, адекватно воспринимать чтение слушателями, и методов эстетического анализа);</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9) понимание важности чтения и изучения произведений устного народного творчества и художественной литературы как способа познания мира, источника эмоциональных и эстетических впечатлений, а также средства собственного развития;</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lastRenderedPageBreak/>
        <w:t>10) развитие умения планировать собственное досуговое чтение, формировать и обогащать свой круг чтения, в том числе за счет произведений современной литературы;</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11) формирование умения участвовать в проектной или исследовательской деятельности (с приобретением опыта публичного представления полученных результатов);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12) овладение умением использовать словари и справочники, в том числе информационно-справочные системы в электронной форме, подбирать проверенные источники в библиотечных фондах, сети Интернет для выполнения учебной задачи; применять ИКТ, соблюдать правила информационной безопасности.</w:t>
      </w:r>
    </w:p>
    <w:p w:rsidR="009B779B" w:rsidRPr="00B2516E" w:rsidRDefault="009B779B" w:rsidP="000777F7">
      <w:pPr>
        <w:spacing w:line="240" w:lineRule="auto"/>
        <w:jc w:val="both"/>
        <w:rPr>
          <w:rFonts w:ascii="Times New Roman" w:hAnsi="Times New Roman" w:cs="Times New Roman"/>
          <w:b/>
          <w:bCs/>
          <w:sz w:val="24"/>
          <w:szCs w:val="24"/>
        </w:rPr>
      </w:pPr>
      <w:r w:rsidRPr="00B2516E">
        <w:rPr>
          <w:rFonts w:ascii="Times New Roman" w:hAnsi="Times New Roman" w:cs="Times New Roman"/>
          <w:b/>
          <w:bCs/>
          <w:sz w:val="24"/>
          <w:szCs w:val="24"/>
        </w:rPr>
        <w:t>По учебным предметам «Родной язык и (или) государственный язык республики Российской Федерации» (Родной русский язык) или другой язык:</w:t>
      </w:r>
    </w:p>
    <w:p w:rsidR="009B779B" w:rsidRPr="00B2516E" w:rsidRDefault="009B779B"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1) совершенствование видов речевой деятельности (аудирования, чтения, говорения и письма), обеспечивающих эффективное взаимодействие с окружающими людьми в ситуациях формального и неформального межличностного и межкультурного общения;</w:t>
      </w:r>
    </w:p>
    <w:p w:rsidR="009B779B" w:rsidRPr="00B2516E" w:rsidRDefault="009B779B"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2) понимание определяющей роли языка в развитии интеллектуальных и творческих способностей личности в процессе образования и самообразования;</w:t>
      </w:r>
    </w:p>
    <w:p w:rsidR="009B779B" w:rsidRPr="00B2516E" w:rsidRDefault="009B779B"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3) использование коммуникативно-эстетических возможностей родного языка;</w:t>
      </w:r>
    </w:p>
    <w:p w:rsidR="009B779B" w:rsidRPr="00B2516E" w:rsidRDefault="009B779B"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4) расширение и систематизация научных знаний о родном языке; осознание взаимосвязи его уровней и единиц; освоение базовых понятий лингвистики, основных единиц и грамматических категорий родного языка. Знание понятий лингвистики не выносится на промежуточную и государственную итоговую аттестацию;</w:t>
      </w:r>
    </w:p>
    <w:p w:rsidR="009B779B" w:rsidRPr="00B2516E" w:rsidRDefault="009B779B"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5) формирование навыков проведения различных видов анализа слова (фонетического, морфемного, словообразовательного, лексического, морфологического), синтаксического анализа словосочетания и предложения, а также многоаспектного анализа текста;</w:t>
      </w:r>
    </w:p>
    <w:p w:rsidR="009B779B" w:rsidRPr="00B2516E" w:rsidRDefault="009B779B"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6) обогащение активного и потенциального словарного запаса, расширение объема используемых в речи грамматических средств для свободного выражения мыслей и чувств на родном языке адекватно ситуации и стилю общения;</w:t>
      </w:r>
    </w:p>
    <w:p w:rsidR="009B779B" w:rsidRPr="00B2516E" w:rsidRDefault="009B779B"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7) овладение основными стилистическими ресурсами лексики и фразеологии родного языка, основными нормами родного языка (орфоэпическими, лексическими, грамматическими, орфографическими, пунктуационными), нормами речевого этикета; приобретение опыта их использования в речевой практике при создании устных и письменных высказываний; стремление к речевому самосовершенствованию;</w:t>
      </w:r>
    </w:p>
    <w:p w:rsidR="009B779B" w:rsidRPr="00B2516E" w:rsidRDefault="009B779B"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8) формирование ответственности за языковую культуру как общечеловеческую ценность.</w:t>
      </w:r>
    </w:p>
    <w:p w:rsidR="009B779B" w:rsidRPr="00B2516E" w:rsidRDefault="009B779B" w:rsidP="000777F7">
      <w:pPr>
        <w:spacing w:line="240" w:lineRule="auto"/>
        <w:jc w:val="both"/>
        <w:rPr>
          <w:rFonts w:ascii="Times New Roman" w:hAnsi="Times New Roman" w:cs="Times New Roman"/>
          <w:b/>
          <w:bCs/>
          <w:sz w:val="24"/>
          <w:szCs w:val="24"/>
        </w:rPr>
      </w:pPr>
      <w:r w:rsidRPr="00B2516E">
        <w:rPr>
          <w:rFonts w:ascii="Times New Roman" w:hAnsi="Times New Roman" w:cs="Times New Roman"/>
          <w:b/>
          <w:bCs/>
          <w:sz w:val="24"/>
          <w:szCs w:val="24"/>
        </w:rPr>
        <w:t>По учебному предмету «Родная литература» (родная русская литература):</w:t>
      </w:r>
    </w:p>
    <w:p w:rsidR="009B779B" w:rsidRPr="00B2516E" w:rsidRDefault="009B779B"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1) осознание значимости чтения и изучения родной литературы для своего дальнейшего развития; формирование потребности в систематическом чтении как средстве познания мира и себя в этом мире, гармонизации отношений человека и общества, многоаспектного диалога;</w:t>
      </w:r>
    </w:p>
    <w:p w:rsidR="009B779B" w:rsidRPr="00B2516E" w:rsidRDefault="009B779B"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2) понимание родной литературы как одной из основных национально-культурных ценностей народа, особого способа познания жизни;</w:t>
      </w:r>
    </w:p>
    <w:p w:rsidR="009B779B" w:rsidRPr="00B2516E" w:rsidRDefault="009B779B"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3) обеспечение культурной самоидентификации, осознание коммуникативно-эстетических возможностей родного языка на основе изучения выдающихся произведений культуры своего народа, российской и мировой культуры;</w:t>
      </w:r>
    </w:p>
    <w:p w:rsidR="009B779B" w:rsidRPr="00B2516E" w:rsidRDefault="009B779B"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lastRenderedPageBreak/>
        <w:t>4) воспитание квалифицированного читателя со сформированным эстетическим вкусом, способного аргументировать свое мнение и оформлять его словесно в устных и письменных высказываниях разных жанров, создавать развернутые высказывания аналитического и интерпретирующего характера, участвовать в обсуждении прочитанного, сознательно планировать свое досуговое чтение;</w:t>
      </w:r>
    </w:p>
    <w:p w:rsidR="009B779B" w:rsidRPr="00B2516E" w:rsidRDefault="009B779B"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5) развитие способности понимать литературные художественные произведения, отражающие разные этнокультурные традиции;</w:t>
      </w:r>
    </w:p>
    <w:p w:rsidR="009B779B" w:rsidRPr="00B2516E" w:rsidRDefault="009B779B"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6) овладение процедурами смыслового и эстетического анализа текста на основе понимания принципиальных отличий литературного художественного текста от научного, делового, публицистического, формирование умений воспринимать, анализировать, критически оценивать и интерпретировать прочитанное, осознавать художественную картину жизни, отраженную в литературном произведении, на уровне не только эмоционального восприятия, но и интеллектуального осмысления.</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b/>
          <w:bCs/>
          <w:sz w:val="24"/>
          <w:szCs w:val="24"/>
        </w:rPr>
        <w:t>Предметные результаты по учебному предмету «Иностранный язык</w:t>
      </w:r>
      <w:r w:rsidRPr="00B2516E">
        <w:rPr>
          <w:rFonts w:ascii="Times New Roman" w:hAnsi="Times New Roman" w:cs="Times New Roman"/>
          <w:b/>
          <w:bCs/>
          <w:sz w:val="24"/>
          <w:szCs w:val="24"/>
        </w:rPr>
        <w:t>» (английский язык)</w:t>
      </w:r>
      <w:r w:rsidRPr="00B2516E">
        <w:rPr>
          <w:rFonts w:ascii="Times New Roman" w:hAnsi="Times New Roman" w:cs="Times New Roman"/>
          <w:sz w:val="24"/>
          <w:szCs w:val="24"/>
        </w:rPr>
        <w:t>:</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 овладение основными видами речевой деятельности в рамках следующего тематического содержания речи: Моя семья. Мои друзья. Свободное время современного подростка. Здоровый образ жизни. Школа. Мир современных профессий. Окружающий мир. Средства массовой информации и Интернет. Родная страна и страна/страны изучаемого языка. Выдающиеся люди родной страны и страны/стран изучаемого языка;</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2) овладение фонетическими навыками (различать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осмысленно читать вслух небольшие аутентичные тексты объемом до 120 слов, построенные в основном на изученном языковом материале, с соблюдением правил чтения и соответствующей интонацией); орфографическими (применять правила орфографии в отношении изученного лексико-грамматического материала) и пунктуационными навыками (использовать точку, вопросительный и восклицательный знаки в конце предложения, апостроф, запятую при перечислении; пунктуационно правильно оформлять прямую речь; пунктуационно правильно оформлять электронное сообщение личного характера);</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3) знание и понимание основных значений изученных лексических единиц (слова, словосочетания, речевые клише), основных способов словообразования (аффиксация, словосложение, конверсия) и особенностей структуры простых и сложных предложений и различных коммуникативных типов предложений изучаемого иностранного языка; выявление признаков изученных грамматических и лексических явлений по заданным существенным основаниям; овладение логическими операциями по установлению существенного признака классификации, основания для сравнения, а также родовидовых отношений, по группировке понятий по содержанию; овладение техникой дедуктивных и индуктивных умозаключений, в том числе умозаключений по аналогии в отношении грамматики изучаемого языка;</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4) овладение навыками употребления в устной и письменной речи не менее 1350 изученных лексических единиц (слов, словосочетаний, речевых клише), включая 500 лексических единиц, освоенных на уровне начального общего образования, образования родственных слов с использованием аффиксации, словосложения, конверсии;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5) овладение навыками распознавания и употребления в устной и письменной речи изученных морфологических форм и синтаксических конструкций изучаемого иностранного языка в рамках тематического содержания речи в соответствии с решаемой коммуникативной задачей;</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lastRenderedPageBreak/>
        <w:t>6) овладение социокультурными знаниями и умениями: знать/понимать речевые различия в ситуациях официального и неофициального общения в рамках тематического содержания речи и использовать лексико-грамматические средства с учетом этих различий; знать/понимать и использовать в устной и письменной речи наиболее употребительную тематическую фоновую лексику и реалии страны/стран изучаемого языка (основные национальные праздники, проведение досуга, система образования, этикетные особенности посещения гостей, традиции в питании); иметь элементарные представления о различных вариантах изучаемого иностранного языка; иметь базовые знания о социокультурном портрете и культурном наследии родной страны и страны/стран изучаемого языка; представлять родную страну и культуру на иностранном языке; проявлять уважение к иной культуре и разнообразию культур, соблюдать нормы вежливости в межкультурном общении;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7) овладение компенсаторными умениями: использовать при говорении переспрос; при говорении и письме - перифраз/толкование, синонимические средства, описание предмета вместо его названия; при чтении и аудировании - языковую, в том числе контекстуальную, догадку;</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8) развитие умения классифицировать по разным признакам (в том числе устанавливать существенный признак классификации) названия предметов и явлений в рамках изученной тематики;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9) развитие умения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10) формирование умения рассматривать несколько вариантов решения коммуникативной задачи в продуктивных видах речевой деятельности;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11) формирование умения прогнозировать трудности, которые могут возникнуть при решении коммуникативной задачи во всех видах речевой деятельности;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12) приобретение опыта практической деятельности в повседневной жизни: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 xml:space="preserve">участвовать в учебно-исследовательской, проектной деятельности предметного и межпредметного характера с использованием иноязычных материалов и применением ИКТ; соблюдать правила информационной безопасности в ситуациях повседневной жизни и при работе в сети Интернет; использовать иноязычные словари и справочники, в том числе информационно-справочные системы в электронной форме. </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b/>
          <w:bCs/>
          <w:sz w:val="24"/>
          <w:szCs w:val="24"/>
        </w:rPr>
        <w:t>По учебному предмету «Математика»</w:t>
      </w:r>
      <w:r w:rsidRPr="009B779B">
        <w:rPr>
          <w:rFonts w:ascii="Times New Roman" w:hAnsi="Times New Roman" w:cs="Times New Roman"/>
          <w:sz w:val="24"/>
          <w:szCs w:val="24"/>
        </w:rPr>
        <w:t xml:space="preserve"> (включая учебные курсы «Алгебра», «Геометрия», «Вероятность и статистика») (на базовом уровне):</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 умение оперировать понятиями: множество, подмножество, операции над множествами; умение оперировать понятиями: граф, связный граф, дерево, цикл, применять их при решении задач; умение использовать графическое представление множеств для описания реальных процессов и явлений, при решении задач из других учебных предметов;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2) умение оперировать понятиями: определение, аксиома, теорема, доказательство; умение распознавать истинные и ложные высказывания, приводить примеры и контрпримеры, строить высказывания и отрицания высказываний;</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3) умение оперировать понятиями: натуральное число, простое и составное число, делимость натуральных чисел, признаки делимости, целое число, модуль числа, обыкновенная дробь и десятичная дробь, стандартный вид числа, рациональное число, иррациональное число, арифметический квадратный корень; умение выполнять действия с числами, сравнивать и упорядочивать числа, представлять числа на координатной прямой, округлять числа; умение делать прикидку и оценку результата вычислений;</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lastRenderedPageBreak/>
        <w:t>4) умение оперировать понятиями: степень с целым показателем, арифметический квадратный корень, многочлен, алгебраическая дробь, тождество; знакомство с корнем натуральной степени больше единицы; умение выполнять расчеты по формулам, преобразования целых, дробно-рациональных выражений и выражений с корнями, разложение многочлена на множители, в том числе с использованием формул разности квадратов и квадрата суммы и разности;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5) умение оперировать понятиями: числовое равенство, уравнение с одной переменной, числовое неравенство, неравенство с переменной; умение решать линейные и квадратные уравнения, дробно-рациональные уравнения с одной переменной, системы двух линейных уравнений, линейные неравенства и их системы, квадратные и дробно-рациональные неравенства с одной переменной, в том числе при решении задач из других предметов и практических задач; умение использовать координатную прямую и координатную плоскость для изображения решений уравнений, неравенств и систем;</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6) умение оперировать понятиями: функция, график функции, нули функции, промежутки знакопостоянства, промежутки возрастания, убывания, наибольшее и наименьшее значения функции; умение оперировать понятиями: прямая пропорциональность, линейная функция, квадратичная функция, обратная пропорциональность, парабола, гипербола; умение строить графики функций, использовать графики для определения свойств процессов и зависимостей, для решения задач из других учебных предметов и реальной жизни; умение выражать формулами зависимости между величинами;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7) умение оперировать понятиями: последовательность, арифметическая и геометрическая прогрессии; умение использовать свойства последовательностей, формулы суммы и общего члена при решении задач, в том числе задач из других учебных предметов и реальной жизни;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8) умение решать задачи разных типов (в том числе на проценты, доли и части, движение, работу, цену товаров и стоимость покупок и услуг, налоги, задачи из области управления личными и семейными финансами); умение составлять выражения, уравнения, неравенства и системы по условию задачи, исследовать полученное решение и оценивать правдоподобность полученных результатов;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9) умение оперировать понятиями: фигура, точка, отрезок, прямая, луч, ломаная, угол, многоугольник, треугольник, равнобедренный и равносторонний треугольники, прямоугольный треугольник, медиана, биссектриса и высота треугольника, четырехугольник, параллелограмм, ромб, прямоугольник, квадрат, трапеция; окружность, круг, касательная; знакомство с пространственными фигурами; умение решать задачи, в том числе из повседневной жизни, на нахождение геометрических величин с применением изученных свойств фигур и фактов;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10) умение оперировать понятиями: равенство фигур, равенство треугольников; параллельность и перпендикулярность прямых, угол между прямыми, перпендикуляр, наклонная, проекция, подобие фигур, подобные треугольники, симметрия относительно точки и прямой; умение распознавать равенство, симметрию и подобие фигур, параллельность и перпендикулярность прямых в окружающем мире;</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11) умение оперировать понятиями: длина, расстояние, угол (величина угла, синус и косинус угла треугольника), площадь; умение оценивать размеры предметов и объектов в окружающем мире; умение применять формулы периметра и площади многоугольников, длины окружности и площади круга, объема прямоугольного параллелепипеда; умение применять признаки равенства треугольников, теорему о сумме углов треугольника, теорему Пифагора, тригонометрические соотношения для вычисления длин, расстояний, площадей;</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12) умение изображать плоские фигуры и их комбинации, пространственные фигуры от руки, с помощью чертежных инструментов и электронных средств по текстовому или символьному описанию;</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lastRenderedPageBreak/>
        <w:t>13) умение оперировать понятиями: прямоугольная система координат; координаты точки, вектор, сумма векторов, произведение вектора на число, скалярное произведение векторов; умение использовать векторы и координаты для представления данных и решения задач, в том числе из других учебных предметов и реальной жизни;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14) умение оперировать понятиями: столбиковые и круговые диаграммы, таблицы, среднее арифметическое, медиана, наибольшее и наименьшее значения, размах числового набора; умение извлекать, интерпретировать и преобразовывать информацию, представленную в таблицах и на диаграммах, отражающую свойства и характеристики реальных процессов и явлений; умение распознавать изменчивые величины в окружающем мире;</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15) умение оперировать понятиями: случайный опыт (случайный эксперимент), элементарное событие (элементарный исход) случайного опыта, случайное событие, вероятность события; умение находить вероятности случайных событий в опытах с равновозможными элементарными событиями; умение решать задачи методом организованного перебора и с использованием правила умножения; умение оценивать вероятности реальных событий и явлений, понимать роль практически достоверных и маловероятных событий в окружающем мире и в жизни; знакомство с понятием независимых событий; знакомство с законом больших чисел и его ролью в массовых явлениях;</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16) умение выбирать подходящий изученный метод для решения задачи, приводить примеры математических закономерностей в природе и жизни, распознавать проявление законов математики в искусстве, описывать отдельные выдающиеся результаты, полученные в ходе развития математики как науки, приводить примеры математических открытий и их авторов в отечественной и всемирной истории.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b/>
          <w:bCs/>
          <w:sz w:val="24"/>
          <w:szCs w:val="24"/>
        </w:rPr>
        <w:t xml:space="preserve">По учебному предмету «Информатика» </w:t>
      </w:r>
      <w:r w:rsidRPr="009B779B">
        <w:rPr>
          <w:rFonts w:ascii="Times New Roman" w:hAnsi="Times New Roman" w:cs="Times New Roman"/>
          <w:sz w:val="24"/>
          <w:szCs w:val="24"/>
        </w:rPr>
        <w:t>(на базовом уровне):</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 владение основными понятиями: информация, передача, хранение и обработка информации, алгоритм, модель, цифровой продукт и их использование для решения учебных и практических задач; умение оперировать единицами измерения информационного объема и скорости передачи данных;</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2) умение пояснять на примерах различия между позиционными и непозиционными системами счисления; записывать и сравнивать целые числа от 0 до 1024 в различных позиционных системах счисления с основаниями 2, 8, 16, выполнять арифметические операции над ними;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3) умение кодировать и декодировать сообщения по заданным правилам; понимание основных принципов кодирования информации различной природы: текстовой (на углубленном уровне: в различных кодировках), графической, аудио;</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4) владение понятиями: высказывание, логическая операция, логическое выражение; умение записывать логические выражения с использованием дизъюнкции, конъюнкции и отрицания, определять истинность логических выражений, если известны значения истинности входящих в него переменных, строить таблицы истинности для логических выражений; записывать логические выражения на изучаемом языке программирования;</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5) развитие алгоритмического мышления как необходимого условия профессиональной деятельности в современном обществе; понимание сущности алгоритма и его свойств;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 xml:space="preserve">6) умение составлять, выполнять вручную и на компьютере несложные алгоритмы для управления исполнителями (Черепашка, Чертежник); создавать и отлаживать программы на одном из языков программирования (Python, C++, Паскаль, Java, С#, Школьный Алгоритмический Язык), реализующие несложные алгоритмы обработки числовых данных с использованием циклов и ветвлений; умение разбивать задачи на подзадачи, использовать </w:t>
      </w:r>
      <w:r w:rsidRPr="009B779B">
        <w:rPr>
          <w:rFonts w:ascii="Times New Roman" w:hAnsi="Times New Roman" w:cs="Times New Roman"/>
          <w:sz w:val="24"/>
          <w:szCs w:val="24"/>
        </w:rPr>
        <w:lastRenderedPageBreak/>
        <w:t>константы, переменные и выражения различных типов (числовых, логических, символьных); анализировать предложенный алгоритм, определять, какие результаты возможны при заданном множестве исходных значений;</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7) умение записать на изучаемом языке программирования алгоритмы проверки делимости одного целого числа на другое, проверки натурального числа на простоту, выделения цифр из натурального числа, поиск максимумов, минимумов, суммы числовой последовательности;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8) сформированность представлений о назначении основных компонентов компьютера; использование различных программных систем и сервисов компьютера, программного обеспечения; умение соотносить информацию о характеристиках персонального компьютера с решаемыми задачами; представление об истории и тенденциях развития информационных технологий, в том числе глобальных сетей; владение умением ориентироваться в иерархической структуре файловой системы, работать с файловой системой персонального компьютера с использованием графического интерфейса, а именно: создавать, копировать, перемещать, переименовывать, удалять и архивировать файлы и каталоги;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9) владение умениями и навыками использования информационных и коммуникационных технологий для поиска, хранения, обработки и передачи и анализа различных видов информации, навыками создания личного информационного пространства; владение умениями пользования цифровыми сервисами государственных услуг, цифровыми образовательными сервисами;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10) умение выбирать способ представления данных в соответствии с поставленной задачей (таблицы, схемы, графики, диаграммы) с использованием соответствующих программных средств обработки данных; умение формализовать и структурировать информацию, используя электронные таблицы для обработки, анализа и визуализации числовых данных, в том числе с выделением диапазона таблицы и упорядочиванием (сортировкой) его элементов; умение применять в электронных таблицах формулы для расчетов с использованием встроенных функций, абсолютной, относительной, смешанной адресации; использовать электронные таблицы для численного моделирования в простых задачах из разных предметных областей;</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11) сформированность представлений о сферах профессиональной деятельности, связанных с информатикой, программированием и современными информационно-коммуникационными технологиями, основанными на достижениях науки и IТ-отрасли;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12) освоение и соблюдение требований безопасной эксплуатации технических средств информационно-коммуникационных технологий;</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13) умение соблюдать сетевой этикет, базовые нормы информационной этики и права при работе с приложениями на любых устройствах и в сети Интернет, выбирать безопасные стратегии поведения в сети;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14) умение использовать различные средства защиты от вредоносного программного обеспечения, умение обеспечивать личную безопасность при использовании ресурсов сети Интернет, в том числе умение защищать персональную информацию от несанкционированного доступа и его последствий (разглашения, подмены, утраты данных) с учетом основных технологических и социально-психологических аспектов использования сети Интернет (сетевая анонимность, цифровой след, аутентичность субъектов и ресурсов, опасность вредоносного кода);</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15) умение распознавать попытки и предупреждать вовлечение себя и окружающих в деструктивные и криминальные формы сетевой активности (в том числе кибербуллинг, фишинг).</w:t>
      </w:r>
    </w:p>
    <w:p w:rsidR="009B779B" w:rsidRPr="009B779B" w:rsidRDefault="009B779B" w:rsidP="000777F7">
      <w:pPr>
        <w:spacing w:line="240" w:lineRule="auto"/>
        <w:jc w:val="both"/>
        <w:rPr>
          <w:rFonts w:ascii="Times New Roman" w:hAnsi="Times New Roman" w:cs="Times New Roman"/>
          <w:b/>
          <w:bCs/>
          <w:sz w:val="24"/>
          <w:szCs w:val="24"/>
        </w:rPr>
      </w:pPr>
      <w:r w:rsidRPr="009B779B">
        <w:rPr>
          <w:rFonts w:ascii="Times New Roman" w:hAnsi="Times New Roman" w:cs="Times New Roman"/>
          <w:b/>
          <w:bCs/>
          <w:sz w:val="24"/>
          <w:szCs w:val="24"/>
        </w:rPr>
        <w:lastRenderedPageBreak/>
        <w:t>По учебному предмету «История»:</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 умение определять последовательность событий, явлений, процессов; соотносить события истории разных стран и народов с историческими периодами, событиями региональной и мировой истории, события истории родного края и истории России; определять современников исторических событий, явлений, процессов;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2) умение выявлять особенности развития культуры, быта и нравов народов в различные исторические эпохи;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3) овладение историческими понятиями и их использование для решения учебных и практических задач;</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4) умение рассказывать на основе самостоятельно составленного плана об исторических событиях, явлениях, процессах истории родного края, истории России и мировой истории и их участниках, демонстрируя понимание исторических явлений, процессов и знание необходимых фактов, дат, исторических понятий;</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5) умение выявлять существенные черты и характерные признаки исторических событий, явлений, процессов;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6) умение устанавливать причинно-следственные, пространственные, временные связи исторических событий, явлений, процессов изучаемого периода, их взаимосвязь (при наличии) с важнейшими событиями XX - начала XXI вв. (Февральская и Октябрьская революции 1917 г., Великая Отечественная война, распад СССР, сложные 1990-е годы, возрождение страны с 2000-х годов, воссоединение Крыма с Россией 2014 года); характеризовать итоги и историческое значение событий;</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7) умение сравнивать исторические события, явления, процессы в различные исторические эпохи;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8) умение определять и аргументировать собственную или предложенную точку зрения с опорой на фактический материал, в том числе используя источники разных типов;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9) умение различать основные типы исторических источников: письменные, вещественные, аудиовизуальные;</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10) умение находить и критически анализировать для решения познавательной задачи исторические источники разных типов (в том числе по истории родного края), оценивать их полноту и достоверность, соотносить с историческим периодом; соотносить извлеченную информацию с информацией из других источников при изучении исторических событий, явлений, процессов; привлекать контекстную информацию при работе с историческими источниками;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11) умение читать и анализировать историческую карту/схему; характеризовать на основе анализа исторической карты/схемы исторические события, явления, процессы; сопоставлять информацию, представленную на исторической карте/схеме, с информацией из других источников;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12) умение анализировать текстовые, визуальные источники исторической информации; представлять историческую информацию в форме таблиц, схем, диаграмм;</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13) умение осуществлять с соблюдением правил информационной безопасности поиск исторической информации в справочной литературе, сети Интернет для решения познавательных задач, оценивать полноту и достоверность информации;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lastRenderedPageBreak/>
        <w:t>14) приобретение опыта взаимодействия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уважения к историческому наследию народов России.</w:t>
      </w:r>
    </w:p>
    <w:p w:rsidR="009B779B" w:rsidRPr="009B779B" w:rsidRDefault="009B779B" w:rsidP="000777F7">
      <w:pPr>
        <w:spacing w:line="240" w:lineRule="auto"/>
        <w:jc w:val="both"/>
        <w:rPr>
          <w:rFonts w:ascii="Times New Roman" w:hAnsi="Times New Roman" w:cs="Times New Roman"/>
          <w:b/>
          <w:bCs/>
          <w:sz w:val="24"/>
          <w:szCs w:val="24"/>
        </w:rPr>
      </w:pPr>
      <w:r w:rsidRPr="009B779B">
        <w:rPr>
          <w:rFonts w:ascii="Times New Roman" w:hAnsi="Times New Roman" w:cs="Times New Roman"/>
          <w:b/>
          <w:bCs/>
          <w:sz w:val="24"/>
          <w:szCs w:val="24"/>
        </w:rPr>
        <w:t>По учебному предмету «Обществознание»:</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 освоение и применение системы знаний о социальных свойствах человека, особенностях его взаимодействия с другими людьми, важности семьи как базового социального института; характерных чертах общества; содержании и значении социальных норм, регулирующих общественные отношения, включая правовые нормы, регулирующие типичные для несовершеннолетнего и членов его семьи общественные отношения (в том числе нормы гражданского, трудового и семейного права, основы налогового законодательства); процессах и явлениях в экономической (в области макро- и микроэкономики), социальной, духовной и политической сферах жизни общества; основах конституционного строя и организации государственной власти в Российской Федерации, правовом статусе гражданина Российской Федерации (в том числе несовершеннолетнего); системе образования в Российской Федерации; основах государственной бюджетной и денежно-кредитной, социальной политики, политики в сфере культуры и образования, противодействии коррупции в Российской Федерации, обеспечении безопасности личности, общества и государства, в том числе от терроризма и экстремизма;</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2) умение характеризовать традиционные российские духовно-нравственные ценности (в том числе защита человеческой жизни, прав и свобод человека, семья, созидательный труд, служение Отечеству, нормы морали и нравственности, гуманизм, милосердие, справедливость, взаимопомощь, коллективизм, историческое единство народов России, преемственность истории нашей Родины); государство как социальный институт;</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3) умение приводить примеры (в том числе моделировать ситуации) деятельности людей, социальных объектов, явлений, процессов определенного типа в различных сферах общественной жизни, их структурных элементов и проявлений основных функций; разного типа социальных отношений; ситуаций, регулируемых различными видами социальных норм, в том числе связанных с правонарушениями и наступлением юридической ответственности; связи политических потрясений и социально-экономического кризиса в государстве;</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4) умение классифицировать по разным признакам (в том числе устанавливать существенный признак классификации) социальные объекты, явления, процессы, относящиеся к различным сферам общественной жизни, их существенные признаки, элементы и основные функции;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5) умение сравнивать (в том числе устанавливать основания для сравнения) деятельность людей, социальные объекты, явления, процессы в различных сферах общественной жизни, их элементы и основные функции;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6) умение устанавливать и объяснять взаимосвязи социальных объектов, явлений, процессов в различных сферах общественной жизни, их элементов и основных функций, включая взаимодействия общества и природы, человека и общества, сфер общественной жизни, гражданина и государства; связи политических потрясений и социально-экономических кризисов в государстве;</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 xml:space="preserve">7) умение использовать полученные знания для объяснения (устного и письменного) сущности, взаимосвязей явлений, процессов социальной действительности, в том числе для аргументированного объяснения роли информации и информационных технологий в современном мире; социальной и личной значимости здорового образа жизни, роли непрерывного образования, опасности наркомании и алкоголизма для человека и общества; </w:t>
      </w:r>
      <w:r w:rsidRPr="009B779B">
        <w:rPr>
          <w:rFonts w:ascii="Times New Roman" w:hAnsi="Times New Roman" w:cs="Times New Roman"/>
          <w:sz w:val="24"/>
          <w:szCs w:val="24"/>
        </w:rPr>
        <w:lastRenderedPageBreak/>
        <w:t>необходимости правомерного налогового поведения, противодействия коррупции; проведения в отношении нашей страны международной политики «сдерживания»; для осмысления личного социального опыта при исполнении типичных для несовершеннолетнего социальных ролей;</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8) умение с опорой на обществоведческие знания, факты общественной жизни и личный социальный опыт определять и аргументировать с точки зрения социальных ценностей и норм свое отношение к явлениям, процессам социальной действительности;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9) умение решать в рамках изученного материала познавательные и практические задачи, отражающие выполнение типичных для несовершеннолетнего социальных ролей, типичные социальные взаимодействия в различных сферах общественной жизни, в том числе процессы формирования, накопления и инвестирования сбережений;</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10) овладение смысловым чтением текстов обществоведческой тематики, позволяющим воспринимать, понимать и интерпретировать смысл текстов разных типов, жанров, назначений в целях решения различных учебных задач, в том числе извлечений из Конституции Российской Федерации и других нормативных правовых актов; умение составлять на их основе план, преобразовывать текстовую информацию в модели (таблицу, диаграмму, схему) и преобразовывать предложенные модели в текст;</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11) овладение приемами поиска и извлечения социальной информации (текстовой, графической, аудиовизуальной) по заданной теме из различных адаптированных источников (в том числе учебных материалов) и публикаций средств массовой информации (далее - СМИ) с соблюдением правил информационной безопасности при работе в сети Интернет;</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12) умение анализировать, обобщать, систематизировать, конкретизировать и критически оценивать социальную информацию, включая экономико-статистическую, из адаптированных источников (в том числе учебных материалов) и публикаций СМИ, соотносить ее с собственными знаниями о моральном и правовом регулировании поведения человека, личным социальным опытом; используя обществоведческие знания, формулировать выводы, подкрепляя их аргументами;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13) умение оценивать собственные поступки и поведение других людей с точки зрения их соответствия моральным, правовым и иным видам социальных норм, экономической рациональности (включая вопросы, связанные с личными финансами и предпринимательской деятельностью, для оценки рисков осуществления финансовых мошенничеств, применения недобросовестных практик); осознание неприемлемости всех форм антиобщественного поведения;</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14) приобретение опыта использования полученных знаний, включая основы финансовой грамотности, в практической (включая выполнение проектов индивидуально и в группе) деятельности, в повседневной жизни для реализации и защиты прав человека и гражданина, прав потребителя (в том числе потребителя финансовых услуг) и осознанного выполнения гражданских обязанностей; для анализа потребления домашнего хозяйства; для составления личного финансового плана; для выбора профессии и оценки собственных перспектив в профессиональной сфере; для опыта публичного представления результатов своей деятельности в соответствии с темой и ситуацией общения, особенностями аудитории и регламентом;</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15) приобретение опыта самостоятельного заполнения формы (в том числе электронной) и составления простейших документов (заявления, обращения, декларации, доверенности, личного финансового плана, резюме);</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 xml:space="preserve">16) приобретение опыта осуществления совместной деятельности,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w:t>
      </w:r>
      <w:r w:rsidRPr="009B779B">
        <w:rPr>
          <w:rFonts w:ascii="Times New Roman" w:hAnsi="Times New Roman" w:cs="Times New Roman"/>
          <w:sz w:val="24"/>
          <w:szCs w:val="24"/>
        </w:rPr>
        <w:lastRenderedPageBreak/>
        <w:t>демократических ценностей, идей мира и взаимопонимания между народами, людьми разных культур; осознание ценности культуры и традиций народов России.</w:t>
      </w:r>
    </w:p>
    <w:p w:rsidR="009B779B" w:rsidRPr="009B779B" w:rsidRDefault="009B779B" w:rsidP="000777F7">
      <w:pPr>
        <w:spacing w:line="240" w:lineRule="auto"/>
        <w:jc w:val="both"/>
        <w:rPr>
          <w:rFonts w:ascii="Times New Roman" w:hAnsi="Times New Roman" w:cs="Times New Roman"/>
          <w:b/>
          <w:bCs/>
          <w:sz w:val="24"/>
          <w:szCs w:val="24"/>
        </w:rPr>
      </w:pPr>
      <w:r w:rsidRPr="009B779B">
        <w:rPr>
          <w:rFonts w:ascii="Times New Roman" w:hAnsi="Times New Roman" w:cs="Times New Roman"/>
          <w:b/>
          <w:bCs/>
          <w:sz w:val="24"/>
          <w:szCs w:val="24"/>
        </w:rPr>
        <w:t>По учебному предмету «География»:</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 освоение и применение системы знаний о размещении и основных свойствах географических объектов, понимание роли географии в формировании качества жизни человека и окружающей его среды на планете Земля, в решении современных практических задач своего населенного пункта, Российской Федерации, мирового сообщества, в том числе задачи устойчивого развития; понимание роли и места географической науки в системе научных дисциплин;</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2) освоение и применение системы знаний об основных географических закономерностях, определяющих развитие человеческого общества с древности до наших дней в социальной, экономической, политической, научной и культурной сферах;</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3) овладение базовыми географическими понятиями и знаниями географической терминологии и их использование для решения учебных и практических задач;</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4) умение сравнивать изученные географические объекты, явления и процессы на основе выделения их существенных признаков;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5) умение классифицировать географические объекты и явления на основе их известных характерных свойств;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6) умение устанавливать взаимосвязи между изученными природными, социальными и экономическими явлениями и процессами, реально наблюдаемыми географическими явлениями и процессами;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7) умение использовать географические знания для описания существенных признаков разнообразных явлений и процессов в повседневной жизни, положения и взаиморасположения объектов и явлений в пространстве;</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8) умение объяснять влияние изученных географических объектов и явлений на качество жизни человека и качество окружающей его среды;</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9) умение выбирать и использовать источники географической информации (картографические, статистические, текстовые, видео- и фотоизображения, компьютерные базы данных), необходимые для решения учебных, практико-ориентированных задач, практических задач в повседневной жизни;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10) умение 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11) умение оценивать характер взаимодействия деятельности человека и компонентов природы в разных географических условиях с точки зрения концепции устойчивого развития;</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12) умение решать практические задачи геоэкологического содержания для определения качества окружающей среды своей местности, путей ее сохранения и улучшения, задачи в сфере экономической географии для определения качества жизни человека, семьи и финансового благополучия.</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b/>
          <w:bCs/>
          <w:sz w:val="24"/>
          <w:szCs w:val="24"/>
        </w:rPr>
        <w:t>По учебному предмету «Физика»</w:t>
      </w:r>
      <w:r w:rsidRPr="009B779B">
        <w:rPr>
          <w:rFonts w:ascii="Times New Roman" w:hAnsi="Times New Roman" w:cs="Times New Roman"/>
          <w:sz w:val="24"/>
          <w:szCs w:val="24"/>
        </w:rPr>
        <w:t xml:space="preserve"> (на базовом уровне):</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 xml:space="preserve">1) понимание роли физики в научной картине мира, сформированность базовых представлений о закономерной связи и познаваемости явлений природы, о роли эксперимента в физике, о системообразующей роли физики в развитии естественных наук, техники и технологий, об </w:t>
      </w:r>
      <w:r w:rsidRPr="009B779B">
        <w:rPr>
          <w:rFonts w:ascii="Times New Roman" w:hAnsi="Times New Roman" w:cs="Times New Roman"/>
          <w:sz w:val="24"/>
          <w:szCs w:val="24"/>
        </w:rPr>
        <w:lastRenderedPageBreak/>
        <w:t>эволюции физических знаний и их роли в целостной естественнонаучной картине мира, о вкладе российских и зарубежных ученых-физиков в развитие науки, объяснение процессов окружающего мира, развитие техники и технологий;</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2) знания о видах материи (вещество и поле), о движении как способе существования материи, об атомно-молекулярной теории строения вещества, о физической сущности явлений природы (механических, тепловых, электромагнитных и квантовых); умение различать явления (равномерное и неравномерное движение, равноускоренное прямолинейное движение, равномерное движение по окружности, инерция, взаимодействие тел, равновесие материальной точки и твердого тела, передача давления твердыми телами, жидкостями и газами, плавание тел, колебательное движение, резонанс, волновое движение, тепловое движение частиц вещества, диффузия, тепловое расширение и сжатие, теплообмен и тепловое равновесие, плавление и кристаллизация, парообразование (испарение и кипение) и конденсация, электризация тел, взаимодействие электрических зарядов, действия электрического тока, короткое замыкание, взаимодействие магнитов, электромагнитная индукция, действие магнитного поля на проводник с током, прямолинейное распространение, отражение и преломление света, дисперсия света, разложение светового излучения в спектр, естественная радиоактивность, радиоактивные превращения атомных ядер, возникновение линейчатого спектра излучения) по описанию их характерных свойств и на основе опытов, демонстрирующих данное физическое явление; умение распознавать проявление изученных физических явлений в окружающем мире, выделяя их существенные свойства/признаки;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3) владение основами понятийного аппарата и символического языка физики и использование их для решения учебных задач, умение характеризовать свойства тел, физические явления и процессы, используя фундаментальные и эмпирические законы (закон Паскаля, закон Архимеда, правило рычага, золотое правило механики, законы изменения и сохранения механической энергии, уравнение теплового баланса, закон сохранения импульса, закон сохранения электрического заряда, принцип относительности Галилея, принцип суперпозиции сил, законы Ньютона, закон всемирного тяготения, теорема о кинетической энергии, закон Гука, основные положения молекулярно-кинетической теории строения вещества, закон Кулона, принцип суперпозиции электрических полей, закон Ома для участка цепи, закон Джоуля-Ленца, законы прямолинейного распространения, отражения и преломления света); умение описывать изученные свойства тел и физические явления, используя физические величины;</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4) умение проводить прямые и косвенные измерения физических величин (расстояние, промежуток времени, масса тела, объем, сила, температура, относительная влажность воздуха, сила тока, напряжение, сопротивление) с использованием аналоговых и цифровых измерительных приборов; понимание неизбежности погрешностей физических измерений; умение находить значение измеряемой величины с помощью усреднения результатов серии измерений и учитывать погрешность измерений;</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5) владение основами методов научного познания с учетом соблюдения правил безопасного труда:</w:t>
      </w:r>
    </w:p>
    <w:p w:rsidR="009B779B" w:rsidRPr="009B779B" w:rsidRDefault="009B779B" w:rsidP="00834EC4">
      <w:pPr>
        <w:pStyle w:val="a5"/>
        <w:numPr>
          <w:ilvl w:val="0"/>
          <w:numId w:val="61"/>
        </w:numPr>
        <w:spacing w:after="0" w:line="240" w:lineRule="auto"/>
        <w:ind w:left="0" w:firstLine="0"/>
        <w:jc w:val="both"/>
        <w:rPr>
          <w:rFonts w:cs="Times New Roman"/>
          <w:szCs w:val="24"/>
        </w:rPr>
      </w:pPr>
      <w:r w:rsidRPr="009B779B">
        <w:rPr>
          <w:rFonts w:cs="Times New Roman"/>
          <w:szCs w:val="24"/>
        </w:rPr>
        <w:t>наблюдение физических явлений: умение самостоятельно собирать экспериментальную установку из данного набора оборудования по инструкции, описывать ход опыта и записывать его результаты, формулировать выводы;</w:t>
      </w:r>
    </w:p>
    <w:p w:rsidR="009B779B" w:rsidRPr="009B779B" w:rsidRDefault="009B779B" w:rsidP="00834EC4">
      <w:pPr>
        <w:pStyle w:val="a5"/>
        <w:numPr>
          <w:ilvl w:val="0"/>
          <w:numId w:val="61"/>
        </w:numPr>
        <w:spacing w:after="0" w:line="240" w:lineRule="auto"/>
        <w:ind w:left="0" w:firstLine="0"/>
        <w:jc w:val="both"/>
        <w:rPr>
          <w:rFonts w:cs="Times New Roman"/>
          <w:szCs w:val="24"/>
        </w:rPr>
      </w:pPr>
      <w:r w:rsidRPr="009B779B">
        <w:rPr>
          <w:rFonts w:cs="Times New Roman"/>
          <w:szCs w:val="24"/>
        </w:rPr>
        <w:t>проведение прямых и косвенных измерений физических величин: умение планировать измерения, самостоятельно собирать экспериментальную установку по инструкции, вычислять значение величины и анализировать полученные результаты с учетом заданной погрешности результатов измерений;</w:t>
      </w:r>
    </w:p>
    <w:p w:rsidR="009B779B" w:rsidRPr="009B779B" w:rsidRDefault="009B779B" w:rsidP="00834EC4">
      <w:pPr>
        <w:pStyle w:val="a5"/>
        <w:numPr>
          <w:ilvl w:val="0"/>
          <w:numId w:val="61"/>
        </w:numPr>
        <w:spacing w:after="0" w:line="240" w:lineRule="auto"/>
        <w:ind w:left="0" w:firstLine="0"/>
        <w:jc w:val="both"/>
        <w:rPr>
          <w:rFonts w:cs="Times New Roman"/>
          <w:szCs w:val="24"/>
        </w:rPr>
      </w:pPr>
      <w:r w:rsidRPr="009B779B">
        <w:rPr>
          <w:rFonts w:cs="Times New Roman"/>
          <w:szCs w:val="24"/>
        </w:rPr>
        <w:t xml:space="preserve">проведение несложных экспериментальных исследований; самостоятельно собирать экспериментальную установку и проводить исследование по инструкции, представлять </w:t>
      </w:r>
      <w:r w:rsidRPr="009B779B">
        <w:rPr>
          <w:rFonts w:cs="Times New Roman"/>
          <w:szCs w:val="24"/>
        </w:rPr>
        <w:lastRenderedPageBreak/>
        <w:t>полученные зависимости физических величин в виде таблиц и графиков, учитывать погрешности, делать выводы по результатам исследования;</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6) понимание характерных свойств физических моделей (материальная точка, абсолютно твердое тело, модели строения газов, жидкостей и твердых тел, планетарная модель атома, нуклонная модель атомного ядра) и умение применять их для объяснения физических процессов;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7) умение объяснять физические процессы и свойства тел, в том числе и в контексте ситуаций практико-ориентированного характера, в частности, выявлять причинно-следственные связи и строить объяснение с опорой на изученные свойства физических явлений, физические законы, закономерности и модели;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8) умение решать расчетные задачи (на базе 2-3 уравнений), используя законы и формулы, связывающие физические величины, в частности, записывать краткое условие задачи, выявлять недостающие данные, выбирать законы и формулы, необходимые для ее решения, использовать справочные данные, проводить расчеты и оценивать реалистичность полученного значения физической величины; умение определять размерность физической величины, полученной при решении задачи;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9) умение характеризовать принципы действия технических устройств, в том числе бытовых приборов, и промышленных технологических процессов по их описанию, используя знания о свойствах физических явлений и необходимые физические закономерности;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10) умение использовать знания о физических явлениях в повседневной жизни для обеспечения безопасности при обращении с бытовыми приборами и техническими устройствами, сохранения здоровья и соблюдения норм экологического поведения в окружающей среде; понимание необходимости применения достижений физики и технологий для рационального природопользования;</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11) опыт поиска, преобразования и представления информации физического содержания с использованием информационно-коммуникативных технологий; в том числе умение искать информацию физического содержания в сети Интернет, самостоятельно формулируя поисковый запрос; умение оценивать достоверность полученной информации на основе имеющихся знаний и дополнительных источников; умение использовать при выполнении учебных заданий научно-популярную литературу физического содержания, справочные материалы, ресурсы сети Интернет; владение приемами конспектирования текста, базовыми навыками преобразования информации из одной знаковой системы в другую; умение создавать собственные письменные и устные сообщения на основе информации из нескольких источников;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12) умение проводить учебное исследование под руководством учителя, в том числе понимать задачи исследования, применять методы исследования, соответствующие поставленной цели, осуществлять в соответствии с планом собственную деятельность и совместную деятельность в группе, следить за выполнением плана действий и корректировать его;</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13) представления о сферах профессиональной деятельности, связанных с физикой и современными технологиями, основанными на достижениях физической науки, позволяющие обучающимся рассматривать физико-техническую область знаний как сферу своей будущей профессиональной деятельности.</w:t>
      </w:r>
    </w:p>
    <w:p w:rsidR="009B779B" w:rsidRDefault="009B779B" w:rsidP="000777F7">
      <w:pPr>
        <w:spacing w:line="240" w:lineRule="auto"/>
        <w:jc w:val="both"/>
        <w:rPr>
          <w:rFonts w:ascii="Times New Roman" w:hAnsi="Times New Roman" w:cs="Times New Roman"/>
          <w:b/>
          <w:bCs/>
          <w:sz w:val="24"/>
          <w:szCs w:val="24"/>
        </w:rPr>
      </w:pP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b/>
          <w:bCs/>
          <w:sz w:val="24"/>
          <w:szCs w:val="24"/>
        </w:rPr>
        <w:t>По учебному предмету «Химия»</w:t>
      </w:r>
      <w:r w:rsidRPr="009B779B">
        <w:rPr>
          <w:rFonts w:ascii="Times New Roman" w:hAnsi="Times New Roman" w:cs="Times New Roman"/>
          <w:sz w:val="24"/>
          <w:szCs w:val="24"/>
        </w:rPr>
        <w:t xml:space="preserve"> (на базовом уровне):</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 xml:space="preserve">1) представление о закономерностях и познаваемости явлений природы, понимание объективной значимости основ химической науки как области современного естествознания, </w:t>
      </w:r>
      <w:r w:rsidRPr="009B779B">
        <w:rPr>
          <w:rFonts w:ascii="Times New Roman" w:hAnsi="Times New Roman" w:cs="Times New Roman"/>
          <w:sz w:val="24"/>
          <w:szCs w:val="24"/>
        </w:rPr>
        <w:lastRenderedPageBreak/>
        <w:t>компонента общей культуры и практической деятельности человека в условиях современного общества; понимание места химии среди других естественных наук;</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2) владение основами понятийного аппарата и символического языка химии для составления формул неорганических веществ, уравнений химических реакций; владение основами химической номенклатуры (IUPAC и тривиальной) и умение использовать ее для решения учебно-познавательных задач; умение использовать модели для объяснения строения атомов и молекул;</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3) владение системой химических знаний и умение применять систему химических знаний, которая включает:</w:t>
      </w:r>
    </w:p>
    <w:p w:rsidR="009B779B" w:rsidRPr="009B779B" w:rsidRDefault="009B779B" w:rsidP="00834EC4">
      <w:pPr>
        <w:pStyle w:val="a5"/>
        <w:numPr>
          <w:ilvl w:val="0"/>
          <w:numId w:val="62"/>
        </w:numPr>
        <w:spacing w:after="0" w:line="240" w:lineRule="auto"/>
        <w:ind w:left="0" w:firstLine="0"/>
        <w:jc w:val="both"/>
        <w:rPr>
          <w:rFonts w:cs="Times New Roman"/>
          <w:szCs w:val="24"/>
        </w:rPr>
      </w:pPr>
      <w:r w:rsidRPr="009B779B">
        <w:rPr>
          <w:rFonts w:cs="Times New Roman"/>
          <w:szCs w:val="24"/>
        </w:rPr>
        <w:t>важнейшие химические понятия: химический элемент, атом, молекула, вещество, простое и сложное вещество, однородная и неоднородная смесь, относительные атомная и молекулярная массы, количество вещества, моль, молярная масса, молярный объем, оксид, кислота, основание, соль (средняя), химическая реакция, реакции соединения, реакции разложения, реакции замещения, реакции обмена, тепловой эффект реакции, экзо- и эндотермические реакции, раствор, массовая доля химического элемента в соединении, массовая доля и процентная концентрация вещества в растворе, ядро атома, электрический слой атома, атомная орбиталь, радиус атома, валентность, степень окисления, химическая связь, электроотрицательность, полярная и неполярная ковалентная связь, ионная связь, металлическая связь, кристаллическая решетка (атомная, ионная, металлическая, молекулярная), ион, катион, анион, электролит и неэлектролит, электролитическая диссоциация, реакции ионного обмена, окислительно-восстановительные реакции, окислитель и восстановитель, окисление и восстановление, электролиз, химическое равновесие, обратимые и необратимые реакции, скорость химической реакции, катализатор, предельно допустимая концентрация (ПДК), коррозия металлов, сплавы;</w:t>
      </w:r>
    </w:p>
    <w:p w:rsidR="009B779B" w:rsidRPr="009B779B" w:rsidRDefault="009B779B" w:rsidP="00834EC4">
      <w:pPr>
        <w:pStyle w:val="a5"/>
        <w:numPr>
          <w:ilvl w:val="0"/>
          <w:numId w:val="62"/>
        </w:numPr>
        <w:spacing w:after="0" w:line="240" w:lineRule="auto"/>
        <w:ind w:left="0" w:firstLine="0"/>
        <w:jc w:val="both"/>
        <w:rPr>
          <w:rFonts w:cs="Times New Roman"/>
          <w:szCs w:val="24"/>
        </w:rPr>
      </w:pPr>
      <w:r w:rsidRPr="009B779B">
        <w:rPr>
          <w:rFonts w:cs="Times New Roman"/>
          <w:szCs w:val="24"/>
        </w:rPr>
        <w:t>основополагающие законы химии: закон сохранения массы, периодический закон Д.И. Менделеева, закон постоянства состава, закон Авогадро;</w:t>
      </w:r>
    </w:p>
    <w:p w:rsidR="009B779B" w:rsidRPr="009B779B" w:rsidRDefault="009B779B" w:rsidP="00834EC4">
      <w:pPr>
        <w:pStyle w:val="a5"/>
        <w:numPr>
          <w:ilvl w:val="0"/>
          <w:numId w:val="62"/>
        </w:numPr>
        <w:spacing w:after="0" w:line="240" w:lineRule="auto"/>
        <w:ind w:left="0" w:firstLine="0"/>
        <w:jc w:val="both"/>
        <w:rPr>
          <w:rFonts w:cs="Times New Roman"/>
          <w:szCs w:val="24"/>
        </w:rPr>
      </w:pPr>
      <w:r w:rsidRPr="009B779B">
        <w:rPr>
          <w:rFonts w:cs="Times New Roman"/>
          <w:szCs w:val="24"/>
        </w:rPr>
        <w:t>теории химии: атомно-молекулярная теория, теория электролитической диссоциации, представления о научных методах познания, в том числе экспериментальных и теоретических методах исследования веществ и изучения химических реакций;</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4) представление о периодической зависимости свойств химических элементов (радиус атома, электроотрицательность), простых и сложных веществ от положения элементов в Периодической системе (в малых периодах и главных подгруппах) и электронного строения атома; умение объяснять связь положения элемента в Периодической системе с числовыми характеристиками строения атомов химических элементов (состав и заряд ядра, общее число электронов), распределением электронов по энергетическим уровням атомов первых трех периодов, калия и кальция; классифицировать химические элементы;</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5) умение классифицировать химические элементы, неорганические вещества и химические реакции; определять валентность и степень окисления химических элементов, вид химической связи и тип кристаллической структуры в соединениях, заряд иона, характер среды в водных растворах веществ (кислот, оснований), окислитель и восстановитель;</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 xml:space="preserve">6) умение характеризовать физические и химические свойства простых веществ (кислород, озон, водород, графит, алмаз, кремний, азот, фосфор, сера, хлор, натрий, калий, магний, кальций, алюминий, железо) и сложных веществ, в том числе их водных растворов (вода, аммиак, хлороводород, сероводород, оксиды и гидроксиды металлов I - IIA групп, алюминия, меди (II), цинка, железа (II и III), оксиды углерода (II и IV), кремния (IV), азота и фосфора (III и V), серы (IV и VI), сернистая, серная, азотистая, азотная, фосфорная, угольная, кремниевая кислота и их соли); умение прогнозировать и характеризовать свойства веществ в зависимости от их состава и строения, применение веществ в зависимости от их свойств, возможность </w:t>
      </w:r>
      <w:r w:rsidRPr="009B779B">
        <w:rPr>
          <w:rFonts w:ascii="Times New Roman" w:hAnsi="Times New Roman" w:cs="Times New Roman"/>
          <w:sz w:val="24"/>
          <w:szCs w:val="24"/>
        </w:rPr>
        <w:lastRenderedPageBreak/>
        <w:t>протекания химических превращений в различных условиях, влияние веществ и химических процессов на организм человека и окружающую природную среду;</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7) умение составлять молекулярные и ионные уравнения реакций (в том числе реакций ионного обмена и окислительно-восстановительных реакций), иллюстрирующих химические свойства изученных классов/групп неорганических веществ, в том числе подтверждающих генетическую взаимосвязь между ними;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8) умение вычислять относительную молекулярную и молярную массы веществ, массовую долю химического элемента в соединении, массовую долю вещества в растворе, количество вещества и его массу, объем газов; умение проводить расчеты по уравнениям химических реакций и находить количество вещества, объем и массу реагентов или продуктов реакции;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9) владение основными методами научного познания (наблюдение, измерение, эксперимент, моделирование) при изучении веществ и химических явлений; умение сформулировать проблему и предложить пути ее решения; знание основ безопасной работы с химическими веществами, химической посудой и лабораторным оборудованием;</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10) наличие практических навыков планирования и осуществления следующих химических экспериментов:</w:t>
      </w:r>
    </w:p>
    <w:p w:rsidR="009B779B" w:rsidRPr="009B779B" w:rsidRDefault="009B779B" w:rsidP="00834EC4">
      <w:pPr>
        <w:pStyle w:val="a5"/>
        <w:numPr>
          <w:ilvl w:val="0"/>
          <w:numId w:val="63"/>
        </w:numPr>
        <w:spacing w:after="0" w:line="240" w:lineRule="auto"/>
        <w:ind w:left="0" w:firstLine="0"/>
        <w:jc w:val="both"/>
        <w:rPr>
          <w:rFonts w:cs="Times New Roman"/>
          <w:szCs w:val="24"/>
        </w:rPr>
      </w:pPr>
      <w:r w:rsidRPr="009B779B">
        <w:rPr>
          <w:rFonts w:cs="Times New Roman"/>
          <w:szCs w:val="24"/>
        </w:rPr>
        <w:t>изучение и описание физических свойств веществ;</w:t>
      </w:r>
    </w:p>
    <w:p w:rsidR="009B779B" w:rsidRPr="009B779B" w:rsidRDefault="009B779B" w:rsidP="00834EC4">
      <w:pPr>
        <w:pStyle w:val="a5"/>
        <w:numPr>
          <w:ilvl w:val="0"/>
          <w:numId w:val="63"/>
        </w:numPr>
        <w:spacing w:after="0" w:line="240" w:lineRule="auto"/>
        <w:ind w:left="0" w:firstLine="0"/>
        <w:jc w:val="both"/>
        <w:rPr>
          <w:rFonts w:cs="Times New Roman"/>
          <w:szCs w:val="24"/>
        </w:rPr>
      </w:pPr>
      <w:r w:rsidRPr="009B779B">
        <w:rPr>
          <w:rFonts w:cs="Times New Roman"/>
          <w:szCs w:val="24"/>
        </w:rPr>
        <w:t>ознакомление с физическими и химическими явлениями;</w:t>
      </w:r>
    </w:p>
    <w:p w:rsidR="009B779B" w:rsidRPr="009B779B" w:rsidRDefault="009B779B" w:rsidP="00834EC4">
      <w:pPr>
        <w:pStyle w:val="a5"/>
        <w:numPr>
          <w:ilvl w:val="0"/>
          <w:numId w:val="63"/>
        </w:numPr>
        <w:spacing w:after="0" w:line="240" w:lineRule="auto"/>
        <w:ind w:left="0" w:firstLine="0"/>
        <w:jc w:val="both"/>
        <w:rPr>
          <w:rFonts w:cs="Times New Roman"/>
          <w:szCs w:val="24"/>
        </w:rPr>
      </w:pPr>
      <w:r w:rsidRPr="009B779B">
        <w:rPr>
          <w:rFonts w:cs="Times New Roman"/>
          <w:szCs w:val="24"/>
        </w:rPr>
        <w:t>опыты, иллюстрирующие признаки протекания химических реакций;</w:t>
      </w:r>
    </w:p>
    <w:p w:rsidR="009B779B" w:rsidRPr="009B779B" w:rsidRDefault="009B779B" w:rsidP="00834EC4">
      <w:pPr>
        <w:pStyle w:val="a5"/>
        <w:numPr>
          <w:ilvl w:val="0"/>
          <w:numId w:val="63"/>
        </w:numPr>
        <w:spacing w:after="0" w:line="240" w:lineRule="auto"/>
        <w:ind w:left="0" w:firstLine="0"/>
        <w:jc w:val="both"/>
        <w:rPr>
          <w:rFonts w:cs="Times New Roman"/>
          <w:szCs w:val="24"/>
        </w:rPr>
      </w:pPr>
      <w:r w:rsidRPr="009B779B">
        <w:rPr>
          <w:rFonts w:cs="Times New Roman"/>
          <w:szCs w:val="24"/>
        </w:rPr>
        <w:t>изучение способов разделения смесей;</w:t>
      </w:r>
    </w:p>
    <w:p w:rsidR="009B779B" w:rsidRPr="009B779B" w:rsidRDefault="009B779B" w:rsidP="00834EC4">
      <w:pPr>
        <w:pStyle w:val="a5"/>
        <w:numPr>
          <w:ilvl w:val="0"/>
          <w:numId w:val="63"/>
        </w:numPr>
        <w:spacing w:after="0" w:line="240" w:lineRule="auto"/>
        <w:ind w:left="0" w:firstLine="0"/>
        <w:jc w:val="both"/>
        <w:rPr>
          <w:rFonts w:cs="Times New Roman"/>
          <w:szCs w:val="24"/>
        </w:rPr>
      </w:pPr>
      <w:r w:rsidRPr="009B779B">
        <w:rPr>
          <w:rFonts w:cs="Times New Roman"/>
          <w:szCs w:val="24"/>
        </w:rPr>
        <w:t>получение кислорода и изучение его свойств;</w:t>
      </w:r>
    </w:p>
    <w:p w:rsidR="009B779B" w:rsidRPr="009B779B" w:rsidRDefault="009B779B" w:rsidP="00834EC4">
      <w:pPr>
        <w:pStyle w:val="a5"/>
        <w:numPr>
          <w:ilvl w:val="0"/>
          <w:numId w:val="63"/>
        </w:numPr>
        <w:spacing w:after="0" w:line="240" w:lineRule="auto"/>
        <w:ind w:left="0" w:firstLine="0"/>
        <w:jc w:val="both"/>
        <w:rPr>
          <w:rFonts w:cs="Times New Roman"/>
          <w:szCs w:val="24"/>
        </w:rPr>
      </w:pPr>
      <w:r w:rsidRPr="009B779B">
        <w:rPr>
          <w:rFonts w:cs="Times New Roman"/>
          <w:szCs w:val="24"/>
        </w:rPr>
        <w:t>получение водорода и изучение его свойств;</w:t>
      </w:r>
    </w:p>
    <w:p w:rsidR="009B779B" w:rsidRPr="009B779B" w:rsidRDefault="009B779B" w:rsidP="00834EC4">
      <w:pPr>
        <w:pStyle w:val="a5"/>
        <w:numPr>
          <w:ilvl w:val="0"/>
          <w:numId w:val="63"/>
        </w:numPr>
        <w:spacing w:after="0" w:line="240" w:lineRule="auto"/>
        <w:ind w:left="0" w:firstLine="0"/>
        <w:jc w:val="both"/>
        <w:rPr>
          <w:rFonts w:cs="Times New Roman"/>
          <w:szCs w:val="24"/>
        </w:rPr>
      </w:pPr>
      <w:r w:rsidRPr="009B779B">
        <w:rPr>
          <w:rFonts w:cs="Times New Roman"/>
          <w:szCs w:val="24"/>
        </w:rPr>
        <w:t>получение углекислого газа и изучение его свойств;</w:t>
      </w:r>
    </w:p>
    <w:p w:rsidR="009B779B" w:rsidRPr="009B779B" w:rsidRDefault="009B779B" w:rsidP="00834EC4">
      <w:pPr>
        <w:pStyle w:val="a5"/>
        <w:numPr>
          <w:ilvl w:val="0"/>
          <w:numId w:val="63"/>
        </w:numPr>
        <w:spacing w:after="0" w:line="240" w:lineRule="auto"/>
        <w:ind w:left="0" w:firstLine="0"/>
        <w:jc w:val="both"/>
        <w:rPr>
          <w:rFonts w:cs="Times New Roman"/>
          <w:szCs w:val="24"/>
        </w:rPr>
      </w:pPr>
      <w:r w:rsidRPr="009B779B">
        <w:rPr>
          <w:rFonts w:cs="Times New Roman"/>
          <w:szCs w:val="24"/>
        </w:rPr>
        <w:t>получение аммиака и изучение его свойств;</w:t>
      </w:r>
    </w:p>
    <w:p w:rsidR="009B779B" w:rsidRPr="009B779B" w:rsidRDefault="009B779B" w:rsidP="00834EC4">
      <w:pPr>
        <w:pStyle w:val="a5"/>
        <w:numPr>
          <w:ilvl w:val="0"/>
          <w:numId w:val="63"/>
        </w:numPr>
        <w:spacing w:after="0" w:line="240" w:lineRule="auto"/>
        <w:ind w:left="0" w:firstLine="0"/>
        <w:jc w:val="both"/>
        <w:rPr>
          <w:rFonts w:cs="Times New Roman"/>
          <w:szCs w:val="24"/>
        </w:rPr>
      </w:pPr>
      <w:r w:rsidRPr="009B779B">
        <w:rPr>
          <w:rFonts w:cs="Times New Roman"/>
          <w:szCs w:val="24"/>
        </w:rPr>
        <w:t>приготовление растворов с определенной массовой долей растворенного вещества;</w:t>
      </w:r>
    </w:p>
    <w:p w:rsidR="009B779B" w:rsidRPr="009B779B" w:rsidRDefault="009B779B" w:rsidP="00834EC4">
      <w:pPr>
        <w:pStyle w:val="a5"/>
        <w:numPr>
          <w:ilvl w:val="0"/>
          <w:numId w:val="63"/>
        </w:numPr>
        <w:spacing w:after="0" w:line="240" w:lineRule="auto"/>
        <w:ind w:left="0" w:firstLine="0"/>
        <w:jc w:val="both"/>
        <w:rPr>
          <w:rFonts w:cs="Times New Roman"/>
          <w:szCs w:val="24"/>
        </w:rPr>
      </w:pPr>
      <w:r w:rsidRPr="009B779B">
        <w:rPr>
          <w:rFonts w:cs="Times New Roman"/>
          <w:szCs w:val="24"/>
        </w:rPr>
        <w:t>исследование и описание свойств неорганических веществ различных классов;</w:t>
      </w:r>
    </w:p>
    <w:p w:rsidR="009B779B" w:rsidRPr="009B779B" w:rsidRDefault="009B779B" w:rsidP="00834EC4">
      <w:pPr>
        <w:pStyle w:val="a5"/>
        <w:numPr>
          <w:ilvl w:val="0"/>
          <w:numId w:val="63"/>
        </w:numPr>
        <w:spacing w:after="0" w:line="240" w:lineRule="auto"/>
        <w:ind w:left="0" w:firstLine="0"/>
        <w:jc w:val="both"/>
        <w:rPr>
          <w:rFonts w:cs="Times New Roman"/>
          <w:szCs w:val="24"/>
        </w:rPr>
      </w:pPr>
      <w:r w:rsidRPr="009B779B">
        <w:rPr>
          <w:rFonts w:cs="Times New Roman"/>
          <w:szCs w:val="24"/>
        </w:rPr>
        <w:t>применение индикаторов (лакмуса, метилоранжа и фенолфталеина) для определения характера среды в растворах кислот и щелочей;</w:t>
      </w:r>
    </w:p>
    <w:p w:rsidR="009B779B" w:rsidRPr="009B779B" w:rsidRDefault="009B779B" w:rsidP="00834EC4">
      <w:pPr>
        <w:pStyle w:val="a5"/>
        <w:numPr>
          <w:ilvl w:val="0"/>
          <w:numId w:val="63"/>
        </w:numPr>
        <w:spacing w:after="0" w:line="240" w:lineRule="auto"/>
        <w:ind w:left="0" w:firstLine="0"/>
        <w:jc w:val="both"/>
        <w:rPr>
          <w:rFonts w:cs="Times New Roman"/>
          <w:szCs w:val="24"/>
        </w:rPr>
      </w:pPr>
      <w:r w:rsidRPr="009B779B">
        <w:rPr>
          <w:rFonts w:cs="Times New Roman"/>
          <w:szCs w:val="24"/>
        </w:rPr>
        <w:t>изучение взаимодействия кислот с металлами, оксидами металлов, растворимыми и нерастворимыми основаниями, солями;</w:t>
      </w:r>
    </w:p>
    <w:p w:rsidR="009B779B" w:rsidRPr="009B779B" w:rsidRDefault="009B779B" w:rsidP="00834EC4">
      <w:pPr>
        <w:pStyle w:val="a5"/>
        <w:numPr>
          <w:ilvl w:val="0"/>
          <w:numId w:val="63"/>
        </w:numPr>
        <w:spacing w:after="0" w:line="240" w:lineRule="auto"/>
        <w:ind w:left="0" w:firstLine="0"/>
        <w:jc w:val="both"/>
        <w:rPr>
          <w:rFonts w:cs="Times New Roman"/>
          <w:szCs w:val="24"/>
        </w:rPr>
      </w:pPr>
      <w:r w:rsidRPr="009B779B">
        <w:rPr>
          <w:rFonts w:cs="Times New Roman"/>
          <w:szCs w:val="24"/>
        </w:rPr>
        <w:t>получение нерастворимых оснований;</w:t>
      </w:r>
    </w:p>
    <w:p w:rsidR="009B779B" w:rsidRPr="009B779B" w:rsidRDefault="009B779B" w:rsidP="00834EC4">
      <w:pPr>
        <w:pStyle w:val="a5"/>
        <w:numPr>
          <w:ilvl w:val="0"/>
          <w:numId w:val="63"/>
        </w:numPr>
        <w:spacing w:after="0" w:line="240" w:lineRule="auto"/>
        <w:ind w:left="0" w:firstLine="0"/>
        <w:jc w:val="both"/>
        <w:rPr>
          <w:rFonts w:cs="Times New Roman"/>
          <w:szCs w:val="24"/>
        </w:rPr>
      </w:pPr>
      <w:r w:rsidRPr="009B779B">
        <w:rPr>
          <w:rFonts w:cs="Times New Roman"/>
          <w:szCs w:val="24"/>
        </w:rPr>
        <w:t>вытеснение одного металла другим из раствора соли;</w:t>
      </w:r>
    </w:p>
    <w:p w:rsidR="009B779B" w:rsidRPr="009B779B" w:rsidRDefault="009B779B" w:rsidP="00834EC4">
      <w:pPr>
        <w:pStyle w:val="a5"/>
        <w:numPr>
          <w:ilvl w:val="0"/>
          <w:numId w:val="63"/>
        </w:numPr>
        <w:spacing w:after="0" w:line="240" w:lineRule="auto"/>
        <w:ind w:left="0" w:firstLine="0"/>
        <w:jc w:val="both"/>
        <w:rPr>
          <w:rFonts w:cs="Times New Roman"/>
          <w:szCs w:val="24"/>
        </w:rPr>
      </w:pPr>
      <w:r w:rsidRPr="009B779B">
        <w:rPr>
          <w:rFonts w:cs="Times New Roman"/>
          <w:szCs w:val="24"/>
        </w:rPr>
        <w:t>исследование амфотерных свойств гидроксидов алюминия и цинка;</w:t>
      </w:r>
    </w:p>
    <w:p w:rsidR="009B779B" w:rsidRPr="009B779B" w:rsidRDefault="009B779B" w:rsidP="00834EC4">
      <w:pPr>
        <w:pStyle w:val="a5"/>
        <w:numPr>
          <w:ilvl w:val="0"/>
          <w:numId w:val="63"/>
        </w:numPr>
        <w:spacing w:after="0" w:line="240" w:lineRule="auto"/>
        <w:ind w:left="0" w:firstLine="0"/>
        <w:jc w:val="both"/>
        <w:rPr>
          <w:rFonts w:cs="Times New Roman"/>
          <w:szCs w:val="24"/>
        </w:rPr>
      </w:pPr>
      <w:r w:rsidRPr="009B779B">
        <w:rPr>
          <w:rFonts w:cs="Times New Roman"/>
          <w:szCs w:val="24"/>
        </w:rPr>
        <w:t>решение экспериментальных задач по теме «Основные классы неорганических соединений»;</w:t>
      </w:r>
    </w:p>
    <w:p w:rsidR="009B779B" w:rsidRPr="009B779B" w:rsidRDefault="009B779B" w:rsidP="00834EC4">
      <w:pPr>
        <w:pStyle w:val="a5"/>
        <w:numPr>
          <w:ilvl w:val="0"/>
          <w:numId w:val="63"/>
        </w:numPr>
        <w:spacing w:after="0" w:line="240" w:lineRule="auto"/>
        <w:ind w:left="0" w:firstLine="0"/>
        <w:jc w:val="both"/>
        <w:rPr>
          <w:rFonts w:cs="Times New Roman"/>
          <w:szCs w:val="24"/>
        </w:rPr>
      </w:pPr>
      <w:r w:rsidRPr="009B779B">
        <w:rPr>
          <w:rFonts w:cs="Times New Roman"/>
          <w:szCs w:val="24"/>
        </w:rPr>
        <w:t>решение экспериментальных задач по теме «Электролитическая диссоциация»;</w:t>
      </w:r>
    </w:p>
    <w:p w:rsidR="009B779B" w:rsidRPr="009B779B" w:rsidRDefault="009B779B" w:rsidP="00834EC4">
      <w:pPr>
        <w:pStyle w:val="a5"/>
        <w:numPr>
          <w:ilvl w:val="0"/>
          <w:numId w:val="63"/>
        </w:numPr>
        <w:spacing w:after="0" w:line="240" w:lineRule="auto"/>
        <w:ind w:left="0" w:firstLine="0"/>
        <w:jc w:val="both"/>
        <w:rPr>
          <w:rFonts w:cs="Times New Roman"/>
          <w:szCs w:val="24"/>
        </w:rPr>
      </w:pPr>
      <w:r w:rsidRPr="009B779B">
        <w:rPr>
          <w:rFonts w:cs="Times New Roman"/>
          <w:szCs w:val="24"/>
        </w:rPr>
        <w:t>решение экспериментальных задач по теме «Важнейшие неметаллы и их соединения»;</w:t>
      </w:r>
    </w:p>
    <w:p w:rsidR="009B779B" w:rsidRPr="009B779B" w:rsidRDefault="009B779B" w:rsidP="00834EC4">
      <w:pPr>
        <w:pStyle w:val="a5"/>
        <w:numPr>
          <w:ilvl w:val="0"/>
          <w:numId w:val="63"/>
        </w:numPr>
        <w:spacing w:after="0" w:line="240" w:lineRule="auto"/>
        <w:ind w:left="0" w:firstLine="0"/>
        <w:jc w:val="both"/>
        <w:rPr>
          <w:rFonts w:cs="Times New Roman"/>
          <w:szCs w:val="24"/>
        </w:rPr>
      </w:pPr>
      <w:r w:rsidRPr="009B779B">
        <w:rPr>
          <w:rFonts w:cs="Times New Roman"/>
          <w:szCs w:val="24"/>
        </w:rPr>
        <w:t>решение экспериментальных задач по теме «Важнейшие металлы и их соединения»;</w:t>
      </w:r>
    </w:p>
    <w:p w:rsidR="009B779B" w:rsidRPr="009B779B" w:rsidRDefault="009B779B" w:rsidP="00834EC4">
      <w:pPr>
        <w:pStyle w:val="a5"/>
        <w:numPr>
          <w:ilvl w:val="0"/>
          <w:numId w:val="63"/>
        </w:numPr>
        <w:spacing w:after="0" w:line="240" w:lineRule="auto"/>
        <w:ind w:left="0" w:firstLine="0"/>
        <w:jc w:val="both"/>
        <w:rPr>
          <w:rFonts w:cs="Times New Roman"/>
          <w:szCs w:val="24"/>
        </w:rPr>
      </w:pPr>
      <w:r w:rsidRPr="009B779B">
        <w:rPr>
          <w:rFonts w:cs="Times New Roman"/>
          <w:szCs w:val="24"/>
        </w:rPr>
        <w:t>химические эксперименты, иллюстрирующие признаки протекания реакций ионного обмена;</w:t>
      </w:r>
    </w:p>
    <w:p w:rsidR="009B779B" w:rsidRPr="009B779B" w:rsidRDefault="009B779B" w:rsidP="00834EC4">
      <w:pPr>
        <w:pStyle w:val="a5"/>
        <w:numPr>
          <w:ilvl w:val="0"/>
          <w:numId w:val="63"/>
        </w:numPr>
        <w:spacing w:after="0" w:line="240" w:lineRule="auto"/>
        <w:ind w:left="0" w:firstLine="0"/>
        <w:jc w:val="both"/>
        <w:rPr>
          <w:rFonts w:cs="Times New Roman"/>
          <w:szCs w:val="24"/>
        </w:rPr>
      </w:pPr>
      <w:r w:rsidRPr="009B779B">
        <w:rPr>
          <w:rFonts w:cs="Times New Roman"/>
          <w:szCs w:val="24"/>
        </w:rPr>
        <w:t>качественные реакции на присутствующие в водных растворах ионы: хлорид-, бромид-, иодид-, сульфат-, фосфат-, карбонат-, силикат-анионы, гидроксид-ионы, катионы аммония, магния, кальция, алюминия, железа (2+) и железа (3+), меди (2+), цинка;</w:t>
      </w:r>
    </w:p>
    <w:p w:rsidR="009B779B" w:rsidRPr="009B779B" w:rsidRDefault="009B779B" w:rsidP="00834EC4">
      <w:pPr>
        <w:pStyle w:val="a5"/>
        <w:numPr>
          <w:ilvl w:val="0"/>
          <w:numId w:val="63"/>
        </w:numPr>
        <w:spacing w:after="0" w:line="240" w:lineRule="auto"/>
        <w:ind w:left="0" w:firstLine="0"/>
        <w:jc w:val="both"/>
        <w:rPr>
          <w:rFonts w:cs="Times New Roman"/>
          <w:szCs w:val="24"/>
        </w:rPr>
      </w:pPr>
      <w:r w:rsidRPr="009B779B">
        <w:rPr>
          <w:rFonts w:cs="Times New Roman"/>
          <w:szCs w:val="24"/>
        </w:rPr>
        <w:t>умение представлять результаты эксперимента в форме выводов, доказательств, графиков и таблиц и выявлять эмпирические закономерности;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 xml:space="preserve">11) владение правилами безопасного обращения с веществами, используемыми в повседневной жизни, правилами поведения в целях сбережения здоровья и окружающей природной среды; понимание вреда (опасности) воздействия на живые организмы определенных веществ, </w:t>
      </w:r>
      <w:r w:rsidRPr="009B779B">
        <w:rPr>
          <w:rFonts w:ascii="Times New Roman" w:hAnsi="Times New Roman" w:cs="Times New Roman"/>
          <w:sz w:val="24"/>
          <w:szCs w:val="24"/>
        </w:rPr>
        <w:lastRenderedPageBreak/>
        <w:t>способов уменьшения и предотвращения их вредного воздействия; понимание значения жиров, белков, углеводов для организма человека;</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12) владение основами химической грамотности, включающей умение правильно использовать изученные вещества и материалы (в том числе минеральные удобрения, металлы и сплавы, продукты переработки природных источников углеводородов (угля, природного газа, нефти) в быту, сельском хозяйстве, на производстве;</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13) умение устанавливать связи между реально наблюдаемыми химическими явлениями и процессами, происходящими в макро- и микромире, объяснять причины многообразия веществ; умение интегрировать химические знания со знаниями других учебных предметов;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14) представление о сферах профессиональной деятельности, связанных с химией и современными технологиями, основанными на достижениях химической науки, что позволит обучающимся рассматривать химию как сферу своей будущей профессиональной деятельности и сделать осознанный выбор химии как профильного предмета при переходе на уровень среднего общего образования;</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15) наличие опыта работы с различными источниками информации по химии (научная и научно-популярная литература, словари, справочники, интернет-ресурсы); умение объективно оценивать информацию о веществах, их превращениях и практическом применении.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b/>
          <w:bCs/>
          <w:sz w:val="24"/>
          <w:szCs w:val="24"/>
        </w:rPr>
        <w:t>По учебному предмету «Биология»</w:t>
      </w:r>
      <w:r w:rsidRPr="009B779B">
        <w:rPr>
          <w:rFonts w:ascii="Times New Roman" w:hAnsi="Times New Roman" w:cs="Times New Roman"/>
          <w:sz w:val="24"/>
          <w:szCs w:val="24"/>
        </w:rPr>
        <w:t xml:space="preserve"> (на базовом уровне):</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 формирование ценностного отношения к живой природе, к собственному организму; понимание роли биологии в формировании современной естественнонаучной картины мира;</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2) умение применять систему биологических знаний: раскрывать сущность живого, называть отличия живого от неживого, перечислять основные закономерности организации, функционирования объектов, явлений, процессов живой природы, эволюционного развития органического мира в его единстве с неживой природой; сформированность представлений о современной теории эволюции и основных свидетельствах эволюции;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3) владение основами понятийного аппарата и научного языка биологии: использование изученных терминов, понятий, теорий, законов и закономерностей для объяснения наблюдаемых биологических объектов, явлений и процессов;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4) понимание способов получения биологических знаний; наличие опыта использования методов биологии с целью изучения живых объектов, биологических явлений и процессов: наблюдение, описание, проведение несложных биологических опытов и экспериментов, в том числе с использованием аналоговых и цифровых приборов и инструментов;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5) умение характеризовать основные группы организмов в системе органического мира (в том числе вирусы, бактерии, растения, грибы, животные): строение, процессы жизнедеятельности, их происхождение, значение в природе и жизни человека;</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6) умение объяснять положение человека в системе органического мира, его происхождение, сходства и отличия человека от животных, характеризовать строение и процессы жизнедеятельности организма человека, его приспособленность к различным экологическим факторам;</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7) умение описывать клетки, ткани, органы, системы органов и характеризовать важнейшие биологические процессы в организмах растений, животных и человека;</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lastRenderedPageBreak/>
        <w:t>8) сформированность представлений о взаимосвязи наследования потомством признаков от родительских форм с организацией клетки, наличием в ней хромосом как носителей наследственной информации, об основных закономерностях наследования признаков;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9) сформированность представлений об основных факторах окружающей среды, их роли в жизнедеятельности и эволюции организмов; представление об антропогенном факторе;</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10) сформированность представлений об экосистемах и значении биоразнообразия; о глобальных экологических проблемах, стоящих перед человечеством и способах их преодоления;</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11) умение решать учебные задачи биологического содержания, в том числе выявлять причинно-следственные связи, проводить расчеты, делать выводы на основании полученных результатов;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12) умение создавать и применять словесные и графические модели для объяснения строения живых систем, явлений и процессов живой природы;</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13) понимание вклада российских и зарубежных ученых в развитие биологических наук;</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14) владение навыками работы с информацией биологического содержания, представленной в разной форме (в виде текста, табличных данных, схем, графиков, диаграмм, моделей, изображений), критического анализа информации и оценки ее достоверности;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15) умение планировать под руководством наставника и проводить учебное исследование или проектную работу в области биологии; с учетом намеченной цели формулировать проблему, гипотезу, ставить задачи, выбирать адекватные методы для их решения, формулировать выводы; публично представлять полученные результаты;</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16) умение интегрировать биологические знания со знаниями других учебных предметов;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17) сформированность основ экологической грамотности: осознание необходимости действий по сохранению биоразнообразия и охране природных экосистем, сохранению и укреплению здоровья человека; умение выбирать целевые установки в своих действиях и поступках по отношению к живой природе, своему здоровью и здоровью окружающих;</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18) умение использовать приобретенные знания и навыки для здорового образа жизни, сбалансированного питания и физической активности; неприятие вредных привычек и зависимостей; умение противодействовать лженаучным манипуляциям в области здоровья;</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19) овладение приемами оказания первой помощи человеку, выращивания культурных растений и ухода за домашними животными.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b/>
          <w:bCs/>
          <w:sz w:val="24"/>
          <w:szCs w:val="24"/>
        </w:rPr>
        <w:t xml:space="preserve">Предметные результаты по предмету «Основы духовно-нравственной культуры народов России» </w:t>
      </w:r>
      <w:r w:rsidRPr="009B779B">
        <w:rPr>
          <w:rFonts w:ascii="Times New Roman" w:hAnsi="Times New Roman" w:cs="Times New Roman"/>
          <w:sz w:val="24"/>
          <w:szCs w:val="24"/>
        </w:rPr>
        <w:t>должны обеспечивать:</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 понимание вклада представителей различных народов России в формирования ее цивилизационного наследия;</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2) понимание ценности многообразия культурных укладов народов, Российской Федерации;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3) поддержку интереса к традициям собственного народа и народов, проживающих в Российской Федерации;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4) знание исторических примеров взаимопомощи и сотрудничества народов Российской Федерации;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lastRenderedPageBreak/>
        <w:t>5) формирование уважительного отношения к национальным и этническим ценностям, религиозным чувствам народов Российской Федерации;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6) осознание ценности межнационального и межрелигиозного согласия;</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7) формирование представлений об образцах и примерах традиционного духовного наследия народов Российской Федерации.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b/>
          <w:bCs/>
          <w:sz w:val="24"/>
          <w:szCs w:val="24"/>
        </w:rPr>
        <w:t>По учебному предмету «Изобразительное искусство</w:t>
      </w:r>
      <w:r w:rsidRPr="009B779B">
        <w:rPr>
          <w:rFonts w:ascii="Times New Roman" w:hAnsi="Times New Roman" w:cs="Times New Roman"/>
          <w:sz w:val="24"/>
          <w:szCs w:val="24"/>
        </w:rPr>
        <w:t>»:</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 сформированность системы знаний: в области основ изобразительной грамоты (конструктивный рисунок; перспективное построение изображения; передача формы предмета светом и тенью; основы цветоведения; пропорции человеческой фигуры и головы); о различных художественных материалах в изобразительном искусстве; о различных способах живописного построения изображения; о стилях и различных жанрах изобразительного искусства; о выдающихся отечественных и зарубежных художниках, скульпторах и архитекторах; о создании выразительного художественного образа и условности языка изобразительного искусства; о декоративно-прикладном искусстве (народное искусство и произведения современных художников декоративно-прикладного искусства); о различных видах дизайна; о различных способах проектной графики;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2) сформированность умений: создавать выразительные декоративно-обобщенные изображения на основе традиционных образов; владеть практическими навыками выразительного использования формы, объема, цвета, фактуры и других средств в процессе создания в конкретном материале плоскостных или объемных декоративных композиций; выбирать характер линий для создания ярких, эмоциональных образов в рисунке; воспроизводить с натуры предметы окружающей реальности, используя различные художественные материалы; создавать образы, используя все выразительные возможности цвета; изображать сложную форму предмета (силуэт) как соотношение простых геометрических фигур с соблюдением их пропорций; строить изображения простых предметов по правилам линейной перспективы; передавать с помощью света характер формы и эмоциональное напряжение в композиции; воспроизводить предметы и явления окружающей реальности по памяти и представлению (в доступной форме); выбирать и использовать различные художественные материалы для передачи собственного художественного замысла; создавать творческие работы в материале; выражать свои мысли изобразительными средствами: выполнять эскизы дизайнерских разработок (эскизы объектов малых архитектурных форм, эскизы художественного решения различных предметов, эскизы костюмов, эскизы графических композиций, эскизы декоративных панно); использовать информационно-коммуникационные технологии в создании художественных проектов;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3) выполнение учебно-творческих работ с применением различных материалов и техник.</w:t>
      </w:r>
    </w:p>
    <w:p w:rsidR="009B779B" w:rsidRPr="009B779B" w:rsidRDefault="009B779B" w:rsidP="000777F7">
      <w:pPr>
        <w:spacing w:line="240" w:lineRule="auto"/>
        <w:jc w:val="both"/>
        <w:rPr>
          <w:rFonts w:ascii="Times New Roman" w:hAnsi="Times New Roman" w:cs="Times New Roman"/>
          <w:b/>
          <w:bCs/>
          <w:sz w:val="24"/>
          <w:szCs w:val="24"/>
        </w:rPr>
      </w:pPr>
      <w:r w:rsidRPr="009B779B">
        <w:rPr>
          <w:rFonts w:ascii="Times New Roman" w:hAnsi="Times New Roman" w:cs="Times New Roman"/>
          <w:b/>
          <w:bCs/>
          <w:sz w:val="24"/>
          <w:szCs w:val="24"/>
        </w:rPr>
        <w:t>По учебному предмету «Музыка»:</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 характеристику специфики музыки как вида искусства, значения музыки в художественной культуре и синтетических видах творчества, взаимосвязи между разными видами искусства на уровне общности идей, тем, художественных образов;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2) характеристику жанров народной и профессиональной музыки, форм музыки, характерных черт и образцов творчества русских и зарубежных композиторов, видов оркестров и инструментов;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3) умение узнавать на слух и характеризовать произведения русской и зарубежной классики, образцы народного музыкального творчества, произведения современных композиторов;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lastRenderedPageBreak/>
        <w:t>4) умение выразительно исполнять народные песни, песни композиторов- классиков и современных композиторов (в хоре и индивидуально), воспроизводить мелодии произведений инструментальных и вокальных жанров;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5) умение выявлять особенности интерпретации одной и той же художественной идеи, сюжета в творчестве различных композиторов;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6) умение различать звучание отдельных музыкальных инструментов, виды хора и оркестра.</w:t>
      </w:r>
    </w:p>
    <w:p w:rsidR="009B779B" w:rsidRPr="00B2516E" w:rsidRDefault="009B779B" w:rsidP="000777F7">
      <w:pPr>
        <w:spacing w:line="240" w:lineRule="auto"/>
        <w:jc w:val="both"/>
        <w:rPr>
          <w:rFonts w:ascii="Times New Roman" w:hAnsi="Times New Roman" w:cs="Times New Roman"/>
          <w:sz w:val="24"/>
          <w:szCs w:val="24"/>
        </w:rPr>
      </w:pPr>
      <w:r w:rsidRPr="00B2516E">
        <w:rPr>
          <w:rFonts w:ascii="Times New Roman" w:hAnsi="Times New Roman" w:cs="Times New Roman"/>
          <w:b/>
          <w:bCs/>
          <w:sz w:val="24"/>
          <w:szCs w:val="24"/>
        </w:rPr>
        <w:t>Предметные результаты по учебному предмету «Труд (технология)»</w:t>
      </w:r>
      <w:r w:rsidRPr="00B2516E">
        <w:rPr>
          <w:rFonts w:ascii="Times New Roman" w:hAnsi="Times New Roman" w:cs="Times New Roman"/>
          <w:sz w:val="24"/>
          <w:szCs w:val="24"/>
        </w:rPr>
        <w:t>:</w:t>
      </w:r>
    </w:p>
    <w:p w:rsidR="009B779B" w:rsidRPr="00B2516E" w:rsidRDefault="009B779B"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1) сформированность целостного представления о техносфере, сущности технологической культуры и культуры труда; осознание роли техники и технологий для прогрессивного развития общества; понимание социальных и экологических последствий развития технологий промышленного и сельскохозяйственного производства, энергетики и транспорта;</w:t>
      </w:r>
    </w:p>
    <w:p w:rsidR="009B779B" w:rsidRPr="00B2516E" w:rsidRDefault="009B779B"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2) сформированность представлений о современном уровне развития технологий и понимания трендов технологического развития, в том числе в сфере цифровых технологий и искусственного интеллекта, роботизированных систем, ресурсосберегающей энергетики и другим приоритетным направлениям научно-технологического развития Российской Федерации; овладение основами анализа закономерностей развития технологий и навыками синтеза новых технологических решений;</w:t>
      </w:r>
    </w:p>
    <w:p w:rsidR="009B779B" w:rsidRPr="00B2516E" w:rsidRDefault="009B779B"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3) овладение методами учебно-исследовательской и проектной деятельности, решения творческих задач, моделирования, конструирования и эстетического оформления изделий, обеспечения сохранности продуктов труда;</w:t>
      </w:r>
    </w:p>
    <w:p w:rsidR="009B779B" w:rsidRPr="00B2516E" w:rsidRDefault="009B779B"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4) овладение средствами и формами графического отображения объектов или процессов, знаниями правил выполнения графической документации;</w:t>
      </w:r>
    </w:p>
    <w:p w:rsidR="009B779B" w:rsidRPr="00B2516E" w:rsidRDefault="009B779B"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5) сформированность умений устанавливать взаимосвязь знаний по разным учебным предметам для решения прикладных учебных задач;</w:t>
      </w:r>
    </w:p>
    <w:p w:rsidR="009B779B" w:rsidRPr="00B2516E" w:rsidRDefault="009B779B"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6) сформированность умений применять технологии представления, преобразования и использования информации, оценивать возможности и области применения средств и инструментов ИКТ в современном производстве или сфере обслуживания;</w:t>
      </w:r>
    </w:p>
    <w:p w:rsidR="009B779B" w:rsidRPr="00B2516E" w:rsidRDefault="009B779B"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7) сформированность представлений о мире профессий, связанных с изучаемыми технологиями, их востребованности на рынке труда.</w:t>
      </w:r>
    </w:p>
    <w:p w:rsidR="009B779B" w:rsidRPr="009B779B" w:rsidRDefault="009B779B" w:rsidP="000777F7">
      <w:pPr>
        <w:spacing w:line="240" w:lineRule="auto"/>
        <w:jc w:val="both"/>
        <w:rPr>
          <w:rFonts w:ascii="Times New Roman" w:hAnsi="Times New Roman" w:cs="Times New Roman"/>
          <w:b/>
          <w:bCs/>
          <w:sz w:val="24"/>
          <w:szCs w:val="24"/>
        </w:rPr>
      </w:pPr>
      <w:r w:rsidRPr="009B779B">
        <w:rPr>
          <w:rFonts w:ascii="Times New Roman" w:hAnsi="Times New Roman" w:cs="Times New Roman"/>
          <w:b/>
          <w:bCs/>
          <w:sz w:val="24"/>
          <w:szCs w:val="24"/>
        </w:rPr>
        <w:t>По учебному предмету «Физическая культура»:</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 формирование привычки к здоровому образу жизни и занятиям физической культурой;</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2) умение планировать самостоятельные занятия физической культурой и строить индивидуальные программы оздоровления и физического развития;</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3) умение отбирать физические упражнения и регулировать физические нагрузки для самостоятельных систематических занятий с различной функциональной направленностью с учетом индивидуальных возможностей и особенностей обучающихся, планировать содержание этих занятий, включать их в режим учебного дня и учебной недели;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4) организацию самостоятельных систематических занятий физическими упражнениями с соблюдением правил техники безопасности и профилактики травматизма;</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lastRenderedPageBreak/>
        <w:t>5) умение оказывать первую помощь при травмах (например: извлечение и перемещение пострадавших, проведение иммобилизации с помощью подручных средств, выполнение осмотра пострадавшего на наличие наружных кровотечений и мероприятий по их остановке);</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6) умение проводить мониторинг физического развития и физической подготовленности, наблюдение за динамикой развития своих физических качеств и двигательных способностей, оценивать состояние организма и определять тренирующее воздействие занятий физическими упражнениями, определять индивидуальные режимы физической нагрузки, контролировать направленность ее воздействия на организм во время самостоятельных занятий физическими упражнениями;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7) умение выполнять комплексы общеразвивающих и корригирующих упражнений;</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8) владение основами технических действий и приемами различных видов спорта, их использование в игровой и соревновательной деятельности;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9) умение повышать функциональные возможности систем организма при подготовке к выполнению нормативов Всероссийского физкультурно-спортивного комплекса «Готов к труду и обороне» (ГТО).</w:t>
      </w:r>
    </w:p>
    <w:p w:rsidR="009B779B" w:rsidRPr="00B2516E" w:rsidRDefault="009B779B" w:rsidP="000777F7">
      <w:pPr>
        <w:spacing w:line="240" w:lineRule="auto"/>
        <w:jc w:val="both"/>
        <w:rPr>
          <w:rFonts w:ascii="Times New Roman" w:hAnsi="Times New Roman" w:cs="Times New Roman"/>
          <w:b/>
          <w:bCs/>
          <w:sz w:val="24"/>
          <w:szCs w:val="24"/>
        </w:rPr>
      </w:pPr>
      <w:r w:rsidRPr="00B2516E">
        <w:rPr>
          <w:rFonts w:ascii="Times New Roman" w:hAnsi="Times New Roman" w:cs="Times New Roman"/>
          <w:b/>
          <w:bCs/>
          <w:sz w:val="24"/>
          <w:szCs w:val="24"/>
        </w:rPr>
        <w:t>Предметные результаты по учебному предмету «Основы безопасности и защиты Родины»:</w:t>
      </w:r>
    </w:p>
    <w:p w:rsidR="009B779B" w:rsidRPr="00B2516E" w:rsidRDefault="009B779B" w:rsidP="000777F7">
      <w:pPr>
        <w:pStyle w:val="formattext"/>
        <w:shd w:val="clear" w:color="auto" w:fill="FFFFFF"/>
        <w:spacing w:before="0" w:beforeAutospacing="0" w:after="0" w:afterAutospacing="0"/>
        <w:jc w:val="both"/>
        <w:textAlignment w:val="baseline"/>
      </w:pPr>
      <w:r w:rsidRPr="00B2516E">
        <w:t>1) сформированность представлений о значении безопасного и устойчивого развития для государства, общества, личности; фундаментальных ценностях и принципах, формирующих основы российского общества, безопасности страны, закрепленных в </w:t>
      </w:r>
      <w:r w:rsidRPr="00B2516E">
        <w:rPr>
          <w:rFonts w:eastAsiaTheme="majorEastAsia"/>
        </w:rPr>
        <w:t>Конституции Российской Федерации</w:t>
      </w:r>
      <w:r w:rsidRPr="00B2516E">
        <w:t>, правовых основах обеспечения национальной безопасности, угрозах мирного и военного характера;</w:t>
      </w:r>
    </w:p>
    <w:p w:rsidR="009B779B" w:rsidRPr="00B2516E" w:rsidRDefault="009B779B" w:rsidP="000777F7">
      <w:pPr>
        <w:pStyle w:val="formattext"/>
        <w:shd w:val="clear" w:color="auto" w:fill="FFFFFF"/>
        <w:spacing w:before="0" w:beforeAutospacing="0" w:after="0" w:afterAutospacing="0"/>
        <w:jc w:val="both"/>
        <w:textAlignment w:val="baseline"/>
      </w:pPr>
      <w:r w:rsidRPr="00B2516E">
        <w:t>2) освоение знаний о мероприятиях по защите населения при чрезвычайных ситуациях природного, техногенного и биолого-социального характера, возникновении военной угрозы; формирование представлений о роли гражданской обороны и ее истории; знание порядка действий при сигнале "Внимание всем!"; знание об индивидуальных и коллективных мерах защиты и сформированность представлений о порядке их применения;</w:t>
      </w:r>
    </w:p>
    <w:p w:rsidR="009B779B" w:rsidRPr="00B2516E" w:rsidRDefault="009B779B" w:rsidP="000777F7">
      <w:pPr>
        <w:pStyle w:val="formattext"/>
        <w:shd w:val="clear" w:color="auto" w:fill="FFFFFF"/>
        <w:spacing w:before="0" w:beforeAutospacing="0" w:after="0" w:afterAutospacing="0"/>
        <w:jc w:val="both"/>
        <w:textAlignment w:val="baseline"/>
      </w:pPr>
      <w:r w:rsidRPr="00B2516E">
        <w:t>3) сформированность чувства гордости за свою Родину, ответственного отношения к выполнению конституционного долга - защите Отечества; овладение знаниями об истории возникновения и развития военной организации России, структуре, функциях и задачах современных Вооруженных сил Российской Федерации, военных символах видов и родов войск Вооруженных сил Российской Федерации; освоение знаний о правах и обязанностях граждан Российской Федерации в области обороны;</w:t>
      </w:r>
    </w:p>
    <w:p w:rsidR="009B779B" w:rsidRPr="00B2516E" w:rsidRDefault="009B779B" w:rsidP="000777F7">
      <w:pPr>
        <w:pStyle w:val="formattext"/>
        <w:shd w:val="clear" w:color="auto" w:fill="FFFFFF"/>
        <w:spacing w:before="0" w:beforeAutospacing="0" w:after="0" w:afterAutospacing="0"/>
        <w:jc w:val="both"/>
        <w:textAlignment w:val="baseline"/>
      </w:pPr>
      <w:r w:rsidRPr="00B2516E">
        <w:t>4) сформированность представлений о назначении, боевых свойствах и общем устройстве стрелкового оружия;</w:t>
      </w:r>
    </w:p>
    <w:p w:rsidR="009B779B" w:rsidRPr="00B2516E" w:rsidRDefault="009B779B" w:rsidP="000777F7">
      <w:pPr>
        <w:pStyle w:val="formattext"/>
        <w:shd w:val="clear" w:color="auto" w:fill="FFFFFF"/>
        <w:spacing w:before="0" w:beforeAutospacing="0" w:after="0" w:afterAutospacing="0"/>
        <w:jc w:val="both"/>
        <w:textAlignment w:val="baseline"/>
      </w:pPr>
      <w:r w:rsidRPr="00B2516E">
        <w:t>5) овладение основными положениями Устава внутренней службы Вооруженных Сил Российской Федерации и умение их применять при выполнении обязанностей воинской службы;</w:t>
      </w:r>
    </w:p>
    <w:p w:rsidR="009B779B" w:rsidRPr="00B2516E" w:rsidRDefault="009B779B" w:rsidP="000777F7">
      <w:pPr>
        <w:pStyle w:val="formattext"/>
        <w:shd w:val="clear" w:color="auto" w:fill="FFFFFF"/>
        <w:spacing w:before="0" w:beforeAutospacing="0" w:after="0" w:afterAutospacing="0"/>
        <w:jc w:val="both"/>
        <w:textAlignment w:val="baseline"/>
      </w:pPr>
      <w:r w:rsidRPr="00B2516E">
        <w:t>6) сформированность представлений о культуре безопасности жизнедеятельности, понятиях "опасность", "безопасность", "риск", знание универсальных правил безопасного поведения, готовность применять их на практике, используя освоенные знания и умения, освоение основ проектирования собственной безопасной жизнедеятельности с учетом природных, техногенных и социальных рисков;</w:t>
      </w:r>
    </w:p>
    <w:p w:rsidR="009B779B" w:rsidRPr="00B2516E" w:rsidRDefault="009B779B" w:rsidP="000777F7">
      <w:pPr>
        <w:pStyle w:val="formattext"/>
        <w:shd w:val="clear" w:color="auto" w:fill="FFFFFF"/>
        <w:spacing w:before="0" w:beforeAutospacing="0" w:after="0" w:afterAutospacing="0"/>
        <w:jc w:val="both"/>
        <w:textAlignment w:val="baseline"/>
      </w:pPr>
      <w:r w:rsidRPr="00B2516E">
        <w:t>7) знание правил дорожного движения, пожарной безопасности, безопасного поведения в быту, транспорте, в общественных местах, на природе и умение их применять;</w:t>
      </w:r>
    </w:p>
    <w:p w:rsidR="009B779B" w:rsidRPr="00B2516E" w:rsidRDefault="009B779B" w:rsidP="000777F7">
      <w:pPr>
        <w:pStyle w:val="formattext"/>
        <w:shd w:val="clear" w:color="auto" w:fill="FFFFFF"/>
        <w:spacing w:before="0" w:beforeAutospacing="0" w:after="0" w:afterAutospacing="0"/>
        <w:jc w:val="both"/>
        <w:textAlignment w:val="baseline"/>
      </w:pPr>
      <w:r w:rsidRPr="00B2516E">
        <w:t>8) сформированность представлений о порядке действий при возникновении чрезвычайных ситуаций в быту, транспорте, в общественных местах, на природе; умение оценивать и прогнозировать неблагоприятные факторы обстановки и принимать обоснованные решения в опасных и чрезвычайных ситуациях, с учетом реальных условий и возможностей;</w:t>
      </w:r>
    </w:p>
    <w:p w:rsidR="009B779B" w:rsidRPr="00B2516E" w:rsidRDefault="009B779B" w:rsidP="000777F7">
      <w:pPr>
        <w:pStyle w:val="formattext"/>
        <w:shd w:val="clear" w:color="auto" w:fill="FFFFFF"/>
        <w:spacing w:before="0" w:beforeAutospacing="0" w:after="0" w:afterAutospacing="0"/>
        <w:jc w:val="both"/>
        <w:textAlignment w:val="baseline"/>
      </w:pPr>
      <w:r w:rsidRPr="00B2516E">
        <w:lastRenderedPageBreak/>
        <w:t>9) освоение основ медицинских знаний; умение оказывать первую помощь пострадавшим при потере сознания, остановке дыхания, наружных кровотечениях, попадании инородных тел в верхние дыхательные пути, травмах различных областей тела, ожогах, отморожениях, отравлениях; сформированность социально ответственного отношения к ведению здорового образа жизни, исключающего употребление наркотиков, алкоголя, курения и нанесения иного вреда собственному здоровью и здоровью окружающих;</w:t>
      </w:r>
    </w:p>
    <w:p w:rsidR="009B779B" w:rsidRPr="00B2516E" w:rsidRDefault="009B779B" w:rsidP="000777F7">
      <w:pPr>
        <w:pStyle w:val="formattext"/>
        <w:shd w:val="clear" w:color="auto" w:fill="FFFFFF"/>
        <w:spacing w:before="0" w:beforeAutospacing="0" w:after="0" w:afterAutospacing="0"/>
        <w:jc w:val="both"/>
        <w:textAlignment w:val="baseline"/>
      </w:pPr>
      <w:r w:rsidRPr="00B2516E">
        <w:t>10) сформированность представлений о правилах безопасного поведения в социуме, овладение знаниями об опасных проявлениях конфликтов, манипулятивном поведении, умения распознавать опасные проявления и формирование готовности им противодействовать;</w:t>
      </w:r>
    </w:p>
    <w:p w:rsidR="009B779B" w:rsidRPr="00B2516E" w:rsidRDefault="009B779B" w:rsidP="000777F7">
      <w:pPr>
        <w:pStyle w:val="formattext"/>
        <w:shd w:val="clear" w:color="auto" w:fill="FFFFFF"/>
        <w:spacing w:before="0" w:beforeAutospacing="0" w:after="0" w:afterAutospacing="0"/>
        <w:jc w:val="both"/>
        <w:textAlignment w:val="baseline"/>
      </w:pPr>
      <w:r w:rsidRPr="00B2516E">
        <w:t>11) сформированность представлений об информационных и компьютерных угрозах, опасных явлениях в сети Интернет, знаний о правилах безопасного поведения в информационном пространстве и готовность применять их на практике;</w:t>
      </w:r>
    </w:p>
    <w:p w:rsidR="009B779B" w:rsidRPr="00B2516E" w:rsidRDefault="009B779B" w:rsidP="000777F7">
      <w:pPr>
        <w:pStyle w:val="formattext"/>
        <w:shd w:val="clear" w:color="auto" w:fill="FFFFFF"/>
        <w:spacing w:before="0" w:beforeAutospacing="0" w:after="0" w:afterAutospacing="0"/>
        <w:jc w:val="both"/>
        <w:textAlignment w:val="baseline"/>
      </w:pPr>
      <w:r w:rsidRPr="00B2516E">
        <w:t>12) освоение знаний об основах общественно-государственной системы противодействия экстремизму и терроризму; сформированность представлений об опасности вовлечения в деструктивную, экстремистскую и террористическую деятельность, умение распознавать опасности вовлечения; знания правил безопасного поведения при угрозе или совершении террористического акта;</w:t>
      </w:r>
    </w:p>
    <w:p w:rsidR="009B779B" w:rsidRPr="00B2516E" w:rsidRDefault="009B779B" w:rsidP="000777F7">
      <w:pPr>
        <w:pStyle w:val="formattext"/>
        <w:shd w:val="clear" w:color="auto" w:fill="FFFFFF"/>
        <w:spacing w:before="0" w:beforeAutospacing="0" w:after="0" w:afterAutospacing="0"/>
        <w:jc w:val="both"/>
        <w:textAlignment w:val="baseline"/>
      </w:pPr>
      <w:r w:rsidRPr="00B2516E">
        <w:t>13) сформированность активной жизненной позиции, умений и навыков личного участия в обеспечении мер безопасности личности, общества и государства;</w:t>
      </w:r>
    </w:p>
    <w:p w:rsidR="009B779B" w:rsidRPr="00B2516E" w:rsidRDefault="009B779B" w:rsidP="000777F7">
      <w:pPr>
        <w:pStyle w:val="formattext"/>
        <w:shd w:val="clear" w:color="auto" w:fill="FFFFFF"/>
        <w:spacing w:before="0" w:beforeAutospacing="0" w:after="0" w:afterAutospacing="0"/>
        <w:jc w:val="both"/>
        <w:textAlignment w:val="baseline"/>
      </w:pPr>
      <w:r w:rsidRPr="00B2516E">
        <w:t>14) понимание роли государства в обеспечении государственной и международной безопасности, обороны страны, в противодействии основным вызовам современности: терроризму, экстремизму, незаконному распространению наркотических средств.</w:t>
      </w:r>
    </w:p>
    <w:p w:rsidR="009B779B" w:rsidRPr="00B2516E" w:rsidRDefault="009B779B" w:rsidP="000777F7">
      <w:pPr>
        <w:pStyle w:val="formattext"/>
        <w:shd w:val="clear" w:color="auto" w:fill="FFFFFF"/>
        <w:spacing w:before="0" w:beforeAutospacing="0" w:after="0" w:afterAutospacing="0"/>
        <w:jc w:val="both"/>
        <w:textAlignment w:val="baseline"/>
      </w:pPr>
      <w:r w:rsidRPr="00B2516E">
        <w:t>Достижение результатов освоения программы основного общего образования обеспечивается посредством включения в указанную программу предметных результатов освоения модулей учебного предмета "Основы безопасности и защиты Родины".</w:t>
      </w:r>
    </w:p>
    <w:p w:rsidR="009B779B" w:rsidRPr="00B2516E" w:rsidRDefault="009B779B" w:rsidP="000777F7">
      <w:pPr>
        <w:spacing w:line="240" w:lineRule="auto"/>
        <w:jc w:val="both"/>
        <w:rPr>
          <w:rFonts w:ascii="Times New Roman" w:hAnsi="Times New Roman" w:cs="Times New Roman"/>
          <w:sz w:val="24"/>
          <w:szCs w:val="24"/>
        </w:rPr>
      </w:pPr>
    </w:p>
    <w:p w:rsidR="00FA6EF4" w:rsidRPr="00850E67" w:rsidRDefault="00FA6EF4" w:rsidP="00CE66D6">
      <w:pPr>
        <w:pStyle w:val="2"/>
        <w:numPr>
          <w:ilvl w:val="1"/>
          <w:numId w:val="2"/>
        </w:numPr>
      </w:pPr>
      <w:bookmarkStart w:id="6" w:name="_Toc171437409"/>
      <w:r w:rsidRPr="00850E67">
        <w:t xml:space="preserve">Система оценки достижения планируемых результатов освоения </w:t>
      </w:r>
      <w:r w:rsidRPr="00850E67">
        <w:rPr>
          <w:rStyle w:val="29pt"/>
          <w:rFonts w:eastAsiaTheme="majorEastAsia"/>
          <w:b w:val="0"/>
          <w:sz w:val="24"/>
          <w:szCs w:val="24"/>
        </w:rPr>
        <w:t>ООП ООО.</w:t>
      </w:r>
      <w:bookmarkEnd w:id="6"/>
    </w:p>
    <w:p w:rsidR="00FA6EF4" w:rsidRPr="00850E67" w:rsidRDefault="00FA6EF4" w:rsidP="000777F7">
      <w:pPr>
        <w:pStyle w:val="24"/>
        <w:shd w:val="clear" w:color="auto" w:fill="auto"/>
        <w:tabs>
          <w:tab w:val="left" w:pos="1411"/>
        </w:tabs>
        <w:spacing w:before="0" w:after="0" w:line="240" w:lineRule="auto"/>
        <w:rPr>
          <w:sz w:val="24"/>
          <w:szCs w:val="24"/>
        </w:rPr>
      </w:pPr>
      <w:r w:rsidRPr="00850E67">
        <w:rPr>
          <w:sz w:val="24"/>
          <w:szCs w:val="24"/>
        </w:rPr>
        <w:t>Система оценки призвана способствовать поддержанию единства всей системы образования, обеспечению преемственности в системе непрерывного образования. Её основными функциями являются: ориентация образовательного процесса на достижение пл</w:t>
      </w:r>
      <w:r>
        <w:rPr>
          <w:sz w:val="24"/>
          <w:szCs w:val="24"/>
        </w:rPr>
        <w:t>анируемых результатов освоения О</w:t>
      </w:r>
      <w:r w:rsidRPr="00850E67">
        <w:rPr>
          <w:sz w:val="24"/>
          <w:szCs w:val="24"/>
        </w:rPr>
        <w:t>ОП ООО и обеспечение эффективной обратной связи, позволяющей осуществлять управление образовательным процессом.</w:t>
      </w:r>
    </w:p>
    <w:p w:rsidR="00FA6EF4" w:rsidRPr="00850E67" w:rsidRDefault="00FA6EF4" w:rsidP="000777F7">
      <w:pPr>
        <w:pStyle w:val="24"/>
        <w:shd w:val="clear" w:color="auto" w:fill="auto"/>
        <w:tabs>
          <w:tab w:val="left" w:pos="1406"/>
        </w:tabs>
        <w:spacing w:before="0" w:after="0" w:line="240" w:lineRule="auto"/>
        <w:rPr>
          <w:sz w:val="24"/>
          <w:szCs w:val="24"/>
        </w:rPr>
      </w:pPr>
      <w:r w:rsidRPr="00850E67">
        <w:rPr>
          <w:sz w:val="24"/>
          <w:szCs w:val="24"/>
        </w:rPr>
        <w:t>Основными направлениями и целями оценочной деятельности в образовательной организации являются:</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оценка образовательных достижений обучающихся на различных этапах обучения как основа их промежуточной и итоговой аттестации, а также основа процедур внутреннего мониторинга образовательной организации, мониторинговых исследований муниципального, регионального и федерального уровней; оценка результатов деятельности педагогических работников как основа аттестационных процедур;</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оценка результатов деятельности образовательной организации как основа аккредитационных процедур.</w:t>
      </w:r>
    </w:p>
    <w:p w:rsidR="00FA6EF4" w:rsidRPr="00850E67" w:rsidRDefault="00FA6EF4" w:rsidP="000777F7">
      <w:pPr>
        <w:pStyle w:val="24"/>
        <w:shd w:val="clear" w:color="auto" w:fill="auto"/>
        <w:tabs>
          <w:tab w:val="left" w:pos="1388"/>
        </w:tabs>
        <w:spacing w:before="0" w:after="0" w:line="240" w:lineRule="auto"/>
        <w:rPr>
          <w:sz w:val="24"/>
          <w:szCs w:val="24"/>
        </w:rPr>
      </w:pPr>
      <w:r w:rsidRPr="00850E67">
        <w:rPr>
          <w:sz w:val="24"/>
          <w:szCs w:val="24"/>
        </w:rPr>
        <w:t>Основным объектом системы оценки, её содержательной и критериальной базой выступают требования ФГОС ООО, которые конкретизируются в планируемых рез</w:t>
      </w:r>
      <w:r>
        <w:rPr>
          <w:sz w:val="24"/>
          <w:szCs w:val="24"/>
        </w:rPr>
        <w:t>ультатах освоения обучающимися О</w:t>
      </w:r>
      <w:r w:rsidRPr="00850E67">
        <w:rPr>
          <w:sz w:val="24"/>
          <w:szCs w:val="24"/>
        </w:rPr>
        <w:t>ОП ООО</w:t>
      </w:r>
      <w:r>
        <w:rPr>
          <w:sz w:val="24"/>
          <w:szCs w:val="24"/>
        </w:rPr>
        <w:t>, не ниже ФОП</w:t>
      </w:r>
      <w:r w:rsidRPr="00850E67">
        <w:rPr>
          <w:sz w:val="24"/>
          <w:szCs w:val="24"/>
        </w:rPr>
        <w:t>. Система оценки включает процедуры внутренней и внешней оценки.</w:t>
      </w:r>
    </w:p>
    <w:p w:rsidR="00FA6EF4" w:rsidRPr="00850E67" w:rsidRDefault="00FA6EF4" w:rsidP="000777F7">
      <w:pPr>
        <w:pStyle w:val="24"/>
        <w:shd w:val="clear" w:color="auto" w:fill="auto"/>
        <w:tabs>
          <w:tab w:val="left" w:pos="1442"/>
        </w:tabs>
        <w:spacing w:before="0" w:after="0" w:line="240" w:lineRule="auto"/>
        <w:rPr>
          <w:sz w:val="24"/>
          <w:szCs w:val="24"/>
        </w:rPr>
      </w:pPr>
      <w:r w:rsidRPr="00850E67">
        <w:rPr>
          <w:sz w:val="24"/>
          <w:szCs w:val="24"/>
        </w:rPr>
        <w:t xml:space="preserve">Внутренняя оценка включает: стартовую </w:t>
      </w:r>
      <w:r>
        <w:rPr>
          <w:sz w:val="24"/>
          <w:szCs w:val="24"/>
        </w:rPr>
        <w:t>д</w:t>
      </w:r>
      <w:r w:rsidRPr="00850E67">
        <w:rPr>
          <w:sz w:val="24"/>
          <w:szCs w:val="24"/>
        </w:rPr>
        <w:t>иагностику; текущую и тематическую оценку; итоговую оценку; промежуточную аттестацию; психолого-педагогическое наблюдение;</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внутренний мониторинг образовательных достижений обучающихся.</w:t>
      </w:r>
    </w:p>
    <w:p w:rsidR="00FA6EF4" w:rsidRPr="00850E67" w:rsidRDefault="00FA6EF4" w:rsidP="000777F7">
      <w:pPr>
        <w:pStyle w:val="24"/>
        <w:shd w:val="clear" w:color="auto" w:fill="auto"/>
        <w:tabs>
          <w:tab w:val="left" w:pos="1409"/>
        </w:tabs>
        <w:spacing w:before="0" w:after="0" w:line="240" w:lineRule="auto"/>
        <w:rPr>
          <w:sz w:val="24"/>
          <w:szCs w:val="24"/>
        </w:rPr>
      </w:pPr>
      <w:r w:rsidRPr="00850E67">
        <w:rPr>
          <w:sz w:val="24"/>
          <w:szCs w:val="24"/>
        </w:rPr>
        <w:t>Внешняя оценка включает:</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независимую оценку качества подготовки обучающихся</w:t>
      </w:r>
      <w:r w:rsidRPr="00850E67">
        <w:rPr>
          <w:sz w:val="24"/>
          <w:szCs w:val="24"/>
          <w:vertAlign w:val="superscript"/>
        </w:rPr>
        <w:footnoteReference w:id="15"/>
      </w:r>
      <w:r w:rsidRPr="00850E67">
        <w:rPr>
          <w:sz w:val="24"/>
          <w:szCs w:val="24"/>
        </w:rPr>
        <w:t>; итоговую аттестацию</w:t>
      </w:r>
      <w:r w:rsidRPr="00850E67">
        <w:rPr>
          <w:sz w:val="24"/>
          <w:szCs w:val="24"/>
          <w:vertAlign w:val="superscript"/>
        </w:rPr>
        <w:footnoteReference w:id="16"/>
      </w:r>
      <w:r w:rsidRPr="00850E67">
        <w:rPr>
          <w:sz w:val="24"/>
          <w:szCs w:val="24"/>
        </w:rPr>
        <w:t>.</w:t>
      </w:r>
    </w:p>
    <w:p w:rsidR="00FA6EF4" w:rsidRPr="00850E67" w:rsidRDefault="00FA6EF4" w:rsidP="000777F7">
      <w:pPr>
        <w:pStyle w:val="24"/>
        <w:shd w:val="clear" w:color="auto" w:fill="auto"/>
        <w:tabs>
          <w:tab w:val="left" w:pos="1388"/>
        </w:tabs>
        <w:spacing w:before="0" w:after="0" w:line="240" w:lineRule="auto"/>
        <w:rPr>
          <w:sz w:val="24"/>
          <w:szCs w:val="24"/>
        </w:rPr>
      </w:pPr>
      <w:r w:rsidRPr="00850E67">
        <w:rPr>
          <w:sz w:val="24"/>
          <w:szCs w:val="24"/>
        </w:rPr>
        <w:lastRenderedPageBreak/>
        <w:t>В соответствии с ФГОС ООО система оценки образовательной организации реализует системно-деятельностный, уровневый и комплексный подходы к оценке образовательных достижений.</w:t>
      </w:r>
    </w:p>
    <w:p w:rsidR="00FA6EF4" w:rsidRPr="00850E67" w:rsidRDefault="00FA6EF4" w:rsidP="000777F7">
      <w:pPr>
        <w:pStyle w:val="24"/>
        <w:shd w:val="clear" w:color="auto" w:fill="auto"/>
        <w:tabs>
          <w:tab w:val="left" w:pos="1388"/>
        </w:tabs>
        <w:spacing w:before="0" w:after="0" w:line="240" w:lineRule="auto"/>
        <w:rPr>
          <w:sz w:val="24"/>
          <w:szCs w:val="24"/>
        </w:rPr>
      </w:pPr>
      <w:r w:rsidRPr="00850E67">
        <w:rPr>
          <w:sz w:val="24"/>
          <w:szCs w:val="24"/>
        </w:rPr>
        <w:t>Системно-деятельностный подход к оценке образовательных достижений обучающихся проявляется в оценке способности обучающихся к решению учебно</w:t>
      </w:r>
      <w:r w:rsidRPr="00850E67">
        <w:rPr>
          <w:sz w:val="24"/>
          <w:szCs w:val="24"/>
        </w:rPr>
        <w:softHyphen/>
        <w:t>познавательных и учебно-практических задач, а также в оценке уровня функциональной грамотности обучающихся. Он обеспечивается содержанием и критериями оценки, в качестве которых выступают планируемые результаты обучения, выраженные в деятельностной форме.</w:t>
      </w:r>
    </w:p>
    <w:p w:rsidR="00FA6EF4" w:rsidRPr="00850E67" w:rsidRDefault="00FA6EF4" w:rsidP="000777F7">
      <w:pPr>
        <w:pStyle w:val="24"/>
        <w:shd w:val="clear" w:color="auto" w:fill="auto"/>
        <w:tabs>
          <w:tab w:val="left" w:pos="1411"/>
        </w:tabs>
        <w:spacing w:before="0" w:after="0" w:line="240" w:lineRule="auto"/>
        <w:rPr>
          <w:sz w:val="24"/>
          <w:szCs w:val="24"/>
        </w:rPr>
      </w:pPr>
      <w:r w:rsidRPr="00850E67">
        <w:rPr>
          <w:sz w:val="24"/>
          <w:szCs w:val="24"/>
        </w:rPr>
        <w:t>Уровневый подход служит основой для организации индивидуальной работы с обучающимися. Он реализуется как по отношению к содержанию оценки, так и к представлению и интерпретации результатов измерений.</w:t>
      </w:r>
    </w:p>
    <w:p w:rsidR="00FA6EF4" w:rsidRPr="00850E67" w:rsidRDefault="00FA6EF4" w:rsidP="000777F7">
      <w:pPr>
        <w:pStyle w:val="24"/>
        <w:shd w:val="clear" w:color="auto" w:fill="auto"/>
        <w:tabs>
          <w:tab w:val="left" w:pos="1411"/>
        </w:tabs>
        <w:spacing w:before="0" w:after="0" w:line="240" w:lineRule="auto"/>
        <w:rPr>
          <w:sz w:val="24"/>
          <w:szCs w:val="24"/>
        </w:rPr>
      </w:pPr>
      <w:r w:rsidRPr="00850E67">
        <w:rPr>
          <w:sz w:val="24"/>
          <w:szCs w:val="24"/>
        </w:rPr>
        <w:t>Уровневый подход реализуется за счёт фиксации различных уровней достижения обучающимися планируемых результатов. Достижение базового уровня свидетельствует о способности обучающихся решать типовые учебные задачи, целенаправленно отрабатываемые со всеми обучающимися в ходе учебного процесса, выступает достаточной основой для продолжения обучения и усвоения последующего учебного материала.</w:t>
      </w:r>
    </w:p>
    <w:p w:rsidR="00FA6EF4" w:rsidRPr="00850E67" w:rsidRDefault="00FA6EF4" w:rsidP="000777F7">
      <w:pPr>
        <w:pStyle w:val="24"/>
        <w:shd w:val="clear" w:color="auto" w:fill="auto"/>
        <w:tabs>
          <w:tab w:val="left" w:pos="1532"/>
        </w:tabs>
        <w:spacing w:before="0" w:after="0" w:line="240" w:lineRule="auto"/>
        <w:rPr>
          <w:sz w:val="24"/>
          <w:szCs w:val="24"/>
        </w:rPr>
      </w:pPr>
      <w:r w:rsidRPr="00850E67">
        <w:rPr>
          <w:sz w:val="24"/>
          <w:szCs w:val="24"/>
        </w:rPr>
        <w:t>Комплексный подход к оценке образовательных достижений реализуется через:</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оценку предметных и метапредметных результатов;</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использование комплекса оценочных процедур для выявления динамики индивидуальных образовательных достижений обучающихся и для итоговой оценки; использование контекстной информации (об особенностях обучающихся, условиях и процессе обучения и другое) для интерпретации полученных результатов в целях управления качеством образования;</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использование разнообразных методов и форм оценки, взаимно дополняющих друг друга, в том числе оценок проектов, практических, исследовательских, творческих работ, наблюдения;</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использование форм работы, обеспечивающих возможность включения обучающихся в самостоятельную оценочную деятельность (самоанализ, самооценка, взаимооценка);</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использование мониторинга динамических показателей освоения умений и знаний, в том числе формируемых с использованием информационно</w:t>
      </w:r>
      <w:r w:rsidRPr="00850E67">
        <w:rPr>
          <w:sz w:val="24"/>
          <w:szCs w:val="24"/>
        </w:rPr>
        <w:softHyphen/>
        <w:t>коммуникационных (цифровых) технологий.</w:t>
      </w:r>
    </w:p>
    <w:p w:rsidR="00FA6EF4" w:rsidRPr="00850E67" w:rsidRDefault="00FA6EF4" w:rsidP="000777F7">
      <w:pPr>
        <w:pStyle w:val="24"/>
        <w:shd w:val="clear" w:color="auto" w:fill="auto"/>
        <w:tabs>
          <w:tab w:val="left" w:pos="1527"/>
        </w:tabs>
        <w:spacing w:before="0" w:after="0" w:line="240" w:lineRule="auto"/>
        <w:rPr>
          <w:sz w:val="24"/>
          <w:szCs w:val="24"/>
        </w:rPr>
      </w:pPr>
      <w:r w:rsidRPr="00850E67">
        <w:rPr>
          <w:sz w:val="24"/>
          <w:szCs w:val="24"/>
        </w:rPr>
        <w:t>Оценка личностных результатов обучающихся осуществляется через оценку достижения планируемых результатов освоения основной образовательной</w:t>
      </w:r>
      <w:r>
        <w:rPr>
          <w:sz w:val="24"/>
          <w:szCs w:val="24"/>
        </w:rPr>
        <w:t xml:space="preserve"> </w:t>
      </w:r>
      <w:r w:rsidRPr="00850E67">
        <w:rPr>
          <w:sz w:val="24"/>
          <w:szCs w:val="24"/>
        </w:rPr>
        <w:t>программы, которые устанавливаются требованиями ФГОС ООО.</w:t>
      </w:r>
    </w:p>
    <w:p w:rsidR="00FA6EF4" w:rsidRPr="00850E67" w:rsidRDefault="00FA6EF4" w:rsidP="000777F7">
      <w:pPr>
        <w:pStyle w:val="24"/>
        <w:shd w:val="clear" w:color="auto" w:fill="auto"/>
        <w:tabs>
          <w:tab w:val="left" w:pos="1532"/>
        </w:tabs>
        <w:spacing w:before="0" w:after="0" w:line="240" w:lineRule="auto"/>
        <w:rPr>
          <w:sz w:val="24"/>
          <w:szCs w:val="24"/>
        </w:rPr>
      </w:pPr>
      <w:r w:rsidRPr="00850E67">
        <w:rPr>
          <w:sz w:val="24"/>
          <w:szCs w:val="24"/>
        </w:rPr>
        <w:t>Формирование личностных результатов обеспечивается в ходе реализации всех компонентов образовательной деятельности, включая внеурочную деятельность. Достижение личностных результатов не выносится на итоговую оценку обучающихся, а является предметом оценки эффективности воспитательно</w:t>
      </w:r>
      <w:r w:rsidRPr="00850E67">
        <w:rPr>
          <w:sz w:val="24"/>
          <w:szCs w:val="24"/>
        </w:rPr>
        <w:softHyphen/>
        <w:t>образовательной деятельности образовательной организации и образовательных систем разного уровня.</w:t>
      </w:r>
    </w:p>
    <w:p w:rsidR="00FA6EF4" w:rsidRPr="00850E67" w:rsidRDefault="00FA6EF4" w:rsidP="000777F7">
      <w:pPr>
        <w:pStyle w:val="24"/>
        <w:shd w:val="clear" w:color="auto" w:fill="auto"/>
        <w:tabs>
          <w:tab w:val="left" w:pos="1527"/>
        </w:tabs>
        <w:spacing w:before="0" w:after="0" w:line="240" w:lineRule="auto"/>
        <w:rPr>
          <w:sz w:val="24"/>
          <w:szCs w:val="24"/>
        </w:rPr>
      </w:pPr>
      <w:r w:rsidRPr="00850E67">
        <w:rPr>
          <w:sz w:val="24"/>
          <w:szCs w:val="24"/>
        </w:rPr>
        <w:t>Во внутреннем мониторинге возможна оценка сформированности отдельных личностных результатов, проявляющихся в участии обучающихся в общественно значимых мероприятиях федерального, регионального, муниципального уровней и уровня образовательной организации; в соблюдении норм и правил, установленных в общеобразовательной организации; в ценностно</w:t>
      </w:r>
      <w:r w:rsidRPr="00850E67">
        <w:rPr>
          <w:sz w:val="24"/>
          <w:szCs w:val="24"/>
        </w:rPr>
        <w:softHyphen/>
        <w:t>смысловых установках обучающихся, формируемых средствами учебных предметов; в ответственности за результаты обучения; способности проводить осознанный выбор своей образовательной траектории, в том числе выбор профессии.</w:t>
      </w:r>
    </w:p>
    <w:p w:rsidR="00FA6EF4" w:rsidRPr="00850E67" w:rsidRDefault="00FA6EF4" w:rsidP="000777F7">
      <w:pPr>
        <w:pStyle w:val="24"/>
        <w:shd w:val="clear" w:color="auto" w:fill="auto"/>
        <w:tabs>
          <w:tab w:val="left" w:pos="1527"/>
        </w:tabs>
        <w:spacing w:before="0" w:after="0" w:line="240" w:lineRule="auto"/>
        <w:rPr>
          <w:sz w:val="24"/>
          <w:szCs w:val="24"/>
        </w:rPr>
      </w:pPr>
      <w:r w:rsidRPr="00850E67">
        <w:rPr>
          <w:sz w:val="24"/>
          <w:szCs w:val="24"/>
        </w:rPr>
        <w:t>Результаты, полученные в ходе как внешних, так и внутренних мониторингов, допускается использовать только в виде агрегированных (усредненных, анонимных) данных.</w:t>
      </w:r>
    </w:p>
    <w:p w:rsidR="00FA6EF4" w:rsidRPr="00850E67" w:rsidRDefault="00FA6EF4" w:rsidP="000777F7">
      <w:pPr>
        <w:pStyle w:val="24"/>
        <w:shd w:val="clear" w:color="auto" w:fill="auto"/>
        <w:tabs>
          <w:tab w:val="left" w:pos="1522"/>
        </w:tabs>
        <w:spacing w:before="0" w:after="0" w:line="240" w:lineRule="auto"/>
        <w:rPr>
          <w:sz w:val="24"/>
          <w:szCs w:val="24"/>
        </w:rPr>
      </w:pPr>
      <w:r w:rsidRPr="00850E67">
        <w:rPr>
          <w:sz w:val="24"/>
          <w:szCs w:val="24"/>
        </w:rPr>
        <w:t>При оценке метапредметных результатов оцениваются достижения пл</w:t>
      </w:r>
      <w:r>
        <w:rPr>
          <w:sz w:val="24"/>
          <w:szCs w:val="24"/>
        </w:rPr>
        <w:t>анируемых результатов освоения О</w:t>
      </w:r>
      <w:r w:rsidRPr="00850E67">
        <w:rPr>
          <w:sz w:val="24"/>
          <w:szCs w:val="24"/>
        </w:rPr>
        <w:t xml:space="preserve">ОП ООО, которые отражают совокупность познавательных, коммуникативных и </w:t>
      </w:r>
      <w:r w:rsidRPr="00850E67">
        <w:rPr>
          <w:sz w:val="24"/>
          <w:szCs w:val="24"/>
        </w:rPr>
        <w:lastRenderedPageBreak/>
        <w:t>регулятивных универсальных учебных действий.</w:t>
      </w:r>
    </w:p>
    <w:p w:rsidR="00FA6EF4" w:rsidRPr="00850E67" w:rsidRDefault="00FA6EF4" w:rsidP="000777F7">
      <w:pPr>
        <w:pStyle w:val="24"/>
        <w:shd w:val="clear" w:color="auto" w:fill="auto"/>
        <w:tabs>
          <w:tab w:val="left" w:pos="1527"/>
        </w:tabs>
        <w:spacing w:before="0" w:after="0" w:line="240" w:lineRule="auto"/>
        <w:rPr>
          <w:sz w:val="24"/>
          <w:szCs w:val="24"/>
        </w:rPr>
      </w:pPr>
      <w:r w:rsidRPr="00850E67">
        <w:rPr>
          <w:sz w:val="24"/>
          <w:szCs w:val="24"/>
        </w:rPr>
        <w:t>Формирование метапредметных результатов обеспечивается комплексом освоения программ учебных предметов и внеурочной деятельности.</w:t>
      </w:r>
    </w:p>
    <w:p w:rsidR="00FA6EF4" w:rsidRPr="00850E67" w:rsidRDefault="00FA6EF4" w:rsidP="000777F7">
      <w:pPr>
        <w:pStyle w:val="24"/>
        <w:shd w:val="clear" w:color="auto" w:fill="auto"/>
        <w:tabs>
          <w:tab w:val="left" w:pos="1518"/>
        </w:tabs>
        <w:spacing w:before="0" w:after="0" w:line="240" w:lineRule="auto"/>
        <w:rPr>
          <w:sz w:val="24"/>
          <w:szCs w:val="24"/>
        </w:rPr>
      </w:pPr>
      <w:r w:rsidRPr="00850E67">
        <w:rPr>
          <w:sz w:val="24"/>
          <w:szCs w:val="24"/>
        </w:rPr>
        <w:t>Основным объектом оценки метапредметных результатов является овладение:</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познавательными универсальными учебными действиями (замещение, моделирование, кодирование и декодирование информации, логические операции, включая общие приёмы решения задач);</w:t>
      </w:r>
    </w:p>
    <w:p w:rsidR="00FA6EF4" w:rsidRPr="00B2516E" w:rsidRDefault="00FA6EF4" w:rsidP="000777F7">
      <w:pPr>
        <w:pStyle w:val="24"/>
        <w:shd w:val="clear" w:color="auto" w:fill="auto"/>
        <w:spacing w:before="0" w:after="0" w:line="240" w:lineRule="auto"/>
        <w:rPr>
          <w:sz w:val="24"/>
          <w:szCs w:val="24"/>
        </w:rPr>
      </w:pPr>
      <w:r w:rsidRPr="00850E67">
        <w:rPr>
          <w:sz w:val="24"/>
          <w:szCs w:val="24"/>
        </w:rPr>
        <w:t xml:space="preserve">коммуникативными универсальными учебными действиями (приобретение умений учитывать позицию собеседника, организовывать и осуществлять сотрудничество, взаимодействие с педагогическими работниками и сверстниками, передавать информацию и отображать предметное </w:t>
      </w:r>
      <w:r w:rsidRPr="00B2516E">
        <w:rPr>
          <w:sz w:val="24"/>
          <w:szCs w:val="24"/>
        </w:rPr>
        <w:t>содержание и условия деятельности и речи, учитывать разные мнения и интересы, аргументировать и обосновывать свою позицию, задавать вопросы, необходимые для организации собственной деятельности и сотрудничества с партнером);</w:t>
      </w:r>
    </w:p>
    <w:p w:rsidR="00FA6EF4" w:rsidRPr="00B2516E" w:rsidRDefault="00FA6EF4" w:rsidP="000777F7">
      <w:pPr>
        <w:pStyle w:val="24"/>
        <w:shd w:val="clear" w:color="auto" w:fill="auto"/>
        <w:spacing w:before="0" w:after="0" w:line="240" w:lineRule="auto"/>
        <w:rPr>
          <w:sz w:val="24"/>
          <w:szCs w:val="24"/>
        </w:rPr>
      </w:pPr>
      <w:r w:rsidRPr="00B2516E">
        <w:rPr>
          <w:sz w:val="24"/>
          <w:szCs w:val="24"/>
        </w:rPr>
        <w:t>регулятивными универсальными учебными действиями (способность принимать и сохранять учебную цель и задачу, планировать её реализацию, контролировать и оценивать свои действия, вносить соответствующие коррективы в их выполнение, ставить новые учебные задачи, проявлять познавательную инициативу в учебном сотрудничестве, осуществлять констатирующий и предвосхищающий контроль по результату и способу действия, актуальный контроль на уровне произвольного внимания).</w:t>
      </w:r>
    </w:p>
    <w:p w:rsidR="00FA6EF4" w:rsidRPr="00B2516E" w:rsidRDefault="00FA6EF4" w:rsidP="000777F7">
      <w:pPr>
        <w:pStyle w:val="24"/>
        <w:shd w:val="clear" w:color="auto" w:fill="auto"/>
        <w:tabs>
          <w:tab w:val="left" w:pos="1532"/>
        </w:tabs>
        <w:spacing w:before="0" w:after="0" w:line="240" w:lineRule="auto"/>
        <w:rPr>
          <w:sz w:val="24"/>
          <w:szCs w:val="24"/>
        </w:rPr>
      </w:pPr>
      <w:r w:rsidRPr="00B2516E">
        <w:rPr>
          <w:sz w:val="24"/>
          <w:szCs w:val="24"/>
        </w:rPr>
        <w:t>Оценка достижения метапредметных результатов осуществляется администрацией образовательной организации в ходе внутреннего мониторинга. Содержание и периодичность внутреннего мониторинга устанавливаются решением педагогического совета образовательной организации. Инструментарий может строиться на межпредметной основе и включать диагностические материалы по оценке читательской, естественнонаучной, математической, цифровой, финансовой грамотности, сформированности регулятивных, коммуникативных и познавательных универсальных учебных действий.</w:t>
      </w:r>
    </w:p>
    <w:p w:rsidR="009B779B" w:rsidRPr="00B2516E" w:rsidRDefault="009B779B" w:rsidP="000777F7">
      <w:pPr>
        <w:spacing w:line="240" w:lineRule="auto"/>
        <w:jc w:val="both"/>
        <w:rPr>
          <w:rFonts w:ascii="Times New Roman" w:eastAsia="SchoolBookSanPin" w:hAnsi="Times New Roman" w:cs="Times New Roman"/>
          <w:sz w:val="24"/>
          <w:szCs w:val="24"/>
        </w:rPr>
      </w:pPr>
      <w:r w:rsidRPr="00B2516E">
        <w:rPr>
          <w:rFonts w:ascii="Times New Roman" w:eastAsia="SchoolBookSanPin" w:hAnsi="Times New Roman" w:cs="Times New Roman"/>
          <w:sz w:val="24"/>
          <w:szCs w:val="24"/>
        </w:rPr>
        <w:t>Оценка достижения метапредметных результатов осуществляется администрацией образовательной организации в ходе внутреннего мониторинга. Содержание и периодичность внутреннего мониторинга устанавливается решением педагогического совета образовательной организации. Инструментарий строится на межпредметной основе и может включать диагностические материалы по оценке читательской, естественнонаучной, математической, цифровой, финансовой грамотности, сформированности регулятивных, коммуникативных и познавательных универсальных учебных действий.</w:t>
      </w:r>
    </w:p>
    <w:p w:rsidR="009B779B" w:rsidRPr="00B2516E" w:rsidRDefault="009B779B"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Содержание и периодичность внутришкольного мониторинга по оценке достижения метапредметных результатов*: </w:t>
      </w:r>
    </w:p>
    <w:tbl>
      <w:tblPr>
        <w:tblStyle w:val="af7"/>
        <w:tblW w:w="5000" w:type="pct"/>
        <w:tblLook w:val="04A0" w:firstRow="1" w:lastRow="0" w:firstColumn="1" w:lastColumn="0" w:noHBand="0" w:noVBand="1"/>
      </w:tblPr>
      <w:tblGrid>
        <w:gridCol w:w="1408"/>
        <w:gridCol w:w="1316"/>
        <w:gridCol w:w="1284"/>
        <w:gridCol w:w="1916"/>
        <w:gridCol w:w="1284"/>
        <w:gridCol w:w="1369"/>
        <w:gridCol w:w="1576"/>
      </w:tblGrid>
      <w:tr w:rsidR="00B2516E" w:rsidRPr="00B2516E" w:rsidTr="009B779B">
        <w:tc>
          <w:tcPr>
            <w:tcW w:w="816" w:type="pct"/>
            <w:vMerge w:val="restart"/>
            <w:vAlign w:val="center"/>
          </w:tcPr>
          <w:p w:rsidR="009B779B" w:rsidRPr="00B2516E" w:rsidRDefault="009B779B" w:rsidP="000777F7">
            <w:pPr>
              <w:jc w:val="both"/>
              <w:rPr>
                <w:rFonts w:ascii="Times New Roman" w:hAnsi="Times New Roman" w:cs="Times New Roman"/>
                <w:b/>
                <w:bCs/>
                <w:sz w:val="24"/>
                <w:szCs w:val="24"/>
              </w:rPr>
            </w:pPr>
            <w:r w:rsidRPr="00B2516E">
              <w:rPr>
                <w:rFonts w:ascii="Times New Roman" w:hAnsi="Times New Roman" w:cs="Times New Roman"/>
                <w:b/>
                <w:bCs/>
                <w:sz w:val="24"/>
                <w:szCs w:val="24"/>
              </w:rPr>
              <w:t>Направление деятельности</w:t>
            </w:r>
          </w:p>
        </w:tc>
        <w:tc>
          <w:tcPr>
            <w:tcW w:w="762" w:type="pct"/>
            <w:vMerge w:val="restart"/>
            <w:vAlign w:val="center"/>
          </w:tcPr>
          <w:p w:rsidR="009B779B" w:rsidRPr="00B2516E" w:rsidRDefault="009B779B" w:rsidP="000777F7">
            <w:pPr>
              <w:jc w:val="both"/>
              <w:rPr>
                <w:rFonts w:ascii="Times New Roman" w:hAnsi="Times New Roman" w:cs="Times New Roman"/>
                <w:b/>
                <w:bCs/>
                <w:sz w:val="24"/>
                <w:szCs w:val="24"/>
              </w:rPr>
            </w:pPr>
            <w:r w:rsidRPr="00B2516E">
              <w:rPr>
                <w:rFonts w:ascii="Times New Roman" w:hAnsi="Times New Roman" w:cs="Times New Roman"/>
                <w:b/>
                <w:bCs/>
                <w:sz w:val="24"/>
                <w:szCs w:val="24"/>
              </w:rPr>
              <w:t>Ответственные</w:t>
            </w:r>
          </w:p>
        </w:tc>
        <w:tc>
          <w:tcPr>
            <w:tcW w:w="634" w:type="pct"/>
            <w:vAlign w:val="center"/>
          </w:tcPr>
          <w:p w:rsidR="009B779B" w:rsidRPr="00B2516E" w:rsidRDefault="009B779B" w:rsidP="000777F7">
            <w:pPr>
              <w:jc w:val="both"/>
              <w:rPr>
                <w:rFonts w:ascii="Times New Roman" w:hAnsi="Times New Roman" w:cs="Times New Roman"/>
                <w:b/>
                <w:bCs/>
                <w:sz w:val="24"/>
                <w:szCs w:val="24"/>
              </w:rPr>
            </w:pPr>
            <w:r w:rsidRPr="00B2516E">
              <w:rPr>
                <w:rFonts w:ascii="Times New Roman" w:hAnsi="Times New Roman" w:cs="Times New Roman"/>
                <w:b/>
                <w:bCs/>
                <w:sz w:val="24"/>
                <w:szCs w:val="24"/>
              </w:rPr>
              <w:t>5 класс</w:t>
            </w:r>
          </w:p>
        </w:tc>
        <w:tc>
          <w:tcPr>
            <w:tcW w:w="629" w:type="pct"/>
            <w:vAlign w:val="center"/>
          </w:tcPr>
          <w:p w:rsidR="009B779B" w:rsidRPr="00B2516E" w:rsidRDefault="009B779B" w:rsidP="000777F7">
            <w:pPr>
              <w:jc w:val="both"/>
              <w:rPr>
                <w:rFonts w:ascii="Times New Roman" w:hAnsi="Times New Roman" w:cs="Times New Roman"/>
                <w:b/>
                <w:bCs/>
                <w:sz w:val="24"/>
                <w:szCs w:val="24"/>
              </w:rPr>
            </w:pPr>
            <w:r w:rsidRPr="00B2516E">
              <w:rPr>
                <w:rFonts w:ascii="Times New Roman" w:hAnsi="Times New Roman" w:cs="Times New Roman"/>
                <w:b/>
                <w:bCs/>
                <w:sz w:val="24"/>
                <w:szCs w:val="24"/>
              </w:rPr>
              <w:t>6 класс</w:t>
            </w:r>
          </w:p>
        </w:tc>
        <w:tc>
          <w:tcPr>
            <w:tcW w:w="597" w:type="pct"/>
            <w:vAlign w:val="center"/>
          </w:tcPr>
          <w:p w:rsidR="009B779B" w:rsidRPr="00B2516E" w:rsidRDefault="009B779B" w:rsidP="000777F7">
            <w:pPr>
              <w:jc w:val="both"/>
              <w:rPr>
                <w:rFonts w:ascii="Times New Roman" w:hAnsi="Times New Roman" w:cs="Times New Roman"/>
                <w:b/>
                <w:bCs/>
                <w:sz w:val="24"/>
                <w:szCs w:val="24"/>
              </w:rPr>
            </w:pPr>
            <w:r w:rsidRPr="00B2516E">
              <w:rPr>
                <w:rFonts w:ascii="Times New Roman" w:hAnsi="Times New Roman" w:cs="Times New Roman"/>
                <w:b/>
                <w:bCs/>
                <w:sz w:val="24"/>
                <w:szCs w:val="24"/>
              </w:rPr>
              <w:t>7 класс</w:t>
            </w:r>
          </w:p>
        </w:tc>
        <w:tc>
          <w:tcPr>
            <w:tcW w:w="793" w:type="pct"/>
            <w:vAlign w:val="center"/>
          </w:tcPr>
          <w:p w:rsidR="009B779B" w:rsidRPr="00B2516E" w:rsidRDefault="009B779B" w:rsidP="000777F7">
            <w:pPr>
              <w:jc w:val="both"/>
              <w:rPr>
                <w:rFonts w:ascii="Times New Roman" w:hAnsi="Times New Roman" w:cs="Times New Roman"/>
                <w:b/>
                <w:bCs/>
                <w:sz w:val="24"/>
                <w:szCs w:val="24"/>
              </w:rPr>
            </w:pPr>
            <w:r w:rsidRPr="00B2516E">
              <w:rPr>
                <w:rFonts w:ascii="Times New Roman" w:hAnsi="Times New Roman" w:cs="Times New Roman"/>
                <w:b/>
                <w:bCs/>
                <w:sz w:val="24"/>
                <w:szCs w:val="24"/>
              </w:rPr>
              <w:t>8 класс</w:t>
            </w:r>
          </w:p>
        </w:tc>
        <w:tc>
          <w:tcPr>
            <w:tcW w:w="769" w:type="pct"/>
            <w:vAlign w:val="center"/>
          </w:tcPr>
          <w:p w:rsidR="009B779B" w:rsidRPr="00B2516E" w:rsidRDefault="009B779B" w:rsidP="000777F7">
            <w:pPr>
              <w:jc w:val="both"/>
              <w:rPr>
                <w:rFonts w:ascii="Times New Roman" w:hAnsi="Times New Roman" w:cs="Times New Roman"/>
                <w:b/>
                <w:bCs/>
                <w:sz w:val="24"/>
                <w:szCs w:val="24"/>
              </w:rPr>
            </w:pPr>
            <w:r w:rsidRPr="00B2516E">
              <w:rPr>
                <w:rFonts w:ascii="Times New Roman" w:hAnsi="Times New Roman" w:cs="Times New Roman"/>
                <w:b/>
                <w:bCs/>
                <w:sz w:val="24"/>
                <w:szCs w:val="24"/>
              </w:rPr>
              <w:t>9 класс</w:t>
            </w:r>
          </w:p>
        </w:tc>
      </w:tr>
      <w:tr w:rsidR="00B2516E" w:rsidRPr="00B2516E" w:rsidTr="009B779B">
        <w:tc>
          <w:tcPr>
            <w:tcW w:w="816" w:type="pct"/>
            <w:vMerge/>
            <w:vAlign w:val="center"/>
          </w:tcPr>
          <w:p w:rsidR="009B779B" w:rsidRPr="00B2516E" w:rsidRDefault="009B779B" w:rsidP="000777F7">
            <w:pPr>
              <w:jc w:val="both"/>
              <w:rPr>
                <w:rFonts w:ascii="Times New Roman" w:hAnsi="Times New Roman" w:cs="Times New Roman"/>
                <w:b/>
                <w:bCs/>
                <w:sz w:val="24"/>
                <w:szCs w:val="24"/>
              </w:rPr>
            </w:pPr>
          </w:p>
        </w:tc>
        <w:tc>
          <w:tcPr>
            <w:tcW w:w="762" w:type="pct"/>
            <w:vMerge/>
            <w:vAlign w:val="center"/>
          </w:tcPr>
          <w:p w:rsidR="009B779B" w:rsidRPr="00B2516E" w:rsidRDefault="009B779B" w:rsidP="000777F7">
            <w:pPr>
              <w:jc w:val="both"/>
              <w:rPr>
                <w:rFonts w:ascii="Times New Roman" w:hAnsi="Times New Roman" w:cs="Times New Roman"/>
                <w:b/>
                <w:bCs/>
                <w:sz w:val="24"/>
                <w:szCs w:val="24"/>
              </w:rPr>
            </w:pPr>
          </w:p>
        </w:tc>
        <w:tc>
          <w:tcPr>
            <w:tcW w:w="3422" w:type="pct"/>
            <w:gridSpan w:val="5"/>
            <w:vAlign w:val="center"/>
          </w:tcPr>
          <w:p w:rsidR="009B779B" w:rsidRPr="00B2516E" w:rsidRDefault="009B779B" w:rsidP="000777F7">
            <w:pPr>
              <w:jc w:val="both"/>
              <w:rPr>
                <w:rFonts w:ascii="Times New Roman" w:hAnsi="Times New Roman" w:cs="Times New Roman"/>
                <w:b/>
                <w:bCs/>
                <w:sz w:val="24"/>
                <w:szCs w:val="24"/>
              </w:rPr>
            </w:pPr>
            <w:r w:rsidRPr="00B2516E">
              <w:rPr>
                <w:rFonts w:ascii="Times New Roman" w:hAnsi="Times New Roman" w:cs="Times New Roman"/>
                <w:b/>
                <w:bCs/>
                <w:sz w:val="24"/>
                <w:szCs w:val="24"/>
              </w:rPr>
              <w:t>Форма мониторинга</w:t>
            </w:r>
          </w:p>
        </w:tc>
      </w:tr>
      <w:tr w:rsidR="00B2516E" w:rsidRPr="00B2516E" w:rsidTr="009B779B">
        <w:tc>
          <w:tcPr>
            <w:tcW w:w="816" w:type="pct"/>
            <w:vMerge w:val="restart"/>
          </w:tcPr>
          <w:p w:rsidR="009B779B" w:rsidRPr="00B2516E" w:rsidRDefault="009B779B" w:rsidP="000777F7">
            <w:pPr>
              <w:jc w:val="both"/>
              <w:rPr>
                <w:rFonts w:ascii="Times New Roman" w:hAnsi="Times New Roman" w:cs="Times New Roman"/>
                <w:sz w:val="24"/>
                <w:szCs w:val="24"/>
              </w:rPr>
            </w:pPr>
            <w:r w:rsidRPr="00B2516E">
              <w:rPr>
                <w:rFonts w:ascii="Times New Roman" w:hAnsi="Times New Roman" w:cs="Times New Roman"/>
                <w:sz w:val="24"/>
                <w:szCs w:val="24"/>
              </w:rPr>
              <w:t>Внутришкольный мониторинг «Оценка метапредметных результатов»</w:t>
            </w:r>
          </w:p>
          <w:p w:rsidR="009B779B" w:rsidRPr="00B2516E" w:rsidRDefault="009B779B" w:rsidP="000777F7">
            <w:pPr>
              <w:jc w:val="both"/>
              <w:rPr>
                <w:rFonts w:ascii="Times New Roman" w:hAnsi="Times New Roman" w:cs="Times New Roman"/>
                <w:sz w:val="24"/>
                <w:szCs w:val="24"/>
              </w:rPr>
            </w:pPr>
          </w:p>
        </w:tc>
        <w:tc>
          <w:tcPr>
            <w:tcW w:w="762" w:type="pct"/>
            <w:vMerge w:val="restart"/>
          </w:tcPr>
          <w:p w:rsidR="009B779B" w:rsidRPr="00B2516E" w:rsidRDefault="009B779B" w:rsidP="000777F7">
            <w:pPr>
              <w:jc w:val="both"/>
              <w:rPr>
                <w:rFonts w:ascii="Times New Roman" w:hAnsi="Times New Roman" w:cs="Times New Roman"/>
                <w:sz w:val="24"/>
                <w:szCs w:val="24"/>
              </w:rPr>
            </w:pPr>
            <w:r w:rsidRPr="00B2516E">
              <w:rPr>
                <w:rFonts w:ascii="Times New Roman" w:hAnsi="Times New Roman" w:cs="Times New Roman"/>
                <w:sz w:val="24"/>
                <w:szCs w:val="24"/>
              </w:rPr>
              <w:t>Администрация</w:t>
            </w:r>
          </w:p>
        </w:tc>
        <w:tc>
          <w:tcPr>
            <w:tcW w:w="634" w:type="pct"/>
          </w:tcPr>
          <w:p w:rsidR="009B779B" w:rsidRPr="00B2516E" w:rsidRDefault="009B779B" w:rsidP="000777F7">
            <w:pPr>
              <w:jc w:val="both"/>
              <w:rPr>
                <w:rFonts w:ascii="Times New Roman" w:hAnsi="Times New Roman" w:cs="Times New Roman"/>
                <w:sz w:val="24"/>
                <w:szCs w:val="24"/>
              </w:rPr>
            </w:pPr>
            <w:r w:rsidRPr="00B2516E">
              <w:rPr>
                <w:rFonts w:ascii="Times New Roman" w:hAnsi="Times New Roman" w:cs="Times New Roman"/>
                <w:sz w:val="24"/>
                <w:szCs w:val="24"/>
              </w:rPr>
              <w:t>Оценка читательской грамотности. Письменная работа на межпредметной основе.</w:t>
            </w:r>
          </w:p>
        </w:tc>
        <w:tc>
          <w:tcPr>
            <w:tcW w:w="629" w:type="pct"/>
          </w:tcPr>
          <w:p w:rsidR="009B779B" w:rsidRPr="00B2516E" w:rsidRDefault="009B779B" w:rsidP="000777F7">
            <w:pPr>
              <w:jc w:val="both"/>
              <w:rPr>
                <w:rFonts w:ascii="Times New Roman" w:hAnsi="Times New Roman" w:cs="Times New Roman"/>
                <w:sz w:val="24"/>
                <w:szCs w:val="24"/>
              </w:rPr>
            </w:pPr>
            <w:r w:rsidRPr="00B2516E">
              <w:rPr>
                <w:rFonts w:ascii="Times New Roman" w:hAnsi="Times New Roman" w:cs="Times New Roman"/>
                <w:sz w:val="24"/>
                <w:szCs w:val="24"/>
              </w:rPr>
              <w:t>Проверка цифровой грамотности. Практическая работа в сочетании с письменной (компьютеризированной) частью</w:t>
            </w:r>
          </w:p>
        </w:tc>
        <w:tc>
          <w:tcPr>
            <w:tcW w:w="597" w:type="pct"/>
          </w:tcPr>
          <w:p w:rsidR="009B779B" w:rsidRPr="00B2516E" w:rsidRDefault="009B779B" w:rsidP="000777F7">
            <w:pPr>
              <w:jc w:val="both"/>
              <w:rPr>
                <w:rFonts w:ascii="Times New Roman" w:hAnsi="Times New Roman" w:cs="Times New Roman"/>
                <w:sz w:val="24"/>
                <w:szCs w:val="24"/>
              </w:rPr>
            </w:pPr>
            <w:r w:rsidRPr="00B2516E">
              <w:rPr>
                <w:rFonts w:ascii="Times New Roman" w:hAnsi="Times New Roman" w:cs="Times New Roman"/>
                <w:sz w:val="24"/>
                <w:szCs w:val="24"/>
              </w:rPr>
              <w:t>Оценка финансовой грамотности.</w:t>
            </w:r>
          </w:p>
          <w:p w:rsidR="009B779B" w:rsidRPr="00B2516E" w:rsidRDefault="009B779B" w:rsidP="000777F7">
            <w:pPr>
              <w:jc w:val="both"/>
              <w:rPr>
                <w:rFonts w:ascii="Times New Roman" w:hAnsi="Times New Roman" w:cs="Times New Roman"/>
                <w:sz w:val="24"/>
                <w:szCs w:val="24"/>
              </w:rPr>
            </w:pPr>
            <w:r w:rsidRPr="00B2516E">
              <w:rPr>
                <w:rFonts w:ascii="Times New Roman" w:hAnsi="Times New Roman" w:cs="Times New Roman"/>
                <w:sz w:val="24"/>
                <w:szCs w:val="24"/>
              </w:rPr>
              <w:t xml:space="preserve">Письменная работа на межпредметной основе. </w:t>
            </w:r>
          </w:p>
        </w:tc>
        <w:tc>
          <w:tcPr>
            <w:tcW w:w="793" w:type="pct"/>
          </w:tcPr>
          <w:p w:rsidR="009B779B" w:rsidRPr="00B2516E" w:rsidRDefault="009B779B" w:rsidP="000777F7">
            <w:pPr>
              <w:jc w:val="both"/>
              <w:rPr>
                <w:rFonts w:ascii="Times New Roman" w:hAnsi="Times New Roman" w:cs="Times New Roman"/>
                <w:sz w:val="24"/>
                <w:szCs w:val="24"/>
              </w:rPr>
            </w:pPr>
            <w:r w:rsidRPr="00B2516E">
              <w:rPr>
                <w:rFonts w:ascii="Times New Roman" w:hAnsi="Times New Roman" w:cs="Times New Roman"/>
                <w:sz w:val="24"/>
                <w:szCs w:val="24"/>
              </w:rPr>
              <w:t xml:space="preserve">Оценка </w:t>
            </w:r>
          </w:p>
          <w:p w:rsidR="009B779B" w:rsidRPr="00B2516E" w:rsidRDefault="009B779B" w:rsidP="000777F7">
            <w:pPr>
              <w:jc w:val="both"/>
              <w:rPr>
                <w:rFonts w:ascii="Times New Roman" w:hAnsi="Times New Roman" w:cs="Times New Roman"/>
                <w:sz w:val="24"/>
                <w:szCs w:val="24"/>
              </w:rPr>
            </w:pPr>
            <w:r w:rsidRPr="00B2516E">
              <w:rPr>
                <w:rFonts w:ascii="Times New Roman" w:hAnsi="Times New Roman" w:cs="Times New Roman"/>
                <w:sz w:val="24"/>
                <w:szCs w:val="24"/>
              </w:rPr>
              <w:t>Функциональной грамотности.</w:t>
            </w:r>
          </w:p>
          <w:p w:rsidR="009B779B" w:rsidRPr="00B2516E" w:rsidRDefault="009B779B" w:rsidP="000777F7">
            <w:pPr>
              <w:jc w:val="both"/>
              <w:rPr>
                <w:rFonts w:ascii="Times New Roman" w:hAnsi="Times New Roman" w:cs="Times New Roman"/>
                <w:b/>
                <w:bCs/>
                <w:sz w:val="24"/>
                <w:szCs w:val="24"/>
              </w:rPr>
            </w:pPr>
            <w:r w:rsidRPr="00B2516E">
              <w:rPr>
                <w:rFonts w:ascii="Times New Roman" w:hAnsi="Times New Roman" w:cs="Times New Roman"/>
                <w:sz w:val="24"/>
                <w:szCs w:val="24"/>
              </w:rPr>
              <w:t>Письменная работа на межпредметной основе.</w:t>
            </w:r>
            <w:r w:rsidRPr="00B2516E">
              <w:rPr>
                <w:rFonts w:ascii="Times New Roman" w:hAnsi="Times New Roman" w:cs="Times New Roman"/>
                <w:b/>
                <w:bCs/>
                <w:sz w:val="24"/>
                <w:szCs w:val="24"/>
              </w:rPr>
              <w:t xml:space="preserve"> </w:t>
            </w:r>
          </w:p>
        </w:tc>
        <w:tc>
          <w:tcPr>
            <w:tcW w:w="769" w:type="pct"/>
          </w:tcPr>
          <w:p w:rsidR="009B779B" w:rsidRPr="00B2516E" w:rsidRDefault="009B779B" w:rsidP="000777F7">
            <w:pPr>
              <w:jc w:val="both"/>
              <w:rPr>
                <w:rFonts w:ascii="Times New Roman" w:hAnsi="Times New Roman" w:cs="Times New Roman"/>
                <w:b/>
                <w:bCs/>
                <w:sz w:val="24"/>
                <w:szCs w:val="24"/>
              </w:rPr>
            </w:pPr>
            <w:r w:rsidRPr="00B2516E">
              <w:rPr>
                <w:rFonts w:ascii="Times New Roman" w:hAnsi="Times New Roman" w:cs="Times New Roman"/>
                <w:b/>
                <w:bCs/>
                <w:sz w:val="24"/>
                <w:szCs w:val="24"/>
              </w:rPr>
              <w:t xml:space="preserve">Проверка сформированности регулятивных, коммуникативных и познавательных учебных действий. </w:t>
            </w:r>
          </w:p>
          <w:p w:rsidR="009B779B" w:rsidRPr="00B2516E" w:rsidRDefault="009B779B" w:rsidP="000777F7">
            <w:pPr>
              <w:jc w:val="both"/>
              <w:rPr>
                <w:rFonts w:ascii="Times New Roman" w:hAnsi="Times New Roman" w:cs="Times New Roman"/>
                <w:b/>
                <w:bCs/>
                <w:sz w:val="24"/>
                <w:szCs w:val="24"/>
              </w:rPr>
            </w:pPr>
            <w:r w:rsidRPr="00B2516E">
              <w:rPr>
                <w:rFonts w:ascii="Times New Roman" w:hAnsi="Times New Roman" w:cs="Times New Roman"/>
                <w:sz w:val="24"/>
                <w:szCs w:val="24"/>
              </w:rPr>
              <w:t xml:space="preserve">Экспертная </w:t>
            </w:r>
            <w:r w:rsidRPr="00B2516E">
              <w:rPr>
                <w:rFonts w:ascii="Times New Roman" w:hAnsi="Times New Roman" w:cs="Times New Roman"/>
                <w:sz w:val="24"/>
                <w:szCs w:val="24"/>
              </w:rPr>
              <w:lastRenderedPageBreak/>
              <w:t>оценка процесса и результатов выполнения учебных исследований и проектов</w:t>
            </w:r>
          </w:p>
        </w:tc>
      </w:tr>
      <w:tr w:rsidR="00B2516E" w:rsidRPr="00B2516E" w:rsidTr="009B779B">
        <w:tc>
          <w:tcPr>
            <w:tcW w:w="816" w:type="pct"/>
            <w:vMerge/>
          </w:tcPr>
          <w:p w:rsidR="009B779B" w:rsidRPr="00B2516E" w:rsidRDefault="009B779B" w:rsidP="000777F7">
            <w:pPr>
              <w:jc w:val="both"/>
              <w:rPr>
                <w:rFonts w:ascii="Times New Roman" w:hAnsi="Times New Roman" w:cs="Times New Roman"/>
                <w:sz w:val="24"/>
                <w:szCs w:val="24"/>
              </w:rPr>
            </w:pPr>
          </w:p>
        </w:tc>
        <w:tc>
          <w:tcPr>
            <w:tcW w:w="762" w:type="pct"/>
            <w:vMerge/>
          </w:tcPr>
          <w:p w:rsidR="009B779B" w:rsidRPr="00B2516E" w:rsidRDefault="009B779B" w:rsidP="000777F7">
            <w:pPr>
              <w:jc w:val="both"/>
              <w:rPr>
                <w:rFonts w:ascii="Times New Roman" w:hAnsi="Times New Roman" w:cs="Times New Roman"/>
                <w:sz w:val="24"/>
                <w:szCs w:val="24"/>
              </w:rPr>
            </w:pPr>
          </w:p>
        </w:tc>
        <w:tc>
          <w:tcPr>
            <w:tcW w:w="3422" w:type="pct"/>
            <w:gridSpan w:val="5"/>
          </w:tcPr>
          <w:p w:rsidR="009B779B" w:rsidRPr="00B2516E" w:rsidRDefault="009B779B" w:rsidP="000777F7">
            <w:pPr>
              <w:jc w:val="both"/>
              <w:rPr>
                <w:rFonts w:ascii="Times New Roman" w:hAnsi="Times New Roman" w:cs="Times New Roman"/>
                <w:b/>
                <w:bCs/>
                <w:sz w:val="24"/>
                <w:szCs w:val="24"/>
              </w:rPr>
            </w:pPr>
            <w:r w:rsidRPr="00B2516E">
              <w:rPr>
                <w:rFonts w:ascii="Times New Roman" w:hAnsi="Times New Roman" w:cs="Times New Roman"/>
                <w:b/>
                <w:bCs/>
                <w:sz w:val="24"/>
                <w:szCs w:val="24"/>
              </w:rPr>
              <w:t>Сроки проведения</w:t>
            </w:r>
          </w:p>
        </w:tc>
      </w:tr>
      <w:tr w:rsidR="00B2516E" w:rsidRPr="00B2516E" w:rsidTr="009B779B">
        <w:tc>
          <w:tcPr>
            <w:tcW w:w="816" w:type="pct"/>
            <w:vMerge/>
          </w:tcPr>
          <w:p w:rsidR="009B779B" w:rsidRPr="00B2516E" w:rsidRDefault="009B779B" w:rsidP="000777F7">
            <w:pPr>
              <w:jc w:val="both"/>
              <w:rPr>
                <w:rFonts w:ascii="Times New Roman" w:hAnsi="Times New Roman" w:cs="Times New Roman"/>
                <w:sz w:val="24"/>
                <w:szCs w:val="24"/>
              </w:rPr>
            </w:pPr>
          </w:p>
        </w:tc>
        <w:tc>
          <w:tcPr>
            <w:tcW w:w="762" w:type="pct"/>
            <w:vMerge/>
          </w:tcPr>
          <w:p w:rsidR="009B779B" w:rsidRPr="00B2516E" w:rsidRDefault="009B779B" w:rsidP="000777F7">
            <w:pPr>
              <w:jc w:val="both"/>
              <w:rPr>
                <w:rFonts w:ascii="Times New Roman" w:hAnsi="Times New Roman" w:cs="Times New Roman"/>
                <w:sz w:val="24"/>
                <w:szCs w:val="24"/>
              </w:rPr>
            </w:pPr>
          </w:p>
        </w:tc>
        <w:tc>
          <w:tcPr>
            <w:tcW w:w="634" w:type="pct"/>
          </w:tcPr>
          <w:p w:rsidR="009B779B" w:rsidRPr="00B2516E" w:rsidRDefault="009B779B" w:rsidP="000777F7">
            <w:pPr>
              <w:jc w:val="both"/>
              <w:rPr>
                <w:rFonts w:ascii="Times New Roman" w:hAnsi="Times New Roman" w:cs="Times New Roman"/>
                <w:sz w:val="24"/>
                <w:szCs w:val="24"/>
              </w:rPr>
            </w:pPr>
            <w:r w:rsidRPr="00B2516E">
              <w:rPr>
                <w:rFonts w:ascii="Times New Roman" w:hAnsi="Times New Roman" w:cs="Times New Roman"/>
                <w:sz w:val="24"/>
                <w:szCs w:val="24"/>
              </w:rPr>
              <w:t>Апрель</w:t>
            </w:r>
          </w:p>
        </w:tc>
        <w:tc>
          <w:tcPr>
            <w:tcW w:w="629" w:type="pct"/>
          </w:tcPr>
          <w:p w:rsidR="009B779B" w:rsidRPr="00B2516E" w:rsidRDefault="009B779B" w:rsidP="000777F7">
            <w:pPr>
              <w:jc w:val="both"/>
              <w:rPr>
                <w:rFonts w:ascii="Times New Roman" w:hAnsi="Times New Roman" w:cs="Times New Roman"/>
                <w:sz w:val="24"/>
                <w:szCs w:val="24"/>
              </w:rPr>
            </w:pPr>
            <w:r w:rsidRPr="00B2516E">
              <w:rPr>
                <w:rFonts w:ascii="Times New Roman" w:hAnsi="Times New Roman" w:cs="Times New Roman"/>
                <w:sz w:val="24"/>
                <w:szCs w:val="24"/>
              </w:rPr>
              <w:t>Апрель</w:t>
            </w:r>
          </w:p>
        </w:tc>
        <w:tc>
          <w:tcPr>
            <w:tcW w:w="597" w:type="pct"/>
          </w:tcPr>
          <w:p w:rsidR="009B779B" w:rsidRPr="00B2516E" w:rsidRDefault="009B779B" w:rsidP="000777F7">
            <w:pPr>
              <w:jc w:val="both"/>
              <w:rPr>
                <w:rFonts w:ascii="Times New Roman" w:hAnsi="Times New Roman" w:cs="Times New Roman"/>
                <w:sz w:val="24"/>
                <w:szCs w:val="24"/>
              </w:rPr>
            </w:pPr>
            <w:r w:rsidRPr="00B2516E">
              <w:rPr>
                <w:rFonts w:ascii="Times New Roman" w:hAnsi="Times New Roman" w:cs="Times New Roman"/>
                <w:sz w:val="24"/>
                <w:szCs w:val="24"/>
              </w:rPr>
              <w:t>Апрель</w:t>
            </w:r>
          </w:p>
        </w:tc>
        <w:tc>
          <w:tcPr>
            <w:tcW w:w="793" w:type="pct"/>
          </w:tcPr>
          <w:p w:rsidR="009B779B" w:rsidRPr="00B2516E" w:rsidRDefault="009B779B" w:rsidP="000777F7">
            <w:pPr>
              <w:jc w:val="both"/>
              <w:rPr>
                <w:rFonts w:ascii="Times New Roman" w:hAnsi="Times New Roman" w:cs="Times New Roman"/>
                <w:sz w:val="24"/>
                <w:szCs w:val="24"/>
              </w:rPr>
            </w:pPr>
            <w:r w:rsidRPr="00B2516E">
              <w:rPr>
                <w:rFonts w:ascii="Times New Roman" w:hAnsi="Times New Roman" w:cs="Times New Roman"/>
                <w:sz w:val="24"/>
                <w:szCs w:val="24"/>
              </w:rPr>
              <w:t>Апрель</w:t>
            </w:r>
          </w:p>
        </w:tc>
        <w:tc>
          <w:tcPr>
            <w:tcW w:w="769" w:type="pct"/>
          </w:tcPr>
          <w:p w:rsidR="009B779B" w:rsidRPr="00B2516E" w:rsidRDefault="009B779B" w:rsidP="000777F7">
            <w:pPr>
              <w:jc w:val="both"/>
              <w:rPr>
                <w:rFonts w:ascii="Times New Roman" w:hAnsi="Times New Roman" w:cs="Times New Roman"/>
                <w:sz w:val="24"/>
                <w:szCs w:val="24"/>
              </w:rPr>
            </w:pPr>
            <w:r w:rsidRPr="00B2516E">
              <w:rPr>
                <w:rFonts w:ascii="Times New Roman" w:hAnsi="Times New Roman" w:cs="Times New Roman"/>
                <w:sz w:val="24"/>
                <w:szCs w:val="24"/>
              </w:rPr>
              <w:t>Апрель</w:t>
            </w:r>
          </w:p>
        </w:tc>
      </w:tr>
    </w:tbl>
    <w:p w:rsidR="009B779B" w:rsidRPr="00B2516E" w:rsidRDefault="009B779B" w:rsidP="000777F7">
      <w:pPr>
        <w:spacing w:line="240" w:lineRule="auto"/>
        <w:jc w:val="both"/>
        <w:rPr>
          <w:rFonts w:ascii="Times New Roman" w:hAnsi="Times New Roman" w:cs="Times New Roman"/>
          <w:i/>
          <w:iCs/>
          <w:sz w:val="24"/>
          <w:szCs w:val="24"/>
        </w:rPr>
      </w:pPr>
      <w:r w:rsidRPr="00B2516E">
        <w:rPr>
          <w:rFonts w:ascii="Times New Roman" w:hAnsi="Times New Roman" w:cs="Times New Roman"/>
          <w:i/>
          <w:iCs/>
          <w:sz w:val="24"/>
          <w:szCs w:val="24"/>
        </w:rPr>
        <w:t xml:space="preserve">*По решению педагогического совета формы и сроки мониторинга по оценке достижения метапредметных результатов могут быть изменены, также возможно привлечение сторонних организаций для проведения независимой оценки. </w:t>
      </w:r>
    </w:p>
    <w:p w:rsidR="009B779B" w:rsidRPr="00B2516E" w:rsidRDefault="009B779B"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Административный контроль за достижением планируемых метапредметных результатов проводится один раз за учебный год во всех классах, задания для формирования метапредметных результатов включены в содержание уроков, курсов, в том числе внеурочной деятельности. Учитель проводит оценку метапредметных результатов в форме текущего контроля, наблюдений по своему предмету. Классный руководитель на основе вышеперечисленных мониторингов и собственных наблюдений формирует характеристику выпускника 9 класса, с подробных анализом достижения результатов освоения ООП, в том числе метапредметных. </w:t>
      </w:r>
    </w:p>
    <w:p w:rsidR="009B779B" w:rsidRPr="00B2516E" w:rsidRDefault="009B779B"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В качестве инструментария используются диагностические материалы по оценке читательской и цифровой грамотности, сформированности регулятивных, коммуникативных и познавательных учебных действий. </w:t>
      </w:r>
    </w:p>
    <w:p w:rsidR="009B779B" w:rsidRPr="00B2516E" w:rsidRDefault="009B779B" w:rsidP="000777F7">
      <w:pPr>
        <w:pStyle w:val="aff5"/>
        <w:jc w:val="both"/>
        <w:rPr>
          <w:rFonts w:ascii="Times New Roman" w:hAnsi="Times New Roman" w:cs="Times New Roman"/>
          <w:sz w:val="24"/>
          <w:szCs w:val="24"/>
        </w:rPr>
      </w:pPr>
      <w:r w:rsidRPr="00B2516E">
        <w:rPr>
          <w:rFonts w:ascii="Times New Roman" w:hAnsi="Times New Roman" w:cs="Times New Roman"/>
          <w:sz w:val="24"/>
          <w:szCs w:val="24"/>
        </w:rPr>
        <w:t>Возможно использовать диагностические материалы с сайтов*:</w:t>
      </w:r>
    </w:p>
    <w:p w:rsidR="009B779B" w:rsidRPr="00B2516E" w:rsidRDefault="009B779B" w:rsidP="00834EC4">
      <w:pPr>
        <w:pStyle w:val="aff5"/>
        <w:numPr>
          <w:ilvl w:val="0"/>
          <w:numId w:val="64"/>
        </w:numPr>
        <w:ind w:left="0" w:firstLine="0"/>
        <w:jc w:val="both"/>
        <w:rPr>
          <w:rFonts w:ascii="Times New Roman" w:hAnsi="Times New Roman" w:cs="Times New Roman"/>
          <w:sz w:val="24"/>
          <w:szCs w:val="24"/>
        </w:rPr>
      </w:pPr>
      <w:r w:rsidRPr="00B2516E">
        <w:rPr>
          <w:rFonts w:ascii="Times New Roman" w:hAnsi="Times New Roman" w:cs="Times New Roman"/>
          <w:sz w:val="24"/>
          <w:szCs w:val="24"/>
        </w:rPr>
        <w:t xml:space="preserve">Электронный банк заданий для оценки функциональной грамотности </w:t>
      </w:r>
      <w:hyperlink r:id="rId12" w:history="1">
        <w:r w:rsidRPr="00B2516E">
          <w:rPr>
            <w:rStyle w:val="a4"/>
            <w:rFonts w:ascii="Times New Roman" w:hAnsi="Times New Roman" w:cs="Times New Roman"/>
            <w:color w:val="auto"/>
            <w:sz w:val="24"/>
            <w:szCs w:val="24"/>
          </w:rPr>
          <w:t>https://fg.resh.edu.ru/</w:t>
        </w:r>
      </w:hyperlink>
      <w:r w:rsidRPr="00B2516E">
        <w:rPr>
          <w:rFonts w:ascii="Times New Roman" w:hAnsi="Times New Roman" w:cs="Times New Roman"/>
          <w:sz w:val="24"/>
          <w:szCs w:val="24"/>
        </w:rPr>
        <w:t xml:space="preserve"> , </w:t>
      </w:r>
    </w:p>
    <w:p w:rsidR="009B779B" w:rsidRPr="00B2516E" w:rsidRDefault="009B779B" w:rsidP="00834EC4">
      <w:pPr>
        <w:pStyle w:val="aff5"/>
        <w:numPr>
          <w:ilvl w:val="0"/>
          <w:numId w:val="64"/>
        </w:numPr>
        <w:ind w:left="0" w:firstLine="0"/>
        <w:jc w:val="both"/>
        <w:rPr>
          <w:rFonts w:ascii="Times New Roman" w:hAnsi="Times New Roman" w:cs="Times New Roman"/>
          <w:sz w:val="24"/>
          <w:szCs w:val="24"/>
        </w:rPr>
      </w:pPr>
      <w:r w:rsidRPr="00B2516E">
        <w:rPr>
          <w:rFonts w:ascii="Times New Roman" w:hAnsi="Times New Roman" w:cs="Times New Roman"/>
          <w:sz w:val="24"/>
          <w:szCs w:val="24"/>
        </w:rPr>
        <w:t xml:space="preserve">Открытый банк заданий для оценки естественнонаучной грамотности (VII-IX классы) </w:t>
      </w:r>
      <w:hyperlink r:id="rId13" w:history="1">
        <w:r w:rsidRPr="00B2516E">
          <w:rPr>
            <w:rStyle w:val="a4"/>
            <w:rFonts w:ascii="Times New Roman" w:hAnsi="Times New Roman" w:cs="Times New Roman"/>
            <w:color w:val="auto"/>
            <w:sz w:val="24"/>
            <w:szCs w:val="24"/>
          </w:rPr>
          <w:t>https://fipi.ru/otkrytyy-bank-zadaniy-dlya-otsenki-yestestvennonauchnoy-gramotnosti</w:t>
        </w:r>
      </w:hyperlink>
    </w:p>
    <w:p w:rsidR="009B779B" w:rsidRPr="00B2516E" w:rsidRDefault="009B779B" w:rsidP="00834EC4">
      <w:pPr>
        <w:pStyle w:val="aff5"/>
        <w:numPr>
          <w:ilvl w:val="0"/>
          <w:numId w:val="64"/>
        </w:numPr>
        <w:ind w:left="0" w:firstLine="0"/>
        <w:jc w:val="both"/>
        <w:rPr>
          <w:rFonts w:ascii="Times New Roman" w:hAnsi="Times New Roman" w:cs="Times New Roman"/>
          <w:sz w:val="24"/>
          <w:szCs w:val="24"/>
        </w:rPr>
      </w:pPr>
      <w:r w:rsidRPr="00B2516E">
        <w:rPr>
          <w:rFonts w:ascii="Times New Roman" w:hAnsi="Times New Roman" w:cs="Times New Roman"/>
          <w:sz w:val="24"/>
          <w:szCs w:val="24"/>
        </w:rPr>
        <w:t xml:space="preserve">ФИОКО - Открытые задания PISA </w:t>
      </w:r>
      <w:hyperlink r:id="rId14" w:history="1">
        <w:r w:rsidRPr="00B2516E">
          <w:rPr>
            <w:rStyle w:val="a4"/>
            <w:rFonts w:ascii="Times New Roman" w:hAnsi="Times New Roman" w:cs="Times New Roman"/>
            <w:color w:val="auto"/>
            <w:sz w:val="24"/>
            <w:szCs w:val="24"/>
            <w:lang w:val="en-US"/>
          </w:rPr>
          <w:t>h</w:t>
        </w:r>
      </w:hyperlink>
      <w:hyperlink r:id="rId15" w:history="1">
        <w:r w:rsidRPr="00B2516E">
          <w:rPr>
            <w:rStyle w:val="a4"/>
            <w:rFonts w:ascii="Times New Roman" w:hAnsi="Times New Roman" w:cs="Times New Roman"/>
            <w:color w:val="auto"/>
            <w:sz w:val="24"/>
            <w:szCs w:val="24"/>
          </w:rPr>
          <w:t>примеры-задач-</w:t>
        </w:r>
      </w:hyperlink>
      <w:hyperlink r:id="rId16" w:history="1">
        <w:r w:rsidRPr="00B2516E">
          <w:rPr>
            <w:rStyle w:val="a4"/>
            <w:rFonts w:ascii="Times New Roman" w:hAnsi="Times New Roman" w:cs="Times New Roman"/>
            <w:color w:val="auto"/>
            <w:sz w:val="24"/>
            <w:szCs w:val="24"/>
          </w:rPr>
          <w:t>pisa</w:t>
        </w:r>
      </w:hyperlink>
      <w:r w:rsidRPr="00B2516E">
        <w:rPr>
          <w:rFonts w:ascii="Times New Roman" w:hAnsi="Times New Roman" w:cs="Times New Roman"/>
          <w:sz w:val="24"/>
          <w:szCs w:val="24"/>
        </w:rPr>
        <w:t xml:space="preserve"> </w:t>
      </w:r>
    </w:p>
    <w:p w:rsidR="009B779B" w:rsidRPr="00B2516E" w:rsidRDefault="009B779B" w:rsidP="00834EC4">
      <w:pPr>
        <w:pStyle w:val="aff5"/>
        <w:numPr>
          <w:ilvl w:val="0"/>
          <w:numId w:val="64"/>
        </w:numPr>
        <w:ind w:left="0" w:firstLine="0"/>
        <w:jc w:val="both"/>
        <w:rPr>
          <w:rFonts w:ascii="Times New Roman" w:hAnsi="Times New Roman" w:cs="Times New Roman"/>
          <w:sz w:val="24"/>
          <w:szCs w:val="24"/>
        </w:rPr>
      </w:pPr>
      <w:r w:rsidRPr="00B2516E">
        <w:rPr>
          <w:rFonts w:ascii="Times New Roman" w:hAnsi="Times New Roman" w:cs="Times New Roman"/>
          <w:sz w:val="24"/>
          <w:szCs w:val="24"/>
        </w:rPr>
        <w:t xml:space="preserve">Банк заданий для формирования и оценки функциональной грамотности обучающихся основной школы (5-9 классы) </w:t>
      </w:r>
      <w:hyperlink r:id="rId17" w:history="1">
        <w:r w:rsidRPr="00B2516E">
          <w:rPr>
            <w:rStyle w:val="a4"/>
            <w:rFonts w:ascii="Times New Roman" w:hAnsi="Times New Roman" w:cs="Times New Roman"/>
            <w:color w:val="auto"/>
            <w:sz w:val="24"/>
            <w:szCs w:val="24"/>
          </w:rPr>
          <w:t>http://skiv.instrao.ru/bank-zadaniy/</w:t>
        </w:r>
      </w:hyperlink>
      <w:r w:rsidRPr="00B2516E">
        <w:rPr>
          <w:rFonts w:ascii="Times New Roman" w:hAnsi="Times New Roman" w:cs="Times New Roman"/>
          <w:sz w:val="24"/>
          <w:szCs w:val="24"/>
        </w:rPr>
        <w:t xml:space="preserve"> </w:t>
      </w:r>
    </w:p>
    <w:p w:rsidR="009B779B" w:rsidRPr="009B779B" w:rsidRDefault="009B779B" w:rsidP="000777F7">
      <w:pPr>
        <w:spacing w:line="240" w:lineRule="auto"/>
        <w:jc w:val="both"/>
        <w:rPr>
          <w:rFonts w:ascii="Times New Roman" w:hAnsi="Times New Roman" w:cs="Times New Roman"/>
          <w:i/>
          <w:iCs/>
          <w:color w:val="FF0000"/>
          <w:sz w:val="24"/>
          <w:szCs w:val="24"/>
        </w:rPr>
      </w:pPr>
      <w:r w:rsidRPr="00B2516E">
        <w:rPr>
          <w:rFonts w:ascii="Times New Roman" w:hAnsi="Times New Roman" w:cs="Times New Roman"/>
          <w:i/>
          <w:iCs/>
          <w:sz w:val="24"/>
          <w:szCs w:val="24"/>
        </w:rPr>
        <w:t>*Список банка заданий может быть расширен по решению педагогического совета</w:t>
      </w:r>
      <w:r w:rsidRPr="009B779B">
        <w:rPr>
          <w:rFonts w:ascii="Times New Roman" w:hAnsi="Times New Roman" w:cs="Times New Roman"/>
          <w:i/>
          <w:iCs/>
          <w:color w:val="FF0000"/>
          <w:sz w:val="24"/>
          <w:szCs w:val="24"/>
        </w:rPr>
        <w:t xml:space="preserve">. </w:t>
      </w:r>
    </w:p>
    <w:p w:rsidR="00FA6EF4" w:rsidRPr="00850E67" w:rsidRDefault="00FA6EF4" w:rsidP="000777F7">
      <w:pPr>
        <w:pStyle w:val="24"/>
        <w:shd w:val="clear" w:color="auto" w:fill="auto"/>
        <w:tabs>
          <w:tab w:val="left" w:pos="1548"/>
        </w:tabs>
        <w:spacing w:before="0" w:after="0" w:line="240" w:lineRule="auto"/>
        <w:rPr>
          <w:sz w:val="24"/>
          <w:szCs w:val="24"/>
        </w:rPr>
      </w:pPr>
      <w:r w:rsidRPr="00850E67">
        <w:rPr>
          <w:sz w:val="24"/>
          <w:szCs w:val="24"/>
        </w:rPr>
        <w:t>Формы оценки:</w:t>
      </w:r>
    </w:p>
    <w:p w:rsidR="00FA6EF4" w:rsidRPr="00850E67" w:rsidRDefault="00FA6EF4" w:rsidP="000777F7">
      <w:pPr>
        <w:pStyle w:val="24"/>
        <w:shd w:val="clear" w:color="auto" w:fill="auto"/>
        <w:tabs>
          <w:tab w:val="left" w:pos="1502"/>
          <w:tab w:val="left" w:pos="3040"/>
        </w:tabs>
        <w:spacing w:before="0" w:after="0" w:line="240" w:lineRule="auto"/>
        <w:rPr>
          <w:sz w:val="24"/>
          <w:szCs w:val="24"/>
        </w:rPr>
      </w:pPr>
      <w:r w:rsidRPr="00850E67">
        <w:rPr>
          <w:sz w:val="24"/>
          <w:szCs w:val="24"/>
        </w:rPr>
        <w:t>для</w:t>
      </w:r>
      <w:r w:rsidRPr="00850E67">
        <w:rPr>
          <w:sz w:val="24"/>
          <w:szCs w:val="24"/>
        </w:rPr>
        <w:tab/>
        <w:t>проверки</w:t>
      </w:r>
      <w:r w:rsidRPr="00850E67">
        <w:rPr>
          <w:sz w:val="24"/>
          <w:szCs w:val="24"/>
        </w:rPr>
        <w:tab/>
        <w:t>читательской грамотности - письменная работа</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на межпредметной основе;</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для проверки цифровой грамотности - практическая работа в сочетании с письменной (компьютеризованной) частью;</w:t>
      </w:r>
    </w:p>
    <w:p w:rsidR="00FA6EF4" w:rsidRPr="00850E67" w:rsidRDefault="00FA6EF4" w:rsidP="000777F7">
      <w:pPr>
        <w:pStyle w:val="24"/>
        <w:shd w:val="clear" w:color="auto" w:fill="auto"/>
        <w:tabs>
          <w:tab w:val="left" w:pos="1502"/>
          <w:tab w:val="left" w:pos="3040"/>
        </w:tabs>
        <w:spacing w:before="0" w:after="0" w:line="240" w:lineRule="auto"/>
        <w:rPr>
          <w:sz w:val="24"/>
          <w:szCs w:val="24"/>
        </w:rPr>
      </w:pPr>
      <w:r w:rsidRPr="00850E67">
        <w:rPr>
          <w:sz w:val="24"/>
          <w:szCs w:val="24"/>
        </w:rPr>
        <w:t>для</w:t>
      </w:r>
      <w:r w:rsidRPr="00850E67">
        <w:rPr>
          <w:sz w:val="24"/>
          <w:szCs w:val="24"/>
        </w:rPr>
        <w:tab/>
        <w:t>проверки</w:t>
      </w:r>
      <w:r w:rsidRPr="00850E67">
        <w:rPr>
          <w:sz w:val="24"/>
          <w:szCs w:val="24"/>
        </w:rPr>
        <w:tab/>
        <w:t>сформированности регулятивных, коммуникативных</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и познавательных универсальных учебных действий - экспертная оценка процесса и результатов выполнения групповых и (или) индивидуальных учебных исследований и проектов.</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Каждый из перечисленных видов диагностики проводится с периодичностью не менее чем один раз в два года.</w:t>
      </w:r>
    </w:p>
    <w:p w:rsidR="00FA6EF4" w:rsidRPr="00850E67" w:rsidRDefault="00FA6EF4" w:rsidP="000777F7">
      <w:pPr>
        <w:pStyle w:val="24"/>
        <w:shd w:val="clear" w:color="auto" w:fill="auto"/>
        <w:tabs>
          <w:tab w:val="left" w:pos="1528"/>
        </w:tabs>
        <w:spacing w:before="0" w:after="0" w:line="240" w:lineRule="auto"/>
        <w:rPr>
          <w:sz w:val="24"/>
          <w:szCs w:val="24"/>
        </w:rPr>
      </w:pPr>
      <w:r w:rsidRPr="00850E67">
        <w:rPr>
          <w:sz w:val="24"/>
          <w:szCs w:val="24"/>
        </w:rPr>
        <w:t>Групповые и (или) индивидуальные учебные исследования и проекты (далее - проект) выполняются обучающимся в рамках одного из учебных предметов или на межпредметной основе с целью продемонстрировать свои достижения в самостоятельном освоении содержания избранных областей знаний и (или) видов деятельности и способность проектировать и осуществлять целесообразную и результативную деятельность (учебно-познавательную, конструкторскую, социальную, художественно-творческую и другие).</w:t>
      </w:r>
    </w:p>
    <w:p w:rsidR="00FA6EF4" w:rsidRPr="00850E67" w:rsidRDefault="00FA6EF4" w:rsidP="000777F7">
      <w:pPr>
        <w:pStyle w:val="24"/>
        <w:shd w:val="clear" w:color="auto" w:fill="auto"/>
        <w:tabs>
          <w:tab w:val="left" w:pos="1760"/>
        </w:tabs>
        <w:spacing w:before="0" w:after="0" w:line="240" w:lineRule="auto"/>
        <w:rPr>
          <w:sz w:val="24"/>
          <w:szCs w:val="24"/>
        </w:rPr>
      </w:pPr>
      <w:r w:rsidRPr="00850E67">
        <w:rPr>
          <w:sz w:val="24"/>
          <w:szCs w:val="24"/>
        </w:rPr>
        <w:t>Выбор темы проекта осуществляется обучающимися.</w:t>
      </w:r>
    </w:p>
    <w:p w:rsidR="00FA6EF4" w:rsidRPr="00850E67" w:rsidRDefault="00FA6EF4" w:rsidP="000777F7">
      <w:pPr>
        <w:pStyle w:val="24"/>
        <w:shd w:val="clear" w:color="auto" w:fill="auto"/>
        <w:tabs>
          <w:tab w:val="left" w:pos="1789"/>
        </w:tabs>
        <w:spacing w:before="0" w:after="0" w:line="240" w:lineRule="auto"/>
        <w:rPr>
          <w:sz w:val="24"/>
          <w:szCs w:val="24"/>
        </w:rPr>
      </w:pPr>
      <w:r w:rsidRPr="00850E67">
        <w:rPr>
          <w:sz w:val="24"/>
          <w:szCs w:val="24"/>
        </w:rPr>
        <w:t xml:space="preserve">Результатом проекта является одна из следующих работ: письменная работа (эссе, реферат, </w:t>
      </w:r>
      <w:r w:rsidRPr="00850E67">
        <w:rPr>
          <w:sz w:val="24"/>
          <w:szCs w:val="24"/>
        </w:rPr>
        <w:lastRenderedPageBreak/>
        <w:t>аналитические материалы, обзорные</w:t>
      </w:r>
      <w:r>
        <w:rPr>
          <w:sz w:val="24"/>
          <w:szCs w:val="24"/>
        </w:rPr>
        <w:t xml:space="preserve"> </w:t>
      </w:r>
      <w:r w:rsidRPr="00850E67">
        <w:rPr>
          <w:sz w:val="24"/>
          <w:szCs w:val="24"/>
        </w:rPr>
        <w:t>материалы, отчёты о проведённых исследованиях, стендовый доклад и другие);</w:t>
      </w:r>
      <w:r>
        <w:rPr>
          <w:sz w:val="24"/>
          <w:szCs w:val="24"/>
        </w:rPr>
        <w:t xml:space="preserve"> </w:t>
      </w:r>
      <w:r w:rsidRPr="00850E67">
        <w:rPr>
          <w:sz w:val="24"/>
          <w:szCs w:val="24"/>
        </w:rPr>
        <w:t>художественная творческая работа (в области литературы, музыки, изобразительного искусства), представленная в виде прозаического или стихотворного произведения, инсценировки, художественной декламации, исполнения музыкального произведения, компьютерной анимации и других; материальный объект, макет, иное конструкторское изделие; отчётные материалы по социальному проекту.</w:t>
      </w:r>
    </w:p>
    <w:p w:rsidR="00FA6EF4" w:rsidRPr="00850E67" w:rsidRDefault="00FA6EF4" w:rsidP="000777F7">
      <w:pPr>
        <w:pStyle w:val="24"/>
        <w:shd w:val="clear" w:color="auto" w:fill="auto"/>
        <w:tabs>
          <w:tab w:val="left" w:pos="1734"/>
        </w:tabs>
        <w:spacing w:before="0" w:after="0" w:line="240" w:lineRule="auto"/>
        <w:rPr>
          <w:sz w:val="24"/>
          <w:szCs w:val="24"/>
        </w:rPr>
      </w:pPr>
      <w:r w:rsidRPr="00850E67">
        <w:rPr>
          <w:sz w:val="24"/>
          <w:szCs w:val="24"/>
        </w:rPr>
        <w:t>Требования к организации проектной деятельности, к содержанию и направленности проекта разрабатываются образовательной организацией.</w:t>
      </w:r>
    </w:p>
    <w:p w:rsidR="009B779B" w:rsidRPr="00B2516E" w:rsidRDefault="009B779B" w:rsidP="000777F7">
      <w:pPr>
        <w:spacing w:line="240" w:lineRule="auto"/>
        <w:jc w:val="both"/>
        <w:rPr>
          <w:rFonts w:ascii="Times New Roman" w:eastAsia="SchoolBookSanPin" w:hAnsi="Times New Roman" w:cs="Times New Roman"/>
          <w:i/>
          <w:iCs/>
          <w:sz w:val="24"/>
          <w:szCs w:val="24"/>
        </w:rPr>
      </w:pPr>
      <w:r w:rsidRPr="00B2516E">
        <w:rPr>
          <w:rFonts w:ascii="Times New Roman" w:eastAsia="SchoolBookSanPin" w:hAnsi="Times New Roman" w:cs="Times New Roman"/>
          <w:i/>
          <w:iCs/>
          <w:sz w:val="24"/>
          <w:szCs w:val="24"/>
        </w:rPr>
        <w:t xml:space="preserve">Требования к организации проектной деятельности, к содержанию </w:t>
      </w:r>
      <w:r w:rsidRPr="00B2516E">
        <w:rPr>
          <w:rFonts w:ascii="Times New Roman" w:eastAsia="SchoolBookSanPin" w:hAnsi="Times New Roman" w:cs="Times New Roman"/>
          <w:i/>
          <w:iCs/>
          <w:sz w:val="24"/>
          <w:szCs w:val="24"/>
        </w:rPr>
        <w:br/>
        <w:t xml:space="preserve">и направленности проекта прописаны в локальном акте образовательной организации. </w:t>
      </w:r>
    </w:p>
    <w:p w:rsidR="009B779B" w:rsidRPr="00B2516E" w:rsidRDefault="009B779B" w:rsidP="000777F7">
      <w:pPr>
        <w:spacing w:line="240" w:lineRule="auto"/>
        <w:jc w:val="both"/>
        <w:rPr>
          <w:rFonts w:ascii="Times New Roman" w:eastAsia="SchoolBookSanPin" w:hAnsi="Times New Roman" w:cs="Times New Roman"/>
          <w:sz w:val="24"/>
          <w:szCs w:val="24"/>
        </w:rPr>
      </w:pPr>
      <w:r w:rsidRPr="00B2516E">
        <w:rPr>
          <w:rFonts w:ascii="Times New Roman" w:eastAsia="SchoolBookSanPin" w:hAnsi="Times New Roman" w:cs="Times New Roman"/>
          <w:b/>
          <w:bCs/>
          <w:sz w:val="24"/>
          <w:szCs w:val="24"/>
        </w:rPr>
        <w:t>Проект оценивается по следующим критериям</w:t>
      </w:r>
      <w:r w:rsidRPr="00B2516E">
        <w:rPr>
          <w:rFonts w:ascii="Times New Roman" w:eastAsia="SchoolBookSanPin" w:hAnsi="Times New Roman" w:cs="Times New Roman"/>
          <w:sz w:val="24"/>
          <w:szCs w:val="24"/>
        </w:rPr>
        <w:t>:</w:t>
      </w:r>
    </w:p>
    <w:p w:rsidR="009B779B" w:rsidRPr="00B2516E" w:rsidRDefault="009B779B" w:rsidP="00834EC4">
      <w:pPr>
        <w:pStyle w:val="a5"/>
        <w:widowControl w:val="0"/>
        <w:numPr>
          <w:ilvl w:val="0"/>
          <w:numId w:val="65"/>
        </w:numPr>
        <w:spacing w:after="0" w:line="240" w:lineRule="auto"/>
        <w:ind w:left="0" w:firstLine="0"/>
        <w:jc w:val="both"/>
        <w:rPr>
          <w:rFonts w:eastAsia="SchoolBookSanPin" w:cs="Times New Roman"/>
          <w:szCs w:val="24"/>
        </w:rPr>
      </w:pPr>
      <w:r w:rsidRPr="00B2516E">
        <w:rPr>
          <w:rFonts w:eastAsia="SchoolBookSanPin" w:cs="Times New Roman"/>
          <w:szCs w:val="24"/>
        </w:rPr>
        <w:t xml:space="preserve">сформированность познавательных универсальных учебных действий: способность к самостоятельному приобретению знаний и решению проблем, проявляющаяся в умении поставить проблему и выбрать адекватные способы </w:t>
      </w:r>
      <w:r w:rsidRPr="00B2516E">
        <w:rPr>
          <w:rFonts w:eastAsia="SchoolBookSanPin" w:cs="Times New Roman"/>
          <w:szCs w:val="24"/>
        </w:rPr>
        <w:br/>
        <w:t xml:space="preserve">ее решения, включая поиск и обработку информации, формулировку выводов </w:t>
      </w:r>
      <w:r w:rsidRPr="00B2516E">
        <w:rPr>
          <w:rFonts w:eastAsia="SchoolBookSanPin" w:cs="Times New Roman"/>
          <w:szCs w:val="24"/>
        </w:rPr>
        <w:br/>
        <w:t>и (или) обоснование и реализацию принятого решения, обоснование и создание модели, прогноза, макета, объекта, творческого решения и других;</w:t>
      </w:r>
    </w:p>
    <w:p w:rsidR="009B779B" w:rsidRPr="00B2516E" w:rsidRDefault="009B779B" w:rsidP="00834EC4">
      <w:pPr>
        <w:pStyle w:val="a5"/>
        <w:widowControl w:val="0"/>
        <w:numPr>
          <w:ilvl w:val="0"/>
          <w:numId w:val="65"/>
        </w:numPr>
        <w:spacing w:after="0" w:line="240" w:lineRule="auto"/>
        <w:ind w:left="0" w:firstLine="0"/>
        <w:jc w:val="both"/>
        <w:rPr>
          <w:rFonts w:eastAsia="SchoolBookSanPin" w:cs="Times New Roman"/>
          <w:szCs w:val="24"/>
        </w:rPr>
      </w:pPr>
      <w:r w:rsidRPr="00B2516E">
        <w:rPr>
          <w:rFonts w:eastAsia="SchoolBookSanPin" w:cs="Times New Roman"/>
          <w:szCs w:val="24"/>
        </w:rPr>
        <w:t>сформированность предметных знаний и способов действий: умение раскрыть содержание работы, грамотно и обоснованно в соответствии с рассматриваемой проблемой или темой использовать имеющиеся знания и способы действий;</w:t>
      </w:r>
    </w:p>
    <w:p w:rsidR="009B779B" w:rsidRPr="00B2516E" w:rsidRDefault="009B779B" w:rsidP="00834EC4">
      <w:pPr>
        <w:pStyle w:val="a5"/>
        <w:widowControl w:val="0"/>
        <w:numPr>
          <w:ilvl w:val="0"/>
          <w:numId w:val="65"/>
        </w:numPr>
        <w:spacing w:after="0" w:line="240" w:lineRule="auto"/>
        <w:ind w:left="0" w:firstLine="0"/>
        <w:jc w:val="both"/>
        <w:rPr>
          <w:rFonts w:eastAsia="SchoolBookSanPin" w:cs="Times New Roman"/>
          <w:szCs w:val="24"/>
        </w:rPr>
      </w:pPr>
      <w:r w:rsidRPr="00B2516E">
        <w:rPr>
          <w:rFonts w:eastAsia="SchoolBookSanPin" w:cs="Times New Roman"/>
          <w:szCs w:val="24"/>
        </w:rPr>
        <w:t xml:space="preserve">сформированность регулятивных универсальных учебных действий: умение самостоятельно планировать и управлять своей познавательной деятельностью </w:t>
      </w:r>
      <w:r w:rsidRPr="00B2516E">
        <w:rPr>
          <w:rFonts w:eastAsia="SchoolBookSanPin" w:cs="Times New Roman"/>
          <w:szCs w:val="24"/>
        </w:rPr>
        <w:br/>
        <w:t>во времени; использовать ресурсные возможности для достижения целей; осуществлять выбор конструктивных стратегий в трудных ситуациях;</w:t>
      </w:r>
    </w:p>
    <w:p w:rsidR="009B779B" w:rsidRPr="00B2516E" w:rsidRDefault="009B779B" w:rsidP="00834EC4">
      <w:pPr>
        <w:pStyle w:val="a5"/>
        <w:widowControl w:val="0"/>
        <w:numPr>
          <w:ilvl w:val="0"/>
          <w:numId w:val="65"/>
        </w:numPr>
        <w:spacing w:after="0" w:line="240" w:lineRule="auto"/>
        <w:ind w:left="0" w:firstLine="0"/>
        <w:jc w:val="both"/>
        <w:rPr>
          <w:rFonts w:eastAsia="SchoolBookSanPin" w:cs="Times New Roman"/>
          <w:szCs w:val="24"/>
        </w:rPr>
      </w:pPr>
      <w:r w:rsidRPr="00B2516E">
        <w:rPr>
          <w:rFonts w:eastAsia="SchoolBookSanPin" w:cs="Times New Roman"/>
          <w:szCs w:val="24"/>
        </w:rPr>
        <w:t>сформированность коммуникативных универсальных учебных действий: умение ясно изложить и оформить выполненную работу, представить её результаты, аргументированно ответить на вопросы.</w:t>
      </w:r>
    </w:p>
    <w:p w:rsidR="009B779B" w:rsidRPr="00B2516E" w:rsidRDefault="009B779B" w:rsidP="000777F7">
      <w:pPr>
        <w:spacing w:line="240" w:lineRule="auto"/>
        <w:jc w:val="both"/>
        <w:rPr>
          <w:rFonts w:ascii="Times New Roman" w:eastAsia="SchoolBookSanPin" w:hAnsi="Times New Roman" w:cs="Times New Roman"/>
          <w:sz w:val="24"/>
          <w:szCs w:val="24"/>
        </w:rPr>
      </w:pPr>
    </w:p>
    <w:p w:rsidR="009B779B" w:rsidRPr="00B2516E" w:rsidRDefault="009B779B"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На основании мониторингов, указанных в разделе «Процедуры оценки метапредметных результатов», и собственных наблюдений классным руководителем и/или ответственным лицом, проводящим мониторинг, заполняется лист сформированности метапредметных результатов (форма является Приложением к ООП): анализ овладения теми или иными универсальными учебными действиями. </w:t>
      </w:r>
    </w:p>
    <w:p w:rsidR="009B779B" w:rsidRPr="00B2516E" w:rsidRDefault="009B779B"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2 балла – умение сформировано полностью,</w:t>
      </w:r>
    </w:p>
    <w:p w:rsidR="009B779B" w:rsidRPr="00B2516E" w:rsidRDefault="009B779B"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1 балл – умение сформировано частично, </w:t>
      </w:r>
    </w:p>
    <w:p w:rsidR="009B779B" w:rsidRPr="00B2516E" w:rsidRDefault="009B779B"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0 – умение не сформировано. </w:t>
      </w:r>
    </w:p>
    <w:p w:rsidR="009B779B" w:rsidRPr="00B2516E" w:rsidRDefault="009B779B"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При преобладании оценок «2 балла» – 70-100% делается вывод: «Обучающийся успешно осваивает метапредметные результаты». </w:t>
      </w:r>
    </w:p>
    <w:p w:rsidR="009B779B" w:rsidRPr="00B2516E" w:rsidRDefault="009B779B"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При преобладании оценок «1 балл» - 70-100%, при условии 30-0% «2балла» делается вывод: «Обучающийся осваивает метапредметные результаты».</w:t>
      </w:r>
    </w:p>
    <w:p w:rsidR="009B779B" w:rsidRPr="00B2516E" w:rsidRDefault="009B779B"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При преобладании оценок «1 балл» - 70-100%, остальные «0 баллов» делается вывод: «Обучающемуся необходима помощь в освоении метапредметных результатов».</w:t>
      </w:r>
    </w:p>
    <w:p w:rsidR="009B779B" w:rsidRPr="00B2516E" w:rsidRDefault="009B779B"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При преобладании оценок «0 баллов» - 70-100% делается вывод: «Обучающийся не осваивает метапредметные результаты, необходима коррекция деятельности».</w:t>
      </w:r>
    </w:p>
    <w:p w:rsidR="009B779B" w:rsidRPr="00B2516E" w:rsidRDefault="009B779B"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lastRenderedPageBreak/>
        <w:t xml:space="preserve">При использовании измерительных материалов с имеющимися критериями оценивания оценка метапредметных результатов проводится на их основе. </w:t>
      </w:r>
    </w:p>
    <w:p w:rsidR="00FA6EF4" w:rsidRPr="00850E67" w:rsidRDefault="00FA6EF4" w:rsidP="000777F7">
      <w:pPr>
        <w:pStyle w:val="24"/>
        <w:shd w:val="clear" w:color="auto" w:fill="auto"/>
        <w:tabs>
          <w:tab w:val="left" w:pos="1522"/>
        </w:tabs>
        <w:spacing w:before="0" w:after="0" w:line="240" w:lineRule="auto"/>
        <w:rPr>
          <w:sz w:val="24"/>
          <w:szCs w:val="24"/>
        </w:rPr>
      </w:pPr>
      <w:r w:rsidRPr="00850E67">
        <w:rPr>
          <w:sz w:val="24"/>
          <w:szCs w:val="24"/>
        </w:rPr>
        <w:t xml:space="preserve">Предметные результаты освоения </w:t>
      </w:r>
      <w:r>
        <w:rPr>
          <w:sz w:val="24"/>
          <w:szCs w:val="24"/>
        </w:rPr>
        <w:t>О</w:t>
      </w:r>
      <w:r w:rsidRPr="00850E67">
        <w:rPr>
          <w:sz w:val="24"/>
          <w:szCs w:val="24"/>
        </w:rPr>
        <w:t>ОП ООО с учётом специфики содержания предметных областей, включающих конкретные учебные предметы, ориентированы на применение обучающимися знаний, умений и навыков в учебных ситуациях и реальных жизненных условиях, а также на успешное обучение.</w:t>
      </w:r>
    </w:p>
    <w:p w:rsidR="00FA6EF4" w:rsidRPr="00850E67" w:rsidRDefault="00FA6EF4" w:rsidP="000777F7">
      <w:pPr>
        <w:pStyle w:val="24"/>
        <w:shd w:val="clear" w:color="auto" w:fill="auto"/>
        <w:tabs>
          <w:tab w:val="left" w:pos="1522"/>
        </w:tabs>
        <w:spacing w:before="0" w:after="0" w:line="240" w:lineRule="auto"/>
        <w:rPr>
          <w:sz w:val="24"/>
          <w:szCs w:val="24"/>
        </w:rPr>
      </w:pPr>
      <w:r w:rsidRPr="00850E67">
        <w:rPr>
          <w:sz w:val="24"/>
          <w:szCs w:val="24"/>
        </w:rPr>
        <w:t>При оценке предметных результатов оцениваются достижения обучающихся планируемых результатов по отдельным учебным предметам.</w:t>
      </w:r>
    </w:p>
    <w:p w:rsidR="00FA6EF4" w:rsidRPr="00850E67" w:rsidRDefault="00FA6EF4" w:rsidP="000777F7">
      <w:pPr>
        <w:pStyle w:val="24"/>
        <w:shd w:val="clear" w:color="auto" w:fill="auto"/>
        <w:tabs>
          <w:tab w:val="left" w:pos="1527"/>
        </w:tabs>
        <w:spacing w:before="0" w:after="0" w:line="240" w:lineRule="auto"/>
        <w:rPr>
          <w:sz w:val="24"/>
          <w:szCs w:val="24"/>
        </w:rPr>
      </w:pPr>
      <w:r w:rsidRPr="00850E67">
        <w:rPr>
          <w:sz w:val="24"/>
          <w:szCs w:val="24"/>
        </w:rPr>
        <w:t>Основным предметом оценки является способность к решению учебно</w:t>
      </w:r>
      <w:r w:rsidRPr="00850E67">
        <w:rPr>
          <w:sz w:val="24"/>
          <w:szCs w:val="24"/>
        </w:rPr>
        <w:softHyphen/>
        <w:t>познавательных и учебно-практических задач, основанных на изучаемом учебном материале с использованием способов действий, отвечающих содержанию учебных предметов, в том числе метапредметных (познавательных, регулятивных, коммуникативных) действий, а также компетентностей, соответствующих направлениям функциональной грамотности.</w:t>
      </w:r>
    </w:p>
    <w:p w:rsidR="00FA6EF4" w:rsidRPr="00850E67" w:rsidRDefault="00FA6EF4" w:rsidP="000777F7">
      <w:pPr>
        <w:pStyle w:val="24"/>
        <w:shd w:val="clear" w:color="auto" w:fill="auto"/>
        <w:tabs>
          <w:tab w:val="left" w:pos="1532"/>
        </w:tabs>
        <w:spacing w:before="0" w:after="0" w:line="240" w:lineRule="auto"/>
        <w:rPr>
          <w:sz w:val="24"/>
          <w:szCs w:val="24"/>
        </w:rPr>
      </w:pPr>
      <w:r w:rsidRPr="00850E67">
        <w:rPr>
          <w:sz w:val="24"/>
          <w:szCs w:val="24"/>
        </w:rPr>
        <w:t>Оценка предметных результатов осуществляется педагогическим работником в ходе процедур текущего, тематического, промежуточного и итогового контроля.</w:t>
      </w:r>
    </w:p>
    <w:p w:rsidR="00FA6EF4" w:rsidRPr="00850E67" w:rsidRDefault="00FA6EF4" w:rsidP="000777F7">
      <w:pPr>
        <w:pStyle w:val="24"/>
        <w:shd w:val="clear" w:color="auto" w:fill="auto"/>
        <w:tabs>
          <w:tab w:val="left" w:pos="1522"/>
        </w:tabs>
        <w:spacing w:before="0" w:after="0" w:line="240" w:lineRule="auto"/>
        <w:rPr>
          <w:sz w:val="24"/>
          <w:szCs w:val="24"/>
        </w:rPr>
      </w:pPr>
      <w:r w:rsidRPr="00850E67">
        <w:rPr>
          <w:sz w:val="24"/>
          <w:szCs w:val="24"/>
        </w:rPr>
        <w:t>Особенности оценки по отдельному учебному предмету фиксируются в приложении к ООП ООО.</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Описание оценки предметных результатов по отдельному учебному предмету включает:</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список итоговых планируемых результатов с указанием этапов их формирования и способов оценки (например, текущая (тематическая), устно</w:t>
      </w:r>
      <w:r>
        <w:rPr>
          <w:sz w:val="24"/>
          <w:szCs w:val="24"/>
        </w:rPr>
        <w:t xml:space="preserve"> </w:t>
      </w:r>
      <w:r w:rsidRPr="00850E67">
        <w:rPr>
          <w:sz w:val="24"/>
          <w:szCs w:val="24"/>
        </w:rPr>
        <w:t>(письменно), практика);</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требования к выставлению отметок за промежуточную аттестацию (при необходимости - с учётом степени значимости отметок за отдельные оценочные процедуры);</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график контрольных мероприятий.</w:t>
      </w:r>
    </w:p>
    <w:p w:rsidR="00FA6EF4" w:rsidRPr="00850E67" w:rsidRDefault="00FA6EF4" w:rsidP="000777F7">
      <w:pPr>
        <w:pStyle w:val="24"/>
        <w:shd w:val="clear" w:color="auto" w:fill="auto"/>
        <w:tabs>
          <w:tab w:val="left" w:pos="1530"/>
        </w:tabs>
        <w:spacing w:before="0" w:after="0" w:line="240" w:lineRule="auto"/>
        <w:rPr>
          <w:sz w:val="24"/>
          <w:szCs w:val="24"/>
        </w:rPr>
      </w:pPr>
      <w:r w:rsidRPr="00850E67">
        <w:rPr>
          <w:sz w:val="24"/>
          <w:szCs w:val="24"/>
        </w:rPr>
        <w:t>Стартовая диагностика проводится администрацией образовательной организации с целью оценки готовности к обучению на уровне основного общего образования.</w:t>
      </w:r>
    </w:p>
    <w:p w:rsidR="00FA6EF4" w:rsidRPr="00850E67" w:rsidRDefault="00FA6EF4" w:rsidP="000777F7">
      <w:pPr>
        <w:pStyle w:val="24"/>
        <w:shd w:val="clear" w:color="auto" w:fill="auto"/>
        <w:tabs>
          <w:tab w:val="left" w:pos="1742"/>
        </w:tabs>
        <w:spacing w:before="0" w:after="0" w:line="240" w:lineRule="auto"/>
        <w:rPr>
          <w:sz w:val="24"/>
          <w:szCs w:val="24"/>
        </w:rPr>
      </w:pPr>
      <w:r w:rsidRPr="00850E67">
        <w:rPr>
          <w:sz w:val="24"/>
          <w:szCs w:val="24"/>
        </w:rPr>
        <w:t>Стартовая диагностика проводится в первый год изучения предмета на уровне основного общего образования и является основой для оценки динамики образовательных достижений обучающихся.</w:t>
      </w:r>
    </w:p>
    <w:p w:rsidR="00FA6EF4" w:rsidRPr="00850E67" w:rsidRDefault="00FA6EF4" w:rsidP="000777F7">
      <w:pPr>
        <w:pStyle w:val="24"/>
        <w:shd w:val="clear" w:color="auto" w:fill="auto"/>
        <w:tabs>
          <w:tab w:val="left" w:pos="1746"/>
        </w:tabs>
        <w:spacing w:before="0" w:after="0" w:line="240" w:lineRule="auto"/>
        <w:rPr>
          <w:sz w:val="24"/>
          <w:szCs w:val="24"/>
        </w:rPr>
      </w:pPr>
      <w:r w:rsidRPr="00850E67">
        <w:rPr>
          <w:sz w:val="24"/>
          <w:szCs w:val="24"/>
        </w:rPr>
        <w:t>Объектом оценки являются: структура мотивации, сформированность учебной деятельности, владение универсальными и специфическими для основных учебных предметов познавательными средствами, в том числе: средствами работы с информацией, знаково-символическими средствами, логическими операциями.</w:t>
      </w:r>
    </w:p>
    <w:p w:rsidR="00FA6EF4" w:rsidRPr="00850E67" w:rsidRDefault="00FA6EF4" w:rsidP="000777F7">
      <w:pPr>
        <w:pStyle w:val="24"/>
        <w:shd w:val="clear" w:color="auto" w:fill="auto"/>
        <w:tabs>
          <w:tab w:val="left" w:pos="1746"/>
        </w:tabs>
        <w:spacing w:before="0" w:after="0" w:line="240" w:lineRule="auto"/>
        <w:rPr>
          <w:sz w:val="24"/>
          <w:szCs w:val="24"/>
        </w:rPr>
      </w:pPr>
      <w:r w:rsidRPr="00850E67">
        <w:rPr>
          <w:sz w:val="24"/>
          <w:szCs w:val="24"/>
        </w:rPr>
        <w:t>Стартовая диагностика проводится педагогическими работниками с целью оценки готовности к изучению отдельных учебных предметов. Результаты стартовой диагностики являются основанием для корректировки учебных программ и индивидуализации учебного процесса.</w:t>
      </w:r>
    </w:p>
    <w:p w:rsidR="00FA6EF4" w:rsidRPr="00850E67" w:rsidRDefault="00FA6EF4" w:rsidP="000777F7">
      <w:pPr>
        <w:pStyle w:val="24"/>
        <w:shd w:val="clear" w:color="auto" w:fill="auto"/>
        <w:tabs>
          <w:tab w:val="left" w:pos="1526"/>
        </w:tabs>
        <w:spacing w:before="0" w:after="0" w:line="240" w:lineRule="auto"/>
        <w:rPr>
          <w:sz w:val="24"/>
          <w:szCs w:val="24"/>
        </w:rPr>
      </w:pPr>
      <w:r w:rsidRPr="00850E67">
        <w:rPr>
          <w:sz w:val="24"/>
          <w:szCs w:val="24"/>
        </w:rPr>
        <w:t>При текущей оценке оценивается индивидуальное продвижение обучающегося в освоении программы учебного предмета.</w:t>
      </w:r>
    </w:p>
    <w:p w:rsidR="00FA6EF4" w:rsidRPr="00850E67" w:rsidRDefault="00FA6EF4" w:rsidP="000777F7">
      <w:pPr>
        <w:pStyle w:val="24"/>
        <w:shd w:val="clear" w:color="auto" w:fill="auto"/>
        <w:tabs>
          <w:tab w:val="left" w:pos="1742"/>
        </w:tabs>
        <w:spacing w:before="0" w:after="0" w:line="240" w:lineRule="auto"/>
        <w:rPr>
          <w:sz w:val="24"/>
          <w:szCs w:val="24"/>
        </w:rPr>
      </w:pPr>
      <w:r w:rsidRPr="00850E67">
        <w:rPr>
          <w:sz w:val="24"/>
          <w:szCs w:val="24"/>
        </w:rPr>
        <w:t>Текущая оценка может быть формирующей (поддерживающей и направляющей усилия обучающегося, включающей его в самостоятельную оценочную деятельность) и диагностической, способствующей выявлению и осознанию педагогическим работником и обучающимся существующих проблем в обучении.</w:t>
      </w:r>
    </w:p>
    <w:p w:rsidR="00FA6EF4" w:rsidRPr="00850E67" w:rsidRDefault="00FA6EF4" w:rsidP="000777F7">
      <w:pPr>
        <w:pStyle w:val="24"/>
        <w:shd w:val="clear" w:color="auto" w:fill="auto"/>
        <w:tabs>
          <w:tab w:val="left" w:pos="1746"/>
        </w:tabs>
        <w:spacing w:before="0" w:after="0" w:line="240" w:lineRule="auto"/>
        <w:rPr>
          <w:sz w:val="24"/>
          <w:szCs w:val="24"/>
        </w:rPr>
      </w:pPr>
      <w:r w:rsidRPr="00850E67">
        <w:rPr>
          <w:sz w:val="24"/>
          <w:szCs w:val="24"/>
        </w:rPr>
        <w:t>Объектом текущей оценки являются тематические планируемые результаты, этапы освоения которых зафиксированы в тематическом планировании по учебному предмету.</w:t>
      </w:r>
    </w:p>
    <w:p w:rsidR="00FA6EF4" w:rsidRPr="00850E67" w:rsidRDefault="00FA6EF4" w:rsidP="000777F7">
      <w:pPr>
        <w:pStyle w:val="24"/>
        <w:shd w:val="clear" w:color="auto" w:fill="auto"/>
        <w:tabs>
          <w:tab w:val="left" w:pos="1007"/>
        </w:tabs>
        <w:spacing w:before="0" w:after="0" w:line="240" w:lineRule="auto"/>
        <w:rPr>
          <w:sz w:val="24"/>
          <w:szCs w:val="24"/>
        </w:rPr>
      </w:pPr>
      <w:r w:rsidRPr="00850E67">
        <w:rPr>
          <w:sz w:val="24"/>
          <w:szCs w:val="24"/>
        </w:rPr>
        <w:t>В текущей оценке используется различные формы и методы проверки (устные и письменные опросы, практические работы, творческие работы, индивидуальные и групповые формы, само- и взаимооценка, рефлексия, листы продвижения и другие) с учётом особенностей учебного предмета.</w:t>
      </w:r>
    </w:p>
    <w:p w:rsidR="00FA6EF4" w:rsidRPr="00850E67" w:rsidRDefault="00FA6EF4" w:rsidP="000777F7">
      <w:pPr>
        <w:pStyle w:val="24"/>
        <w:shd w:val="clear" w:color="auto" w:fill="auto"/>
        <w:tabs>
          <w:tab w:val="left" w:pos="1794"/>
        </w:tabs>
        <w:spacing w:before="0" w:after="0" w:line="240" w:lineRule="auto"/>
        <w:rPr>
          <w:sz w:val="24"/>
          <w:szCs w:val="24"/>
        </w:rPr>
      </w:pPr>
      <w:r w:rsidRPr="00850E67">
        <w:rPr>
          <w:sz w:val="24"/>
          <w:szCs w:val="24"/>
        </w:rPr>
        <w:t>Результаты текущей оценки являются основой для индивидуализации учебного процесса.</w:t>
      </w:r>
    </w:p>
    <w:p w:rsidR="00FA6EF4" w:rsidRPr="00850E67" w:rsidRDefault="00FA6EF4" w:rsidP="000777F7">
      <w:pPr>
        <w:pStyle w:val="24"/>
        <w:shd w:val="clear" w:color="auto" w:fill="auto"/>
        <w:tabs>
          <w:tab w:val="left" w:pos="1592"/>
        </w:tabs>
        <w:spacing w:before="0" w:after="0" w:line="240" w:lineRule="auto"/>
        <w:rPr>
          <w:sz w:val="24"/>
          <w:szCs w:val="24"/>
        </w:rPr>
      </w:pPr>
      <w:r w:rsidRPr="00850E67">
        <w:rPr>
          <w:sz w:val="24"/>
          <w:szCs w:val="24"/>
        </w:rPr>
        <w:t>При тематической оценке оценивается уровень достижения тематических планируемых результатов по учебному предмету.</w:t>
      </w:r>
    </w:p>
    <w:p w:rsidR="00FA6EF4" w:rsidRPr="00850E67" w:rsidRDefault="00FA6EF4" w:rsidP="000777F7">
      <w:pPr>
        <w:pStyle w:val="24"/>
        <w:shd w:val="clear" w:color="auto" w:fill="auto"/>
        <w:tabs>
          <w:tab w:val="left" w:pos="1628"/>
        </w:tabs>
        <w:spacing w:before="0" w:after="0" w:line="240" w:lineRule="auto"/>
        <w:rPr>
          <w:sz w:val="24"/>
          <w:szCs w:val="24"/>
        </w:rPr>
      </w:pPr>
      <w:r w:rsidRPr="00850E67">
        <w:rPr>
          <w:sz w:val="24"/>
          <w:szCs w:val="24"/>
        </w:rPr>
        <w:t>Внутренний мониторинг включает следующие процедуры:</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стартовая диагностика;</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lastRenderedPageBreak/>
        <w:t>оценка уровня достижения предметных и метапредметных результатов;</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оценка уровня функциональной грамотности;</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оценка уровня профессионального мастерства педагогического работника, осуществляемого на основе выполнения обучающимися проверочных работ, анализа посещённых уроков, анализа качества учебных заданий, предлагаемых педагогическим работником обучающимся.</w:t>
      </w:r>
    </w:p>
    <w:p w:rsidR="00450398" w:rsidRDefault="00FA6EF4" w:rsidP="000777F7">
      <w:pPr>
        <w:pStyle w:val="24"/>
        <w:shd w:val="clear" w:color="auto" w:fill="auto"/>
        <w:spacing w:before="0" w:after="0" w:line="240" w:lineRule="auto"/>
        <w:rPr>
          <w:sz w:val="24"/>
          <w:szCs w:val="24"/>
        </w:rPr>
      </w:pPr>
      <w:r w:rsidRPr="00850E67">
        <w:rPr>
          <w:sz w:val="24"/>
          <w:szCs w:val="24"/>
        </w:rPr>
        <w:t>Содержание и периодичность внутреннего мониторинга устанавливаются решением педагогического совета образовательной организации. Результаты внутреннего мониторинга являются основанием подготовки рекомендаций для текущей коррекции учебного процесса и его индивидуализации и (или) для повышения квалификации педагогического работника.</w:t>
      </w:r>
    </w:p>
    <w:p w:rsidR="00B42B2A" w:rsidRPr="00B2516E" w:rsidRDefault="00B42B2A" w:rsidP="000777F7">
      <w:pPr>
        <w:pStyle w:val="aff5"/>
        <w:jc w:val="both"/>
        <w:rPr>
          <w:rFonts w:ascii="Times New Roman" w:hAnsi="Times New Roman" w:cs="Times New Roman"/>
          <w:sz w:val="24"/>
          <w:szCs w:val="24"/>
        </w:rPr>
      </w:pPr>
      <w:r w:rsidRPr="00B2516E">
        <w:rPr>
          <w:rFonts w:ascii="Times New Roman" w:hAnsi="Times New Roman" w:cs="Times New Roman"/>
          <w:sz w:val="24"/>
          <w:szCs w:val="24"/>
        </w:rPr>
        <w:t>Оценка предметных результатов – часть системы внутришкольного контроля и внутренней системы оценки качества образования.  Контроль за процедурами осуществляется администрацией образовательной организации с целью получения информации о качестве образовательного процесса, качестве подготовки и проведения уроков, также являются основанием для реко</w:t>
      </w:r>
      <w:r w:rsidRPr="00B2516E">
        <w:rPr>
          <w:rFonts w:ascii="Times New Roman" w:hAnsi="Times New Roman" w:cs="Times New Roman"/>
          <w:sz w:val="24"/>
          <w:szCs w:val="24"/>
        </w:rPr>
        <w:softHyphen/>
        <w:t>мендаций как для текущей коррекции учебного процесса и его индивидуализации, так и для повышения квалификации учи</w:t>
      </w:r>
      <w:r w:rsidRPr="00B2516E">
        <w:rPr>
          <w:rFonts w:ascii="Times New Roman" w:hAnsi="Times New Roman" w:cs="Times New Roman"/>
          <w:sz w:val="24"/>
          <w:szCs w:val="24"/>
        </w:rPr>
        <w:softHyphen/>
        <w:t xml:space="preserve">теля. </w:t>
      </w:r>
    </w:p>
    <w:p w:rsidR="00B42B2A" w:rsidRPr="00B2516E" w:rsidRDefault="00B42B2A" w:rsidP="000777F7">
      <w:pPr>
        <w:pStyle w:val="aff5"/>
        <w:jc w:val="both"/>
        <w:rPr>
          <w:rFonts w:ascii="Times New Roman" w:hAnsi="Times New Roman" w:cs="Times New Roman"/>
          <w:sz w:val="24"/>
          <w:szCs w:val="24"/>
        </w:rPr>
      </w:pPr>
      <w:r w:rsidRPr="00B2516E">
        <w:rPr>
          <w:rFonts w:ascii="Times New Roman" w:hAnsi="Times New Roman" w:cs="Times New Roman"/>
          <w:sz w:val="24"/>
          <w:szCs w:val="24"/>
        </w:rPr>
        <w:t xml:space="preserve">Основным инструментом контроля за проведением процедуры оценки предметных результатов является единый график оценочных процедур, который объединяет все уровни оценочных процедур. </w:t>
      </w:r>
    </w:p>
    <w:p w:rsidR="00B42B2A" w:rsidRPr="00B2516E" w:rsidRDefault="00B42B2A" w:rsidP="000777F7">
      <w:pPr>
        <w:pStyle w:val="aff5"/>
        <w:jc w:val="both"/>
        <w:rPr>
          <w:rFonts w:ascii="Times New Roman" w:hAnsi="Times New Roman" w:cs="Times New Roman"/>
          <w:sz w:val="24"/>
          <w:szCs w:val="24"/>
        </w:rPr>
      </w:pPr>
      <w:r w:rsidRPr="00B2516E">
        <w:rPr>
          <w:rFonts w:ascii="Times New Roman" w:hAnsi="Times New Roman" w:cs="Times New Roman"/>
          <w:sz w:val="24"/>
          <w:szCs w:val="24"/>
        </w:rPr>
        <w:t>В единый график вносятся все контрольные, проверочные и диагностические работы, которые выполняются всеми обучающимися в классе одновременно и длительность которые составляет не менее тридцати минут.</w:t>
      </w:r>
    </w:p>
    <w:p w:rsidR="00B42B2A" w:rsidRPr="00B2516E" w:rsidRDefault="00B42B2A" w:rsidP="000777F7">
      <w:pPr>
        <w:pStyle w:val="aff5"/>
        <w:jc w:val="both"/>
        <w:rPr>
          <w:rFonts w:ascii="Times New Roman" w:hAnsi="Times New Roman" w:cs="Times New Roman"/>
          <w:sz w:val="24"/>
          <w:szCs w:val="24"/>
        </w:rPr>
      </w:pPr>
      <w:r w:rsidRPr="00B2516E">
        <w:rPr>
          <w:rFonts w:ascii="Times New Roman" w:hAnsi="Times New Roman" w:cs="Times New Roman"/>
          <w:sz w:val="24"/>
          <w:szCs w:val="24"/>
        </w:rPr>
        <w:t>Заполнение графика начинается с внесения процедур федерального уровня, далее следуют региональные мониторинги, оценочные процедуры, проводимые общеобразовательной организацией. При получении информации о проведении мониторинга федерального и/или регионального уровней после создания документа в график вносятся изменения.</w:t>
      </w:r>
    </w:p>
    <w:p w:rsidR="00B42B2A" w:rsidRPr="00B2516E" w:rsidRDefault="00B42B2A" w:rsidP="000777F7">
      <w:pPr>
        <w:pStyle w:val="aff5"/>
        <w:jc w:val="both"/>
        <w:rPr>
          <w:rFonts w:ascii="Times New Roman" w:hAnsi="Times New Roman" w:cs="Times New Roman"/>
          <w:sz w:val="24"/>
          <w:szCs w:val="24"/>
        </w:rPr>
      </w:pPr>
      <w:r w:rsidRPr="00B2516E">
        <w:rPr>
          <w:rFonts w:ascii="Times New Roman" w:hAnsi="Times New Roman" w:cs="Times New Roman"/>
          <w:sz w:val="24"/>
          <w:szCs w:val="24"/>
        </w:rPr>
        <w:t xml:space="preserve">При составлении единого графика оценочных процедур используются «Рекомендации для системы общего образования по основным подходам к формированию графика оценочных процедур в образовательных организациях» (Письмо минпросвещения РФ №СК-228/03, федеральной службы по надзору в сфере образования и науки №1-169/08-01 от 6.08.2021).    </w:t>
      </w:r>
    </w:p>
    <w:p w:rsidR="00B42B2A" w:rsidRPr="00B2516E" w:rsidRDefault="00B42B2A" w:rsidP="000777F7">
      <w:pPr>
        <w:spacing w:line="240" w:lineRule="auto"/>
        <w:jc w:val="both"/>
        <w:rPr>
          <w:rFonts w:ascii="Times New Roman" w:hAnsi="Times New Roman" w:cs="Times New Roman"/>
          <w:i/>
          <w:iCs/>
          <w:sz w:val="24"/>
          <w:szCs w:val="24"/>
        </w:rPr>
      </w:pPr>
      <w:r w:rsidRPr="00B2516E">
        <w:rPr>
          <w:rFonts w:ascii="Times New Roman" w:hAnsi="Times New Roman" w:cs="Times New Roman"/>
          <w:i/>
          <w:iCs/>
          <w:sz w:val="24"/>
          <w:szCs w:val="24"/>
        </w:rPr>
        <w:t>Примерный перечень оценочных процедур</w:t>
      </w:r>
    </w:p>
    <w:p w:rsidR="00B42B2A" w:rsidRPr="00B2516E" w:rsidRDefault="00B42B2A" w:rsidP="000777F7">
      <w:pPr>
        <w:spacing w:line="240" w:lineRule="auto"/>
        <w:jc w:val="both"/>
        <w:rPr>
          <w:rFonts w:ascii="Times New Roman" w:hAnsi="Times New Roman" w:cs="Times New Roman"/>
          <w:i/>
          <w:iCs/>
          <w:sz w:val="24"/>
          <w:szCs w:val="24"/>
        </w:rPr>
      </w:pPr>
      <w:r w:rsidRPr="00B2516E">
        <w:rPr>
          <w:rFonts w:ascii="Times New Roman" w:hAnsi="Times New Roman" w:cs="Times New Roman"/>
          <w:i/>
          <w:iCs/>
          <w:sz w:val="24"/>
          <w:szCs w:val="24"/>
        </w:rPr>
        <w:t xml:space="preserve">На основе данного перечня ежегодно осуществляется актуализация. </w:t>
      </w:r>
    </w:p>
    <w:tbl>
      <w:tblPr>
        <w:tblStyle w:val="af7"/>
        <w:tblW w:w="5000" w:type="pct"/>
        <w:tblLook w:val="04A0" w:firstRow="1" w:lastRow="0" w:firstColumn="1" w:lastColumn="0" w:noHBand="0" w:noVBand="1"/>
      </w:tblPr>
      <w:tblGrid>
        <w:gridCol w:w="1680"/>
        <w:gridCol w:w="1445"/>
        <w:gridCol w:w="1103"/>
        <w:gridCol w:w="1185"/>
        <w:gridCol w:w="1185"/>
        <w:gridCol w:w="1185"/>
        <w:gridCol w:w="1185"/>
        <w:gridCol w:w="1185"/>
      </w:tblGrid>
      <w:tr w:rsidR="00B2516E" w:rsidRPr="00B2516E" w:rsidTr="00CE6F37">
        <w:tc>
          <w:tcPr>
            <w:tcW w:w="823" w:type="pct"/>
            <w:vMerge w:val="restart"/>
            <w:vAlign w:val="center"/>
          </w:tcPr>
          <w:p w:rsidR="00B42B2A" w:rsidRPr="00B2516E" w:rsidRDefault="00B42B2A" w:rsidP="000777F7">
            <w:pPr>
              <w:jc w:val="both"/>
              <w:rPr>
                <w:rFonts w:ascii="Times New Roman" w:hAnsi="Times New Roman" w:cs="Times New Roman"/>
                <w:b/>
                <w:bCs/>
                <w:sz w:val="24"/>
                <w:szCs w:val="24"/>
              </w:rPr>
            </w:pPr>
            <w:r w:rsidRPr="00B2516E">
              <w:rPr>
                <w:rFonts w:ascii="Times New Roman" w:hAnsi="Times New Roman" w:cs="Times New Roman"/>
                <w:b/>
                <w:bCs/>
                <w:sz w:val="24"/>
                <w:szCs w:val="24"/>
              </w:rPr>
              <w:t>Направление деятельности</w:t>
            </w:r>
          </w:p>
        </w:tc>
        <w:tc>
          <w:tcPr>
            <w:tcW w:w="711" w:type="pct"/>
            <w:vMerge w:val="restart"/>
            <w:vAlign w:val="center"/>
          </w:tcPr>
          <w:p w:rsidR="00B42B2A" w:rsidRPr="00B2516E" w:rsidRDefault="00B42B2A" w:rsidP="000777F7">
            <w:pPr>
              <w:jc w:val="both"/>
              <w:rPr>
                <w:rFonts w:ascii="Times New Roman" w:hAnsi="Times New Roman" w:cs="Times New Roman"/>
                <w:b/>
                <w:bCs/>
                <w:sz w:val="24"/>
                <w:szCs w:val="24"/>
              </w:rPr>
            </w:pPr>
            <w:r w:rsidRPr="00B2516E">
              <w:rPr>
                <w:rFonts w:ascii="Times New Roman" w:hAnsi="Times New Roman" w:cs="Times New Roman"/>
                <w:b/>
                <w:bCs/>
                <w:sz w:val="24"/>
                <w:szCs w:val="24"/>
              </w:rPr>
              <w:t>Ответственный за проведение</w:t>
            </w:r>
          </w:p>
        </w:tc>
        <w:tc>
          <w:tcPr>
            <w:tcW w:w="545" w:type="pct"/>
            <w:vMerge w:val="restart"/>
            <w:vAlign w:val="center"/>
          </w:tcPr>
          <w:p w:rsidR="00B42B2A" w:rsidRPr="00B2516E" w:rsidRDefault="00B42B2A" w:rsidP="000777F7">
            <w:pPr>
              <w:jc w:val="both"/>
              <w:rPr>
                <w:rFonts w:ascii="Times New Roman" w:hAnsi="Times New Roman" w:cs="Times New Roman"/>
                <w:b/>
                <w:bCs/>
                <w:sz w:val="24"/>
                <w:szCs w:val="24"/>
              </w:rPr>
            </w:pPr>
            <w:r w:rsidRPr="00B2516E">
              <w:rPr>
                <w:rFonts w:ascii="Times New Roman" w:hAnsi="Times New Roman" w:cs="Times New Roman"/>
                <w:b/>
                <w:bCs/>
                <w:sz w:val="24"/>
                <w:szCs w:val="24"/>
              </w:rPr>
              <w:t>Включение в единый график оценочных процедур</w:t>
            </w:r>
          </w:p>
        </w:tc>
        <w:tc>
          <w:tcPr>
            <w:tcW w:w="584" w:type="pct"/>
            <w:vAlign w:val="center"/>
          </w:tcPr>
          <w:p w:rsidR="00B42B2A" w:rsidRPr="00B2516E" w:rsidRDefault="00B42B2A" w:rsidP="000777F7">
            <w:pPr>
              <w:jc w:val="both"/>
              <w:rPr>
                <w:rFonts w:ascii="Times New Roman" w:hAnsi="Times New Roman" w:cs="Times New Roman"/>
                <w:b/>
                <w:bCs/>
                <w:sz w:val="24"/>
                <w:szCs w:val="24"/>
              </w:rPr>
            </w:pPr>
            <w:r w:rsidRPr="00B2516E">
              <w:rPr>
                <w:rFonts w:ascii="Times New Roman" w:hAnsi="Times New Roman" w:cs="Times New Roman"/>
                <w:b/>
                <w:bCs/>
                <w:sz w:val="24"/>
                <w:szCs w:val="24"/>
              </w:rPr>
              <w:t>5 класс</w:t>
            </w:r>
          </w:p>
        </w:tc>
        <w:tc>
          <w:tcPr>
            <w:tcW w:w="584" w:type="pct"/>
            <w:vAlign w:val="center"/>
          </w:tcPr>
          <w:p w:rsidR="00B42B2A" w:rsidRPr="00B2516E" w:rsidRDefault="00B42B2A" w:rsidP="000777F7">
            <w:pPr>
              <w:jc w:val="both"/>
              <w:rPr>
                <w:rFonts w:ascii="Times New Roman" w:hAnsi="Times New Roman" w:cs="Times New Roman"/>
                <w:b/>
                <w:bCs/>
                <w:sz w:val="24"/>
                <w:szCs w:val="24"/>
              </w:rPr>
            </w:pPr>
            <w:r w:rsidRPr="00B2516E">
              <w:rPr>
                <w:rFonts w:ascii="Times New Roman" w:hAnsi="Times New Roman" w:cs="Times New Roman"/>
                <w:b/>
                <w:bCs/>
                <w:sz w:val="24"/>
                <w:szCs w:val="24"/>
              </w:rPr>
              <w:t>6 класс</w:t>
            </w:r>
          </w:p>
        </w:tc>
        <w:tc>
          <w:tcPr>
            <w:tcW w:w="584" w:type="pct"/>
            <w:vAlign w:val="center"/>
          </w:tcPr>
          <w:p w:rsidR="00B42B2A" w:rsidRPr="00B2516E" w:rsidRDefault="00B42B2A" w:rsidP="000777F7">
            <w:pPr>
              <w:jc w:val="both"/>
              <w:rPr>
                <w:rFonts w:ascii="Times New Roman" w:hAnsi="Times New Roman" w:cs="Times New Roman"/>
                <w:b/>
                <w:bCs/>
                <w:sz w:val="24"/>
                <w:szCs w:val="24"/>
              </w:rPr>
            </w:pPr>
            <w:r w:rsidRPr="00B2516E">
              <w:rPr>
                <w:rFonts w:ascii="Times New Roman" w:hAnsi="Times New Roman" w:cs="Times New Roman"/>
                <w:b/>
                <w:bCs/>
                <w:sz w:val="24"/>
                <w:szCs w:val="24"/>
              </w:rPr>
              <w:t>7 класс</w:t>
            </w:r>
          </w:p>
        </w:tc>
        <w:tc>
          <w:tcPr>
            <w:tcW w:w="584" w:type="pct"/>
            <w:vAlign w:val="center"/>
          </w:tcPr>
          <w:p w:rsidR="00B42B2A" w:rsidRPr="00B2516E" w:rsidRDefault="00B42B2A" w:rsidP="000777F7">
            <w:pPr>
              <w:jc w:val="both"/>
              <w:rPr>
                <w:rFonts w:ascii="Times New Roman" w:hAnsi="Times New Roman" w:cs="Times New Roman"/>
                <w:b/>
                <w:bCs/>
                <w:sz w:val="24"/>
                <w:szCs w:val="24"/>
              </w:rPr>
            </w:pPr>
            <w:r w:rsidRPr="00B2516E">
              <w:rPr>
                <w:rFonts w:ascii="Times New Roman" w:hAnsi="Times New Roman" w:cs="Times New Roman"/>
                <w:b/>
                <w:bCs/>
                <w:sz w:val="24"/>
                <w:szCs w:val="24"/>
              </w:rPr>
              <w:t>8 класс</w:t>
            </w:r>
          </w:p>
        </w:tc>
        <w:tc>
          <w:tcPr>
            <w:tcW w:w="584" w:type="pct"/>
            <w:vAlign w:val="center"/>
          </w:tcPr>
          <w:p w:rsidR="00B42B2A" w:rsidRPr="00B2516E" w:rsidRDefault="00B42B2A" w:rsidP="000777F7">
            <w:pPr>
              <w:jc w:val="both"/>
              <w:rPr>
                <w:rFonts w:ascii="Times New Roman" w:hAnsi="Times New Roman" w:cs="Times New Roman"/>
                <w:b/>
                <w:bCs/>
                <w:sz w:val="24"/>
                <w:szCs w:val="24"/>
              </w:rPr>
            </w:pPr>
            <w:r w:rsidRPr="00B2516E">
              <w:rPr>
                <w:rFonts w:ascii="Times New Roman" w:hAnsi="Times New Roman" w:cs="Times New Roman"/>
                <w:b/>
                <w:bCs/>
                <w:sz w:val="24"/>
                <w:szCs w:val="24"/>
              </w:rPr>
              <w:t>9 класс</w:t>
            </w:r>
          </w:p>
        </w:tc>
      </w:tr>
      <w:tr w:rsidR="00B2516E" w:rsidRPr="00B2516E" w:rsidTr="00CE6F37">
        <w:tc>
          <w:tcPr>
            <w:tcW w:w="823" w:type="pct"/>
            <w:vMerge/>
            <w:vAlign w:val="center"/>
          </w:tcPr>
          <w:p w:rsidR="00B42B2A" w:rsidRPr="00B2516E" w:rsidRDefault="00B42B2A" w:rsidP="000777F7">
            <w:pPr>
              <w:jc w:val="both"/>
              <w:rPr>
                <w:rFonts w:ascii="Times New Roman" w:hAnsi="Times New Roman" w:cs="Times New Roman"/>
                <w:b/>
                <w:bCs/>
                <w:sz w:val="24"/>
                <w:szCs w:val="24"/>
              </w:rPr>
            </w:pPr>
          </w:p>
        </w:tc>
        <w:tc>
          <w:tcPr>
            <w:tcW w:w="711" w:type="pct"/>
            <w:vMerge/>
            <w:vAlign w:val="center"/>
          </w:tcPr>
          <w:p w:rsidR="00B42B2A" w:rsidRPr="00B2516E" w:rsidRDefault="00B42B2A" w:rsidP="000777F7">
            <w:pPr>
              <w:jc w:val="both"/>
              <w:rPr>
                <w:rFonts w:ascii="Times New Roman" w:hAnsi="Times New Roman" w:cs="Times New Roman"/>
                <w:b/>
                <w:bCs/>
                <w:sz w:val="24"/>
                <w:szCs w:val="24"/>
              </w:rPr>
            </w:pPr>
          </w:p>
        </w:tc>
        <w:tc>
          <w:tcPr>
            <w:tcW w:w="545" w:type="pct"/>
            <w:vMerge/>
            <w:vAlign w:val="center"/>
          </w:tcPr>
          <w:p w:rsidR="00B42B2A" w:rsidRPr="00B2516E" w:rsidRDefault="00B42B2A" w:rsidP="000777F7">
            <w:pPr>
              <w:jc w:val="both"/>
              <w:rPr>
                <w:rFonts w:ascii="Times New Roman" w:hAnsi="Times New Roman" w:cs="Times New Roman"/>
                <w:b/>
                <w:bCs/>
                <w:sz w:val="24"/>
                <w:szCs w:val="24"/>
              </w:rPr>
            </w:pPr>
          </w:p>
        </w:tc>
        <w:tc>
          <w:tcPr>
            <w:tcW w:w="2921" w:type="pct"/>
            <w:gridSpan w:val="5"/>
            <w:vAlign w:val="center"/>
          </w:tcPr>
          <w:p w:rsidR="00B42B2A" w:rsidRPr="00B2516E" w:rsidRDefault="00B42B2A" w:rsidP="000777F7">
            <w:pPr>
              <w:jc w:val="both"/>
              <w:rPr>
                <w:rFonts w:ascii="Times New Roman" w:hAnsi="Times New Roman" w:cs="Times New Roman"/>
                <w:b/>
                <w:bCs/>
                <w:sz w:val="24"/>
                <w:szCs w:val="24"/>
              </w:rPr>
            </w:pPr>
            <w:r w:rsidRPr="00B2516E">
              <w:rPr>
                <w:rFonts w:ascii="Times New Roman" w:hAnsi="Times New Roman" w:cs="Times New Roman"/>
                <w:b/>
                <w:bCs/>
                <w:sz w:val="24"/>
                <w:szCs w:val="24"/>
              </w:rPr>
              <w:t>Примерные формы и сроки проведения</w:t>
            </w:r>
          </w:p>
        </w:tc>
      </w:tr>
      <w:tr w:rsidR="00B2516E" w:rsidRPr="00B2516E" w:rsidTr="00CE6F37">
        <w:tc>
          <w:tcPr>
            <w:tcW w:w="823" w:type="pct"/>
          </w:tcPr>
          <w:p w:rsidR="00B42B2A" w:rsidRPr="00B2516E" w:rsidRDefault="00B42B2A" w:rsidP="000777F7">
            <w:pPr>
              <w:jc w:val="both"/>
              <w:rPr>
                <w:rFonts w:ascii="Times New Roman" w:hAnsi="Times New Roman" w:cs="Times New Roman"/>
                <w:sz w:val="24"/>
                <w:szCs w:val="24"/>
              </w:rPr>
            </w:pPr>
            <w:r w:rsidRPr="00B2516E">
              <w:rPr>
                <w:rFonts w:ascii="Times New Roman" w:hAnsi="Times New Roman" w:cs="Times New Roman"/>
                <w:sz w:val="24"/>
                <w:szCs w:val="24"/>
              </w:rPr>
              <w:t>Стартовая педагогическая диагностика</w:t>
            </w:r>
          </w:p>
          <w:p w:rsidR="00B42B2A" w:rsidRPr="00B2516E" w:rsidRDefault="00B42B2A" w:rsidP="000777F7">
            <w:pPr>
              <w:jc w:val="both"/>
              <w:rPr>
                <w:rFonts w:ascii="Times New Roman" w:hAnsi="Times New Roman" w:cs="Times New Roman"/>
                <w:i/>
                <w:iCs/>
                <w:sz w:val="24"/>
                <w:szCs w:val="24"/>
              </w:rPr>
            </w:pPr>
            <w:r w:rsidRPr="00B2516E">
              <w:rPr>
                <w:rFonts w:ascii="Times New Roman" w:hAnsi="Times New Roman" w:cs="Times New Roman"/>
                <w:i/>
                <w:iCs/>
                <w:sz w:val="24"/>
                <w:szCs w:val="24"/>
              </w:rPr>
              <w:t>(работы по основным предметам)</w:t>
            </w:r>
          </w:p>
        </w:tc>
        <w:tc>
          <w:tcPr>
            <w:tcW w:w="711" w:type="pct"/>
          </w:tcPr>
          <w:p w:rsidR="00B42B2A" w:rsidRPr="00B2516E" w:rsidRDefault="00B42B2A" w:rsidP="000777F7">
            <w:pPr>
              <w:jc w:val="both"/>
              <w:rPr>
                <w:rFonts w:ascii="Times New Roman" w:hAnsi="Times New Roman" w:cs="Times New Roman"/>
                <w:sz w:val="24"/>
                <w:szCs w:val="24"/>
              </w:rPr>
            </w:pPr>
            <w:r w:rsidRPr="00B2516E">
              <w:rPr>
                <w:rFonts w:ascii="Times New Roman" w:hAnsi="Times New Roman" w:cs="Times New Roman"/>
                <w:sz w:val="24"/>
                <w:szCs w:val="24"/>
              </w:rPr>
              <w:t>Адм.</w:t>
            </w:r>
          </w:p>
        </w:tc>
        <w:tc>
          <w:tcPr>
            <w:tcW w:w="545" w:type="pct"/>
          </w:tcPr>
          <w:p w:rsidR="00B42B2A" w:rsidRPr="00B2516E" w:rsidRDefault="00B42B2A" w:rsidP="000777F7">
            <w:pPr>
              <w:jc w:val="both"/>
              <w:rPr>
                <w:rFonts w:ascii="Times New Roman" w:hAnsi="Times New Roman" w:cs="Times New Roman"/>
                <w:sz w:val="24"/>
                <w:szCs w:val="24"/>
              </w:rPr>
            </w:pPr>
            <w:r w:rsidRPr="00B2516E">
              <w:rPr>
                <w:rFonts w:ascii="Times New Roman" w:hAnsi="Times New Roman" w:cs="Times New Roman"/>
                <w:sz w:val="24"/>
                <w:szCs w:val="24"/>
              </w:rPr>
              <w:t>+</w:t>
            </w:r>
          </w:p>
        </w:tc>
        <w:tc>
          <w:tcPr>
            <w:tcW w:w="584" w:type="pct"/>
          </w:tcPr>
          <w:p w:rsidR="00B42B2A" w:rsidRPr="00B2516E" w:rsidRDefault="00B42B2A" w:rsidP="000777F7">
            <w:pPr>
              <w:jc w:val="both"/>
              <w:rPr>
                <w:rFonts w:ascii="Times New Roman" w:hAnsi="Times New Roman" w:cs="Times New Roman"/>
                <w:b/>
                <w:bCs/>
                <w:sz w:val="24"/>
                <w:szCs w:val="24"/>
              </w:rPr>
            </w:pPr>
            <w:r w:rsidRPr="00B2516E">
              <w:rPr>
                <w:rFonts w:ascii="Times New Roman" w:hAnsi="Times New Roman" w:cs="Times New Roman"/>
                <w:b/>
                <w:bCs/>
                <w:sz w:val="24"/>
                <w:szCs w:val="24"/>
              </w:rPr>
              <w:t>Сентябрь</w:t>
            </w:r>
          </w:p>
          <w:p w:rsidR="00B42B2A" w:rsidRPr="00B2516E" w:rsidRDefault="00B42B2A" w:rsidP="000777F7">
            <w:pPr>
              <w:jc w:val="both"/>
              <w:rPr>
                <w:rFonts w:ascii="Times New Roman" w:hAnsi="Times New Roman" w:cs="Times New Roman"/>
                <w:b/>
                <w:bCs/>
                <w:sz w:val="24"/>
                <w:szCs w:val="24"/>
              </w:rPr>
            </w:pPr>
          </w:p>
          <w:p w:rsidR="00B42B2A" w:rsidRPr="00B2516E" w:rsidRDefault="00B42B2A" w:rsidP="000777F7">
            <w:pPr>
              <w:jc w:val="both"/>
              <w:rPr>
                <w:rFonts w:ascii="Times New Roman" w:hAnsi="Times New Roman" w:cs="Times New Roman"/>
                <w:sz w:val="24"/>
                <w:szCs w:val="24"/>
              </w:rPr>
            </w:pPr>
            <w:r w:rsidRPr="00B2516E">
              <w:rPr>
                <w:rFonts w:ascii="Times New Roman" w:hAnsi="Times New Roman" w:cs="Times New Roman"/>
                <w:sz w:val="24"/>
                <w:szCs w:val="24"/>
              </w:rPr>
              <w:t>Русский язык, математика, предметы по решению педсовета</w:t>
            </w:r>
          </w:p>
        </w:tc>
        <w:tc>
          <w:tcPr>
            <w:tcW w:w="584" w:type="pct"/>
          </w:tcPr>
          <w:p w:rsidR="00B42B2A" w:rsidRPr="00B2516E" w:rsidRDefault="00B42B2A" w:rsidP="000777F7">
            <w:pPr>
              <w:jc w:val="both"/>
              <w:rPr>
                <w:rFonts w:ascii="Times New Roman" w:hAnsi="Times New Roman" w:cs="Times New Roman"/>
                <w:sz w:val="24"/>
                <w:szCs w:val="24"/>
              </w:rPr>
            </w:pPr>
          </w:p>
        </w:tc>
        <w:tc>
          <w:tcPr>
            <w:tcW w:w="584" w:type="pct"/>
          </w:tcPr>
          <w:p w:rsidR="00B42B2A" w:rsidRPr="00B2516E" w:rsidRDefault="00B42B2A" w:rsidP="000777F7">
            <w:pPr>
              <w:jc w:val="both"/>
              <w:rPr>
                <w:rFonts w:ascii="Times New Roman" w:hAnsi="Times New Roman" w:cs="Times New Roman"/>
                <w:sz w:val="24"/>
                <w:szCs w:val="24"/>
              </w:rPr>
            </w:pPr>
          </w:p>
        </w:tc>
        <w:tc>
          <w:tcPr>
            <w:tcW w:w="584" w:type="pct"/>
          </w:tcPr>
          <w:p w:rsidR="00B42B2A" w:rsidRPr="00B2516E" w:rsidRDefault="00B42B2A" w:rsidP="000777F7">
            <w:pPr>
              <w:jc w:val="both"/>
              <w:rPr>
                <w:rFonts w:ascii="Times New Roman" w:hAnsi="Times New Roman" w:cs="Times New Roman"/>
                <w:sz w:val="24"/>
                <w:szCs w:val="24"/>
              </w:rPr>
            </w:pPr>
          </w:p>
        </w:tc>
        <w:tc>
          <w:tcPr>
            <w:tcW w:w="584" w:type="pct"/>
          </w:tcPr>
          <w:p w:rsidR="00B42B2A" w:rsidRPr="00B2516E" w:rsidRDefault="00B42B2A" w:rsidP="000777F7">
            <w:pPr>
              <w:jc w:val="both"/>
              <w:rPr>
                <w:rFonts w:ascii="Times New Roman" w:hAnsi="Times New Roman" w:cs="Times New Roman"/>
                <w:sz w:val="24"/>
                <w:szCs w:val="24"/>
              </w:rPr>
            </w:pPr>
          </w:p>
        </w:tc>
      </w:tr>
      <w:tr w:rsidR="00B2516E" w:rsidRPr="00B2516E" w:rsidTr="00CE6F37">
        <w:tc>
          <w:tcPr>
            <w:tcW w:w="823" w:type="pct"/>
          </w:tcPr>
          <w:p w:rsidR="00B42B2A" w:rsidRPr="00B2516E" w:rsidRDefault="00B42B2A" w:rsidP="000777F7">
            <w:pPr>
              <w:jc w:val="both"/>
              <w:rPr>
                <w:rFonts w:ascii="Times New Roman" w:hAnsi="Times New Roman" w:cs="Times New Roman"/>
                <w:sz w:val="24"/>
                <w:szCs w:val="24"/>
              </w:rPr>
            </w:pPr>
            <w:r w:rsidRPr="00B2516E">
              <w:rPr>
                <w:rFonts w:ascii="Times New Roman" w:hAnsi="Times New Roman" w:cs="Times New Roman"/>
                <w:sz w:val="24"/>
                <w:szCs w:val="24"/>
              </w:rPr>
              <w:lastRenderedPageBreak/>
              <w:t>Стартовая педагогическая диагностика (входная к.р.) по инициативе учителя</w:t>
            </w:r>
          </w:p>
        </w:tc>
        <w:tc>
          <w:tcPr>
            <w:tcW w:w="711" w:type="pct"/>
          </w:tcPr>
          <w:p w:rsidR="00B42B2A" w:rsidRPr="00B2516E" w:rsidRDefault="00B42B2A" w:rsidP="000777F7">
            <w:pPr>
              <w:jc w:val="both"/>
              <w:rPr>
                <w:rFonts w:ascii="Times New Roman" w:hAnsi="Times New Roman" w:cs="Times New Roman"/>
                <w:sz w:val="24"/>
                <w:szCs w:val="24"/>
              </w:rPr>
            </w:pPr>
            <w:r w:rsidRPr="00B2516E">
              <w:rPr>
                <w:rFonts w:ascii="Times New Roman" w:hAnsi="Times New Roman" w:cs="Times New Roman"/>
                <w:sz w:val="24"/>
                <w:szCs w:val="24"/>
              </w:rPr>
              <w:t>Учитель</w:t>
            </w:r>
          </w:p>
        </w:tc>
        <w:tc>
          <w:tcPr>
            <w:tcW w:w="545" w:type="pct"/>
          </w:tcPr>
          <w:p w:rsidR="00B42B2A" w:rsidRPr="00B2516E" w:rsidRDefault="00B42B2A" w:rsidP="000777F7">
            <w:pPr>
              <w:jc w:val="both"/>
              <w:rPr>
                <w:rFonts w:ascii="Times New Roman" w:hAnsi="Times New Roman" w:cs="Times New Roman"/>
                <w:sz w:val="24"/>
                <w:szCs w:val="24"/>
              </w:rPr>
            </w:pPr>
            <w:r w:rsidRPr="00B2516E">
              <w:rPr>
                <w:rFonts w:ascii="Times New Roman" w:hAnsi="Times New Roman" w:cs="Times New Roman"/>
                <w:sz w:val="24"/>
                <w:szCs w:val="24"/>
              </w:rPr>
              <w:t>+*</w:t>
            </w:r>
          </w:p>
          <w:p w:rsidR="00B42B2A" w:rsidRPr="00B2516E" w:rsidRDefault="00B42B2A" w:rsidP="000777F7">
            <w:pPr>
              <w:jc w:val="both"/>
              <w:rPr>
                <w:rFonts w:ascii="Times New Roman" w:hAnsi="Times New Roman" w:cs="Times New Roman"/>
                <w:sz w:val="24"/>
                <w:szCs w:val="24"/>
              </w:rPr>
            </w:pPr>
          </w:p>
        </w:tc>
        <w:tc>
          <w:tcPr>
            <w:tcW w:w="584" w:type="pct"/>
          </w:tcPr>
          <w:p w:rsidR="00B42B2A" w:rsidRPr="00B2516E" w:rsidRDefault="00B42B2A" w:rsidP="000777F7">
            <w:pPr>
              <w:jc w:val="both"/>
              <w:rPr>
                <w:rFonts w:ascii="Times New Roman" w:hAnsi="Times New Roman" w:cs="Times New Roman"/>
                <w:sz w:val="24"/>
                <w:szCs w:val="24"/>
              </w:rPr>
            </w:pPr>
          </w:p>
        </w:tc>
        <w:tc>
          <w:tcPr>
            <w:tcW w:w="584" w:type="pct"/>
          </w:tcPr>
          <w:p w:rsidR="00B42B2A" w:rsidRPr="00B2516E" w:rsidRDefault="00B42B2A" w:rsidP="000777F7">
            <w:pPr>
              <w:jc w:val="both"/>
              <w:rPr>
                <w:rFonts w:ascii="Times New Roman" w:hAnsi="Times New Roman" w:cs="Times New Roman"/>
                <w:b/>
                <w:bCs/>
                <w:sz w:val="24"/>
                <w:szCs w:val="24"/>
              </w:rPr>
            </w:pPr>
            <w:r w:rsidRPr="00B2516E">
              <w:rPr>
                <w:rFonts w:ascii="Times New Roman" w:hAnsi="Times New Roman" w:cs="Times New Roman"/>
                <w:b/>
                <w:bCs/>
                <w:sz w:val="24"/>
                <w:szCs w:val="24"/>
              </w:rPr>
              <w:t xml:space="preserve">Сентябрь </w:t>
            </w:r>
          </w:p>
          <w:p w:rsidR="00B42B2A" w:rsidRPr="00B2516E" w:rsidRDefault="00B42B2A" w:rsidP="000777F7">
            <w:pPr>
              <w:jc w:val="both"/>
              <w:rPr>
                <w:rFonts w:ascii="Times New Roman" w:hAnsi="Times New Roman" w:cs="Times New Roman"/>
                <w:sz w:val="24"/>
                <w:szCs w:val="24"/>
              </w:rPr>
            </w:pPr>
          </w:p>
        </w:tc>
        <w:tc>
          <w:tcPr>
            <w:tcW w:w="584" w:type="pct"/>
          </w:tcPr>
          <w:p w:rsidR="00B42B2A" w:rsidRPr="00B2516E" w:rsidRDefault="00B42B2A" w:rsidP="000777F7">
            <w:pPr>
              <w:jc w:val="both"/>
              <w:rPr>
                <w:rFonts w:ascii="Times New Roman" w:hAnsi="Times New Roman" w:cs="Times New Roman"/>
                <w:b/>
                <w:bCs/>
                <w:sz w:val="24"/>
                <w:szCs w:val="24"/>
              </w:rPr>
            </w:pPr>
            <w:r w:rsidRPr="00B2516E">
              <w:rPr>
                <w:rFonts w:ascii="Times New Roman" w:hAnsi="Times New Roman" w:cs="Times New Roman"/>
                <w:b/>
                <w:bCs/>
                <w:sz w:val="24"/>
                <w:szCs w:val="24"/>
              </w:rPr>
              <w:t xml:space="preserve">Сентябрь </w:t>
            </w:r>
          </w:p>
          <w:p w:rsidR="00B42B2A" w:rsidRPr="00B2516E" w:rsidRDefault="00B42B2A" w:rsidP="000777F7">
            <w:pPr>
              <w:jc w:val="both"/>
              <w:rPr>
                <w:rFonts w:ascii="Times New Roman" w:hAnsi="Times New Roman" w:cs="Times New Roman"/>
                <w:sz w:val="24"/>
                <w:szCs w:val="24"/>
              </w:rPr>
            </w:pPr>
          </w:p>
        </w:tc>
        <w:tc>
          <w:tcPr>
            <w:tcW w:w="584" w:type="pct"/>
          </w:tcPr>
          <w:p w:rsidR="00B42B2A" w:rsidRPr="00B2516E" w:rsidRDefault="00B42B2A" w:rsidP="000777F7">
            <w:pPr>
              <w:jc w:val="both"/>
              <w:rPr>
                <w:rFonts w:ascii="Times New Roman" w:hAnsi="Times New Roman" w:cs="Times New Roman"/>
                <w:b/>
                <w:bCs/>
                <w:sz w:val="24"/>
                <w:szCs w:val="24"/>
              </w:rPr>
            </w:pPr>
            <w:r w:rsidRPr="00B2516E">
              <w:rPr>
                <w:rFonts w:ascii="Times New Roman" w:hAnsi="Times New Roman" w:cs="Times New Roman"/>
                <w:b/>
                <w:bCs/>
                <w:sz w:val="24"/>
                <w:szCs w:val="24"/>
              </w:rPr>
              <w:t xml:space="preserve">Сентябрь </w:t>
            </w:r>
          </w:p>
          <w:p w:rsidR="00B42B2A" w:rsidRPr="00B2516E" w:rsidRDefault="00B42B2A" w:rsidP="000777F7">
            <w:pPr>
              <w:jc w:val="both"/>
              <w:rPr>
                <w:rFonts w:ascii="Times New Roman" w:hAnsi="Times New Roman" w:cs="Times New Roman"/>
                <w:sz w:val="24"/>
                <w:szCs w:val="24"/>
              </w:rPr>
            </w:pPr>
          </w:p>
        </w:tc>
        <w:tc>
          <w:tcPr>
            <w:tcW w:w="584" w:type="pct"/>
          </w:tcPr>
          <w:p w:rsidR="00B42B2A" w:rsidRPr="00B2516E" w:rsidRDefault="00B42B2A" w:rsidP="000777F7">
            <w:pPr>
              <w:jc w:val="both"/>
              <w:rPr>
                <w:rFonts w:ascii="Times New Roman" w:hAnsi="Times New Roman" w:cs="Times New Roman"/>
                <w:b/>
                <w:bCs/>
                <w:sz w:val="24"/>
                <w:szCs w:val="24"/>
              </w:rPr>
            </w:pPr>
            <w:r w:rsidRPr="00B2516E">
              <w:rPr>
                <w:rFonts w:ascii="Times New Roman" w:hAnsi="Times New Roman" w:cs="Times New Roman"/>
                <w:b/>
                <w:bCs/>
                <w:sz w:val="24"/>
                <w:szCs w:val="24"/>
              </w:rPr>
              <w:t xml:space="preserve">Сентябрь </w:t>
            </w:r>
          </w:p>
          <w:p w:rsidR="00B42B2A" w:rsidRPr="00B2516E" w:rsidRDefault="00B42B2A" w:rsidP="000777F7">
            <w:pPr>
              <w:jc w:val="both"/>
              <w:rPr>
                <w:rFonts w:ascii="Times New Roman" w:hAnsi="Times New Roman" w:cs="Times New Roman"/>
                <w:b/>
                <w:bCs/>
                <w:sz w:val="24"/>
                <w:szCs w:val="24"/>
              </w:rPr>
            </w:pPr>
          </w:p>
        </w:tc>
      </w:tr>
      <w:tr w:rsidR="00B2516E" w:rsidRPr="00B2516E" w:rsidTr="00CE6F37">
        <w:tc>
          <w:tcPr>
            <w:tcW w:w="823" w:type="pct"/>
          </w:tcPr>
          <w:p w:rsidR="00B42B2A" w:rsidRPr="00B2516E" w:rsidRDefault="00B42B2A" w:rsidP="000777F7">
            <w:pPr>
              <w:jc w:val="both"/>
              <w:rPr>
                <w:rFonts w:ascii="Times New Roman" w:hAnsi="Times New Roman" w:cs="Times New Roman"/>
                <w:sz w:val="24"/>
                <w:szCs w:val="24"/>
              </w:rPr>
            </w:pPr>
            <w:r w:rsidRPr="00B2516E">
              <w:rPr>
                <w:rFonts w:ascii="Times New Roman" w:hAnsi="Times New Roman" w:cs="Times New Roman"/>
                <w:sz w:val="24"/>
                <w:szCs w:val="24"/>
              </w:rPr>
              <w:t>Текущий контроль</w:t>
            </w:r>
          </w:p>
        </w:tc>
        <w:tc>
          <w:tcPr>
            <w:tcW w:w="711" w:type="pct"/>
          </w:tcPr>
          <w:p w:rsidR="00B42B2A" w:rsidRPr="00B2516E" w:rsidRDefault="00B42B2A" w:rsidP="000777F7">
            <w:pPr>
              <w:jc w:val="both"/>
              <w:rPr>
                <w:rFonts w:ascii="Times New Roman" w:hAnsi="Times New Roman" w:cs="Times New Roman"/>
                <w:sz w:val="24"/>
                <w:szCs w:val="24"/>
              </w:rPr>
            </w:pPr>
            <w:r w:rsidRPr="00B2516E">
              <w:rPr>
                <w:rFonts w:ascii="Times New Roman" w:hAnsi="Times New Roman" w:cs="Times New Roman"/>
                <w:sz w:val="24"/>
                <w:szCs w:val="24"/>
              </w:rPr>
              <w:t>Учитель</w:t>
            </w:r>
          </w:p>
        </w:tc>
        <w:tc>
          <w:tcPr>
            <w:tcW w:w="545" w:type="pct"/>
          </w:tcPr>
          <w:p w:rsidR="00B42B2A" w:rsidRPr="00B2516E" w:rsidRDefault="00B42B2A" w:rsidP="000777F7">
            <w:pPr>
              <w:jc w:val="both"/>
              <w:rPr>
                <w:rFonts w:ascii="Times New Roman" w:hAnsi="Times New Roman" w:cs="Times New Roman"/>
                <w:sz w:val="24"/>
                <w:szCs w:val="24"/>
              </w:rPr>
            </w:pPr>
            <w:r w:rsidRPr="00B2516E">
              <w:rPr>
                <w:rFonts w:ascii="Times New Roman" w:hAnsi="Times New Roman" w:cs="Times New Roman"/>
                <w:sz w:val="24"/>
                <w:szCs w:val="24"/>
              </w:rPr>
              <w:t>-</w:t>
            </w:r>
          </w:p>
        </w:tc>
        <w:tc>
          <w:tcPr>
            <w:tcW w:w="584" w:type="pct"/>
          </w:tcPr>
          <w:p w:rsidR="00B42B2A" w:rsidRPr="00B2516E" w:rsidRDefault="00B42B2A" w:rsidP="000777F7">
            <w:pPr>
              <w:jc w:val="both"/>
              <w:rPr>
                <w:rFonts w:ascii="Times New Roman" w:hAnsi="Times New Roman" w:cs="Times New Roman"/>
                <w:sz w:val="24"/>
                <w:szCs w:val="24"/>
              </w:rPr>
            </w:pPr>
            <w:r w:rsidRPr="00B2516E">
              <w:rPr>
                <w:rFonts w:ascii="Times New Roman" w:hAnsi="Times New Roman" w:cs="Times New Roman"/>
                <w:sz w:val="24"/>
                <w:szCs w:val="24"/>
              </w:rPr>
              <w:t>Ежедневно по всем предметам</w:t>
            </w:r>
          </w:p>
        </w:tc>
        <w:tc>
          <w:tcPr>
            <w:tcW w:w="584" w:type="pct"/>
          </w:tcPr>
          <w:p w:rsidR="00B42B2A" w:rsidRPr="00B2516E" w:rsidRDefault="00B42B2A" w:rsidP="000777F7">
            <w:pPr>
              <w:jc w:val="both"/>
              <w:rPr>
                <w:rFonts w:ascii="Times New Roman" w:hAnsi="Times New Roman" w:cs="Times New Roman"/>
                <w:sz w:val="24"/>
                <w:szCs w:val="24"/>
              </w:rPr>
            </w:pPr>
            <w:r w:rsidRPr="00B2516E">
              <w:rPr>
                <w:rFonts w:ascii="Times New Roman" w:hAnsi="Times New Roman" w:cs="Times New Roman"/>
                <w:sz w:val="24"/>
                <w:szCs w:val="24"/>
              </w:rPr>
              <w:t>Ежедневно по всем предметам</w:t>
            </w:r>
          </w:p>
        </w:tc>
        <w:tc>
          <w:tcPr>
            <w:tcW w:w="584" w:type="pct"/>
          </w:tcPr>
          <w:p w:rsidR="00B42B2A" w:rsidRPr="00B2516E" w:rsidRDefault="00B42B2A" w:rsidP="000777F7">
            <w:pPr>
              <w:jc w:val="both"/>
              <w:rPr>
                <w:rFonts w:ascii="Times New Roman" w:hAnsi="Times New Roman" w:cs="Times New Roman"/>
                <w:sz w:val="24"/>
                <w:szCs w:val="24"/>
              </w:rPr>
            </w:pPr>
            <w:r w:rsidRPr="00B2516E">
              <w:rPr>
                <w:rFonts w:ascii="Times New Roman" w:hAnsi="Times New Roman" w:cs="Times New Roman"/>
                <w:sz w:val="24"/>
                <w:szCs w:val="24"/>
              </w:rPr>
              <w:t>Ежедневно по всем предметам</w:t>
            </w:r>
          </w:p>
        </w:tc>
        <w:tc>
          <w:tcPr>
            <w:tcW w:w="584" w:type="pct"/>
          </w:tcPr>
          <w:p w:rsidR="00B42B2A" w:rsidRPr="00B2516E" w:rsidRDefault="00B42B2A" w:rsidP="000777F7">
            <w:pPr>
              <w:jc w:val="both"/>
              <w:rPr>
                <w:rFonts w:ascii="Times New Roman" w:hAnsi="Times New Roman" w:cs="Times New Roman"/>
                <w:sz w:val="24"/>
                <w:szCs w:val="24"/>
              </w:rPr>
            </w:pPr>
            <w:r w:rsidRPr="00B2516E">
              <w:rPr>
                <w:rFonts w:ascii="Times New Roman" w:hAnsi="Times New Roman" w:cs="Times New Roman"/>
                <w:sz w:val="24"/>
                <w:szCs w:val="24"/>
              </w:rPr>
              <w:t>Ежедневно по всем предметам</w:t>
            </w:r>
          </w:p>
        </w:tc>
        <w:tc>
          <w:tcPr>
            <w:tcW w:w="584" w:type="pct"/>
          </w:tcPr>
          <w:p w:rsidR="00B42B2A" w:rsidRPr="00B2516E" w:rsidRDefault="00B42B2A" w:rsidP="000777F7">
            <w:pPr>
              <w:jc w:val="both"/>
              <w:rPr>
                <w:rFonts w:ascii="Times New Roman" w:hAnsi="Times New Roman" w:cs="Times New Roman"/>
                <w:sz w:val="24"/>
                <w:szCs w:val="24"/>
              </w:rPr>
            </w:pPr>
            <w:r w:rsidRPr="00B2516E">
              <w:rPr>
                <w:rFonts w:ascii="Times New Roman" w:hAnsi="Times New Roman" w:cs="Times New Roman"/>
                <w:sz w:val="24"/>
                <w:szCs w:val="24"/>
              </w:rPr>
              <w:t>Ежедневно по всем предметам</w:t>
            </w:r>
          </w:p>
        </w:tc>
      </w:tr>
      <w:tr w:rsidR="00B2516E" w:rsidRPr="00B2516E" w:rsidTr="00CE6F37">
        <w:tc>
          <w:tcPr>
            <w:tcW w:w="823" w:type="pct"/>
          </w:tcPr>
          <w:p w:rsidR="00B42B2A" w:rsidRPr="00B2516E" w:rsidRDefault="00B42B2A" w:rsidP="000777F7">
            <w:pPr>
              <w:jc w:val="both"/>
              <w:rPr>
                <w:rFonts w:ascii="Times New Roman" w:hAnsi="Times New Roman" w:cs="Times New Roman"/>
                <w:sz w:val="24"/>
                <w:szCs w:val="24"/>
              </w:rPr>
            </w:pPr>
            <w:r w:rsidRPr="00B2516E">
              <w:rPr>
                <w:rFonts w:ascii="Times New Roman" w:hAnsi="Times New Roman" w:cs="Times New Roman"/>
                <w:sz w:val="24"/>
                <w:szCs w:val="24"/>
              </w:rPr>
              <w:t>Тематический контроль</w:t>
            </w:r>
          </w:p>
        </w:tc>
        <w:tc>
          <w:tcPr>
            <w:tcW w:w="711" w:type="pct"/>
          </w:tcPr>
          <w:p w:rsidR="00B42B2A" w:rsidRPr="00B2516E" w:rsidRDefault="00B42B2A" w:rsidP="000777F7">
            <w:pPr>
              <w:jc w:val="both"/>
              <w:rPr>
                <w:rFonts w:ascii="Times New Roman" w:hAnsi="Times New Roman" w:cs="Times New Roman"/>
                <w:sz w:val="24"/>
                <w:szCs w:val="24"/>
              </w:rPr>
            </w:pPr>
            <w:r w:rsidRPr="00B2516E">
              <w:rPr>
                <w:rFonts w:ascii="Times New Roman" w:hAnsi="Times New Roman" w:cs="Times New Roman"/>
                <w:sz w:val="24"/>
                <w:szCs w:val="24"/>
              </w:rPr>
              <w:t>Учитель</w:t>
            </w:r>
          </w:p>
        </w:tc>
        <w:tc>
          <w:tcPr>
            <w:tcW w:w="545" w:type="pct"/>
          </w:tcPr>
          <w:p w:rsidR="00B42B2A" w:rsidRPr="00B2516E" w:rsidRDefault="00B42B2A" w:rsidP="000777F7">
            <w:pPr>
              <w:jc w:val="both"/>
              <w:rPr>
                <w:rFonts w:ascii="Times New Roman" w:hAnsi="Times New Roman" w:cs="Times New Roman"/>
                <w:sz w:val="24"/>
                <w:szCs w:val="24"/>
              </w:rPr>
            </w:pPr>
            <w:r w:rsidRPr="00B2516E">
              <w:rPr>
                <w:rFonts w:ascii="Times New Roman" w:hAnsi="Times New Roman" w:cs="Times New Roman"/>
                <w:sz w:val="24"/>
                <w:szCs w:val="24"/>
              </w:rPr>
              <w:t>-</w:t>
            </w:r>
          </w:p>
          <w:p w:rsidR="00B42B2A" w:rsidRPr="00B2516E" w:rsidRDefault="00B42B2A" w:rsidP="000777F7">
            <w:pPr>
              <w:jc w:val="both"/>
              <w:rPr>
                <w:rFonts w:ascii="Times New Roman" w:hAnsi="Times New Roman" w:cs="Times New Roman"/>
                <w:sz w:val="24"/>
                <w:szCs w:val="24"/>
              </w:rPr>
            </w:pPr>
          </w:p>
          <w:p w:rsidR="00B42B2A" w:rsidRPr="00B2516E" w:rsidRDefault="00B42B2A" w:rsidP="000777F7">
            <w:pPr>
              <w:jc w:val="both"/>
              <w:rPr>
                <w:rFonts w:ascii="Times New Roman" w:hAnsi="Times New Roman" w:cs="Times New Roman"/>
                <w:sz w:val="24"/>
                <w:szCs w:val="24"/>
              </w:rPr>
            </w:pPr>
            <w:r w:rsidRPr="00B2516E">
              <w:rPr>
                <w:rFonts w:ascii="Times New Roman" w:hAnsi="Times New Roman" w:cs="Times New Roman"/>
                <w:sz w:val="24"/>
                <w:szCs w:val="24"/>
              </w:rPr>
              <w:t>+*</w:t>
            </w:r>
          </w:p>
        </w:tc>
        <w:tc>
          <w:tcPr>
            <w:tcW w:w="584" w:type="pct"/>
          </w:tcPr>
          <w:p w:rsidR="00B42B2A" w:rsidRPr="00B2516E" w:rsidRDefault="00B42B2A" w:rsidP="000777F7">
            <w:pPr>
              <w:jc w:val="both"/>
              <w:rPr>
                <w:rFonts w:ascii="Times New Roman" w:hAnsi="Times New Roman" w:cs="Times New Roman"/>
                <w:sz w:val="24"/>
                <w:szCs w:val="24"/>
              </w:rPr>
            </w:pPr>
            <w:r w:rsidRPr="00B2516E">
              <w:rPr>
                <w:rFonts w:ascii="Times New Roman" w:hAnsi="Times New Roman" w:cs="Times New Roman"/>
                <w:sz w:val="24"/>
                <w:szCs w:val="24"/>
              </w:rPr>
              <w:t>В соответствии с КТП и РП</w:t>
            </w:r>
          </w:p>
        </w:tc>
        <w:tc>
          <w:tcPr>
            <w:tcW w:w="584" w:type="pct"/>
          </w:tcPr>
          <w:p w:rsidR="00B42B2A" w:rsidRPr="00B2516E" w:rsidRDefault="00B42B2A" w:rsidP="000777F7">
            <w:pPr>
              <w:jc w:val="both"/>
              <w:rPr>
                <w:rFonts w:ascii="Times New Roman" w:hAnsi="Times New Roman" w:cs="Times New Roman"/>
                <w:sz w:val="24"/>
                <w:szCs w:val="24"/>
              </w:rPr>
            </w:pPr>
            <w:r w:rsidRPr="00B2516E">
              <w:rPr>
                <w:rFonts w:ascii="Times New Roman" w:hAnsi="Times New Roman" w:cs="Times New Roman"/>
                <w:sz w:val="24"/>
                <w:szCs w:val="24"/>
              </w:rPr>
              <w:t>В соответствии с КТП и РП</w:t>
            </w:r>
          </w:p>
        </w:tc>
        <w:tc>
          <w:tcPr>
            <w:tcW w:w="584" w:type="pct"/>
          </w:tcPr>
          <w:p w:rsidR="00B42B2A" w:rsidRPr="00B2516E" w:rsidRDefault="00B42B2A" w:rsidP="000777F7">
            <w:pPr>
              <w:jc w:val="both"/>
              <w:rPr>
                <w:rFonts w:ascii="Times New Roman" w:hAnsi="Times New Roman" w:cs="Times New Roman"/>
                <w:sz w:val="24"/>
                <w:szCs w:val="24"/>
              </w:rPr>
            </w:pPr>
            <w:r w:rsidRPr="00B2516E">
              <w:rPr>
                <w:rFonts w:ascii="Times New Roman" w:hAnsi="Times New Roman" w:cs="Times New Roman"/>
                <w:sz w:val="24"/>
                <w:szCs w:val="24"/>
              </w:rPr>
              <w:t>В соответствии с КТП и РП</w:t>
            </w:r>
          </w:p>
        </w:tc>
        <w:tc>
          <w:tcPr>
            <w:tcW w:w="584" w:type="pct"/>
          </w:tcPr>
          <w:p w:rsidR="00B42B2A" w:rsidRPr="00B2516E" w:rsidRDefault="00B42B2A" w:rsidP="000777F7">
            <w:pPr>
              <w:jc w:val="both"/>
              <w:rPr>
                <w:rFonts w:ascii="Times New Roman" w:hAnsi="Times New Roman" w:cs="Times New Roman"/>
                <w:sz w:val="24"/>
                <w:szCs w:val="24"/>
              </w:rPr>
            </w:pPr>
            <w:r w:rsidRPr="00B2516E">
              <w:rPr>
                <w:rFonts w:ascii="Times New Roman" w:hAnsi="Times New Roman" w:cs="Times New Roman"/>
                <w:sz w:val="24"/>
                <w:szCs w:val="24"/>
              </w:rPr>
              <w:t>В соответствии с КТП и РП</w:t>
            </w:r>
          </w:p>
        </w:tc>
        <w:tc>
          <w:tcPr>
            <w:tcW w:w="584" w:type="pct"/>
          </w:tcPr>
          <w:p w:rsidR="00B42B2A" w:rsidRPr="00B2516E" w:rsidRDefault="00B42B2A" w:rsidP="000777F7">
            <w:pPr>
              <w:jc w:val="both"/>
              <w:rPr>
                <w:rFonts w:ascii="Times New Roman" w:hAnsi="Times New Roman" w:cs="Times New Roman"/>
                <w:sz w:val="24"/>
                <w:szCs w:val="24"/>
              </w:rPr>
            </w:pPr>
            <w:r w:rsidRPr="00B2516E">
              <w:rPr>
                <w:rFonts w:ascii="Times New Roman" w:hAnsi="Times New Roman" w:cs="Times New Roman"/>
                <w:sz w:val="24"/>
                <w:szCs w:val="24"/>
              </w:rPr>
              <w:t>В соответствии с КТП и РП</w:t>
            </w:r>
          </w:p>
        </w:tc>
      </w:tr>
      <w:tr w:rsidR="00B2516E" w:rsidRPr="00B2516E" w:rsidTr="00CE6F37">
        <w:tc>
          <w:tcPr>
            <w:tcW w:w="823" w:type="pct"/>
          </w:tcPr>
          <w:p w:rsidR="00B42B2A" w:rsidRPr="00B2516E" w:rsidRDefault="00B42B2A" w:rsidP="000777F7">
            <w:pPr>
              <w:jc w:val="both"/>
              <w:rPr>
                <w:rFonts w:ascii="Times New Roman" w:hAnsi="Times New Roman" w:cs="Times New Roman"/>
                <w:sz w:val="24"/>
                <w:szCs w:val="24"/>
              </w:rPr>
            </w:pPr>
            <w:r w:rsidRPr="00B2516E">
              <w:rPr>
                <w:rFonts w:ascii="Times New Roman" w:hAnsi="Times New Roman" w:cs="Times New Roman"/>
                <w:sz w:val="24"/>
                <w:szCs w:val="24"/>
              </w:rPr>
              <w:t xml:space="preserve">ВШК </w:t>
            </w:r>
          </w:p>
          <w:p w:rsidR="00B42B2A" w:rsidRPr="00B2516E" w:rsidRDefault="00B42B2A" w:rsidP="000777F7">
            <w:pPr>
              <w:jc w:val="both"/>
              <w:rPr>
                <w:rFonts w:ascii="Times New Roman" w:hAnsi="Times New Roman" w:cs="Times New Roman"/>
                <w:sz w:val="24"/>
                <w:szCs w:val="24"/>
              </w:rPr>
            </w:pPr>
            <w:r w:rsidRPr="00B2516E">
              <w:rPr>
                <w:rFonts w:ascii="Times New Roman" w:hAnsi="Times New Roman" w:cs="Times New Roman"/>
                <w:sz w:val="24"/>
                <w:szCs w:val="24"/>
              </w:rPr>
              <w:t>Оценка предметных результатов.</w:t>
            </w:r>
          </w:p>
          <w:p w:rsidR="00B42B2A" w:rsidRPr="00B2516E" w:rsidRDefault="00B42B2A" w:rsidP="000777F7">
            <w:pPr>
              <w:jc w:val="both"/>
              <w:rPr>
                <w:rFonts w:ascii="Times New Roman" w:hAnsi="Times New Roman" w:cs="Times New Roman"/>
                <w:i/>
                <w:iCs/>
                <w:sz w:val="24"/>
                <w:szCs w:val="24"/>
              </w:rPr>
            </w:pPr>
            <w:r w:rsidRPr="00B2516E">
              <w:rPr>
                <w:rFonts w:ascii="Times New Roman" w:hAnsi="Times New Roman" w:cs="Times New Roman"/>
                <w:i/>
                <w:iCs/>
                <w:sz w:val="24"/>
                <w:szCs w:val="24"/>
              </w:rPr>
              <w:t>Административная к.р.</w:t>
            </w:r>
          </w:p>
        </w:tc>
        <w:tc>
          <w:tcPr>
            <w:tcW w:w="711" w:type="pct"/>
          </w:tcPr>
          <w:p w:rsidR="00B42B2A" w:rsidRPr="00B2516E" w:rsidRDefault="00B42B2A" w:rsidP="000777F7">
            <w:pPr>
              <w:jc w:val="both"/>
              <w:rPr>
                <w:rFonts w:ascii="Times New Roman" w:hAnsi="Times New Roman" w:cs="Times New Roman"/>
                <w:sz w:val="24"/>
                <w:szCs w:val="24"/>
              </w:rPr>
            </w:pPr>
            <w:r w:rsidRPr="00B2516E">
              <w:rPr>
                <w:rFonts w:ascii="Times New Roman" w:hAnsi="Times New Roman" w:cs="Times New Roman"/>
                <w:sz w:val="24"/>
                <w:szCs w:val="24"/>
              </w:rPr>
              <w:t xml:space="preserve">Адм. </w:t>
            </w:r>
          </w:p>
        </w:tc>
        <w:tc>
          <w:tcPr>
            <w:tcW w:w="545" w:type="pct"/>
          </w:tcPr>
          <w:p w:rsidR="00B42B2A" w:rsidRPr="00B2516E" w:rsidRDefault="00B42B2A" w:rsidP="000777F7">
            <w:pPr>
              <w:jc w:val="both"/>
              <w:rPr>
                <w:rFonts w:ascii="Times New Roman" w:hAnsi="Times New Roman" w:cs="Times New Roman"/>
                <w:sz w:val="24"/>
                <w:szCs w:val="24"/>
              </w:rPr>
            </w:pPr>
            <w:r w:rsidRPr="00B2516E">
              <w:rPr>
                <w:rFonts w:ascii="Times New Roman" w:hAnsi="Times New Roman" w:cs="Times New Roman"/>
                <w:sz w:val="24"/>
                <w:szCs w:val="24"/>
              </w:rPr>
              <w:t>+</w:t>
            </w:r>
          </w:p>
        </w:tc>
        <w:tc>
          <w:tcPr>
            <w:tcW w:w="584" w:type="pct"/>
          </w:tcPr>
          <w:p w:rsidR="00B42B2A" w:rsidRPr="00B2516E" w:rsidRDefault="00B42B2A" w:rsidP="000777F7">
            <w:pPr>
              <w:jc w:val="both"/>
              <w:rPr>
                <w:rFonts w:ascii="Times New Roman" w:hAnsi="Times New Roman" w:cs="Times New Roman"/>
                <w:b/>
                <w:bCs/>
                <w:sz w:val="24"/>
                <w:szCs w:val="24"/>
              </w:rPr>
            </w:pPr>
            <w:r w:rsidRPr="00B2516E">
              <w:rPr>
                <w:rFonts w:ascii="Times New Roman" w:hAnsi="Times New Roman" w:cs="Times New Roman"/>
                <w:b/>
                <w:bCs/>
                <w:sz w:val="24"/>
                <w:szCs w:val="24"/>
              </w:rPr>
              <w:t>Декабрь, март</w:t>
            </w:r>
          </w:p>
          <w:p w:rsidR="00B42B2A" w:rsidRPr="00B2516E" w:rsidRDefault="00B42B2A" w:rsidP="000777F7">
            <w:pPr>
              <w:jc w:val="both"/>
              <w:rPr>
                <w:rFonts w:ascii="Times New Roman" w:hAnsi="Times New Roman" w:cs="Times New Roman"/>
                <w:sz w:val="24"/>
                <w:szCs w:val="24"/>
              </w:rPr>
            </w:pPr>
            <w:r w:rsidRPr="00B2516E">
              <w:rPr>
                <w:rFonts w:ascii="Times New Roman" w:hAnsi="Times New Roman" w:cs="Times New Roman"/>
                <w:sz w:val="24"/>
                <w:szCs w:val="24"/>
              </w:rPr>
              <w:t xml:space="preserve">предметы по решению педсовета </w:t>
            </w:r>
          </w:p>
        </w:tc>
        <w:tc>
          <w:tcPr>
            <w:tcW w:w="584" w:type="pct"/>
          </w:tcPr>
          <w:p w:rsidR="00B42B2A" w:rsidRPr="00B2516E" w:rsidRDefault="00B42B2A" w:rsidP="000777F7">
            <w:pPr>
              <w:jc w:val="both"/>
              <w:rPr>
                <w:rFonts w:ascii="Times New Roman" w:hAnsi="Times New Roman" w:cs="Times New Roman"/>
                <w:b/>
                <w:bCs/>
                <w:sz w:val="24"/>
                <w:szCs w:val="24"/>
              </w:rPr>
            </w:pPr>
            <w:r w:rsidRPr="00B2516E">
              <w:rPr>
                <w:rFonts w:ascii="Times New Roman" w:hAnsi="Times New Roman" w:cs="Times New Roman"/>
                <w:b/>
                <w:bCs/>
                <w:sz w:val="24"/>
                <w:szCs w:val="24"/>
              </w:rPr>
              <w:t xml:space="preserve">Декабрь, март </w:t>
            </w:r>
          </w:p>
          <w:p w:rsidR="00B42B2A" w:rsidRPr="00B2516E" w:rsidRDefault="00B42B2A" w:rsidP="000777F7">
            <w:pPr>
              <w:jc w:val="both"/>
              <w:rPr>
                <w:rFonts w:ascii="Times New Roman" w:hAnsi="Times New Roman" w:cs="Times New Roman"/>
                <w:sz w:val="24"/>
                <w:szCs w:val="24"/>
              </w:rPr>
            </w:pPr>
            <w:r w:rsidRPr="00B2516E">
              <w:rPr>
                <w:rFonts w:ascii="Times New Roman" w:hAnsi="Times New Roman" w:cs="Times New Roman"/>
                <w:sz w:val="24"/>
                <w:szCs w:val="24"/>
              </w:rPr>
              <w:t>предметы по решению педсовета</w:t>
            </w:r>
          </w:p>
          <w:p w:rsidR="00B42B2A" w:rsidRPr="00B2516E" w:rsidRDefault="00B42B2A" w:rsidP="000777F7">
            <w:pPr>
              <w:jc w:val="both"/>
              <w:rPr>
                <w:rFonts w:ascii="Times New Roman" w:hAnsi="Times New Roman" w:cs="Times New Roman"/>
                <w:sz w:val="24"/>
                <w:szCs w:val="24"/>
              </w:rPr>
            </w:pPr>
            <w:r w:rsidRPr="00B2516E">
              <w:rPr>
                <w:rFonts w:ascii="Times New Roman" w:hAnsi="Times New Roman" w:cs="Times New Roman"/>
                <w:sz w:val="24"/>
                <w:szCs w:val="24"/>
              </w:rPr>
              <w:t xml:space="preserve"> </w:t>
            </w:r>
          </w:p>
        </w:tc>
        <w:tc>
          <w:tcPr>
            <w:tcW w:w="584" w:type="pct"/>
          </w:tcPr>
          <w:p w:rsidR="00B42B2A" w:rsidRPr="00B2516E" w:rsidRDefault="00B42B2A" w:rsidP="000777F7">
            <w:pPr>
              <w:jc w:val="both"/>
              <w:rPr>
                <w:rFonts w:ascii="Times New Roman" w:hAnsi="Times New Roman" w:cs="Times New Roman"/>
                <w:b/>
                <w:bCs/>
                <w:sz w:val="24"/>
                <w:szCs w:val="24"/>
              </w:rPr>
            </w:pPr>
            <w:r w:rsidRPr="00B2516E">
              <w:rPr>
                <w:rFonts w:ascii="Times New Roman" w:hAnsi="Times New Roman" w:cs="Times New Roman"/>
                <w:b/>
                <w:bCs/>
                <w:sz w:val="24"/>
                <w:szCs w:val="24"/>
              </w:rPr>
              <w:t xml:space="preserve">Декабрь, март </w:t>
            </w:r>
          </w:p>
          <w:p w:rsidR="00B42B2A" w:rsidRPr="00B2516E" w:rsidRDefault="00B42B2A" w:rsidP="000777F7">
            <w:pPr>
              <w:jc w:val="both"/>
              <w:rPr>
                <w:rFonts w:ascii="Times New Roman" w:hAnsi="Times New Roman" w:cs="Times New Roman"/>
                <w:sz w:val="24"/>
                <w:szCs w:val="24"/>
              </w:rPr>
            </w:pPr>
            <w:r w:rsidRPr="00B2516E">
              <w:rPr>
                <w:rFonts w:ascii="Times New Roman" w:hAnsi="Times New Roman" w:cs="Times New Roman"/>
                <w:sz w:val="24"/>
                <w:szCs w:val="24"/>
              </w:rPr>
              <w:t>предметы по решению педсовета</w:t>
            </w:r>
          </w:p>
          <w:p w:rsidR="00B42B2A" w:rsidRPr="00B2516E" w:rsidRDefault="00B42B2A" w:rsidP="000777F7">
            <w:pPr>
              <w:jc w:val="both"/>
              <w:rPr>
                <w:rFonts w:ascii="Times New Roman" w:hAnsi="Times New Roman" w:cs="Times New Roman"/>
                <w:sz w:val="24"/>
                <w:szCs w:val="24"/>
              </w:rPr>
            </w:pPr>
            <w:r w:rsidRPr="00B2516E">
              <w:rPr>
                <w:rFonts w:ascii="Times New Roman" w:hAnsi="Times New Roman" w:cs="Times New Roman"/>
                <w:sz w:val="24"/>
                <w:szCs w:val="24"/>
              </w:rPr>
              <w:t xml:space="preserve"> </w:t>
            </w:r>
          </w:p>
        </w:tc>
        <w:tc>
          <w:tcPr>
            <w:tcW w:w="584" w:type="pct"/>
          </w:tcPr>
          <w:p w:rsidR="00B42B2A" w:rsidRPr="00B2516E" w:rsidRDefault="00B42B2A" w:rsidP="000777F7">
            <w:pPr>
              <w:jc w:val="both"/>
              <w:rPr>
                <w:rFonts w:ascii="Times New Roman" w:hAnsi="Times New Roman" w:cs="Times New Roman"/>
                <w:b/>
                <w:bCs/>
                <w:sz w:val="24"/>
                <w:szCs w:val="24"/>
              </w:rPr>
            </w:pPr>
            <w:r w:rsidRPr="00B2516E">
              <w:rPr>
                <w:rFonts w:ascii="Times New Roman" w:hAnsi="Times New Roman" w:cs="Times New Roman"/>
                <w:b/>
                <w:bCs/>
                <w:sz w:val="24"/>
                <w:szCs w:val="24"/>
              </w:rPr>
              <w:t xml:space="preserve">Декабрь, март </w:t>
            </w:r>
          </w:p>
          <w:p w:rsidR="00B42B2A" w:rsidRPr="00B2516E" w:rsidRDefault="00B42B2A" w:rsidP="000777F7">
            <w:pPr>
              <w:jc w:val="both"/>
              <w:rPr>
                <w:rFonts w:ascii="Times New Roman" w:hAnsi="Times New Roman" w:cs="Times New Roman"/>
                <w:sz w:val="24"/>
                <w:szCs w:val="24"/>
              </w:rPr>
            </w:pPr>
            <w:r w:rsidRPr="00B2516E">
              <w:rPr>
                <w:rFonts w:ascii="Times New Roman" w:hAnsi="Times New Roman" w:cs="Times New Roman"/>
                <w:sz w:val="24"/>
                <w:szCs w:val="24"/>
              </w:rPr>
              <w:t>предметы по решению педсовета</w:t>
            </w:r>
          </w:p>
          <w:p w:rsidR="00B42B2A" w:rsidRPr="00B2516E" w:rsidRDefault="00B42B2A" w:rsidP="000777F7">
            <w:pPr>
              <w:jc w:val="both"/>
              <w:rPr>
                <w:rFonts w:ascii="Times New Roman" w:hAnsi="Times New Roman" w:cs="Times New Roman"/>
                <w:sz w:val="24"/>
                <w:szCs w:val="24"/>
              </w:rPr>
            </w:pPr>
            <w:r w:rsidRPr="00B2516E">
              <w:rPr>
                <w:rFonts w:ascii="Times New Roman" w:hAnsi="Times New Roman" w:cs="Times New Roman"/>
                <w:sz w:val="24"/>
                <w:szCs w:val="24"/>
              </w:rPr>
              <w:t xml:space="preserve"> </w:t>
            </w:r>
          </w:p>
        </w:tc>
        <w:tc>
          <w:tcPr>
            <w:tcW w:w="584" w:type="pct"/>
          </w:tcPr>
          <w:p w:rsidR="00B42B2A" w:rsidRPr="00B2516E" w:rsidRDefault="00B42B2A" w:rsidP="000777F7">
            <w:pPr>
              <w:jc w:val="both"/>
              <w:rPr>
                <w:rFonts w:ascii="Times New Roman" w:hAnsi="Times New Roman" w:cs="Times New Roman"/>
                <w:b/>
                <w:bCs/>
                <w:sz w:val="24"/>
                <w:szCs w:val="24"/>
              </w:rPr>
            </w:pPr>
            <w:r w:rsidRPr="00B2516E">
              <w:rPr>
                <w:rFonts w:ascii="Times New Roman" w:hAnsi="Times New Roman" w:cs="Times New Roman"/>
                <w:b/>
                <w:bCs/>
                <w:sz w:val="24"/>
                <w:szCs w:val="24"/>
              </w:rPr>
              <w:t xml:space="preserve">Декабрь, март </w:t>
            </w:r>
          </w:p>
          <w:p w:rsidR="00B42B2A" w:rsidRPr="00B2516E" w:rsidRDefault="00B42B2A" w:rsidP="000777F7">
            <w:pPr>
              <w:jc w:val="both"/>
              <w:rPr>
                <w:rFonts w:ascii="Times New Roman" w:hAnsi="Times New Roman" w:cs="Times New Roman"/>
                <w:b/>
                <w:bCs/>
                <w:sz w:val="24"/>
                <w:szCs w:val="24"/>
              </w:rPr>
            </w:pPr>
            <w:r w:rsidRPr="00B2516E">
              <w:rPr>
                <w:rFonts w:ascii="Times New Roman" w:hAnsi="Times New Roman" w:cs="Times New Roman"/>
                <w:sz w:val="24"/>
                <w:szCs w:val="24"/>
              </w:rPr>
              <w:t>предметы по решению педсовета</w:t>
            </w:r>
          </w:p>
          <w:p w:rsidR="00B42B2A" w:rsidRPr="00B2516E" w:rsidRDefault="00B42B2A" w:rsidP="000777F7">
            <w:pPr>
              <w:jc w:val="both"/>
              <w:rPr>
                <w:rFonts w:ascii="Times New Roman" w:hAnsi="Times New Roman" w:cs="Times New Roman"/>
                <w:b/>
                <w:bCs/>
                <w:sz w:val="24"/>
                <w:szCs w:val="24"/>
              </w:rPr>
            </w:pPr>
            <w:r w:rsidRPr="00B2516E">
              <w:rPr>
                <w:rFonts w:ascii="Times New Roman" w:hAnsi="Times New Roman" w:cs="Times New Roman"/>
                <w:b/>
                <w:bCs/>
                <w:sz w:val="24"/>
                <w:szCs w:val="24"/>
              </w:rPr>
              <w:t xml:space="preserve"> </w:t>
            </w:r>
          </w:p>
        </w:tc>
      </w:tr>
    </w:tbl>
    <w:p w:rsidR="00637FCB" w:rsidRDefault="00637FCB" w:rsidP="000777F7">
      <w:pPr>
        <w:pStyle w:val="24"/>
        <w:shd w:val="clear" w:color="auto" w:fill="auto"/>
        <w:spacing w:before="0" w:after="0" w:line="240" w:lineRule="auto"/>
        <w:rPr>
          <w:sz w:val="24"/>
          <w:szCs w:val="24"/>
        </w:rPr>
      </w:pPr>
    </w:p>
    <w:p w:rsidR="00FA6EF4" w:rsidRPr="00450398" w:rsidRDefault="00FA6EF4" w:rsidP="00CE66D6">
      <w:pPr>
        <w:pStyle w:val="1"/>
        <w:numPr>
          <w:ilvl w:val="0"/>
          <w:numId w:val="2"/>
        </w:numPr>
      </w:pPr>
      <w:r w:rsidRPr="00450398">
        <w:t xml:space="preserve"> </w:t>
      </w:r>
      <w:bookmarkStart w:id="7" w:name="_Toc171437410"/>
      <w:r w:rsidRPr="00450398">
        <w:t>Содержательный раздел программы основного общего образования</w:t>
      </w:r>
      <w:bookmarkEnd w:id="7"/>
    </w:p>
    <w:p w:rsidR="00FA6EF4" w:rsidRDefault="00FA6EF4" w:rsidP="000777F7">
      <w:pPr>
        <w:pStyle w:val="TableParagraph"/>
        <w:numPr>
          <w:ilvl w:val="1"/>
          <w:numId w:val="2"/>
        </w:numPr>
        <w:ind w:left="0" w:firstLine="0"/>
        <w:jc w:val="both"/>
        <w:rPr>
          <w:rStyle w:val="20"/>
          <w:rFonts w:ascii="Times New Roman" w:hAnsi="Times New Roman" w:cs="Times New Roman"/>
          <w:b/>
          <w:sz w:val="24"/>
          <w:szCs w:val="24"/>
        </w:rPr>
      </w:pPr>
      <w:bookmarkStart w:id="8" w:name="_Toc171437411"/>
      <w:r w:rsidRPr="00450398">
        <w:rPr>
          <w:rStyle w:val="20"/>
          <w:rFonts w:ascii="Times New Roman" w:hAnsi="Times New Roman" w:cs="Times New Roman"/>
          <w:b/>
          <w:sz w:val="24"/>
          <w:szCs w:val="24"/>
        </w:rPr>
        <w:t>Рабочие программы учебных предметов, учебных курсов (в том числе внеурочной деятельности), учебных модулей</w:t>
      </w:r>
      <w:bookmarkEnd w:id="8"/>
    </w:p>
    <w:p w:rsidR="00B42B2A" w:rsidRPr="00B2516E" w:rsidRDefault="00B42B2A" w:rsidP="000777F7">
      <w:pPr>
        <w:pStyle w:val="a5"/>
        <w:ind w:left="0"/>
        <w:jc w:val="both"/>
        <w:rPr>
          <w:rFonts w:cs="Times New Roman"/>
          <w:szCs w:val="24"/>
        </w:rPr>
      </w:pPr>
      <w:r w:rsidRPr="00B42B2A">
        <w:rPr>
          <w:rFonts w:cs="Times New Roman"/>
          <w:szCs w:val="24"/>
        </w:rPr>
        <w:t xml:space="preserve">В соответствии с пунктом 6.3. статьи 12 ФЗ-273 «Об образовании в Российской Федерации» при реализации обязательной части образовательной программы основного общего образования непосредственно применяются федеральные рабочие программы по учебным предметам "Русский язык", "Литература", «История», «Обществознание», «География», «Основы безопасности и защиты Родины» и «Труд (технология)». </w:t>
      </w:r>
      <w:r w:rsidRPr="00B2516E">
        <w:rPr>
          <w:rFonts w:cs="Times New Roman"/>
          <w:szCs w:val="24"/>
        </w:rPr>
        <w:t xml:space="preserve">По другим предметам учебного плана образовательная организация имеет право использовать федеральные рабочие программы или разрабатывать свои на основе федеральных рабочих программ, но при этом содержание и планируемые результаты должны быть не ниже федеральных. </w:t>
      </w:r>
    </w:p>
    <w:p w:rsidR="00B42B2A" w:rsidRPr="00B2516E" w:rsidRDefault="00B42B2A" w:rsidP="000777F7">
      <w:pPr>
        <w:pStyle w:val="a5"/>
        <w:ind w:left="0"/>
        <w:jc w:val="both"/>
        <w:rPr>
          <w:rFonts w:cs="Times New Roman"/>
          <w:szCs w:val="24"/>
        </w:rPr>
      </w:pPr>
      <w:r w:rsidRPr="00B2516E">
        <w:rPr>
          <w:rFonts w:cs="Times New Roman"/>
          <w:szCs w:val="24"/>
        </w:rPr>
        <w:t>Рабочие программы учебных предметов, учебных курсов (в том числе внеурочной деятельности), учебных модулей являются приложением к образовательной программе основного общего образования и рекомендовано или вписывать в саму программу или оформлять приложениями.</w:t>
      </w:r>
    </w:p>
    <w:p w:rsidR="00B42B2A" w:rsidRPr="00450398" w:rsidRDefault="00B42B2A" w:rsidP="000777F7">
      <w:pPr>
        <w:pStyle w:val="TableParagraph"/>
        <w:jc w:val="both"/>
        <w:rPr>
          <w:rStyle w:val="20"/>
          <w:rFonts w:ascii="Times New Roman" w:hAnsi="Times New Roman" w:cs="Times New Roman"/>
          <w:b/>
          <w:sz w:val="24"/>
          <w:szCs w:val="24"/>
        </w:rPr>
      </w:pPr>
    </w:p>
    <w:p w:rsidR="00FA6EF4" w:rsidRPr="008E55CA" w:rsidRDefault="00FA6EF4" w:rsidP="000777F7">
      <w:pPr>
        <w:pStyle w:val="24"/>
        <w:numPr>
          <w:ilvl w:val="2"/>
          <w:numId w:val="2"/>
        </w:numPr>
        <w:shd w:val="clear" w:color="auto" w:fill="auto"/>
        <w:tabs>
          <w:tab w:val="left" w:pos="1489"/>
        </w:tabs>
        <w:spacing w:before="0" w:after="0" w:line="240" w:lineRule="auto"/>
        <w:ind w:left="0" w:firstLine="0"/>
        <w:rPr>
          <w:sz w:val="24"/>
          <w:szCs w:val="24"/>
        </w:rPr>
      </w:pPr>
      <w:bookmarkStart w:id="9" w:name="_Toc171437412"/>
      <w:r w:rsidRPr="00CE66D6">
        <w:rPr>
          <w:rStyle w:val="20"/>
        </w:rPr>
        <w:t>Федеральная рабочая программа по учебному предмету «Русский язык»</w:t>
      </w:r>
      <w:bookmarkEnd w:id="9"/>
      <w:r>
        <w:rPr>
          <w:b/>
          <w:sz w:val="24"/>
          <w:szCs w:val="24"/>
        </w:rPr>
        <w:t xml:space="preserve"> </w:t>
      </w:r>
      <w:r w:rsidRPr="008E55CA">
        <w:rPr>
          <w:sz w:val="24"/>
          <w:szCs w:val="24"/>
        </w:rPr>
        <w:t>(предметная</w:t>
      </w:r>
      <w:r w:rsidRPr="008E55CA">
        <w:rPr>
          <w:sz w:val="24"/>
          <w:szCs w:val="24"/>
        </w:rPr>
        <w:tab/>
        <w:t>область</w:t>
      </w:r>
      <w:r w:rsidRPr="008E55CA">
        <w:rPr>
          <w:sz w:val="24"/>
          <w:szCs w:val="24"/>
        </w:rPr>
        <w:tab/>
        <w:t>«Русский</w:t>
      </w:r>
      <w:r w:rsidRPr="008E55CA">
        <w:rPr>
          <w:sz w:val="24"/>
          <w:szCs w:val="24"/>
        </w:rPr>
        <w:tab/>
        <w:t>язык</w:t>
      </w:r>
      <w:r w:rsidRPr="008E55CA">
        <w:rPr>
          <w:sz w:val="24"/>
          <w:szCs w:val="24"/>
        </w:rPr>
        <w:tab/>
        <w:t>и</w:t>
      </w:r>
      <w:r w:rsidRPr="008E55CA">
        <w:rPr>
          <w:sz w:val="24"/>
          <w:szCs w:val="24"/>
        </w:rPr>
        <w:tab/>
        <w:t>литература»)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(далее соответственно - программа по русскому языку, русский язык) включает пояснительную записку, содержание обучения, планируемые результаты освоения программы по русскому языку.</w:t>
      </w:r>
    </w:p>
    <w:p w:rsidR="00FA6EF4" w:rsidRPr="008E55CA" w:rsidRDefault="00FA6EF4" w:rsidP="000777F7">
      <w:pPr>
        <w:pStyle w:val="24"/>
        <w:numPr>
          <w:ilvl w:val="1"/>
          <w:numId w:val="0"/>
        </w:numPr>
        <w:shd w:val="clear" w:color="auto" w:fill="auto"/>
        <w:tabs>
          <w:tab w:val="left" w:pos="709"/>
        </w:tabs>
        <w:spacing w:before="0" w:after="0" w:line="240" w:lineRule="auto"/>
        <w:rPr>
          <w:sz w:val="24"/>
          <w:szCs w:val="24"/>
        </w:rPr>
      </w:pPr>
      <w:r w:rsidRPr="008E55CA">
        <w:rPr>
          <w:sz w:val="24"/>
          <w:szCs w:val="24"/>
        </w:rPr>
        <w:t xml:space="preserve">Пояснительная записка отражает общие цели и задачи изучения русского языка, место в </w:t>
      </w:r>
      <w:r w:rsidRPr="008E55CA">
        <w:rPr>
          <w:sz w:val="24"/>
          <w:szCs w:val="24"/>
        </w:rPr>
        <w:lastRenderedPageBreak/>
        <w:t>структуре учебного плана, а также подходы к отбору содержания, к определению планируемых результатов.</w:t>
      </w:r>
    </w:p>
    <w:p w:rsidR="00FA6EF4" w:rsidRPr="008E55CA" w:rsidRDefault="00FA6EF4" w:rsidP="000777F7">
      <w:pPr>
        <w:pStyle w:val="24"/>
        <w:numPr>
          <w:ilvl w:val="1"/>
          <w:numId w:val="0"/>
        </w:numPr>
        <w:shd w:val="clear" w:color="auto" w:fill="auto"/>
        <w:tabs>
          <w:tab w:val="left" w:pos="1385"/>
        </w:tabs>
        <w:spacing w:before="0" w:after="0" w:line="240" w:lineRule="auto"/>
        <w:rPr>
          <w:sz w:val="24"/>
          <w:szCs w:val="24"/>
        </w:rPr>
      </w:pPr>
      <w:r w:rsidRPr="008E55CA">
        <w:rPr>
          <w:sz w:val="24"/>
          <w:szCs w:val="24"/>
        </w:rPr>
        <w:t>Содержание обучения раскрывает содержательные линии, которые предлагаются для обязательного изучения в каждом классе на уровне основного общего образования.</w:t>
      </w:r>
    </w:p>
    <w:p w:rsidR="00FA6EF4" w:rsidRPr="008E55CA" w:rsidRDefault="00FA6EF4" w:rsidP="000777F7">
      <w:pPr>
        <w:pStyle w:val="24"/>
        <w:numPr>
          <w:ilvl w:val="1"/>
          <w:numId w:val="0"/>
        </w:numPr>
        <w:shd w:val="clear" w:color="auto" w:fill="auto"/>
        <w:tabs>
          <w:tab w:val="left" w:pos="1385"/>
        </w:tabs>
        <w:spacing w:before="0" w:after="0" w:line="240" w:lineRule="auto"/>
        <w:rPr>
          <w:sz w:val="24"/>
          <w:szCs w:val="24"/>
        </w:rPr>
      </w:pPr>
      <w:r w:rsidRPr="008E55CA">
        <w:rPr>
          <w:sz w:val="24"/>
          <w:szCs w:val="24"/>
        </w:rPr>
        <w:t>Планируемые результаты освоения программы по русскому языку включают личностные, метапредметные результаты за весь период обучения на уровне основного общего образования, а также предметные достижения обучающегося за каждый год обучения.</w:t>
      </w:r>
    </w:p>
    <w:p w:rsidR="00FA6EF4" w:rsidRPr="008E55CA" w:rsidRDefault="00FA6EF4" w:rsidP="000777F7">
      <w:pPr>
        <w:pStyle w:val="24"/>
        <w:numPr>
          <w:ilvl w:val="1"/>
          <w:numId w:val="0"/>
        </w:numPr>
        <w:shd w:val="clear" w:color="auto" w:fill="auto"/>
        <w:tabs>
          <w:tab w:val="left" w:pos="1410"/>
        </w:tabs>
        <w:spacing w:before="0" w:after="0" w:line="240" w:lineRule="auto"/>
        <w:rPr>
          <w:sz w:val="24"/>
          <w:szCs w:val="24"/>
        </w:rPr>
      </w:pPr>
      <w:r w:rsidRPr="008E55CA">
        <w:rPr>
          <w:sz w:val="24"/>
          <w:szCs w:val="24"/>
        </w:rPr>
        <w:t>Пояснительная записка.</w:t>
      </w:r>
    </w:p>
    <w:p w:rsidR="00FA6EF4" w:rsidRPr="008E55CA" w:rsidRDefault="00FA6EF4" w:rsidP="000777F7">
      <w:pPr>
        <w:pStyle w:val="24"/>
        <w:numPr>
          <w:ilvl w:val="2"/>
          <w:numId w:val="0"/>
        </w:numPr>
        <w:shd w:val="clear" w:color="auto" w:fill="auto"/>
        <w:tabs>
          <w:tab w:val="left" w:pos="1601"/>
        </w:tabs>
        <w:spacing w:before="0" w:after="0" w:line="240" w:lineRule="auto"/>
        <w:rPr>
          <w:sz w:val="24"/>
          <w:szCs w:val="24"/>
        </w:rPr>
      </w:pPr>
      <w:r w:rsidRPr="008E55CA">
        <w:rPr>
          <w:sz w:val="24"/>
          <w:szCs w:val="24"/>
        </w:rPr>
        <w:t>Программа по русскому языку на уровне основного общего образования разработана с целью оказания методической помощи учителю русского языка в создании рабочей программы по учебному предмету, ориентированной на современные тенденции в системе образования и активные методики обучения.</w:t>
      </w:r>
    </w:p>
    <w:p w:rsidR="00FA6EF4" w:rsidRPr="008E55CA" w:rsidRDefault="00FA6EF4" w:rsidP="000777F7">
      <w:pPr>
        <w:pStyle w:val="24"/>
        <w:numPr>
          <w:ilvl w:val="2"/>
          <w:numId w:val="0"/>
        </w:numPr>
        <w:shd w:val="clear" w:color="auto" w:fill="auto"/>
        <w:tabs>
          <w:tab w:val="left" w:pos="1617"/>
        </w:tabs>
        <w:spacing w:before="0" w:after="0" w:line="240" w:lineRule="auto"/>
        <w:rPr>
          <w:sz w:val="24"/>
          <w:szCs w:val="24"/>
        </w:rPr>
      </w:pPr>
      <w:r w:rsidRPr="008E55CA">
        <w:rPr>
          <w:sz w:val="24"/>
          <w:szCs w:val="24"/>
        </w:rPr>
        <w:t>Программа по русскому языку позволит учителю:</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реализовать в процессе преподавания русского языка современные подходы к достижению личностных, метапредметных и предметных результатов обучения, сформулированных в ФГОС ООО;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определить и структурировать планируемые результаты обучения и содержание русского языка по годам обучения в соответствии с ФГОС ООО;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разработать календарно-тематическое планирование с учётом особенностей конкретного класса.</w:t>
      </w:r>
    </w:p>
    <w:p w:rsidR="00FA6EF4" w:rsidRPr="008E55CA" w:rsidRDefault="00FA6EF4" w:rsidP="000777F7">
      <w:pPr>
        <w:pStyle w:val="24"/>
        <w:numPr>
          <w:ilvl w:val="2"/>
          <w:numId w:val="0"/>
        </w:numPr>
        <w:shd w:val="clear" w:color="auto" w:fill="auto"/>
        <w:tabs>
          <w:tab w:val="left" w:pos="1606"/>
        </w:tabs>
        <w:spacing w:before="0" w:after="0" w:line="240" w:lineRule="auto"/>
        <w:rPr>
          <w:sz w:val="24"/>
          <w:szCs w:val="24"/>
        </w:rPr>
      </w:pPr>
      <w:r w:rsidRPr="008E55CA">
        <w:rPr>
          <w:sz w:val="24"/>
          <w:szCs w:val="24"/>
        </w:rPr>
        <w:t>Русский язык - государственный язык Российской Федерации, язык межнационального общения народов России, национальный язык русского народа. Как государственный язык и язык межнационального общения русский язык является средством коммуникации всех народов Российской Федерации, основой их социально-экономической, культурной и духовной консолидации.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Высокая функциональная значимость русского языка и выполнение им функций государственного языка и языка межнационального общения важны для каждого жителя России, независимо от места его проживания и этнической принадлежности. Знание русского языка и владение им в разных формах его существования и функциональных разновидностях, понимание его стилистических особенностей и выразительных возможностей, умение правильно и эффективно использовать русский язык в различных сферах и ситуациях общения определяют успешность социализации личности и возможности её самореализации в различных жизненно важных для человека областях.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Русский язык, выполняя свои базовые функции общения и выражения мысли, обеспечивает межличностное и социальное взаимодействие людей, участвует в формировании сознания, самосознания и мировоззрения личности, является важнейшим средством хранения и передачи информации, культурных традиций, истории русского и других народов России.</w:t>
      </w:r>
    </w:p>
    <w:p w:rsidR="00FA6EF4" w:rsidRPr="008E55CA" w:rsidRDefault="00FA6EF4" w:rsidP="000777F7">
      <w:pPr>
        <w:pStyle w:val="24"/>
        <w:numPr>
          <w:ilvl w:val="2"/>
          <w:numId w:val="0"/>
        </w:numPr>
        <w:shd w:val="clear" w:color="auto" w:fill="auto"/>
        <w:tabs>
          <w:tab w:val="left" w:pos="1615"/>
        </w:tabs>
        <w:spacing w:before="0" w:after="0" w:line="240" w:lineRule="auto"/>
        <w:rPr>
          <w:sz w:val="24"/>
          <w:szCs w:val="24"/>
        </w:rPr>
      </w:pPr>
      <w:r w:rsidRPr="008E55CA">
        <w:rPr>
          <w:sz w:val="24"/>
          <w:szCs w:val="24"/>
        </w:rPr>
        <w:t>Обучение русскому языку направлено на совершенствование</w:t>
      </w:r>
      <w:r>
        <w:rPr>
          <w:sz w:val="24"/>
          <w:szCs w:val="24"/>
        </w:rPr>
        <w:t xml:space="preserve"> </w:t>
      </w:r>
      <w:r w:rsidRPr="008E55CA">
        <w:rPr>
          <w:sz w:val="24"/>
          <w:szCs w:val="24"/>
        </w:rPr>
        <w:t>нравственной</w:t>
      </w:r>
      <w:r w:rsidRPr="008E55CA">
        <w:rPr>
          <w:sz w:val="24"/>
          <w:szCs w:val="24"/>
        </w:rPr>
        <w:tab/>
        <w:t>и коммуникативной</w:t>
      </w:r>
      <w:r w:rsidRPr="008E55CA">
        <w:rPr>
          <w:sz w:val="24"/>
          <w:szCs w:val="24"/>
        </w:rPr>
        <w:tab/>
        <w:t>культуры обучающегося,</w:t>
      </w:r>
      <w:r w:rsidRPr="008E55CA">
        <w:rPr>
          <w:sz w:val="24"/>
          <w:szCs w:val="24"/>
        </w:rPr>
        <w:tab/>
        <w:t>развитие</w:t>
      </w:r>
      <w:r>
        <w:rPr>
          <w:sz w:val="24"/>
          <w:szCs w:val="24"/>
        </w:rPr>
        <w:t xml:space="preserve"> </w:t>
      </w:r>
      <w:r w:rsidRPr="008E55CA">
        <w:rPr>
          <w:sz w:val="24"/>
          <w:szCs w:val="24"/>
        </w:rPr>
        <w:t>его интеллектуальных и творческих способностей, мышления, памяти и воображения, навыков самостоятельной учебной деятельности, самообразования.</w:t>
      </w:r>
    </w:p>
    <w:p w:rsidR="00FA6EF4" w:rsidRPr="008E55CA" w:rsidRDefault="00FA6EF4" w:rsidP="000777F7">
      <w:pPr>
        <w:pStyle w:val="24"/>
        <w:numPr>
          <w:ilvl w:val="2"/>
          <w:numId w:val="0"/>
        </w:numPr>
        <w:shd w:val="clear" w:color="auto" w:fill="auto"/>
        <w:tabs>
          <w:tab w:val="left" w:pos="1594"/>
        </w:tabs>
        <w:spacing w:before="0" w:after="0" w:line="240" w:lineRule="auto"/>
        <w:rPr>
          <w:sz w:val="24"/>
          <w:szCs w:val="24"/>
        </w:rPr>
      </w:pPr>
      <w:r w:rsidRPr="008E55CA">
        <w:rPr>
          <w:sz w:val="24"/>
          <w:szCs w:val="24"/>
        </w:rPr>
        <w:t>Содержание программы по русскому языку ориентировано также на развитие функциональной грамотности как интегративного умения человека читать, понимать тексты, использовать информацию текстов разных форматов, оценивать её, размышлять о ней, чтобы достигать своих целей, расширять свои знания и возможности, участвовать в социальной жизни.</w:t>
      </w:r>
    </w:p>
    <w:p w:rsidR="00FA6EF4" w:rsidRPr="008E55CA" w:rsidRDefault="00FA6EF4" w:rsidP="000777F7">
      <w:pPr>
        <w:pStyle w:val="24"/>
        <w:numPr>
          <w:ilvl w:val="2"/>
          <w:numId w:val="0"/>
        </w:numPr>
        <w:shd w:val="clear" w:color="auto" w:fill="auto"/>
        <w:tabs>
          <w:tab w:val="left" w:pos="1615"/>
        </w:tabs>
        <w:spacing w:before="0" w:after="0" w:line="240" w:lineRule="auto"/>
        <w:rPr>
          <w:sz w:val="24"/>
          <w:szCs w:val="24"/>
        </w:rPr>
      </w:pPr>
      <w:r w:rsidRPr="008E55CA">
        <w:rPr>
          <w:sz w:val="24"/>
          <w:szCs w:val="24"/>
        </w:rPr>
        <w:t>Изучение русского языка направлено на достижение следующих целей: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осознание и проявление общероссийской гражданственности, патриотизма,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уважения к русскому языку как государственному языку Российской Федерации и языку межнационального общения; проявление сознательного отношения к языку как к общероссийской ценности, форме выражения и хранения духовного богатства русского и других народов России, как к средству общения и получения знаний в разных сферах человеческой деятельности, проявление уважения к общероссийской и русской культуре, к культуре и языкам всех народов Российской Федерации;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 xml:space="preserve">овладение русским языком как инструментом личностного развития, инструментом </w:t>
      </w:r>
      <w:r w:rsidRPr="008E55CA">
        <w:rPr>
          <w:sz w:val="24"/>
          <w:szCs w:val="24"/>
        </w:rPr>
        <w:lastRenderedPageBreak/>
        <w:t>формирования социальных взаимоотношений, инструментом преобразования мира;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овладение знаниями о русском языке, его устройстве и закономерностях функционирования, о стилистических ресурсах русского языка; практическое овладение нормами русского литературного языка и речевого этикета; обогащение активного и потенциального словарного запаса и использование в собственной речевой практике разнообразных грамматических средств; совершенствование орфографической и пунктуационной грамотности; воспитание стремления к речевому самосовершенствованию;</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совершенствование речевой деятельности, коммуникативных умений, обеспечивающих эффективное взаимодействие с окружающими людьми в ситуациях формального и неформального межличностного и межкультурного общения, овладение русским языком как средством получения различной информации, в том числе знаний по разным учебным предметам;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совершенствование мыслительной деятельности, развитие универсальных интеллектуальных умений сравнения, анализа, синтеза, абстрагирования, обобщения, классификации, установления определённых закономерностей и правил, конкретизации в процессе изучения русского языка;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развитие функциональной грамотности в части формирования умений осуществлять информационный поиск, извлекать и преобразовывать необходимую информацию, интерпретировать, понимать и использовать тексты разных форматов (сплошной, несплошной текст, инфографика и другие), осваивать стратегии и тактики информационно-смысловой переработки текста, способы понимания текста, его назначения, общего смысла, коммуникативного намерения автора, логической структуры, роли языковых средств.</w:t>
      </w:r>
    </w:p>
    <w:p w:rsidR="00FA6EF4" w:rsidRPr="008E55CA" w:rsidRDefault="00FA6EF4" w:rsidP="000777F7">
      <w:pPr>
        <w:pStyle w:val="24"/>
        <w:numPr>
          <w:ilvl w:val="2"/>
          <w:numId w:val="0"/>
        </w:numPr>
        <w:shd w:val="clear" w:color="auto" w:fill="auto"/>
        <w:tabs>
          <w:tab w:val="left" w:pos="1594"/>
        </w:tabs>
        <w:spacing w:before="0" w:after="0" w:line="240" w:lineRule="auto"/>
        <w:rPr>
          <w:sz w:val="24"/>
          <w:szCs w:val="24"/>
        </w:rPr>
      </w:pPr>
      <w:r w:rsidRPr="008E55CA">
        <w:rPr>
          <w:sz w:val="24"/>
          <w:szCs w:val="24"/>
        </w:rPr>
        <w:t>В соответствии с ФГОС ООО учебный предмет «Русский язык» входит в предметную область «Русский язык и литература» и является обязательным для изучения. Общее число часов, рекомендованных для изучения русского языка, - 714 часов: в 5 классе - 170 часов (5 часов в неделю), в 6 классе - 204 часа (6 часов в неделю), в 7 классе 136 часов (4 часа в неделю), в 8 классе - 102 часа (3 часа в неделю), в 9 классе - 102 часа (3 часа в неделю).</w:t>
      </w:r>
    </w:p>
    <w:p w:rsidR="00FA6EF4" w:rsidRPr="008E55CA" w:rsidRDefault="00FA6EF4" w:rsidP="000777F7">
      <w:pPr>
        <w:pStyle w:val="24"/>
        <w:numPr>
          <w:ilvl w:val="1"/>
          <w:numId w:val="0"/>
        </w:numPr>
        <w:shd w:val="clear" w:color="auto" w:fill="auto"/>
        <w:tabs>
          <w:tab w:val="left" w:pos="1498"/>
        </w:tabs>
        <w:spacing w:before="0" w:after="0" w:line="240" w:lineRule="auto"/>
        <w:rPr>
          <w:sz w:val="24"/>
          <w:szCs w:val="24"/>
        </w:rPr>
      </w:pPr>
      <w:r w:rsidRPr="008E55CA">
        <w:rPr>
          <w:sz w:val="24"/>
          <w:szCs w:val="24"/>
        </w:rPr>
        <w:t>Содержание обучения в 5 классе.</w:t>
      </w:r>
    </w:p>
    <w:p w:rsidR="00FA6EF4" w:rsidRPr="008E55CA" w:rsidRDefault="00FA6EF4" w:rsidP="000777F7">
      <w:pPr>
        <w:pStyle w:val="24"/>
        <w:numPr>
          <w:ilvl w:val="2"/>
          <w:numId w:val="0"/>
        </w:numPr>
        <w:shd w:val="clear" w:color="auto" w:fill="auto"/>
        <w:tabs>
          <w:tab w:val="left" w:pos="1675"/>
        </w:tabs>
        <w:spacing w:before="0" w:after="0" w:line="240" w:lineRule="auto"/>
        <w:rPr>
          <w:sz w:val="24"/>
          <w:szCs w:val="24"/>
        </w:rPr>
      </w:pPr>
      <w:r w:rsidRPr="008E55CA">
        <w:rPr>
          <w:sz w:val="24"/>
          <w:szCs w:val="24"/>
        </w:rPr>
        <w:t>Общие сведения о языке.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Богатство и выразительность русского языка. Лингвистика как наука о языке.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Основные разделы лингвистики.</w:t>
      </w:r>
    </w:p>
    <w:p w:rsidR="00FA6EF4" w:rsidRPr="008E55CA" w:rsidRDefault="00FA6EF4" w:rsidP="000777F7">
      <w:pPr>
        <w:pStyle w:val="24"/>
        <w:numPr>
          <w:ilvl w:val="2"/>
          <w:numId w:val="0"/>
        </w:numPr>
        <w:shd w:val="clear" w:color="auto" w:fill="auto"/>
        <w:tabs>
          <w:tab w:val="left" w:pos="1675"/>
        </w:tabs>
        <w:spacing w:before="0" w:after="0" w:line="240" w:lineRule="auto"/>
        <w:rPr>
          <w:sz w:val="24"/>
          <w:szCs w:val="24"/>
        </w:rPr>
      </w:pPr>
      <w:r w:rsidRPr="008E55CA">
        <w:rPr>
          <w:sz w:val="24"/>
          <w:szCs w:val="24"/>
        </w:rPr>
        <w:t>Язык и речь.</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Язык и речь. Речь устная и письменная, монологическая и диалогическая, полилог.</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Виды речевой деятельности (говорение, слушание, чтение, письмо), их особенности.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Создание устных монологических высказываний на основе жизненных наблюдений, чтения научно-учебной, художественной и научно-популярной литературы.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Устный пересказ прочитанного или прослушанного текста, в том числе с изменением лица рассказчика.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Участие в диалоге на лингвистические темы (в рамках изученного) и темы на основе жизненных наблюдений.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Речевые формулы приветствия, прощания, просьбы, благодарности.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Сочинения различных видов с использованием жизненного и читательского опыта, сюжетной картины (в том числе сочинения-миниатюры).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Виды аудирования: выборочное, ознакомительное, детальное. Виды чтения: изучающее, ознакомительное, просмотровое, поисковое.</w:t>
      </w:r>
    </w:p>
    <w:p w:rsidR="00FA6EF4" w:rsidRPr="008E55CA" w:rsidRDefault="00FA6EF4" w:rsidP="000777F7">
      <w:pPr>
        <w:pStyle w:val="24"/>
        <w:numPr>
          <w:ilvl w:val="2"/>
          <w:numId w:val="0"/>
        </w:numPr>
        <w:shd w:val="clear" w:color="auto" w:fill="auto"/>
        <w:tabs>
          <w:tab w:val="left" w:pos="1675"/>
        </w:tabs>
        <w:spacing w:before="0" w:after="0" w:line="240" w:lineRule="auto"/>
        <w:rPr>
          <w:sz w:val="24"/>
          <w:szCs w:val="24"/>
        </w:rPr>
      </w:pPr>
      <w:r w:rsidRPr="008E55CA">
        <w:rPr>
          <w:sz w:val="24"/>
          <w:szCs w:val="24"/>
        </w:rPr>
        <w:t>Текст.</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Текст и его основные признаки. Тема и главная мысль текста. Микротема текста. Ключевые слова.</w:t>
      </w:r>
    </w:p>
    <w:p w:rsidR="00FA6EF4" w:rsidRPr="008E55CA" w:rsidRDefault="00FA6EF4" w:rsidP="000777F7">
      <w:pPr>
        <w:pStyle w:val="24"/>
        <w:shd w:val="clear" w:color="auto" w:fill="auto"/>
        <w:tabs>
          <w:tab w:val="left" w:pos="6746"/>
        </w:tabs>
        <w:spacing w:before="0" w:after="0" w:line="240" w:lineRule="auto"/>
        <w:rPr>
          <w:sz w:val="24"/>
          <w:szCs w:val="24"/>
        </w:rPr>
      </w:pPr>
      <w:r w:rsidRPr="008E55CA">
        <w:rPr>
          <w:sz w:val="24"/>
          <w:szCs w:val="24"/>
        </w:rPr>
        <w:t>Функционально-смысловые типы речи:</w:t>
      </w:r>
      <w:r w:rsidRPr="008E55CA">
        <w:rPr>
          <w:sz w:val="24"/>
          <w:szCs w:val="24"/>
        </w:rPr>
        <w:tab/>
        <w:t>описание, повествование,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рассуждение; их особенности.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Композиционная структура текста. Абзац как средство членения текста на композиционно-смысловые части.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 xml:space="preserve">Средства связи предложений и частей текста: формы слова, однокоренные слова, синонимы, </w:t>
      </w:r>
      <w:r w:rsidRPr="008E55CA">
        <w:rPr>
          <w:sz w:val="24"/>
          <w:szCs w:val="24"/>
        </w:rPr>
        <w:lastRenderedPageBreak/>
        <w:t>антонимы, личные местоимения, повтор слова.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Повествование как тип речи. Рассказ.</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Смысловой анализ текста: его композиционных особенностей, микротем и абзацев, способов и средств связи предложений в тексте; использование языковых средств выразительности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Подробное, выборочное и сжатое изложение содержания прочитанного или прослушанного текста. Изложение содержания текста с изменением лица рассказчика.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Информационная переработка текста: простой и сложный план текста.</w:t>
      </w:r>
    </w:p>
    <w:p w:rsidR="00FA6EF4" w:rsidRPr="008E55CA" w:rsidRDefault="00FA6EF4" w:rsidP="000777F7">
      <w:pPr>
        <w:pStyle w:val="24"/>
        <w:numPr>
          <w:ilvl w:val="2"/>
          <w:numId w:val="0"/>
        </w:numPr>
        <w:shd w:val="clear" w:color="auto" w:fill="auto"/>
        <w:tabs>
          <w:tab w:val="left" w:pos="1655"/>
        </w:tabs>
        <w:spacing w:before="0" w:after="0" w:line="240" w:lineRule="auto"/>
        <w:rPr>
          <w:sz w:val="24"/>
          <w:szCs w:val="24"/>
        </w:rPr>
      </w:pPr>
      <w:r w:rsidRPr="008E55CA">
        <w:rPr>
          <w:sz w:val="24"/>
          <w:szCs w:val="24"/>
        </w:rPr>
        <w:t>Функциональные разновидности языка.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Общее представление о функциональных разновидностях языка (о разговорной речи, функциональных стилях, языке художественной литературы).</w:t>
      </w:r>
    </w:p>
    <w:p w:rsidR="00FA6EF4" w:rsidRPr="008E55CA" w:rsidRDefault="00FA6EF4" w:rsidP="000777F7">
      <w:pPr>
        <w:pStyle w:val="24"/>
        <w:numPr>
          <w:ilvl w:val="2"/>
          <w:numId w:val="0"/>
        </w:numPr>
        <w:shd w:val="clear" w:color="auto" w:fill="auto"/>
        <w:tabs>
          <w:tab w:val="left" w:pos="1660"/>
        </w:tabs>
        <w:spacing w:before="0" w:after="0" w:line="240" w:lineRule="auto"/>
        <w:rPr>
          <w:sz w:val="24"/>
          <w:szCs w:val="24"/>
        </w:rPr>
      </w:pPr>
      <w:r w:rsidRPr="008E55CA">
        <w:rPr>
          <w:sz w:val="24"/>
          <w:szCs w:val="24"/>
        </w:rPr>
        <w:t>Система языка.</w:t>
      </w:r>
    </w:p>
    <w:p w:rsidR="00FA6EF4" w:rsidRPr="008E55CA" w:rsidRDefault="00FA6EF4" w:rsidP="000777F7">
      <w:pPr>
        <w:pStyle w:val="24"/>
        <w:numPr>
          <w:ilvl w:val="3"/>
          <w:numId w:val="0"/>
        </w:numPr>
        <w:shd w:val="clear" w:color="auto" w:fill="auto"/>
        <w:tabs>
          <w:tab w:val="left" w:pos="1862"/>
        </w:tabs>
        <w:spacing w:before="0" w:after="0" w:line="240" w:lineRule="auto"/>
        <w:rPr>
          <w:sz w:val="24"/>
          <w:szCs w:val="24"/>
        </w:rPr>
      </w:pPr>
      <w:r w:rsidRPr="008E55CA">
        <w:rPr>
          <w:sz w:val="24"/>
          <w:szCs w:val="24"/>
        </w:rPr>
        <w:t>Фонетика. Графика. Орфоэпия.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Фонетика и графика как разделы лингвистики.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Звук как единица языка. Смыслоразличительная роль звука.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Система гласных звуков.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Система согласных звуков.</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Изменение звуков в речевом потоке. Элементы фонетической транскрипции. Слог. Ударение. Свойства русского ударения.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Соотношение звуков и букв.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Фонетический анализ слова.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Способы обозначения [й’], мягкости согласных.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Основные выразительные средства фонетики.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Прописные и строчные буквы.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Интонация, её функции. Основные элементы интонации.</w:t>
      </w:r>
    </w:p>
    <w:p w:rsidR="00FA6EF4" w:rsidRPr="008E55CA" w:rsidRDefault="00FA6EF4" w:rsidP="000777F7">
      <w:pPr>
        <w:pStyle w:val="24"/>
        <w:numPr>
          <w:ilvl w:val="3"/>
          <w:numId w:val="0"/>
        </w:numPr>
        <w:shd w:val="clear" w:color="auto" w:fill="auto"/>
        <w:tabs>
          <w:tab w:val="left" w:pos="1862"/>
        </w:tabs>
        <w:spacing w:before="0" w:after="0" w:line="240" w:lineRule="auto"/>
        <w:rPr>
          <w:sz w:val="24"/>
          <w:szCs w:val="24"/>
        </w:rPr>
      </w:pPr>
      <w:r w:rsidRPr="008E55CA">
        <w:rPr>
          <w:sz w:val="24"/>
          <w:szCs w:val="24"/>
        </w:rPr>
        <w:t>Орфография.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Орфография как раздел лингвистики.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Понятие «орфограмма». Буквенные и небуквенные орфограммы.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Правописание разделительных ъ и ь.</w:t>
      </w:r>
    </w:p>
    <w:p w:rsidR="00FA6EF4" w:rsidRPr="008E55CA" w:rsidRDefault="00FA6EF4" w:rsidP="000777F7">
      <w:pPr>
        <w:pStyle w:val="24"/>
        <w:numPr>
          <w:ilvl w:val="3"/>
          <w:numId w:val="0"/>
        </w:numPr>
        <w:shd w:val="clear" w:color="auto" w:fill="auto"/>
        <w:tabs>
          <w:tab w:val="left" w:pos="1862"/>
        </w:tabs>
        <w:spacing w:before="0" w:after="0" w:line="240" w:lineRule="auto"/>
        <w:rPr>
          <w:sz w:val="24"/>
          <w:szCs w:val="24"/>
        </w:rPr>
      </w:pPr>
      <w:r w:rsidRPr="008E55CA">
        <w:rPr>
          <w:sz w:val="24"/>
          <w:szCs w:val="24"/>
        </w:rPr>
        <w:t>Лексикология.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Лексикология как раздел лингвистики.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Основные способы толкования лексического значения слова (подбор однокоренных слов; подбор синонимов и антонимов);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основные способы разъяснения значения слова (по контексту, с помощью толкового словаря).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Слова однозначные и многозначные. Прямое и переносное значения слова. Тематические группы слов. Обозначение родовых и видовых понятий.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Синонимы. Антонимы. Омонимы. Паронимы.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Разные виды лексических словарей (толковый словарь, словари синонимов, антонимов, омонимов, паронимов) и их роль в овладении словарным богатством родного языка.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Лексический анализ слов (в рамках изученного).</w:t>
      </w:r>
    </w:p>
    <w:p w:rsidR="00FA6EF4" w:rsidRPr="008E55CA" w:rsidRDefault="00FA6EF4" w:rsidP="000777F7">
      <w:pPr>
        <w:pStyle w:val="24"/>
        <w:numPr>
          <w:ilvl w:val="3"/>
          <w:numId w:val="0"/>
        </w:numPr>
        <w:shd w:val="clear" w:color="auto" w:fill="auto"/>
        <w:tabs>
          <w:tab w:val="left" w:pos="1862"/>
        </w:tabs>
        <w:spacing w:before="0" w:after="0" w:line="240" w:lineRule="auto"/>
        <w:rPr>
          <w:sz w:val="24"/>
          <w:szCs w:val="24"/>
        </w:rPr>
      </w:pPr>
      <w:r w:rsidRPr="008E55CA">
        <w:rPr>
          <w:sz w:val="24"/>
          <w:szCs w:val="24"/>
        </w:rPr>
        <w:t>Морфемика. Орфография.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Морфемика как раздел лингвистики.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Морфема как минимальная значимая единица языка. Основа слова. Виды морфем (корень, приставка, суффикс, окончание).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Чередование звуков в морфемах (в том числе чередование гласных с нулём звука).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Морфемный анализ слов.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Уместное использование слов с суффиксами оценки в собственной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Правописание корней с безударными проверяемыми, непроверяемыми гласными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Правописание корней с проверяемыми, непроверяемыми, непроизносимыми согласными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Правописание ё - о после шипящих в корне слова.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Правописание неизменяемых при письме приставок и приставок на -з (-с).</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lastRenderedPageBreak/>
        <w:t>Правописание ы - и после приставок.</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Правописание ы - и после ц.</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Орфографический анализ слова (в рамках изученного).</w:t>
      </w:r>
    </w:p>
    <w:p w:rsidR="00FA6EF4" w:rsidRPr="008E55CA" w:rsidRDefault="00FA6EF4" w:rsidP="000777F7">
      <w:pPr>
        <w:pStyle w:val="24"/>
        <w:numPr>
          <w:ilvl w:val="3"/>
          <w:numId w:val="0"/>
        </w:numPr>
        <w:shd w:val="clear" w:color="auto" w:fill="auto"/>
        <w:tabs>
          <w:tab w:val="left" w:pos="1862"/>
        </w:tabs>
        <w:spacing w:before="0" w:after="0" w:line="240" w:lineRule="auto"/>
        <w:rPr>
          <w:sz w:val="24"/>
          <w:szCs w:val="24"/>
        </w:rPr>
      </w:pPr>
      <w:r w:rsidRPr="008E55CA">
        <w:rPr>
          <w:sz w:val="24"/>
          <w:szCs w:val="24"/>
        </w:rPr>
        <w:t>Морфология. Культура речи. Орфография.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Морфология как раздел грамматики. Грамматическое значение слова.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Части речи как лексико-грамматические разряды слов.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Система частей речи в русском языке. Самостоятельные и служебные части</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речи.</w:t>
      </w:r>
    </w:p>
    <w:p w:rsidR="00FA6EF4" w:rsidRPr="008E55CA" w:rsidRDefault="00FA6EF4" w:rsidP="000777F7">
      <w:pPr>
        <w:pStyle w:val="24"/>
        <w:numPr>
          <w:ilvl w:val="3"/>
          <w:numId w:val="0"/>
        </w:numPr>
        <w:shd w:val="clear" w:color="auto" w:fill="auto"/>
        <w:tabs>
          <w:tab w:val="left" w:pos="1866"/>
        </w:tabs>
        <w:spacing w:before="0" w:after="0" w:line="240" w:lineRule="auto"/>
        <w:rPr>
          <w:sz w:val="24"/>
          <w:szCs w:val="24"/>
        </w:rPr>
      </w:pPr>
      <w:r w:rsidRPr="008E55CA">
        <w:rPr>
          <w:sz w:val="24"/>
          <w:szCs w:val="24"/>
        </w:rPr>
        <w:t>Имя существительное.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Имя существительное как часть речи. Общее грамматическое значение, морфологические признаки и синтаксические функции имени существительного. Роль имени существительного 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Лексико-грамматические разряды имён существительных по значению, имена существительные собственные и нарицательные; имена существительные одушевлённые и неодушевлённые.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Род, число, падеж имени существительного.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Имена существительные общего рода.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Имена существительные, имеющие форму только единственного или только множественного числа.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Типы склонения имён существительных. Разносклоняемые имена существительные. Несклоняемые имена существительные.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Морфологический анализ имён существительных. Нормы произношения, нормы постановки ударения, нормы словоизменения имён существительных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Правописание собственных имён существительных. Правописание ь на конце имён существительных после шипящих.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Правописание безударных окончаний имён существительных. Правописание о - е (ё) после шипящих и ц в суффиксах и окончаниях имён существительных.</w:t>
      </w:r>
    </w:p>
    <w:p w:rsidR="00FA6EF4" w:rsidRPr="008E55CA" w:rsidRDefault="00FA6EF4" w:rsidP="000777F7">
      <w:pPr>
        <w:pStyle w:val="24"/>
        <w:shd w:val="clear" w:color="auto" w:fill="auto"/>
        <w:tabs>
          <w:tab w:val="left" w:leader="hyphen" w:pos="4858"/>
          <w:tab w:val="left" w:leader="hyphen" w:pos="6414"/>
        </w:tabs>
        <w:spacing w:before="0" w:after="0" w:line="240" w:lineRule="auto"/>
        <w:rPr>
          <w:sz w:val="24"/>
          <w:szCs w:val="24"/>
        </w:rPr>
      </w:pPr>
      <w:r w:rsidRPr="008E55CA">
        <w:rPr>
          <w:sz w:val="24"/>
          <w:szCs w:val="24"/>
        </w:rPr>
        <w:t>Правописание суффиксов -чик</w:t>
      </w:r>
      <w:r w:rsidRPr="008E55CA">
        <w:rPr>
          <w:sz w:val="24"/>
          <w:szCs w:val="24"/>
        </w:rPr>
        <w:tab/>
        <w:t>щик-; -ек</w:t>
      </w:r>
      <w:r w:rsidRPr="008E55CA">
        <w:rPr>
          <w:sz w:val="24"/>
          <w:szCs w:val="24"/>
        </w:rPr>
        <w:tab/>
        <w:t>ик- (-чик-)</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имён существительных.</w:t>
      </w:r>
    </w:p>
    <w:p w:rsidR="00FA6EF4" w:rsidRPr="008E55CA" w:rsidRDefault="00FA6EF4" w:rsidP="000777F7">
      <w:pPr>
        <w:pStyle w:val="24"/>
        <w:shd w:val="clear" w:color="auto" w:fill="auto"/>
        <w:tabs>
          <w:tab w:val="left" w:leader="hyphen" w:pos="6970"/>
        </w:tabs>
        <w:spacing w:before="0" w:after="0" w:line="240" w:lineRule="auto"/>
        <w:rPr>
          <w:sz w:val="24"/>
          <w:szCs w:val="24"/>
        </w:rPr>
      </w:pPr>
      <w:r w:rsidRPr="008E55CA">
        <w:rPr>
          <w:sz w:val="24"/>
          <w:szCs w:val="24"/>
        </w:rPr>
        <w:t>Правописание корней с чередованием а // о: -лаг</w:t>
      </w:r>
      <w:r w:rsidRPr="008E55CA">
        <w:rPr>
          <w:sz w:val="24"/>
          <w:szCs w:val="24"/>
        </w:rPr>
        <w:tab/>
        <w:t>лож-;</w:t>
      </w:r>
    </w:p>
    <w:p w:rsidR="00FA6EF4" w:rsidRPr="008E55CA" w:rsidRDefault="00FA6EF4" w:rsidP="000777F7">
      <w:pPr>
        <w:pStyle w:val="24"/>
        <w:shd w:val="clear" w:color="auto" w:fill="auto"/>
        <w:tabs>
          <w:tab w:val="left" w:leader="hyphen" w:pos="1767"/>
          <w:tab w:val="left" w:leader="hyphen" w:pos="2732"/>
          <w:tab w:val="left" w:leader="hyphen" w:pos="4316"/>
          <w:tab w:val="left" w:leader="hyphen" w:pos="5862"/>
        </w:tabs>
        <w:spacing w:before="0" w:after="0" w:line="240" w:lineRule="auto"/>
        <w:rPr>
          <w:sz w:val="24"/>
          <w:szCs w:val="24"/>
        </w:rPr>
      </w:pPr>
      <w:r w:rsidRPr="008E55CA">
        <w:rPr>
          <w:sz w:val="24"/>
          <w:szCs w:val="24"/>
        </w:rPr>
        <w:t>-раст</w:t>
      </w:r>
      <w:r w:rsidRPr="008E55CA">
        <w:rPr>
          <w:sz w:val="24"/>
          <w:szCs w:val="24"/>
        </w:rPr>
        <w:tab/>
        <w:t>ращ</w:t>
      </w:r>
      <w:r w:rsidRPr="008E55CA">
        <w:rPr>
          <w:sz w:val="24"/>
          <w:szCs w:val="24"/>
        </w:rPr>
        <w:tab/>
        <w:t>рос-; -гар</w:t>
      </w:r>
      <w:r w:rsidRPr="008E55CA">
        <w:rPr>
          <w:sz w:val="24"/>
          <w:szCs w:val="24"/>
        </w:rPr>
        <w:tab/>
        <w:t>гор-, -зар</w:t>
      </w:r>
      <w:r w:rsidRPr="008E55CA">
        <w:rPr>
          <w:sz w:val="24"/>
          <w:szCs w:val="24"/>
        </w:rPr>
        <w:tab/>
        <w:t>зор-;</w:t>
      </w:r>
    </w:p>
    <w:p w:rsidR="00FA6EF4" w:rsidRPr="008E55CA" w:rsidRDefault="00FA6EF4" w:rsidP="000777F7">
      <w:pPr>
        <w:pStyle w:val="24"/>
        <w:shd w:val="clear" w:color="auto" w:fill="auto"/>
        <w:tabs>
          <w:tab w:val="left" w:leader="hyphen" w:pos="1800"/>
          <w:tab w:val="left" w:leader="hyphen" w:pos="3722"/>
        </w:tabs>
        <w:spacing w:before="0" w:after="0" w:line="240" w:lineRule="auto"/>
        <w:rPr>
          <w:sz w:val="24"/>
          <w:szCs w:val="24"/>
        </w:rPr>
      </w:pPr>
      <w:r w:rsidRPr="008E55CA">
        <w:rPr>
          <w:sz w:val="24"/>
          <w:szCs w:val="24"/>
        </w:rPr>
        <w:t>-клан</w:t>
      </w:r>
      <w:r w:rsidRPr="008E55CA">
        <w:rPr>
          <w:sz w:val="24"/>
          <w:szCs w:val="24"/>
        </w:rPr>
        <w:tab/>
        <w:t>клон-, -скак</w:t>
      </w:r>
      <w:r w:rsidRPr="008E55CA">
        <w:rPr>
          <w:sz w:val="24"/>
          <w:szCs w:val="24"/>
        </w:rPr>
        <w:tab/>
        <w:t>скоч-.</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Слитное и раздельное написание не с именами существительными.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Орфографический анализ имён существительных (в рамках изученного).</w:t>
      </w:r>
    </w:p>
    <w:p w:rsidR="00FA6EF4" w:rsidRPr="008E55CA" w:rsidRDefault="00FA6EF4" w:rsidP="000777F7">
      <w:pPr>
        <w:pStyle w:val="24"/>
        <w:numPr>
          <w:ilvl w:val="3"/>
          <w:numId w:val="0"/>
        </w:numPr>
        <w:shd w:val="clear" w:color="auto" w:fill="auto"/>
        <w:tabs>
          <w:tab w:val="left" w:pos="1886"/>
        </w:tabs>
        <w:spacing w:before="0" w:after="0" w:line="240" w:lineRule="auto"/>
        <w:rPr>
          <w:sz w:val="24"/>
          <w:szCs w:val="24"/>
        </w:rPr>
      </w:pPr>
      <w:r w:rsidRPr="008E55CA">
        <w:rPr>
          <w:sz w:val="24"/>
          <w:szCs w:val="24"/>
        </w:rPr>
        <w:t>Имя прилагательное.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Имя прилагательное как часть речи. Общее грамматическое значение, морфологические признаки и синтаксические функции имени прилагательного. Роль имени прилагательного 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Имена прилагательные полные и краткие, их синтаксические функции.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Склонение имён прилагательных.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Морфологический анализ имён прилагательных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Нормы словоизменения, произношения имён прилагательных, постановки ударения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Правописание безударных окончаний имён прилагательных. Правописание о - е после шипящих и ц в суффиксах и окончаниях имён прилагательных.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Правописание кратких форм имён прилагательных с основой на шипящий.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Слитное и раздельное написание не с именами прилагательными.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Орфографический анализ имён прилагательных (в рамках изученного).</w:t>
      </w:r>
    </w:p>
    <w:p w:rsidR="00FA6EF4" w:rsidRPr="008E55CA" w:rsidRDefault="00FA6EF4" w:rsidP="000777F7">
      <w:pPr>
        <w:pStyle w:val="24"/>
        <w:numPr>
          <w:ilvl w:val="3"/>
          <w:numId w:val="0"/>
        </w:numPr>
        <w:shd w:val="clear" w:color="auto" w:fill="auto"/>
        <w:tabs>
          <w:tab w:val="left" w:pos="1886"/>
        </w:tabs>
        <w:spacing w:before="0" w:after="0" w:line="240" w:lineRule="auto"/>
        <w:rPr>
          <w:sz w:val="24"/>
          <w:szCs w:val="24"/>
        </w:rPr>
      </w:pPr>
      <w:r w:rsidRPr="008E55CA">
        <w:rPr>
          <w:sz w:val="24"/>
          <w:szCs w:val="24"/>
        </w:rPr>
        <w:t>Глагол.</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Глагол как часть речи. Общее грамматическое значение, морфологические признаки и синтаксические функции глагола.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Роль глагола в словосочетании и предложении, 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Глаголы совершенного и несовершенного вида, возвратные и невозвратные.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 xml:space="preserve">Инфинитив и его грамматические свойства. Основа инфинитива, основа настоящего (будущего </w:t>
      </w:r>
      <w:r w:rsidRPr="008E55CA">
        <w:rPr>
          <w:sz w:val="24"/>
          <w:szCs w:val="24"/>
        </w:rPr>
        <w:lastRenderedPageBreak/>
        <w:t>простого) времени глагола.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Спряжение глагола.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Морфологический анализ глаголов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Нормы словоизменения глаголов, постановки ударения в глагольных формах (в рамках изученного).</w:t>
      </w:r>
    </w:p>
    <w:p w:rsidR="00FA6EF4" w:rsidRPr="008E55CA" w:rsidRDefault="00FA6EF4" w:rsidP="000777F7">
      <w:pPr>
        <w:pStyle w:val="24"/>
        <w:shd w:val="clear" w:color="auto" w:fill="auto"/>
        <w:tabs>
          <w:tab w:val="left" w:leader="hyphen" w:pos="7374"/>
          <w:tab w:val="left" w:leader="hyphen" w:pos="9370"/>
        </w:tabs>
        <w:spacing w:before="0" w:after="0" w:line="240" w:lineRule="auto"/>
        <w:rPr>
          <w:sz w:val="24"/>
          <w:szCs w:val="24"/>
        </w:rPr>
      </w:pPr>
      <w:r w:rsidRPr="008E55CA">
        <w:rPr>
          <w:sz w:val="24"/>
          <w:szCs w:val="24"/>
        </w:rPr>
        <w:t>Правописание кор</w:t>
      </w:r>
      <w:r>
        <w:rPr>
          <w:sz w:val="24"/>
          <w:szCs w:val="24"/>
        </w:rPr>
        <w:t>ней с чередованием е // и: -бер-</w:t>
      </w:r>
      <w:r w:rsidRPr="008E55CA">
        <w:rPr>
          <w:sz w:val="24"/>
          <w:szCs w:val="24"/>
        </w:rPr>
        <w:t>бир-, -блеет</w:t>
      </w:r>
      <w:r w:rsidRPr="008E55CA">
        <w:rPr>
          <w:sz w:val="24"/>
          <w:szCs w:val="24"/>
        </w:rPr>
        <w:tab/>
        <w:t>блист-,</w:t>
      </w:r>
    </w:p>
    <w:p w:rsidR="00FA6EF4" w:rsidRPr="008E55CA" w:rsidRDefault="00FA6EF4" w:rsidP="000777F7">
      <w:pPr>
        <w:pStyle w:val="24"/>
        <w:shd w:val="clear" w:color="auto" w:fill="auto"/>
        <w:tabs>
          <w:tab w:val="left" w:leader="hyphen" w:pos="950"/>
          <w:tab w:val="left" w:leader="hyphen" w:pos="2602"/>
          <w:tab w:val="left" w:leader="hyphen" w:pos="4282"/>
          <w:tab w:val="left" w:leader="hyphen" w:pos="5947"/>
          <w:tab w:val="left" w:leader="hyphen" w:pos="7685"/>
          <w:tab w:val="left" w:leader="hyphen" w:pos="9370"/>
        </w:tabs>
        <w:spacing w:before="0" w:after="0" w:line="240" w:lineRule="auto"/>
        <w:rPr>
          <w:sz w:val="24"/>
          <w:szCs w:val="24"/>
        </w:rPr>
      </w:pPr>
      <w:r>
        <w:rPr>
          <w:sz w:val="24"/>
          <w:szCs w:val="24"/>
        </w:rPr>
        <w:t>-дер-дир-, -жег-жиг-, -мер-мир-, -пер-пир-, -стел-</w:t>
      </w:r>
      <w:r w:rsidRPr="008E55CA">
        <w:rPr>
          <w:sz w:val="24"/>
          <w:szCs w:val="24"/>
        </w:rPr>
        <w:t>стил-, -тер</w:t>
      </w:r>
      <w:r>
        <w:rPr>
          <w:sz w:val="24"/>
          <w:szCs w:val="24"/>
        </w:rPr>
        <w:t>-</w:t>
      </w:r>
      <w:r w:rsidRPr="008E55CA">
        <w:rPr>
          <w:sz w:val="24"/>
          <w:szCs w:val="24"/>
        </w:rPr>
        <w:t>тир-.</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Использование ь как показателя грамматической формы в инфинитиве, в форме 2-го лица единственного числа после шипящих.</w:t>
      </w:r>
    </w:p>
    <w:p w:rsidR="00FA6EF4" w:rsidRPr="008E55CA" w:rsidRDefault="00FA6EF4" w:rsidP="000777F7">
      <w:pPr>
        <w:pStyle w:val="24"/>
        <w:shd w:val="clear" w:color="auto" w:fill="auto"/>
        <w:tabs>
          <w:tab w:val="left" w:leader="hyphen" w:pos="7623"/>
          <w:tab w:val="left" w:leader="hyphen" w:pos="9236"/>
        </w:tabs>
        <w:spacing w:before="0" w:after="0" w:line="240" w:lineRule="auto"/>
        <w:rPr>
          <w:sz w:val="24"/>
          <w:szCs w:val="24"/>
        </w:rPr>
      </w:pPr>
      <w:r w:rsidRPr="008E55CA">
        <w:rPr>
          <w:sz w:val="24"/>
          <w:szCs w:val="24"/>
        </w:rPr>
        <w:t xml:space="preserve">Правописание -тся и -ться в глаголах, суффиксов </w:t>
      </w:r>
      <w:r>
        <w:rPr>
          <w:sz w:val="24"/>
          <w:szCs w:val="24"/>
        </w:rPr>
        <w:t>–</w:t>
      </w:r>
      <w:r w:rsidRPr="008E55CA">
        <w:rPr>
          <w:sz w:val="24"/>
          <w:szCs w:val="24"/>
        </w:rPr>
        <w:t>ова</w:t>
      </w:r>
      <w:r>
        <w:rPr>
          <w:sz w:val="24"/>
          <w:szCs w:val="24"/>
        </w:rPr>
        <w:t>-</w:t>
      </w:r>
      <w:r w:rsidRPr="008E55CA">
        <w:rPr>
          <w:sz w:val="24"/>
          <w:szCs w:val="24"/>
        </w:rPr>
        <w:t>ева-, -ыва</w:t>
      </w:r>
      <w:r w:rsidRPr="008E55CA">
        <w:rPr>
          <w:sz w:val="24"/>
          <w:szCs w:val="24"/>
        </w:rPr>
        <w:tab/>
      </w:r>
      <w:r>
        <w:rPr>
          <w:sz w:val="24"/>
          <w:szCs w:val="24"/>
        </w:rPr>
        <w:t>-</w:t>
      </w:r>
      <w:r w:rsidRPr="008E55CA">
        <w:rPr>
          <w:sz w:val="24"/>
          <w:szCs w:val="24"/>
        </w:rPr>
        <w:t>ива-.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Правописание безударных личных окончаний глагола.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Правописание гласной перед суффиксом -л- в формах прошедшего времени глагола.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Слитное и раздельное написание не с глаголами.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Орфографический анализ глаголов (в рамках изученного).</w:t>
      </w:r>
    </w:p>
    <w:p w:rsidR="00FA6EF4" w:rsidRPr="008E55CA" w:rsidRDefault="00FA6EF4" w:rsidP="000777F7">
      <w:pPr>
        <w:pStyle w:val="24"/>
        <w:numPr>
          <w:ilvl w:val="3"/>
          <w:numId w:val="0"/>
        </w:numPr>
        <w:shd w:val="clear" w:color="auto" w:fill="auto"/>
        <w:tabs>
          <w:tab w:val="left" w:pos="1860"/>
        </w:tabs>
        <w:spacing w:before="0" w:after="0" w:line="240" w:lineRule="auto"/>
        <w:rPr>
          <w:sz w:val="24"/>
          <w:szCs w:val="24"/>
        </w:rPr>
      </w:pPr>
      <w:r w:rsidRPr="008E55CA">
        <w:rPr>
          <w:sz w:val="24"/>
          <w:szCs w:val="24"/>
        </w:rPr>
        <w:t>Синтаксис. Культура речи. Пунктуация.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Синтаксис как раздел грамматики. Словосочетание и предложение как единицы синтаксиса.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Словосочетание и его признаки. Основные виды словосочетаний по морфологическим свойствам главного слова (именные, глагольные, наречные). Средства связи слов в словосочетании.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Синтаксический анализ словосочетания.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Предложение и его признаки. Виды предложений по цели высказывания и эмоциональной окраске. Смысловые и интонационные особенности повествовательных, вопросительных, побудительных; восклицательных и невосклицательных предложений.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Главные члены предложения (грамматическая основа). Подлежащее и способы его выражения: именем существительным или местоимением в именительном падеже, сочетанием имени существительного в форме именительного падежа с существительным или местоимением в форме творительного падежа с предлогом; сочетанием имени числительного в форме именительного падежа с существительным в форме родительного падежа. Сказуемое и способы его выражения: глаголом, именем существительным, именем прилагательным.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Тире между подлежащим и сказуемым.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Предложения распространённые и нераспространённые.</w:t>
      </w:r>
    </w:p>
    <w:p w:rsidR="00FA6EF4" w:rsidRPr="008E55CA" w:rsidRDefault="00FA6EF4" w:rsidP="000777F7">
      <w:pPr>
        <w:pStyle w:val="24"/>
        <w:shd w:val="clear" w:color="auto" w:fill="auto"/>
        <w:tabs>
          <w:tab w:val="left" w:pos="5894"/>
        </w:tabs>
        <w:spacing w:before="0" w:after="0" w:line="240" w:lineRule="auto"/>
        <w:rPr>
          <w:sz w:val="24"/>
          <w:szCs w:val="24"/>
        </w:rPr>
      </w:pPr>
      <w:r w:rsidRPr="008E55CA">
        <w:rPr>
          <w:sz w:val="24"/>
          <w:szCs w:val="24"/>
        </w:rPr>
        <w:t>Второстепенные члены предложения:</w:t>
      </w:r>
      <w:r w:rsidRPr="008E55CA">
        <w:rPr>
          <w:sz w:val="24"/>
          <w:szCs w:val="24"/>
        </w:rPr>
        <w:tab/>
        <w:t>определение, дополнение, обстоятельство. Определение и типичные средства его выражения. Дополнение (прямое и косвенное) и типичные средства его выражения. Обстоятельство, типичные средства его выражения, виды обстоятельств по значению (времени, места, образа действия, цели, причины, меры и степени, условия, уступки).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Простое осложнённое предложение. Однородные члены предложения, их роль в речи. Особенности интонации предложений с однородными членами. Предложения с однородными членами (без союзов, с одиночным союзом и, союзами а, но, однако, зато, да (в значении и), да (в значении но). Предложения с обобщающим словом при однородных членах.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Предложения с обращением, особенности интонации. Обращение и средства его выражения.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Синтаксический анализ простого и простого осложнённого предложений.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Пунктуационное оформление предложений, осложнённых однородными членами, связанными бессоюзной связью, одиночным союзом и, союзами а, но, однако, зато, да (в значении и), да (в значении но).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Предложения простые и сложные. Сложные предложения с бессоюзной и союзной связью. Предложения сложносочинённые и сложноподчинённые (общее представление, практическое усвоение).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Пунктуационное оформление сложных предложений, состоящих из частей, связанных бессоюзной связью и союзами и, но, а, однако, зато, да.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Предложения с прямой речью.</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Пунктуационное оформление предложений с прямой речью.</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Диалог.</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lastRenderedPageBreak/>
        <w:t>Пунктуационное оформление диалога при письме.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Пунктуация как раздел лингвистики.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Пунктуационный анализ предложения (в рамках изученного).</w:t>
      </w:r>
    </w:p>
    <w:p w:rsidR="00FA6EF4" w:rsidRPr="008E55CA" w:rsidRDefault="00FA6EF4" w:rsidP="000777F7">
      <w:pPr>
        <w:pStyle w:val="24"/>
        <w:numPr>
          <w:ilvl w:val="1"/>
          <w:numId w:val="0"/>
        </w:numPr>
        <w:shd w:val="clear" w:color="auto" w:fill="auto"/>
        <w:tabs>
          <w:tab w:val="left" w:pos="1444"/>
        </w:tabs>
        <w:spacing w:before="0" w:after="0" w:line="240" w:lineRule="auto"/>
        <w:rPr>
          <w:sz w:val="24"/>
          <w:szCs w:val="24"/>
        </w:rPr>
      </w:pPr>
      <w:r w:rsidRPr="008E55CA">
        <w:rPr>
          <w:sz w:val="24"/>
          <w:szCs w:val="24"/>
        </w:rPr>
        <w:t>Содержание обучения в 6 классе.</w:t>
      </w:r>
    </w:p>
    <w:p w:rsidR="00FA6EF4" w:rsidRPr="008E55CA" w:rsidRDefault="00FA6EF4" w:rsidP="000777F7">
      <w:pPr>
        <w:pStyle w:val="24"/>
        <w:numPr>
          <w:ilvl w:val="2"/>
          <w:numId w:val="0"/>
        </w:numPr>
        <w:shd w:val="clear" w:color="auto" w:fill="auto"/>
        <w:tabs>
          <w:tab w:val="left" w:pos="1655"/>
        </w:tabs>
        <w:spacing w:before="0" w:after="0" w:line="240" w:lineRule="auto"/>
        <w:rPr>
          <w:sz w:val="24"/>
          <w:szCs w:val="24"/>
        </w:rPr>
      </w:pPr>
      <w:r w:rsidRPr="008E55CA">
        <w:rPr>
          <w:sz w:val="24"/>
          <w:szCs w:val="24"/>
        </w:rPr>
        <w:t>Общие сведения о языке.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Русский язык - государственный язык Российской Федерации и язык межнационального общения.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Понятие о литературном языке.</w:t>
      </w:r>
    </w:p>
    <w:p w:rsidR="00FA6EF4" w:rsidRPr="008E55CA" w:rsidRDefault="00FA6EF4" w:rsidP="000777F7">
      <w:pPr>
        <w:pStyle w:val="24"/>
        <w:numPr>
          <w:ilvl w:val="2"/>
          <w:numId w:val="0"/>
        </w:numPr>
        <w:shd w:val="clear" w:color="auto" w:fill="auto"/>
        <w:tabs>
          <w:tab w:val="left" w:pos="1670"/>
        </w:tabs>
        <w:spacing w:before="0" w:after="0" w:line="240" w:lineRule="auto"/>
        <w:rPr>
          <w:sz w:val="24"/>
          <w:szCs w:val="24"/>
        </w:rPr>
      </w:pPr>
      <w:r w:rsidRPr="008E55CA">
        <w:rPr>
          <w:sz w:val="24"/>
          <w:szCs w:val="24"/>
        </w:rPr>
        <w:t>Язык и речь.</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Монолог-описание, монолог-повествование, монолог-рассуждение; сообщение на лингвистическую тему.</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Виды диалога: побуждение к действию, обмен мнениями.</w:t>
      </w:r>
    </w:p>
    <w:p w:rsidR="00FA6EF4" w:rsidRPr="008E55CA" w:rsidRDefault="00FA6EF4" w:rsidP="000777F7">
      <w:pPr>
        <w:pStyle w:val="24"/>
        <w:numPr>
          <w:ilvl w:val="2"/>
          <w:numId w:val="0"/>
        </w:numPr>
        <w:shd w:val="clear" w:color="auto" w:fill="auto"/>
        <w:tabs>
          <w:tab w:val="left" w:pos="1680"/>
        </w:tabs>
        <w:spacing w:before="0" w:after="0" w:line="240" w:lineRule="auto"/>
        <w:rPr>
          <w:sz w:val="24"/>
          <w:szCs w:val="24"/>
        </w:rPr>
      </w:pPr>
      <w:r w:rsidRPr="008E55CA">
        <w:rPr>
          <w:sz w:val="24"/>
          <w:szCs w:val="24"/>
        </w:rPr>
        <w:t>Текст.</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Смысловой анализ текста: его композиционных особенностей, микротем и абзацев, способов и средств связи предложений в тексте; использование языковых средств выразительности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Информационная переработка текста. План текста (простой, сложный; назывной, вопросный); главная и второстепенная информация текста; пересказ текста.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Описание как тип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Описание внешности человека.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Описание помещения.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Описание природы.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Описание местности.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Описание действий.</w:t>
      </w:r>
    </w:p>
    <w:p w:rsidR="00FA6EF4" w:rsidRPr="008E55CA" w:rsidRDefault="00FA6EF4" w:rsidP="000777F7">
      <w:pPr>
        <w:pStyle w:val="24"/>
        <w:numPr>
          <w:ilvl w:val="2"/>
          <w:numId w:val="0"/>
        </w:numPr>
        <w:shd w:val="clear" w:color="auto" w:fill="auto"/>
        <w:tabs>
          <w:tab w:val="left" w:pos="1680"/>
        </w:tabs>
        <w:spacing w:before="0" w:after="0" w:line="240" w:lineRule="auto"/>
        <w:rPr>
          <w:sz w:val="24"/>
          <w:szCs w:val="24"/>
        </w:rPr>
      </w:pPr>
      <w:r w:rsidRPr="008E55CA">
        <w:rPr>
          <w:sz w:val="24"/>
          <w:szCs w:val="24"/>
        </w:rPr>
        <w:t>Функциональные разновидности языка.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Официально-деловой стиль. Заявление. Расписка. Научный стиль. Словарная статья. Научное сообщение.</w:t>
      </w:r>
    </w:p>
    <w:p w:rsidR="00FA6EF4" w:rsidRPr="008E55CA" w:rsidRDefault="00FA6EF4" w:rsidP="000777F7">
      <w:pPr>
        <w:pStyle w:val="24"/>
        <w:numPr>
          <w:ilvl w:val="2"/>
          <w:numId w:val="0"/>
        </w:numPr>
        <w:shd w:val="clear" w:color="auto" w:fill="auto"/>
        <w:tabs>
          <w:tab w:val="left" w:pos="1680"/>
        </w:tabs>
        <w:spacing w:before="0" w:after="0" w:line="240" w:lineRule="auto"/>
        <w:rPr>
          <w:sz w:val="24"/>
          <w:szCs w:val="24"/>
        </w:rPr>
      </w:pPr>
      <w:r w:rsidRPr="008E55CA">
        <w:rPr>
          <w:sz w:val="24"/>
          <w:szCs w:val="24"/>
        </w:rPr>
        <w:t>Система языка.</w:t>
      </w:r>
    </w:p>
    <w:p w:rsidR="00FA6EF4" w:rsidRPr="008E55CA" w:rsidRDefault="00FA6EF4" w:rsidP="000777F7">
      <w:pPr>
        <w:pStyle w:val="24"/>
        <w:numPr>
          <w:ilvl w:val="3"/>
          <w:numId w:val="0"/>
        </w:numPr>
        <w:shd w:val="clear" w:color="auto" w:fill="auto"/>
        <w:tabs>
          <w:tab w:val="left" w:pos="1882"/>
        </w:tabs>
        <w:spacing w:before="0" w:after="0" w:line="240" w:lineRule="auto"/>
        <w:rPr>
          <w:sz w:val="24"/>
          <w:szCs w:val="24"/>
        </w:rPr>
      </w:pPr>
      <w:r w:rsidRPr="008E55CA">
        <w:rPr>
          <w:sz w:val="24"/>
          <w:szCs w:val="24"/>
        </w:rPr>
        <w:t>Лексикология. Культура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Лексика русского языка с точки зрения её происхождения: исконно русские и заимствованные слова.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Лексика русского языка с точки зрения принадлежности к активному и пассивному запасу: неологизмы, устаревшие слова (историзмы и архаизмы).</w:t>
      </w:r>
    </w:p>
    <w:p w:rsidR="00FA6EF4" w:rsidRPr="008E55CA" w:rsidRDefault="00FA6EF4" w:rsidP="000777F7">
      <w:pPr>
        <w:pStyle w:val="24"/>
        <w:shd w:val="clear" w:color="auto" w:fill="auto"/>
        <w:tabs>
          <w:tab w:val="left" w:pos="6136"/>
          <w:tab w:val="left" w:pos="8386"/>
        </w:tabs>
        <w:spacing w:before="0" w:after="0" w:line="240" w:lineRule="auto"/>
        <w:rPr>
          <w:sz w:val="24"/>
          <w:szCs w:val="24"/>
        </w:rPr>
      </w:pPr>
      <w:r w:rsidRPr="008E55CA">
        <w:rPr>
          <w:sz w:val="24"/>
          <w:szCs w:val="24"/>
        </w:rPr>
        <w:t>Лексика русского языка с точки</w:t>
      </w:r>
      <w:r w:rsidRPr="008E55CA">
        <w:rPr>
          <w:sz w:val="24"/>
          <w:szCs w:val="24"/>
        </w:rPr>
        <w:tab/>
        <w:t>зрения сферы</w:t>
      </w:r>
      <w:r w:rsidRPr="008E55CA">
        <w:rPr>
          <w:sz w:val="24"/>
          <w:szCs w:val="24"/>
        </w:rPr>
        <w:tab/>
        <w:t>употребления:</w:t>
      </w:r>
    </w:p>
    <w:p w:rsidR="00FA6EF4" w:rsidRPr="008E55CA" w:rsidRDefault="00FA6EF4" w:rsidP="000777F7">
      <w:pPr>
        <w:pStyle w:val="24"/>
        <w:shd w:val="clear" w:color="auto" w:fill="auto"/>
        <w:tabs>
          <w:tab w:val="left" w:pos="4488"/>
          <w:tab w:val="left" w:pos="4901"/>
          <w:tab w:val="left" w:pos="8386"/>
        </w:tabs>
        <w:spacing w:before="0" w:after="0" w:line="240" w:lineRule="auto"/>
        <w:rPr>
          <w:sz w:val="24"/>
          <w:szCs w:val="24"/>
        </w:rPr>
      </w:pPr>
      <w:r w:rsidRPr="008E55CA">
        <w:rPr>
          <w:sz w:val="24"/>
          <w:szCs w:val="24"/>
        </w:rPr>
        <w:t>общеупотребительная лексика</w:t>
      </w:r>
      <w:r w:rsidRPr="008E55CA">
        <w:rPr>
          <w:sz w:val="24"/>
          <w:szCs w:val="24"/>
        </w:rPr>
        <w:tab/>
        <w:t>и</w:t>
      </w:r>
      <w:r w:rsidRPr="008E55CA">
        <w:rPr>
          <w:sz w:val="24"/>
          <w:szCs w:val="24"/>
        </w:rPr>
        <w:tab/>
        <w:t>лексика ограниченного</w:t>
      </w:r>
      <w:r w:rsidRPr="008E55CA">
        <w:rPr>
          <w:sz w:val="24"/>
          <w:szCs w:val="24"/>
        </w:rPr>
        <w:tab/>
        <w:t>употребления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(диалектизмы, термины, профессионализмы, жаргонизмы).</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Стилистические пласты лексики: стилистически нейтральная, высокая и сниженная лексика.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Лексический анализ слов.</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Фразеологизмы. Их признаки и значение. Употребление лексических средств в соответствии с ситуацией общения.</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Оценка своей и чужой речи с точки зрения точного, уместного и выразительного словоупотребления.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Эпитеты, метафоры, олицетворения.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Лексические словари.</w:t>
      </w:r>
    </w:p>
    <w:p w:rsidR="00FA6EF4" w:rsidRPr="008E55CA" w:rsidRDefault="00FA6EF4" w:rsidP="000777F7">
      <w:pPr>
        <w:pStyle w:val="24"/>
        <w:numPr>
          <w:ilvl w:val="3"/>
          <w:numId w:val="0"/>
        </w:numPr>
        <w:shd w:val="clear" w:color="auto" w:fill="auto"/>
        <w:tabs>
          <w:tab w:val="left" w:pos="1886"/>
        </w:tabs>
        <w:spacing w:before="0" w:after="0" w:line="240" w:lineRule="auto"/>
        <w:rPr>
          <w:sz w:val="24"/>
          <w:szCs w:val="24"/>
        </w:rPr>
      </w:pPr>
      <w:r w:rsidRPr="008E55CA">
        <w:rPr>
          <w:sz w:val="24"/>
          <w:szCs w:val="24"/>
        </w:rPr>
        <w:t>Словообразование. Культура речи. Орфография.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Формообразующие и словообразующие морфемы. Производящая основа.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Основные способы образования слов в русском языке (приставочный,</w:t>
      </w:r>
      <w:r>
        <w:rPr>
          <w:sz w:val="24"/>
          <w:szCs w:val="24"/>
        </w:rPr>
        <w:t xml:space="preserve"> </w:t>
      </w:r>
      <w:r w:rsidRPr="008E55CA">
        <w:rPr>
          <w:sz w:val="24"/>
          <w:szCs w:val="24"/>
        </w:rPr>
        <w:t>суффиксальный, приставочно-суффиксальный, бессуффиксный, сложение, переход из одной части речи в другую).</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Понятие об этимологии (общее представление).</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Морфемный и словообразовательный анализ слов. Правописание сложных и сложносокращённых слов.</w:t>
      </w:r>
    </w:p>
    <w:p w:rsidR="00FA6EF4" w:rsidRPr="008E55CA" w:rsidRDefault="00FA6EF4" w:rsidP="000777F7">
      <w:pPr>
        <w:pStyle w:val="24"/>
        <w:shd w:val="clear" w:color="auto" w:fill="auto"/>
        <w:tabs>
          <w:tab w:val="left" w:leader="hyphen" w:pos="4302"/>
        </w:tabs>
        <w:spacing w:before="0" w:after="0" w:line="240" w:lineRule="auto"/>
        <w:rPr>
          <w:sz w:val="24"/>
          <w:szCs w:val="24"/>
        </w:rPr>
      </w:pPr>
      <w:r>
        <w:rPr>
          <w:sz w:val="24"/>
          <w:szCs w:val="24"/>
        </w:rPr>
        <w:t>Правописания корня –кас-</w:t>
      </w:r>
      <w:r w:rsidRPr="008E55CA">
        <w:rPr>
          <w:sz w:val="24"/>
          <w:szCs w:val="24"/>
        </w:rPr>
        <w:t>кос- с чередованием а // о, гласных в приставках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lastRenderedPageBreak/>
        <w:t>пре- и при-.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Орфографический анализ слов (в рамках изученного).</w:t>
      </w:r>
    </w:p>
    <w:p w:rsidR="00FA6EF4" w:rsidRPr="008E55CA" w:rsidRDefault="00FA6EF4" w:rsidP="000777F7">
      <w:pPr>
        <w:pStyle w:val="24"/>
        <w:numPr>
          <w:ilvl w:val="3"/>
          <w:numId w:val="0"/>
        </w:numPr>
        <w:shd w:val="clear" w:color="auto" w:fill="auto"/>
        <w:tabs>
          <w:tab w:val="left" w:pos="1891"/>
        </w:tabs>
        <w:spacing w:before="0" w:after="0" w:line="240" w:lineRule="auto"/>
        <w:rPr>
          <w:sz w:val="24"/>
          <w:szCs w:val="24"/>
        </w:rPr>
      </w:pPr>
      <w:r w:rsidRPr="008E55CA">
        <w:rPr>
          <w:sz w:val="24"/>
          <w:szCs w:val="24"/>
        </w:rPr>
        <w:t>Морфология. Культура речи. Орфография.</w:t>
      </w:r>
    </w:p>
    <w:p w:rsidR="00FA6EF4" w:rsidRPr="008E55CA" w:rsidRDefault="00FA6EF4" w:rsidP="000777F7">
      <w:pPr>
        <w:pStyle w:val="24"/>
        <w:numPr>
          <w:ilvl w:val="4"/>
          <w:numId w:val="0"/>
        </w:numPr>
        <w:shd w:val="clear" w:color="auto" w:fill="auto"/>
        <w:tabs>
          <w:tab w:val="left" w:pos="2093"/>
        </w:tabs>
        <w:spacing w:before="0" w:after="0" w:line="240" w:lineRule="auto"/>
        <w:rPr>
          <w:sz w:val="24"/>
          <w:szCs w:val="24"/>
        </w:rPr>
      </w:pPr>
      <w:r w:rsidRPr="008E55CA">
        <w:rPr>
          <w:sz w:val="24"/>
          <w:szCs w:val="24"/>
        </w:rPr>
        <w:t>Имя существительное.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Особенности словообразования.</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Нормы произношения имён существительных, нормы постановки ударения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Нормы словоизменения имён существительных.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Морфологический анализ имён существительных.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Правила слитного и дефисного написания пол- и полу- со словами.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Орфографический анализ имён существительных (в рамках изученного).</w:t>
      </w:r>
    </w:p>
    <w:p w:rsidR="00FA6EF4" w:rsidRPr="008E55CA" w:rsidRDefault="00FA6EF4" w:rsidP="000777F7">
      <w:pPr>
        <w:pStyle w:val="24"/>
        <w:numPr>
          <w:ilvl w:val="4"/>
          <w:numId w:val="0"/>
        </w:numPr>
        <w:shd w:val="clear" w:color="auto" w:fill="auto"/>
        <w:tabs>
          <w:tab w:val="left" w:pos="2098"/>
        </w:tabs>
        <w:spacing w:before="0" w:after="0" w:line="240" w:lineRule="auto"/>
        <w:rPr>
          <w:sz w:val="24"/>
          <w:szCs w:val="24"/>
        </w:rPr>
      </w:pPr>
      <w:r w:rsidRPr="008E55CA">
        <w:rPr>
          <w:sz w:val="24"/>
          <w:szCs w:val="24"/>
        </w:rPr>
        <w:t>Имя прилагательное.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Качественные, относительные и притяжательные имена прилагательные.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Степени сравнения качественных имён прилагательных.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Словообразование имён прилагательных.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Морфологический анализ имён прилагательных.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Правописание н и нн в именах прилагательных.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Правописание суффиксов -к- и -ск- имён прилагательных.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Правописание сложных имён прилагательных.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Нормы произношения имён прилагательных, нормы ударения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Орфографический анализ имени прилагательного (в рамках изученного).</w:t>
      </w:r>
    </w:p>
    <w:p w:rsidR="00FA6EF4" w:rsidRPr="008E55CA" w:rsidRDefault="00FA6EF4" w:rsidP="000777F7">
      <w:pPr>
        <w:pStyle w:val="24"/>
        <w:shd w:val="clear" w:color="auto" w:fill="auto"/>
        <w:tabs>
          <w:tab w:val="left" w:pos="2078"/>
        </w:tabs>
        <w:spacing w:before="0" w:after="0" w:line="240" w:lineRule="auto"/>
        <w:rPr>
          <w:sz w:val="24"/>
          <w:szCs w:val="24"/>
        </w:rPr>
      </w:pPr>
      <w:r w:rsidRPr="008E55CA">
        <w:rPr>
          <w:sz w:val="24"/>
          <w:szCs w:val="24"/>
        </w:rPr>
        <w:t>Имя числительное.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Общее грамматическое значение имени числительного. Синтаксические функции имён числительных.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Разряды имён числительных по значению: количественные (целые, дробные, собирательные), порядковые числительные.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Разряды имён числительных по строению: простые, сложные, составные числительные.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Словообразование имён числительных.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Склонение количественных и порядковых имён числительных.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Правильное образование форм имён числительных.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Правильное употребление собирательных имён числительных.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Морфологический анализ имён числительных.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Правила правописания имён числительных: написание ь в именах числительных; написание двойных согласных; слитное, раздельное, дефисное написание числительных; правила правописания окончаний числительных.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Орфографический анализ имён числительных (в рамках изученного).</w:t>
      </w:r>
    </w:p>
    <w:p w:rsidR="00FA6EF4" w:rsidRPr="008E55CA" w:rsidRDefault="00FA6EF4" w:rsidP="000777F7">
      <w:pPr>
        <w:pStyle w:val="24"/>
        <w:shd w:val="clear" w:color="auto" w:fill="auto"/>
        <w:tabs>
          <w:tab w:val="left" w:pos="2078"/>
        </w:tabs>
        <w:spacing w:before="0" w:after="0" w:line="240" w:lineRule="auto"/>
        <w:rPr>
          <w:sz w:val="24"/>
          <w:szCs w:val="24"/>
        </w:rPr>
      </w:pPr>
      <w:r w:rsidRPr="008E55CA">
        <w:rPr>
          <w:sz w:val="24"/>
          <w:szCs w:val="24"/>
        </w:rPr>
        <w:t>Местоимение.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Общее грамматическое значение местоимения. Синтаксические функции местоимений. Роль местоимений 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Разряды местоимений: личные, возвратное, вопросительные, относительные,</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указательные, притяжательные, неопределённые, отрицательные, определительные.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Склонение местоимений.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Словообразование местоимений.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Морфологический анализ местоимений.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Употребление местоимений в соответствии с требованиями русского речевого этикета, в том числе местоимения 3-го лица в соответствии со смыслом предшествующего текста (устранение двусмысленности, неточности); притяжательные и указательные местоимения как средства связи предложений в тексте.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Правила правописания местоимений: правописание местоимений с не и ни; слитное, раздельное и дефисное написание местоимений.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Орфографический анализ местоимений (в рамках изученного).</w:t>
      </w:r>
    </w:p>
    <w:p w:rsidR="00FA6EF4" w:rsidRPr="008E55CA" w:rsidRDefault="00FA6EF4" w:rsidP="000777F7">
      <w:pPr>
        <w:pStyle w:val="24"/>
        <w:shd w:val="clear" w:color="auto" w:fill="auto"/>
        <w:tabs>
          <w:tab w:val="left" w:pos="2082"/>
        </w:tabs>
        <w:spacing w:before="0" w:after="0" w:line="240" w:lineRule="auto"/>
        <w:rPr>
          <w:sz w:val="24"/>
          <w:szCs w:val="24"/>
        </w:rPr>
      </w:pPr>
      <w:r w:rsidRPr="008E55CA">
        <w:rPr>
          <w:sz w:val="24"/>
          <w:szCs w:val="24"/>
        </w:rPr>
        <w:t>Глагол.</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Переходные и непереходные глаголы.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lastRenderedPageBreak/>
        <w:t>Разноспрягаемые глаголы.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Безличные глаголы. Использование личных глаголов в безличном значении.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Изъявительное, условное и повелительное наклонения глагола. Нормы ударения в глагольных формах (в рамках изученного). Нормы словоизменения глаголов. Видо-временная соотнесённость глагольных форм в тексте.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Морфологический анализ глаголов.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Использование ь как показателя грамматической формы в повелительном наклонении глагола.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Орфографический анализ глаголов (в рамках изученного).</w:t>
      </w:r>
    </w:p>
    <w:p w:rsidR="00FA6EF4" w:rsidRPr="008E55CA" w:rsidRDefault="00FA6EF4" w:rsidP="000777F7">
      <w:pPr>
        <w:pStyle w:val="24"/>
        <w:shd w:val="clear" w:color="auto" w:fill="auto"/>
        <w:tabs>
          <w:tab w:val="left" w:pos="1444"/>
        </w:tabs>
        <w:spacing w:before="0" w:after="0" w:line="240" w:lineRule="auto"/>
        <w:rPr>
          <w:sz w:val="24"/>
          <w:szCs w:val="24"/>
        </w:rPr>
      </w:pPr>
      <w:r w:rsidRPr="008E55CA">
        <w:rPr>
          <w:sz w:val="24"/>
          <w:szCs w:val="24"/>
        </w:rPr>
        <w:t>Содержание обучения в 7 классе.</w:t>
      </w:r>
    </w:p>
    <w:p w:rsidR="00FA6EF4" w:rsidRPr="008E55CA" w:rsidRDefault="00FA6EF4" w:rsidP="000777F7">
      <w:pPr>
        <w:pStyle w:val="24"/>
        <w:shd w:val="clear" w:color="auto" w:fill="auto"/>
        <w:tabs>
          <w:tab w:val="left" w:pos="1660"/>
        </w:tabs>
        <w:spacing w:before="0" w:after="0" w:line="240" w:lineRule="auto"/>
        <w:rPr>
          <w:sz w:val="24"/>
          <w:szCs w:val="24"/>
        </w:rPr>
      </w:pPr>
      <w:r w:rsidRPr="008E55CA">
        <w:rPr>
          <w:sz w:val="24"/>
          <w:szCs w:val="24"/>
        </w:rPr>
        <w:t>Общие сведения о языке.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Русский язык как развивающееся явление. Взаимосвязь языка, культуры и истории народа.</w:t>
      </w:r>
    </w:p>
    <w:p w:rsidR="00FA6EF4" w:rsidRPr="008E55CA" w:rsidRDefault="00FA6EF4" w:rsidP="000777F7">
      <w:pPr>
        <w:pStyle w:val="24"/>
        <w:shd w:val="clear" w:color="auto" w:fill="auto"/>
        <w:tabs>
          <w:tab w:val="left" w:pos="1660"/>
        </w:tabs>
        <w:spacing w:before="0" w:after="0" w:line="240" w:lineRule="auto"/>
        <w:rPr>
          <w:sz w:val="24"/>
          <w:szCs w:val="24"/>
        </w:rPr>
      </w:pPr>
      <w:r w:rsidRPr="008E55CA">
        <w:rPr>
          <w:sz w:val="24"/>
          <w:szCs w:val="24"/>
        </w:rPr>
        <w:t>Язык и речь.</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Монолог-описание, монолог-рассуждение, монолог-повествование.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Виды диалога: побуждение к действию, обмен мнениями, запрос информации,</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сообщение информации.</w:t>
      </w:r>
    </w:p>
    <w:p w:rsidR="00FA6EF4" w:rsidRPr="008E55CA" w:rsidRDefault="00FA6EF4" w:rsidP="000777F7">
      <w:pPr>
        <w:pStyle w:val="24"/>
        <w:shd w:val="clear" w:color="auto" w:fill="auto"/>
        <w:tabs>
          <w:tab w:val="left" w:pos="1660"/>
        </w:tabs>
        <w:spacing w:before="0" w:after="0" w:line="240" w:lineRule="auto"/>
        <w:rPr>
          <w:sz w:val="24"/>
          <w:szCs w:val="24"/>
        </w:rPr>
      </w:pPr>
      <w:r w:rsidRPr="008E55CA">
        <w:rPr>
          <w:sz w:val="24"/>
          <w:szCs w:val="24"/>
        </w:rPr>
        <w:t>Текст.</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Текст как речевое произведение. Основные признаки текста (обобщение).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Структура текста. Абзац.</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Информационная переработка текста: план текста (простой, сложный; назывной, вопросный, тезисный); главная и второстепенная информация текста.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Способы и средства связи предложений в тексте (обобщение).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Языковые средства выразительности в тексте: фонетические (звукопись), словообразовательные, лексические (обобщение).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Рассуждение как функционально-смысловой тип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Структурные особенности текста-рассуждения.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Смысловой анализ текста: его композиционных особенностей, микротем и абзацев, способов и средств связи предложений в тексте; использование языковых средств выразительности (в рамках изученного).</w:t>
      </w:r>
    </w:p>
    <w:p w:rsidR="00FA6EF4" w:rsidRPr="008E55CA" w:rsidRDefault="00FA6EF4" w:rsidP="000777F7">
      <w:pPr>
        <w:pStyle w:val="24"/>
        <w:shd w:val="clear" w:color="auto" w:fill="auto"/>
        <w:tabs>
          <w:tab w:val="left" w:pos="1660"/>
        </w:tabs>
        <w:spacing w:before="0" w:after="0" w:line="240" w:lineRule="auto"/>
        <w:rPr>
          <w:sz w:val="24"/>
          <w:szCs w:val="24"/>
        </w:rPr>
      </w:pPr>
      <w:r w:rsidRPr="008E55CA">
        <w:rPr>
          <w:sz w:val="24"/>
          <w:szCs w:val="24"/>
        </w:rPr>
        <w:t>Функциональные разновидности языка.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Понятие о функциональных разновидностях языка: разговорная речь, функциональные стили (научный, публицистический, официально-деловой), язык художественной литературы.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Публицистический стиль. Сфера употребления, функции, языковые особенности.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Жанры публицистического стиля (репортаж, заметка, интервью).</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Употребление языковых средств выразительности в текстах публицистического стиля.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Официально-деловой стиль. Сфера употребления, функции, языковые особенности. Инструкция.</w:t>
      </w:r>
    </w:p>
    <w:p w:rsidR="00FA6EF4" w:rsidRPr="008E55CA" w:rsidRDefault="00FA6EF4" w:rsidP="000777F7">
      <w:pPr>
        <w:pStyle w:val="24"/>
        <w:shd w:val="clear" w:color="auto" w:fill="auto"/>
        <w:tabs>
          <w:tab w:val="left" w:pos="1660"/>
        </w:tabs>
        <w:spacing w:before="0" w:after="0" w:line="240" w:lineRule="auto"/>
        <w:rPr>
          <w:sz w:val="24"/>
          <w:szCs w:val="24"/>
        </w:rPr>
      </w:pPr>
      <w:r w:rsidRPr="008E55CA">
        <w:rPr>
          <w:sz w:val="24"/>
          <w:szCs w:val="24"/>
        </w:rPr>
        <w:t>Система языка.</w:t>
      </w:r>
    </w:p>
    <w:p w:rsidR="00FA6EF4" w:rsidRPr="008E55CA" w:rsidRDefault="00FA6EF4" w:rsidP="000777F7">
      <w:pPr>
        <w:pStyle w:val="24"/>
        <w:shd w:val="clear" w:color="auto" w:fill="auto"/>
        <w:tabs>
          <w:tab w:val="left" w:pos="1866"/>
        </w:tabs>
        <w:spacing w:before="0" w:after="0" w:line="240" w:lineRule="auto"/>
        <w:rPr>
          <w:sz w:val="24"/>
          <w:szCs w:val="24"/>
        </w:rPr>
      </w:pPr>
      <w:r w:rsidRPr="008E55CA">
        <w:rPr>
          <w:sz w:val="24"/>
          <w:szCs w:val="24"/>
        </w:rPr>
        <w:t>Морфология. Культура речи. Орфография.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Морфология как раздел науки о языке (обобщение).</w:t>
      </w:r>
    </w:p>
    <w:p w:rsidR="00FA6EF4" w:rsidRPr="008E55CA" w:rsidRDefault="00FA6EF4" w:rsidP="000777F7">
      <w:pPr>
        <w:pStyle w:val="24"/>
        <w:shd w:val="clear" w:color="auto" w:fill="auto"/>
        <w:tabs>
          <w:tab w:val="left" w:pos="1866"/>
        </w:tabs>
        <w:spacing w:before="0" w:after="0" w:line="240" w:lineRule="auto"/>
        <w:rPr>
          <w:sz w:val="24"/>
          <w:szCs w:val="24"/>
        </w:rPr>
      </w:pPr>
      <w:r w:rsidRPr="008E55CA">
        <w:rPr>
          <w:sz w:val="24"/>
          <w:szCs w:val="24"/>
        </w:rPr>
        <w:t>Причастие.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Причастие как особая форма глагола. Признаки глагола и имени</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прилагательного в причастии. Синтаксические функции причастия, роль 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Причастный оборот. Знаки препинания в предложениях с причастным оборотом.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Действительные и страдательные причастия.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Полные и краткие формы страдательных причастий.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Причастия настоящего и прошедшего времени. Склонение причастий. Правописание падежных окончаний причастий. Созвучные причастия и имена прилагательные (висящий — висячий, горящий — горячий). Ударение в некоторых формах причастий.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Морфологический анализ причастий.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Правописание гласных в суффиксах причастий. Правописание н и нн в суффиксах причастий и отглагольных имён прилагательных.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Слитное и раздельное написание не с причастиями.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Орфографический анализ причастий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lastRenderedPageBreak/>
        <w:t>Синтаксический и пунктуационный анализ предложений с причастным оборотом (в рамках изученного).</w:t>
      </w:r>
    </w:p>
    <w:p w:rsidR="00FA6EF4" w:rsidRPr="008E55CA" w:rsidRDefault="00FA6EF4" w:rsidP="000777F7">
      <w:pPr>
        <w:pStyle w:val="24"/>
        <w:shd w:val="clear" w:color="auto" w:fill="auto"/>
        <w:tabs>
          <w:tab w:val="left" w:pos="1866"/>
        </w:tabs>
        <w:spacing w:before="0" w:after="0" w:line="240" w:lineRule="auto"/>
        <w:rPr>
          <w:sz w:val="24"/>
          <w:szCs w:val="24"/>
        </w:rPr>
      </w:pPr>
      <w:r w:rsidRPr="008E55CA">
        <w:rPr>
          <w:sz w:val="24"/>
          <w:szCs w:val="24"/>
        </w:rPr>
        <w:t>Деепричастие.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Деепричастие как особая форма глагола. Признаки глагола и наречия в деепричастии. Синтаксическая функция деепричастия, роль 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Деепричастный оборот. Знаки препинания в предложениях с одиночным деепричастием и деепричастным оборотом. Правильное построение предложений с одиночными деепричастиями и деепричастными оборотами.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Деепричастия совершенного и несовершенного вида. Постановка ударения в деепричастиях.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Морфологический анализ деепричастий.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Правописание гласных в суффиксах деепричастий. Слитное и раздельное написание не с деепричастиями.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Орфографический анализ деепричастий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Синтаксический и пунктуационный анализ предложений с деепричастным оборотом (в рамках изученного).</w:t>
      </w:r>
    </w:p>
    <w:p w:rsidR="00FA6EF4" w:rsidRPr="008E55CA" w:rsidRDefault="00FA6EF4" w:rsidP="000777F7">
      <w:pPr>
        <w:pStyle w:val="24"/>
        <w:shd w:val="clear" w:color="auto" w:fill="auto"/>
        <w:tabs>
          <w:tab w:val="left" w:pos="1886"/>
        </w:tabs>
        <w:spacing w:before="0" w:after="11" w:line="240" w:lineRule="auto"/>
        <w:rPr>
          <w:sz w:val="24"/>
          <w:szCs w:val="24"/>
        </w:rPr>
      </w:pPr>
      <w:r w:rsidRPr="008E55CA">
        <w:rPr>
          <w:sz w:val="24"/>
          <w:szCs w:val="24"/>
        </w:rPr>
        <w:t>Наречие.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Общее грамматическое значение наречий. Синтаксические свойства наречий. Роль 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Разряды наречий по значению. Простая и составная формы сравнительной и превосходной степеней сравнения наречий. Нормы постановки ударения в наречиях, нормы произношения наречий. Нормы образования степеней сравнения наречий.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Словообразование наречий.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Морфологический анализ наречий.</w:t>
      </w:r>
    </w:p>
    <w:p w:rsidR="00FA6EF4" w:rsidRPr="008E55CA" w:rsidRDefault="00FA6EF4" w:rsidP="000777F7">
      <w:pPr>
        <w:pStyle w:val="24"/>
        <w:shd w:val="clear" w:color="auto" w:fill="auto"/>
        <w:tabs>
          <w:tab w:val="left" w:pos="8462"/>
        </w:tabs>
        <w:spacing w:before="0" w:after="0" w:line="240" w:lineRule="auto"/>
        <w:rPr>
          <w:sz w:val="24"/>
          <w:szCs w:val="24"/>
        </w:rPr>
      </w:pPr>
      <w:r w:rsidRPr="008E55CA">
        <w:rPr>
          <w:sz w:val="24"/>
          <w:szCs w:val="24"/>
        </w:rPr>
        <w:t>Правописание наречий: слитное, раздельное, дефисное написание; слитное и раздельное написание не с наречиями; н и нн в наречиях на -о (-е); правописание суффиксов -а и -о наречий с приставками из-, до-, с-,</w:t>
      </w:r>
      <w:r w:rsidRPr="008E55CA">
        <w:rPr>
          <w:sz w:val="24"/>
          <w:szCs w:val="24"/>
        </w:rPr>
        <w:tab/>
        <w:t>в-, на-, за-;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употребление ь после шипящих на конце наречий; правописание суффиксов наречий -о и -е после шипящих.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Орфографический анализ наречий (в рамках изученного).</w:t>
      </w:r>
    </w:p>
    <w:p w:rsidR="00FA6EF4" w:rsidRPr="008E55CA" w:rsidRDefault="00FA6EF4" w:rsidP="000777F7">
      <w:pPr>
        <w:pStyle w:val="24"/>
        <w:shd w:val="clear" w:color="auto" w:fill="auto"/>
        <w:tabs>
          <w:tab w:val="left" w:pos="1886"/>
        </w:tabs>
        <w:spacing w:before="0" w:after="0" w:line="240" w:lineRule="auto"/>
        <w:rPr>
          <w:sz w:val="24"/>
          <w:szCs w:val="24"/>
        </w:rPr>
      </w:pPr>
      <w:r w:rsidRPr="008E55CA">
        <w:rPr>
          <w:sz w:val="24"/>
          <w:szCs w:val="24"/>
        </w:rPr>
        <w:t>Слова категории состояния.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Вопрос о словах категории состояния в системе частей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Общее грамматическое значение, морфологические признаки и синтаксическая функция слов категории состояния. Роль слов категории состояния в речи.</w:t>
      </w:r>
    </w:p>
    <w:p w:rsidR="00FA6EF4" w:rsidRPr="008E55CA" w:rsidRDefault="00FA6EF4" w:rsidP="000777F7">
      <w:pPr>
        <w:pStyle w:val="24"/>
        <w:shd w:val="clear" w:color="auto" w:fill="auto"/>
        <w:tabs>
          <w:tab w:val="left" w:pos="1886"/>
        </w:tabs>
        <w:spacing w:before="0" w:after="0" w:line="240" w:lineRule="auto"/>
        <w:rPr>
          <w:sz w:val="24"/>
          <w:szCs w:val="24"/>
        </w:rPr>
      </w:pPr>
      <w:r w:rsidRPr="008E55CA">
        <w:rPr>
          <w:sz w:val="24"/>
          <w:szCs w:val="24"/>
        </w:rPr>
        <w:t>Служебные части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Общая характеристика служебных частей речи. Отличие самостоятельных частей речи от служебных.</w:t>
      </w:r>
    </w:p>
    <w:p w:rsidR="00FA6EF4" w:rsidRPr="008E55CA" w:rsidRDefault="00FA6EF4" w:rsidP="000777F7">
      <w:pPr>
        <w:pStyle w:val="24"/>
        <w:shd w:val="clear" w:color="auto" w:fill="auto"/>
        <w:tabs>
          <w:tab w:val="left" w:pos="1886"/>
        </w:tabs>
        <w:spacing w:before="0" w:after="0" w:line="240" w:lineRule="auto"/>
        <w:rPr>
          <w:sz w:val="24"/>
          <w:szCs w:val="24"/>
        </w:rPr>
      </w:pPr>
      <w:r w:rsidRPr="008E55CA">
        <w:rPr>
          <w:sz w:val="24"/>
          <w:szCs w:val="24"/>
        </w:rPr>
        <w:t>Предлог.</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Предлог как служебная часть речи. Грамматические функции предлогов.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Разряды предлогов по происхождению: предлоги производные и непроизводные. Разряды предлогов по строению: предлоги простые и составные.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Морфологический анализ предлогов.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Нормы употребления имён существительных и местоимений с предлогами. Правильное использование предлогов из-с, в-на. Правильное образование предложно-падежных форм с предлогами по, благодаря, согласно, вопреки, наперерез.</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Правописание производных предлогов.</w:t>
      </w:r>
    </w:p>
    <w:p w:rsidR="00FA6EF4" w:rsidRPr="008E55CA" w:rsidRDefault="00FA6EF4" w:rsidP="000777F7">
      <w:pPr>
        <w:pStyle w:val="24"/>
        <w:shd w:val="clear" w:color="auto" w:fill="auto"/>
        <w:tabs>
          <w:tab w:val="left" w:pos="1886"/>
        </w:tabs>
        <w:spacing w:before="0" w:after="0" w:line="240" w:lineRule="auto"/>
        <w:rPr>
          <w:sz w:val="24"/>
          <w:szCs w:val="24"/>
        </w:rPr>
      </w:pPr>
      <w:r w:rsidRPr="008E55CA">
        <w:rPr>
          <w:sz w:val="24"/>
          <w:szCs w:val="24"/>
        </w:rPr>
        <w:t>Союз.</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Союз как служебная часть речи. Союз как средство связи однородных членов предложения и частей сложного предложения.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Разряды союзов по строению: простые и составные. Правописание составных союзов. Разряды союзов по значению: сочинительные и подчинительные. Одиночные, двойные и повторяющиеся сочинительные союзы.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Морфологический анализ союзов.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Правописание союзов.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 xml:space="preserve">Знаки препинания в сложных союзных предложениях (в рамках изученного). Знаки препинания </w:t>
      </w:r>
      <w:r w:rsidRPr="008E55CA">
        <w:rPr>
          <w:sz w:val="24"/>
          <w:szCs w:val="24"/>
        </w:rPr>
        <w:lastRenderedPageBreak/>
        <w:t>в предложениях с союзом и, связывающим однородные члены и части сложного предложения.</w:t>
      </w:r>
    </w:p>
    <w:p w:rsidR="00FA6EF4" w:rsidRPr="008E55CA" w:rsidRDefault="00FA6EF4" w:rsidP="000777F7">
      <w:pPr>
        <w:pStyle w:val="24"/>
        <w:shd w:val="clear" w:color="auto" w:fill="auto"/>
        <w:tabs>
          <w:tab w:val="left" w:pos="1886"/>
        </w:tabs>
        <w:spacing w:before="0" w:after="0" w:line="240" w:lineRule="auto"/>
        <w:rPr>
          <w:sz w:val="24"/>
          <w:szCs w:val="24"/>
        </w:rPr>
      </w:pPr>
      <w:r w:rsidRPr="008E55CA">
        <w:rPr>
          <w:sz w:val="24"/>
          <w:szCs w:val="24"/>
        </w:rPr>
        <w:t>Частица.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Частица как служебная часть речи. Роль частиц в передаче различных оттенков значения в слове и тексте, в образовании форм глагола. Употребление частиц в предложении и тексте в соответствии с их значением и стилистической окраской. Интонационные особенности предложений с частицами.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Разряды частиц по значению и употреблению: формообразующие, отрицательные, модальные.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Морфологический анализ частиц.</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Смысловые различия частиц не и ни. Использование частиц не и ни в письменной речи. Различение приставки не- и частицы не. Слитное и раздельное написание не с разными частями речи (обобщение). Правописание частиц бы, ли, же с другими словами. Дефисное написание частиц -то, -таки, -ка.</w:t>
      </w:r>
    </w:p>
    <w:p w:rsidR="00FA6EF4" w:rsidRPr="008E55CA" w:rsidRDefault="00FA6EF4" w:rsidP="000777F7">
      <w:pPr>
        <w:pStyle w:val="24"/>
        <w:shd w:val="clear" w:color="auto" w:fill="auto"/>
        <w:tabs>
          <w:tab w:val="left" w:pos="2026"/>
        </w:tabs>
        <w:spacing w:before="0" w:after="0" w:line="240" w:lineRule="auto"/>
        <w:rPr>
          <w:sz w:val="24"/>
          <w:szCs w:val="24"/>
        </w:rPr>
      </w:pPr>
      <w:r w:rsidRPr="008E55CA">
        <w:rPr>
          <w:sz w:val="24"/>
          <w:szCs w:val="24"/>
        </w:rPr>
        <w:t>Междометия и звукоподражательные слова.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Междометия как особая группа слов.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Разряды междометий по значению (выражающие чувства, побуждающие к действию, этикетные междометия); междометия производные и непроизводные.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Морфологический анализ междометий.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Звукоподражательные слова.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Использование междометий и звукоподражательных слов в разговорной и художественной речи как средства создания экспрессии. Интонационное и пунктуационное выделение междометий и звукоподражательных слов в предложении.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Омонимия слов разных частей речи. Грамматическая омонимия. Использование грамматических омонимов в речи.</w:t>
      </w:r>
    </w:p>
    <w:p w:rsidR="00FA6EF4" w:rsidRPr="008E55CA" w:rsidRDefault="00FA6EF4" w:rsidP="000777F7">
      <w:pPr>
        <w:pStyle w:val="24"/>
        <w:shd w:val="clear" w:color="auto" w:fill="auto"/>
        <w:tabs>
          <w:tab w:val="left" w:pos="1516"/>
        </w:tabs>
        <w:spacing w:before="0" w:after="0" w:line="240" w:lineRule="auto"/>
        <w:rPr>
          <w:sz w:val="24"/>
          <w:szCs w:val="24"/>
        </w:rPr>
      </w:pPr>
      <w:r w:rsidRPr="008E55CA">
        <w:rPr>
          <w:sz w:val="24"/>
          <w:szCs w:val="24"/>
        </w:rPr>
        <w:t>Содержание обучения в 8 классе.</w:t>
      </w:r>
    </w:p>
    <w:p w:rsidR="00FA6EF4" w:rsidRPr="008E55CA" w:rsidRDefault="00FA6EF4" w:rsidP="000777F7">
      <w:pPr>
        <w:pStyle w:val="24"/>
        <w:shd w:val="clear" w:color="auto" w:fill="auto"/>
        <w:tabs>
          <w:tab w:val="left" w:pos="1675"/>
        </w:tabs>
        <w:spacing w:before="0" w:after="0" w:line="240" w:lineRule="auto"/>
        <w:rPr>
          <w:sz w:val="24"/>
          <w:szCs w:val="24"/>
        </w:rPr>
      </w:pPr>
      <w:r w:rsidRPr="008E55CA">
        <w:rPr>
          <w:sz w:val="24"/>
          <w:szCs w:val="24"/>
        </w:rPr>
        <w:t>Общие сведения о языке.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Русский язык в кругу других славянских языков.</w:t>
      </w:r>
    </w:p>
    <w:p w:rsidR="00FA6EF4" w:rsidRPr="008E55CA" w:rsidRDefault="00FA6EF4" w:rsidP="000777F7">
      <w:pPr>
        <w:pStyle w:val="24"/>
        <w:shd w:val="clear" w:color="auto" w:fill="auto"/>
        <w:tabs>
          <w:tab w:val="left" w:pos="1675"/>
        </w:tabs>
        <w:spacing w:before="0" w:after="0" w:line="240" w:lineRule="auto"/>
        <w:rPr>
          <w:sz w:val="24"/>
          <w:szCs w:val="24"/>
        </w:rPr>
      </w:pPr>
      <w:r w:rsidRPr="008E55CA">
        <w:rPr>
          <w:sz w:val="24"/>
          <w:szCs w:val="24"/>
        </w:rPr>
        <w:t>Язык и речь.</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Монолог-описание, монолог-рассуждение, монолог-повествование; выступление с научным сообщением.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Диалог.</w:t>
      </w:r>
    </w:p>
    <w:p w:rsidR="00FA6EF4" w:rsidRPr="008E55CA" w:rsidRDefault="00FA6EF4" w:rsidP="000777F7">
      <w:pPr>
        <w:pStyle w:val="24"/>
        <w:shd w:val="clear" w:color="auto" w:fill="auto"/>
        <w:tabs>
          <w:tab w:val="left" w:pos="1675"/>
        </w:tabs>
        <w:spacing w:before="0" w:after="0" w:line="240" w:lineRule="auto"/>
        <w:rPr>
          <w:sz w:val="24"/>
          <w:szCs w:val="24"/>
        </w:rPr>
      </w:pPr>
      <w:r w:rsidRPr="008E55CA">
        <w:rPr>
          <w:sz w:val="24"/>
          <w:szCs w:val="24"/>
        </w:rPr>
        <w:t>Текст.</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Текст и его основные признаки.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Особенности функционально-смысловых типов речи (повествование, описание, рассуждение).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Информационная переработка текста: извлечение информации из различных источников; использование лингвистических словарей; тезисы, конспект.</w:t>
      </w:r>
    </w:p>
    <w:p w:rsidR="00FA6EF4" w:rsidRPr="008E55CA" w:rsidRDefault="00FA6EF4" w:rsidP="000777F7">
      <w:pPr>
        <w:pStyle w:val="24"/>
        <w:shd w:val="clear" w:color="auto" w:fill="auto"/>
        <w:tabs>
          <w:tab w:val="left" w:pos="1675"/>
        </w:tabs>
        <w:spacing w:before="0" w:after="0" w:line="240" w:lineRule="auto"/>
        <w:rPr>
          <w:sz w:val="24"/>
          <w:szCs w:val="24"/>
        </w:rPr>
      </w:pPr>
      <w:r w:rsidRPr="008E55CA">
        <w:rPr>
          <w:sz w:val="24"/>
          <w:szCs w:val="24"/>
        </w:rPr>
        <w:t>Функциональные разновидности языка.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Официально-деловой стиль. Сфера употребления, функции, языковые особенности.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Жанры официально-делового стиля (заявление, объяснительная записка, автобиография, характеристика).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Научный стиль. Сфера употребления, функции, языковые особенности.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Жанры научного стиля (реферат, доклад на научную тему). Сочетание различных функциональных разновидностей языка в тексте, средства связи предложений в тексте.</w:t>
      </w:r>
    </w:p>
    <w:p w:rsidR="00FA6EF4" w:rsidRPr="008E55CA" w:rsidRDefault="00FA6EF4" w:rsidP="000777F7">
      <w:pPr>
        <w:pStyle w:val="24"/>
        <w:shd w:val="clear" w:color="auto" w:fill="auto"/>
        <w:tabs>
          <w:tab w:val="left" w:pos="1675"/>
        </w:tabs>
        <w:spacing w:before="0" w:after="6" w:line="240" w:lineRule="auto"/>
        <w:rPr>
          <w:sz w:val="24"/>
          <w:szCs w:val="24"/>
        </w:rPr>
      </w:pPr>
      <w:r w:rsidRPr="008E55CA">
        <w:rPr>
          <w:sz w:val="24"/>
          <w:szCs w:val="24"/>
        </w:rPr>
        <w:t>Система языка.</w:t>
      </w:r>
    </w:p>
    <w:p w:rsidR="00FA6EF4" w:rsidRPr="008E55CA" w:rsidRDefault="00FA6EF4" w:rsidP="000777F7">
      <w:pPr>
        <w:pStyle w:val="24"/>
        <w:shd w:val="clear" w:color="auto" w:fill="auto"/>
        <w:tabs>
          <w:tab w:val="left" w:pos="1886"/>
        </w:tabs>
        <w:spacing w:before="0" w:after="0" w:line="240" w:lineRule="auto"/>
        <w:rPr>
          <w:sz w:val="24"/>
          <w:szCs w:val="24"/>
        </w:rPr>
      </w:pPr>
      <w:r w:rsidRPr="008E55CA">
        <w:rPr>
          <w:sz w:val="24"/>
          <w:szCs w:val="24"/>
        </w:rPr>
        <w:t>Синтаксис. Культура речи. Пунктуация.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Синтаксис как раздел лингвистики.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Словосочетание и предложение как единицы синтаксиса.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Пунктуация. Функции знаков препинания.</w:t>
      </w:r>
    </w:p>
    <w:p w:rsidR="00FA6EF4" w:rsidRPr="008E55CA" w:rsidRDefault="00FA6EF4" w:rsidP="000777F7">
      <w:pPr>
        <w:pStyle w:val="24"/>
        <w:shd w:val="clear" w:color="auto" w:fill="auto"/>
        <w:tabs>
          <w:tab w:val="left" w:pos="1886"/>
        </w:tabs>
        <w:spacing w:before="0" w:after="0" w:line="240" w:lineRule="auto"/>
        <w:rPr>
          <w:sz w:val="24"/>
          <w:szCs w:val="24"/>
        </w:rPr>
      </w:pPr>
      <w:r w:rsidRPr="008E55CA">
        <w:rPr>
          <w:sz w:val="24"/>
          <w:szCs w:val="24"/>
        </w:rPr>
        <w:t>Словосочетание.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Основные признаки словосочетания.</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Виды словосочетаний по морфологическим свойствам главного слова: глагольные, именные, наречные.</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Типы подчинительной связи слов в словосочетании: согласование, управление, примыкание.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Синтаксический анализ словосочетаний.</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lastRenderedPageBreak/>
        <w:t>Грамматическая синонимия словосочетаний. Нормы построения словосочетаний.</w:t>
      </w:r>
    </w:p>
    <w:p w:rsidR="00FA6EF4" w:rsidRPr="008E55CA" w:rsidRDefault="00FA6EF4" w:rsidP="000777F7">
      <w:pPr>
        <w:pStyle w:val="24"/>
        <w:shd w:val="clear" w:color="auto" w:fill="auto"/>
        <w:tabs>
          <w:tab w:val="left" w:pos="1886"/>
        </w:tabs>
        <w:spacing w:before="0" w:after="0" w:line="240" w:lineRule="auto"/>
        <w:rPr>
          <w:sz w:val="24"/>
          <w:szCs w:val="24"/>
        </w:rPr>
      </w:pPr>
      <w:r w:rsidRPr="008E55CA">
        <w:rPr>
          <w:sz w:val="24"/>
          <w:szCs w:val="24"/>
        </w:rPr>
        <w:t>Предложение.</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Предложение. Основные признаки предложения: смысловая и интонационная законченность, грамматическая оформленность.</w:t>
      </w:r>
    </w:p>
    <w:p w:rsidR="00FA6EF4" w:rsidRPr="008E55CA" w:rsidRDefault="00FA6EF4" w:rsidP="000777F7">
      <w:pPr>
        <w:pStyle w:val="24"/>
        <w:shd w:val="clear" w:color="auto" w:fill="auto"/>
        <w:tabs>
          <w:tab w:val="left" w:pos="7715"/>
        </w:tabs>
        <w:spacing w:before="0" w:after="0" w:line="240" w:lineRule="auto"/>
        <w:rPr>
          <w:sz w:val="24"/>
          <w:szCs w:val="24"/>
        </w:rPr>
      </w:pPr>
      <w:r w:rsidRPr="008E55CA">
        <w:rPr>
          <w:sz w:val="24"/>
          <w:szCs w:val="24"/>
        </w:rPr>
        <w:t>Виды п</w:t>
      </w:r>
      <w:r>
        <w:rPr>
          <w:sz w:val="24"/>
          <w:szCs w:val="24"/>
        </w:rPr>
        <w:t xml:space="preserve">редложений по цели высказывания </w:t>
      </w:r>
      <w:r w:rsidRPr="008E55CA">
        <w:rPr>
          <w:sz w:val="24"/>
          <w:szCs w:val="24"/>
        </w:rPr>
        <w:t>(повествовательные,</w:t>
      </w:r>
      <w:r>
        <w:rPr>
          <w:sz w:val="24"/>
          <w:szCs w:val="24"/>
        </w:rPr>
        <w:t xml:space="preserve"> </w:t>
      </w:r>
      <w:r w:rsidRPr="008E55CA">
        <w:rPr>
          <w:sz w:val="24"/>
          <w:szCs w:val="24"/>
        </w:rPr>
        <w:t>вопросительные, побудительные) и по эмоциональной окраске (восклицательные, невосклицательные). Их интонационные и смысловые особенности.</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Употребление языковых форм выражения побуждения в побудительных предложениях.</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Средства оформления предложения в устной и письменной речи (интонация, логическое ударение, знаки препинания).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Виды предложений по количеству грамматических основ (простые, сложные).</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Виды простых предложений по наличию главных членов (двусоставные, односоставные).</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Виды предложений по наличию второстепенных членов (распространённые, нераспространённые).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Предложения полные и неполные.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Употребление неполных предложений в диалогической речи, соблюдение в устной речи интонации неполного предложения.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Грамматические, интонационные и пунктуационные особенности предложений со словами да, нет.</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Нормы построения простого предложения, использования инверсии.</w:t>
      </w:r>
    </w:p>
    <w:p w:rsidR="00FA6EF4" w:rsidRPr="008E55CA" w:rsidRDefault="00FA6EF4" w:rsidP="000777F7">
      <w:pPr>
        <w:pStyle w:val="24"/>
        <w:shd w:val="clear" w:color="auto" w:fill="auto"/>
        <w:tabs>
          <w:tab w:val="left" w:pos="1886"/>
        </w:tabs>
        <w:spacing w:before="0" w:after="0" w:line="240" w:lineRule="auto"/>
        <w:rPr>
          <w:sz w:val="24"/>
          <w:szCs w:val="24"/>
        </w:rPr>
      </w:pPr>
      <w:r w:rsidRPr="008E55CA">
        <w:rPr>
          <w:sz w:val="24"/>
          <w:szCs w:val="24"/>
        </w:rPr>
        <w:t>Двусоставное предложение.</w:t>
      </w:r>
    </w:p>
    <w:p w:rsidR="00FA6EF4" w:rsidRPr="008E55CA" w:rsidRDefault="00FA6EF4" w:rsidP="000777F7">
      <w:pPr>
        <w:pStyle w:val="24"/>
        <w:shd w:val="clear" w:color="auto" w:fill="auto"/>
        <w:tabs>
          <w:tab w:val="left" w:pos="2098"/>
        </w:tabs>
        <w:spacing w:before="0" w:after="0" w:line="240" w:lineRule="auto"/>
        <w:rPr>
          <w:sz w:val="24"/>
          <w:szCs w:val="24"/>
        </w:rPr>
      </w:pPr>
      <w:r w:rsidRPr="008E55CA">
        <w:rPr>
          <w:sz w:val="24"/>
          <w:szCs w:val="24"/>
        </w:rPr>
        <w:t>Главные члены предложения.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Подлежащее и сказуемое как главные члены предложения.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Способы выражения подлежащего.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Виды сказуемого (простое глагольное, составное глагольное, составное именное) и способы его выражения.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Тире между подлежащим и сказуемым.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Нормы согласования сказуемого с подлежащим, выраженным словосочетанием, сложносокращёнными словами, словами большинство - меньшинство, количественными сочетаниями.</w:t>
      </w:r>
    </w:p>
    <w:p w:rsidR="00FA6EF4" w:rsidRPr="008E55CA" w:rsidRDefault="00FA6EF4" w:rsidP="000777F7">
      <w:pPr>
        <w:pStyle w:val="24"/>
        <w:shd w:val="clear" w:color="auto" w:fill="auto"/>
        <w:tabs>
          <w:tab w:val="left" w:pos="2098"/>
        </w:tabs>
        <w:spacing w:before="0" w:after="0" w:line="240" w:lineRule="auto"/>
        <w:rPr>
          <w:sz w:val="24"/>
          <w:szCs w:val="24"/>
        </w:rPr>
      </w:pPr>
      <w:r w:rsidRPr="008E55CA">
        <w:rPr>
          <w:sz w:val="24"/>
          <w:szCs w:val="24"/>
        </w:rPr>
        <w:t>Второстепенные члены предложения.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Второстепенные члены предложения, их виды.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Определение как второстепенный член предложения. Определения согласованные и несогласованные.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Приложение как особый вид определения. Дополнение как второстепенный член предложения. Дополнения прямые и косвенные.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Обстоятельство как второстепенный член предложения. Виды обстоятельств (места, времени, причины, цели, образа действия, меры и степени, условия, уступки).</w:t>
      </w:r>
    </w:p>
    <w:p w:rsidR="00FA6EF4" w:rsidRPr="008E55CA" w:rsidRDefault="00FA6EF4" w:rsidP="000777F7">
      <w:pPr>
        <w:pStyle w:val="24"/>
        <w:shd w:val="clear" w:color="auto" w:fill="auto"/>
        <w:tabs>
          <w:tab w:val="left" w:pos="1886"/>
        </w:tabs>
        <w:spacing w:before="0" w:after="0" w:line="240" w:lineRule="auto"/>
        <w:rPr>
          <w:sz w:val="24"/>
          <w:szCs w:val="24"/>
        </w:rPr>
      </w:pPr>
      <w:r w:rsidRPr="008E55CA">
        <w:rPr>
          <w:sz w:val="24"/>
          <w:szCs w:val="24"/>
        </w:rPr>
        <w:t>Односоставные предложения.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Односоставные предложения, их грамматические признаки.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Грамматические различия односоставных предложений и двусоставных</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неполных предложений.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Виды односоставных предложений: назывные, определённо-личные, неопределённо-личные, обобщённо-личные, безличные предложения.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Синтаксическая синонимия односоставных и двусоставных предложений.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Употребление односоставных предложений в речи.</w:t>
      </w:r>
    </w:p>
    <w:p w:rsidR="00FA6EF4" w:rsidRPr="008E55CA" w:rsidRDefault="00FA6EF4" w:rsidP="000777F7">
      <w:pPr>
        <w:pStyle w:val="24"/>
        <w:shd w:val="clear" w:color="auto" w:fill="auto"/>
        <w:tabs>
          <w:tab w:val="left" w:pos="1891"/>
        </w:tabs>
        <w:spacing w:before="0" w:after="0" w:line="240" w:lineRule="auto"/>
        <w:rPr>
          <w:sz w:val="24"/>
          <w:szCs w:val="24"/>
        </w:rPr>
      </w:pPr>
      <w:r w:rsidRPr="008E55CA">
        <w:rPr>
          <w:sz w:val="24"/>
          <w:szCs w:val="24"/>
        </w:rPr>
        <w:t>Простое осложнённое предложение.</w:t>
      </w:r>
    </w:p>
    <w:p w:rsidR="00FA6EF4" w:rsidRPr="008E55CA" w:rsidRDefault="00FA6EF4" w:rsidP="000777F7">
      <w:pPr>
        <w:pStyle w:val="24"/>
        <w:shd w:val="clear" w:color="auto" w:fill="auto"/>
        <w:tabs>
          <w:tab w:val="left" w:pos="2098"/>
        </w:tabs>
        <w:spacing w:before="0" w:after="0" w:line="240" w:lineRule="auto"/>
        <w:rPr>
          <w:sz w:val="24"/>
          <w:szCs w:val="24"/>
        </w:rPr>
      </w:pPr>
      <w:r w:rsidRPr="008E55CA">
        <w:rPr>
          <w:sz w:val="24"/>
          <w:szCs w:val="24"/>
        </w:rPr>
        <w:t>Предложения с однородными членами.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Однородные члены предложения, их признаки, средства связи.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Союзная и бессоюзная связь однородных членов предложения.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Однородные и неоднородные определения.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Предложения с обобщающими словами при однородных членах.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 xml:space="preserve">Нормы построения предложений с однородными членами, связанными двойными союзами не </w:t>
      </w:r>
      <w:r w:rsidRPr="008E55CA">
        <w:rPr>
          <w:sz w:val="24"/>
          <w:szCs w:val="24"/>
        </w:rPr>
        <w:lastRenderedPageBreak/>
        <w:t>только... но и, как.. .так 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Правила постановки знаков препинания в предложениях с однородными членами, связанными попарно, с помощью повторяющихся союзов (и... и, или... или, либо... либо, ни...ни, то... то).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Правила постановки знаков препинания в предложениях с обобщающими словами при однородных членах.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Правила постановки знаков препинания в простом и сложном предложениях с союзом и.</w:t>
      </w:r>
    </w:p>
    <w:p w:rsidR="00FA6EF4" w:rsidRPr="008E55CA" w:rsidRDefault="00FA6EF4" w:rsidP="000777F7">
      <w:pPr>
        <w:pStyle w:val="24"/>
        <w:shd w:val="clear" w:color="auto" w:fill="auto"/>
        <w:tabs>
          <w:tab w:val="left" w:pos="2098"/>
        </w:tabs>
        <w:spacing w:before="0" w:after="0" w:line="240" w:lineRule="auto"/>
        <w:rPr>
          <w:sz w:val="24"/>
          <w:szCs w:val="24"/>
        </w:rPr>
      </w:pPr>
      <w:r w:rsidRPr="008E55CA">
        <w:rPr>
          <w:sz w:val="24"/>
          <w:szCs w:val="24"/>
        </w:rPr>
        <w:t>Предложения с обособленными членами.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Обособление. Виды обособленных членов предложения (обособленные определения, обособленные приложения, обособленные обстоятельства, обособленные дополнения).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Уточняющие члены предложения, пояснительные и присоединительные конструкции.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Правила постановки знаков препинания в предложениях со сравнительным оборотом; правила обособления согласованных и несогласованных определений (в том числе приложений), дополнений, обстоятельств, уточняющих членов, пояснительных и присоединительных конструкций.</w:t>
      </w:r>
    </w:p>
    <w:p w:rsidR="00FA6EF4" w:rsidRPr="008E55CA" w:rsidRDefault="00FA6EF4" w:rsidP="000777F7">
      <w:pPr>
        <w:pStyle w:val="24"/>
        <w:shd w:val="clear" w:color="auto" w:fill="auto"/>
        <w:tabs>
          <w:tab w:val="left" w:pos="2077"/>
        </w:tabs>
        <w:spacing w:before="0" w:after="0" w:line="240" w:lineRule="auto"/>
        <w:rPr>
          <w:sz w:val="24"/>
          <w:szCs w:val="24"/>
        </w:rPr>
      </w:pPr>
      <w:r w:rsidRPr="008E55CA">
        <w:rPr>
          <w:sz w:val="24"/>
          <w:szCs w:val="24"/>
        </w:rPr>
        <w:t>Предложения с обращениями, вводными и вставными конструкциями.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Обращение. Основные функции обращения. Распространённое</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и нераспространённое обращение.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Вводные конструкции.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Группы вводных конструкций по значению (вводные слова со значением различной степени уверенности, различных чувств, источника сообщения, порядка мыслей и их связи, способа оформления мыслей).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Вставные конструкции.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Омонимия членов предложения и вводных слов, словосочетаний и предложений.</w:t>
      </w:r>
    </w:p>
    <w:p w:rsidR="00FA6EF4" w:rsidRPr="008E55CA" w:rsidRDefault="00FA6EF4" w:rsidP="000777F7">
      <w:pPr>
        <w:pStyle w:val="24"/>
        <w:shd w:val="clear" w:color="auto" w:fill="auto"/>
        <w:tabs>
          <w:tab w:val="left" w:pos="2237"/>
          <w:tab w:val="left" w:pos="5083"/>
          <w:tab w:val="left" w:pos="7656"/>
        </w:tabs>
        <w:spacing w:before="0" w:after="0" w:line="240" w:lineRule="auto"/>
        <w:rPr>
          <w:sz w:val="24"/>
          <w:szCs w:val="24"/>
        </w:rPr>
      </w:pPr>
      <w:r w:rsidRPr="008E55CA">
        <w:rPr>
          <w:sz w:val="24"/>
          <w:szCs w:val="24"/>
        </w:rPr>
        <w:t>Нормы построения предложений с вводными словами и предложениями, вставными</w:t>
      </w:r>
      <w:r w:rsidRPr="008E55CA">
        <w:rPr>
          <w:sz w:val="24"/>
          <w:szCs w:val="24"/>
        </w:rPr>
        <w:tab/>
        <w:t>конструкциями,</w:t>
      </w:r>
      <w:r w:rsidRPr="008E55CA">
        <w:rPr>
          <w:sz w:val="24"/>
          <w:szCs w:val="24"/>
        </w:rPr>
        <w:tab/>
        <w:t>обращениями</w:t>
      </w:r>
      <w:r>
        <w:rPr>
          <w:sz w:val="24"/>
          <w:szCs w:val="24"/>
        </w:rPr>
        <w:t xml:space="preserve"> </w:t>
      </w:r>
      <w:r w:rsidRPr="008E55CA">
        <w:rPr>
          <w:sz w:val="24"/>
          <w:szCs w:val="24"/>
        </w:rPr>
        <w:t>(распространёнными</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и нераспространёнными), междометиями.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Правила постановки знаков препинания в предложениях с вводными и вставными конструкциями, обращениями и междометиями.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Синтаксический и пунктуационный анализ простых предложений.</w:t>
      </w:r>
    </w:p>
    <w:p w:rsidR="00FA6EF4" w:rsidRPr="008E55CA" w:rsidRDefault="00FA6EF4" w:rsidP="000777F7">
      <w:pPr>
        <w:pStyle w:val="24"/>
        <w:shd w:val="clear" w:color="auto" w:fill="auto"/>
        <w:tabs>
          <w:tab w:val="left" w:pos="1608"/>
        </w:tabs>
        <w:spacing w:before="0" w:after="0" w:line="240" w:lineRule="auto"/>
        <w:rPr>
          <w:sz w:val="24"/>
          <w:szCs w:val="24"/>
        </w:rPr>
      </w:pPr>
      <w:r w:rsidRPr="008E55CA">
        <w:rPr>
          <w:sz w:val="24"/>
          <w:szCs w:val="24"/>
        </w:rPr>
        <w:t>Содержание обучения в 9 классе.</w:t>
      </w:r>
    </w:p>
    <w:p w:rsidR="00FA6EF4" w:rsidRPr="008E55CA" w:rsidRDefault="00FA6EF4" w:rsidP="000777F7">
      <w:pPr>
        <w:pStyle w:val="24"/>
        <w:shd w:val="clear" w:color="auto" w:fill="auto"/>
        <w:tabs>
          <w:tab w:val="left" w:pos="1814"/>
        </w:tabs>
        <w:spacing w:before="0" w:after="0" w:line="240" w:lineRule="auto"/>
        <w:rPr>
          <w:sz w:val="24"/>
          <w:szCs w:val="24"/>
        </w:rPr>
      </w:pPr>
      <w:r w:rsidRPr="008E55CA">
        <w:rPr>
          <w:sz w:val="24"/>
          <w:szCs w:val="24"/>
        </w:rPr>
        <w:t>Общие сведения о языке.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Роль русского языка в Российской Федерации. Русский язык в современном</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мире.</w:t>
      </w:r>
    </w:p>
    <w:p w:rsidR="00FA6EF4" w:rsidRPr="008E55CA" w:rsidRDefault="00FA6EF4" w:rsidP="000777F7">
      <w:pPr>
        <w:pStyle w:val="24"/>
        <w:shd w:val="clear" w:color="auto" w:fill="auto"/>
        <w:tabs>
          <w:tab w:val="left" w:pos="1814"/>
        </w:tabs>
        <w:spacing w:before="0" w:after="0" w:line="240" w:lineRule="auto"/>
        <w:rPr>
          <w:sz w:val="24"/>
          <w:szCs w:val="24"/>
        </w:rPr>
      </w:pPr>
      <w:r w:rsidRPr="008E55CA">
        <w:rPr>
          <w:sz w:val="24"/>
          <w:szCs w:val="24"/>
        </w:rPr>
        <w:t>Язык и речь.</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Речь устная и письменная, монологическая и диалогическая, полилог (повторение).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Виды речевой деятельности: говорение, письмо, аудирование, чтение (повторение).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Виды аудирования: выборочное, ознакомительное, детальное.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Виды чтения: изучающее, ознакомительное, просмотровое, поисковое.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Создание устных и письменных высказываний разной коммуникативной направленности в зависимости от темы и условий общения с использованием жизненного и читательского опыта, иллюстраций, фотографий, сюжетной картины (в том числе сочинения-миниатюры).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Подробное, сжатое, выборочное изложение прочитанного или прослушанного</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текста.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Соблюдение орфоэпических, лексических, грамматических, стилистических норм русского литературного языка; орфографических, пунктуационных правил в речевой практике при создании устных и письменных высказываний.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Приёмы работы с учебной книгой, лингвистическими словарями, справочной литературой.</w:t>
      </w:r>
    </w:p>
    <w:p w:rsidR="00FA6EF4" w:rsidRPr="008E55CA" w:rsidRDefault="00FA6EF4" w:rsidP="000777F7">
      <w:pPr>
        <w:pStyle w:val="24"/>
        <w:shd w:val="clear" w:color="auto" w:fill="auto"/>
        <w:tabs>
          <w:tab w:val="left" w:pos="1793"/>
        </w:tabs>
        <w:spacing w:before="0" w:after="0" w:line="240" w:lineRule="auto"/>
        <w:rPr>
          <w:sz w:val="24"/>
          <w:szCs w:val="24"/>
        </w:rPr>
      </w:pPr>
      <w:r w:rsidRPr="008E55CA">
        <w:rPr>
          <w:sz w:val="24"/>
          <w:szCs w:val="24"/>
        </w:rPr>
        <w:t>Текст.</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Сочетание разных функционально-смысловых типов речи в тексте, в том числе сочетание элементов разных функциональных разновидностей языка в художественном произведении.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Особенности употребления языковых средств выразительности в текстах, принадлежащих к различным функционально-смысловым типам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Информационная переработка текста.</w:t>
      </w:r>
    </w:p>
    <w:p w:rsidR="00FA6EF4" w:rsidRPr="008E55CA" w:rsidRDefault="00FA6EF4" w:rsidP="000777F7">
      <w:pPr>
        <w:pStyle w:val="24"/>
        <w:shd w:val="clear" w:color="auto" w:fill="auto"/>
        <w:tabs>
          <w:tab w:val="left" w:pos="1793"/>
        </w:tabs>
        <w:spacing w:before="0" w:after="0" w:line="240" w:lineRule="auto"/>
        <w:rPr>
          <w:sz w:val="24"/>
          <w:szCs w:val="24"/>
        </w:rPr>
      </w:pPr>
      <w:r w:rsidRPr="008E55CA">
        <w:rPr>
          <w:sz w:val="24"/>
          <w:szCs w:val="24"/>
        </w:rPr>
        <w:lastRenderedPageBreak/>
        <w:t>Функциональные разновидности языка.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Функциональные разновидности современного русского языка: разговорная речь; функциональные стили: научный (научно-учебный), публицистический, официально-деловой; язык художественной литературы (повторение, обобщение).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Научный стиль. Сфера употребления, функции, типичные ситуации речевого общения, задачи речи, языковые средства, характерные для научного стиля. Тезисы, конспект, реферат, рецензия.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Язык художественной литературы и его отличие от других разновидностей современного русского языка. Основные признаки художественной речи: образность, широкое использование изобразительно-выразительных средств, а также языковых средств других функциональных разновидностей языка.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Основные изобразительно-выразительные средства русского языка, их использование в речи (метафора, эпитет, сравнение, гипербола, олицетворение и другие).</w:t>
      </w:r>
    </w:p>
    <w:p w:rsidR="00FA6EF4" w:rsidRPr="008E55CA" w:rsidRDefault="00FA6EF4" w:rsidP="000777F7">
      <w:pPr>
        <w:pStyle w:val="24"/>
        <w:shd w:val="clear" w:color="auto" w:fill="auto"/>
        <w:tabs>
          <w:tab w:val="left" w:pos="1793"/>
        </w:tabs>
        <w:spacing w:before="0" w:after="0" w:line="240" w:lineRule="auto"/>
        <w:rPr>
          <w:sz w:val="24"/>
          <w:szCs w:val="24"/>
        </w:rPr>
      </w:pPr>
      <w:r w:rsidRPr="008E55CA">
        <w:rPr>
          <w:sz w:val="24"/>
          <w:szCs w:val="24"/>
        </w:rPr>
        <w:t>Синтаксис. Культура речи. Пунктуация.</w:t>
      </w:r>
    </w:p>
    <w:p w:rsidR="00FA6EF4" w:rsidRPr="008E55CA" w:rsidRDefault="00FA6EF4" w:rsidP="000777F7">
      <w:pPr>
        <w:pStyle w:val="24"/>
        <w:shd w:val="clear" w:color="auto" w:fill="auto"/>
        <w:tabs>
          <w:tab w:val="left" w:pos="1999"/>
        </w:tabs>
        <w:spacing w:before="0" w:after="0" w:line="240" w:lineRule="auto"/>
        <w:rPr>
          <w:sz w:val="24"/>
          <w:szCs w:val="24"/>
        </w:rPr>
      </w:pPr>
      <w:r w:rsidRPr="008E55CA">
        <w:rPr>
          <w:sz w:val="24"/>
          <w:szCs w:val="24"/>
        </w:rPr>
        <w:t>Сложное предложение.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Понятие о сложном предложении (повторение).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Классификация сложных предложений.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Смысловое, структурное и интонационное единство частей сложного предложения.</w:t>
      </w:r>
    </w:p>
    <w:p w:rsidR="00FA6EF4" w:rsidRPr="008E55CA" w:rsidRDefault="00FA6EF4" w:rsidP="000777F7">
      <w:pPr>
        <w:pStyle w:val="24"/>
        <w:shd w:val="clear" w:color="auto" w:fill="auto"/>
        <w:tabs>
          <w:tab w:val="left" w:pos="2026"/>
        </w:tabs>
        <w:spacing w:before="0" w:after="0" w:line="240" w:lineRule="auto"/>
        <w:rPr>
          <w:sz w:val="24"/>
          <w:szCs w:val="24"/>
        </w:rPr>
      </w:pPr>
      <w:r w:rsidRPr="008E55CA">
        <w:rPr>
          <w:sz w:val="24"/>
          <w:szCs w:val="24"/>
        </w:rPr>
        <w:t>Сложносочинённое предложение.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Понятие о сложносочинённом предложении, его строении.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Виды сложносочинённых предложений. Средства связи частей сложносочинённого предложения.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Интонационные особенности сложносочинённых предложений с разными смысловыми отношениями между частями.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Употребление сложносочинённых предложений в речи. Грамматическая синонимия сложносочинённых предложений и простых предложений с однородными членами.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Нормы построения сложносочинённого предложения; правила постановки знаков препинания в сложных предложениях.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Синтаксический и пунктуационный анализ сложносочинённых предложений.</w:t>
      </w:r>
    </w:p>
    <w:p w:rsidR="00FA6EF4" w:rsidRPr="008E55CA" w:rsidRDefault="00FA6EF4" w:rsidP="000777F7">
      <w:pPr>
        <w:pStyle w:val="24"/>
        <w:shd w:val="clear" w:color="auto" w:fill="auto"/>
        <w:tabs>
          <w:tab w:val="left" w:pos="2030"/>
        </w:tabs>
        <w:spacing w:before="0" w:after="0" w:line="240" w:lineRule="auto"/>
        <w:rPr>
          <w:sz w:val="24"/>
          <w:szCs w:val="24"/>
        </w:rPr>
      </w:pPr>
      <w:r w:rsidRPr="008E55CA">
        <w:rPr>
          <w:sz w:val="24"/>
          <w:szCs w:val="24"/>
        </w:rPr>
        <w:t>Сложноподчинённое предложение.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Понятие о сложноподчинённом предложении. Главная и придаточная части предложения.</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Союзы и союзные слова. Различия подчинительных союзов и союзных слов. Виды сложноподчинённых предложений по характеру смысловых отношений между главной и придаточной частями, структуре, синтаксическим средствам связи.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Грамматическая синонимия сложноподчинённых предложений и простых предложений с обособленными членами.</w:t>
      </w:r>
    </w:p>
    <w:p w:rsidR="00FA6EF4" w:rsidRPr="008E55CA" w:rsidRDefault="00FA6EF4" w:rsidP="000777F7">
      <w:pPr>
        <w:pStyle w:val="24"/>
        <w:shd w:val="clear" w:color="auto" w:fill="auto"/>
        <w:tabs>
          <w:tab w:val="right" w:pos="4670"/>
          <w:tab w:val="right" w:pos="5242"/>
          <w:tab w:val="right" w:pos="10130"/>
        </w:tabs>
        <w:spacing w:before="0" w:after="0" w:line="240" w:lineRule="auto"/>
        <w:rPr>
          <w:sz w:val="24"/>
          <w:szCs w:val="24"/>
        </w:rPr>
      </w:pPr>
      <w:r w:rsidRPr="008E55CA">
        <w:rPr>
          <w:sz w:val="24"/>
          <w:szCs w:val="24"/>
        </w:rPr>
        <w:t>Сложноподчинённые предложения с придаточными опре</w:t>
      </w:r>
      <w:r>
        <w:rPr>
          <w:sz w:val="24"/>
          <w:szCs w:val="24"/>
        </w:rPr>
        <w:t xml:space="preserve">делительными. Сложноподчинённые предложения </w:t>
      </w:r>
      <w:r w:rsidRPr="008E55CA">
        <w:rPr>
          <w:sz w:val="24"/>
          <w:szCs w:val="24"/>
        </w:rPr>
        <w:t>с</w:t>
      </w:r>
      <w:r>
        <w:rPr>
          <w:sz w:val="24"/>
          <w:szCs w:val="24"/>
        </w:rPr>
        <w:t xml:space="preserve"> </w:t>
      </w:r>
      <w:r w:rsidRPr="008E55CA">
        <w:rPr>
          <w:sz w:val="24"/>
          <w:szCs w:val="24"/>
        </w:rPr>
        <w:tab/>
        <w:t>придаточными изъяснительными.</w:t>
      </w:r>
    </w:p>
    <w:p w:rsidR="00FA6EF4" w:rsidRPr="008E55CA" w:rsidRDefault="00FA6EF4" w:rsidP="000777F7">
      <w:pPr>
        <w:pStyle w:val="24"/>
        <w:shd w:val="clear" w:color="auto" w:fill="auto"/>
        <w:tabs>
          <w:tab w:val="right" w:pos="4670"/>
          <w:tab w:val="right" w:pos="5242"/>
          <w:tab w:val="right" w:pos="10130"/>
        </w:tabs>
        <w:spacing w:before="0" w:after="0" w:line="240" w:lineRule="auto"/>
        <w:rPr>
          <w:sz w:val="24"/>
          <w:szCs w:val="24"/>
        </w:rPr>
      </w:pPr>
      <w:r>
        <w:rPr>
          <w:sz w:val="24"/>
          <w:szCs w:val="24"/>
        </w:rPr>
        <w:t xml:space="preserve">Сложноподчинённые предложения </w:t>
      </w:r>
      <w:r w:rsidRPr="008E55CA">
        <w:rPr>
          <w:sz w:val="24"/>
          <w:szCs w:val="24"/>
        </w:rPr>
        <w:t>с</w:t>
      </w:r>
      <w:r w:rsidRPr="008E55CA">
        <w:rPr>
          <w:sz w:val="24"/>
          <w:szCs w:val="24"/>
        </w:rPr>
        <w:tab/>
      </w:r>
      <w:r>
        <w:rPr>
          <w:sz w:val="24"/>
          <w:szCs w:val="24"/>
        </w:rPr>
        <w:t xml:space="preserve"> </w:t>
      </w:r>
      <w:r w:rsidRPr="008E55CA">
        <w:rPr>
          <w:sz w:val="24"/>
          <w:szCs w:val="24"/>
        </w:rPr>
        <w:t>придаточными обстоятельственными.</w:t>
      </w:r>
    </w:p>
    <w:p w:rsidR="00FA6EF4" w:rsidRPr="008E55CA" w:rsidRDefault="00FA6EF4" w:rsidP="000777F7">
      <w:pPr>
        <w:pStyle w:val="24"/>
        <w:shd w:val="clear" w:color="auto" w:fill="auto"/>
        <w:tabs>
          <w:tab w:val="right" w:pos="4670"/>
          <w:tab w:val="right" w:pos="5242"/>
          <w:tab w:val="right" w:pos="10130"/>
        </w:tabs>
        <w:spacing w:before="0" w:after="0" w:line="240" w:lineRule="auto"/>
        <w:rPr>
          <w:sz w:val="24"/>
          <w:szCs w:val="24"/>
        </w:rPr>
      </w:pPr>
      <w:r>
        <w:rPr>
          <w:sz w:val="24"/>
          <w:szCs w:val="24"/>
        </w:rPr>
        <w:t xml:space="preserve">Сложноподчинённые предложения </w:t>
      </w:r>
      <w:r w:rsidRPr="008E55CA">
        <w:rPr>
          <w:sz w:val="24"/>
          <w:szCs w:val="24"/>
        </w:rPr>
        <w:t>с</w:t>
      </w:r>
      <w:r>
        <w:rPr>
          <w:sz w:val="24"/>
          <w:szCs w:val="24"/>
        </w:rPr>
        <w:t xml:space="preserve"> </w:t>
      </w:r>
      <w:r w:rsidRPr="008E55CA">
        <w:rPr>
          <w:sz w:val="24"/>
          <w:szCs w:val="24"/>
        </w:rPr>
        <w:tab/>
        <w:t>придаточными места, времени.</w:t>
      </w:r>
    </w:p>
    <w:p w:rsidR="00FA6EF4" w:rsidRPr="008E55CA" w:rsidRDefault="00FA6EF4" w:rsidP="000777F7">
      <w:pPr>
        <w:pStyle w:val="24"/>
        <w:shd w:val="clear" w:color="auto" w:fill="auto"/>
        <w:tabs>
          <w:tab w:val="right" w:pos="4670"/>
        </w:tabs>
        <w:spacing w:before="0" w:after="0" w:line="240" w:lineRule="auto"/>
        <w:rPr>
          <w:sz w:val="24"/>
          <w:szCs w:val="24"/>
        </w:rPr>
      </w:pPr>
      <w:r w:rsidRPr="008E55CA">
        <w:rPr>
          <w:sz w:val="24"/>
          <w:szCs w:val="24"/>
        </w:rPr>
        <w:t>Сложноподчинённые</w:t>
      </w:r>
      <w:r w:rsidRPr="008E55CA">
        <w:rPr>
          <w:sz w:val="24"/>
          <w:szCs w:val="24"/>
        </w:rPr>
        <w:tab/>
        <w:t>предложения с придаточными причины, цели и следствия.</w:t>
      </w:r>
    </w:p>
    <w:p w:rsidR="00FA6EF4" w:rsidRPr="008E55CA" w:rsidRDefault="00FA6EF4" w:rsidP="000777F7">
      <w:pPr>
        <w:pStyle w:val="24"/>
        <w:shd w:val="clear" w:color="auto" w:fill="auto"/>
        <w:tabs>
          <w:tab w:val="right" w:pos="4670"/>
          <w:tab w:val="right" w:pos="5242"/>
          <w:tab w:val="right" w:pos="10130"/>
        </w:tabs>
        <w:spacing w:before="0" w:after="0" w:line="240" w:lineRule="auto"/>
        <w:rPr>
          <w:sz w:val="24"/>
          <w:szCs w:val="24"/>
        </w:rPr>
      </w:pPr>
      <w:r>
        <w:rPr>
          <w:sz w:val="24"/>
          <w:szCs w:val="24"/>
        </w:rPr>
        <w:t xml:space="preserve">Сложноподчинённые предложения </w:t>
      </w:r>
      <w:r w:rsidRPr="008E55CA">
        <w:rPr>
          <w:sz w:val="24"/>
          <w:szCs w:val="24"/>
        </w:rPr>
        <w:t>с</w:t>
      </w:r>
      <w:r>
        <w:rPr>
          <w:sz w:val="24"/>
          <w:szCs w:val="24"/>
        </w:rPr>
        <w:t xml:space="preserve"> </w:t>
      </w:r>
      <w:r w:rsidRPr="008E55CA">
        <w:rPr>
          <w:sz w:val="24"/>
          <w:szCs w:val="24"/>
        </w:rPr>
        <w:tab/>
        <w:t>придаточными условия, уступки.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Сложноподчинённые предложения с придаточными образа действия, меры</w:t>
      </w:r>
      <w:r>
        <w:rPr>
          <w:sz w:val="24"/>
          <w:szCs w:val="24"/>
        </w:rPr>
        <w:t xml:space="preserve"> </w:t>
      </w:r>
      <w:r w:rsidRPr="008E55CA">
        <w:rPr>
          <w:sz w:val="24"/>
          <w:szCs w:val="24"/>
        </w:rPr>
        <w:t>и степени и сравнительными.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Нормы построения сложноподчинённого предложения, место придаточного определительного в сложноподчинённом предложении; построение сложноподчинённого предложения с придаточным изъяснительным, присоединённым к главной части союзом чтобы, союзными словами какой, который.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Типичные грамматические ошибки при построении сложноподчинённых предложений.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Сложноподчинённые предложения с несколькими придаточными. Однородное, неоднородное и последовательное подчинение придаточных частей.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Правила постановки знаков препинания в сложноподчинённых предложениях.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Синтаксический и пунктуационный анализ сложноподчинённых предложений.</w:t>
      </w:r>
    </w:p>
    <w:p w:rsidR="00FA6EF4" w:rsidRPr="008E55CA" w:rsidRDefault="00FA6EF4" w:rsidP="000777F7">
      <w:pPr>
        <w:pStyle w:val="24"/>
        <w:shd w:val="clear" w:color="auto" w:fill="auto"/>
        <w:tabs>
          <w:tab w:val="left" w:pos="2026"/>
        </w:tabs>
        <w:spacing w:before="0" w:after="0" w:line="240" w:lineRule="auto"/>
        <w:rPr>
          <w:sz w:val="24"/>
          <w:szCs w:val="24"/>
        </w:rPr>
      </w:pPr>
      <w:r w:rsidRPr="008E55CA">
        <w:rPr>
          <w:sz w:val="24"/>
          <w:szCs w:val="24"/>
        </w:rPr>
        <w:lastRenderedPageBreak/>
        <w:t>Бессоюзное сложное предложение.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Понятие о бессоюзном сложном предложении.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Смысловые отношения между частями бессоюзного сложного предложения. Виды бессоюзных сложных предложений. Употребление бессоюзных сложных предложений в речи. Грамматическая синонимия бессоюзных сложных предложений и союзных сложных предложений.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Бессоюзные сложные предложения со значением перечисления. Запятая и точка с запятой в бессоюзном сложном предложении.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Бессоюзные сложные предложения со значением причины, пояснения, дополнения. Двоеточие в бессоюзном сложном предложении.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Бессоюзные сложные предложения со значением противопоставления, времени, условия и следствия, сравнения. Тире в бессоюзном сложном предложении.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Синтаксический и пунктуационный анализ бессоюзных сложных предложений.</w:t>
      </w:r>
    </w:p>
    <w:p w:rsidR="00FA6EF4" w:rsidRPr="008E55CA" w:rsidRDefault="00FA6EF4" w:rsidP="000777F7">
      <w:pPr>
        <w:pStyle w:val="24"/>
        <w:shd w:val="clear" w:color="auto" w:fill="auto"/>
        <w:tabs>
          <w:tab w:val="left" w:pos="2026"/>
        </w:tabs>
        <w:spacing w:before="0" w:after="0" w:line="240" w:lineRule="auto"/>
        <w:rPr>
          <w:sz w:val="24"/>
          <w:szCs w:val="24"/>
        </w:rPr>
      </w:pPr>
      <w:r w:rsidRPr="008E55CA">
        <w:rPr>
          <w:sz w:val="24"/>
          <w:szCs w:val="24"/>
        </w:rPr>
        <w:t>Сложные предложения с разными видами союзной и бессоюзной</w:t>
      </w:r>
    </w:p>
    <w:p w:rsidR="00FA6EF4" w:rsidRPr="008E55CA" w:rsidRDefault="00FA6EF4" w:rsidP="000777F7">
      <w:pPr>
        <w:pStyle w:val="24"/>
        <w:shd w:val="clear" w:color="auto" w:fill="auto"/>
        <w:spacing w:before="0" w:after="152" w:line="240" w:lineRule="auto"/>
        <w:jc w:val="left"/>
        <w:rPr>
          <w:sz w:val="24"/>
          <w:szCs w:val="24"/>
        </w:rPr>
      </w:pPr>
      <w:r w:rsidRPr="008E55CA">
        <w:rPr>
          <w:sz w:val="24"/>
          <w:szCs w:val="24"/>
        </w:rPr>
        <w:t>связи.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Типы сложных предложений с разными видами связи.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Синтаксический и пунктуационный анализ сложных предложений с разными видами союзной и бессоюзной связи.</w:t>
      </w:r>
    </w:p>
    <w:p w:rsidR="00FA6EF4" w:rsidRPr="008E55CA" w:rsidRDefault="00FA6EF4" w:rsidP="000777F7">
      <w:pPr>
        <w:pStyle w:val="24"/>
        <w:shd w:val="clear" w:color="auto" w:fill="auto"/>
        <w:tabs>
          <w:tab w:val="left" w:pos="1990"/>
        </w:tabs>
        <w:spacing w:before="0" w:after="0" w:line="240" w:lineRule="auto"/>
        <w:rPr>
          <w:sz w:val="24"/>
          <w:szCs w:val="24"/>
        </w:rPr>
      </w:pPr>
      <w:r w:rsidRPr="008E55CA">
        <w:rPr>
          <w:sz w:val="24"/>
          <w:szCs w:val="24"/>
        </w:rPr>
        <w:t>Прямая и косвенная речь.</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Прямая и косвенная речь. Синонимия предложений с прямой и косвенной речью.</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Цитирование. Способы включения цитат в высказывание.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Нормы построения предложений с прямой и косвенной речью; правила постановки знаков препинания в предложениях с косвенной речью, с прямой речью, при цитировании.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Применение знаний по синтаксису и пунктуации в практике правописания.</w:t>
      </w:r>
    </w:p>
    <w:p w:rsidR="00FA6EF4" w:rsidRPr="008E55CA" w:rsidRDefault="00FA6EF4" w:rsidP="000777F7">
      <w:pPr>
        <w:pStyle w:val="24"/>
        <w:shd w:val="clear" w:color="auto" w:fill="auto"/>
        <w:tabs>
          <w:tab w:val="left" w:pos="1547"/>
        </w:tabs>
        <w:spacing w:before="0" w:after="0" w:line="240" w:lineRule="auto"/>
        <w:rPr>
          <w:sz w:val="24"/>
          <w:szCs w:val="24"/>
        </w:rPr>
      </w:pPr>
      <w:r w:rsidRPr="008E55CA">
        <w:rPr>
          <w:sz w:val="24"/>
          <w:szCs w:val="24"/>
        </w:rPr>
        <w:t>Планируемые результаты освоения программы по русскому языку на уровне основного общего образования.</w:t>
      </w:r>
    </w:p>
    <w:p w:rsidR="00FA6EF4" w:rsidRPr="008E55CA" w:rsidRDefault="00FA6EF4" w:rsidP="000777F7">
      <w:pPr>
        <w:pStyle w:val="24"/>
        <w:shd w:val="clear" w:color="auto" w:fill="auto"/>
        <w:tabs>
          <w:tab w:val="left" w:pos="1758"/>
        </w:tabs>
        <w:spacing w:before="0" w:after="0" w:line="240" w:lineRule="auto"/>
        <w:rPr>
          <w:sz w:val="24"/>
          <w:szCs w:val="24"/>
        </w:rPr>
      </w:pPr>
      <w:r w:rsidRPr="008E55CA">
        <w:rPr>
          <w:sz w:val="24"/>
          <w:szCs w:val="24"/>
        </w:rPr>
        <w:t>Личностные результаты освоения программы по русскому языку на уровне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FA6EF4" w:rsidRPr="008E55CA" w:rsidRDefault="00FA6EF4" w:rsidP="000777F7">
      <w:pPr>
        <w:pStyle w:val="24"/>
        <w:shd w:val="clear" w:color="auto" w:fill="auto"/>
        <w:tabs>
          <w:tab w:val="left" w:pos="1768"/>
        </w:tabs>
        <w:spacing w:before="0" w:after="0" w:line="240" w:lineRule="auto"/>
        <w:rPr>
          <w:sz w:val="24"/>
          <w:szCs w:val="24"/>
        </w:rPr>
      </w:pPr>
      <w:r w:rsidRPr="008E55CA">
        <w:rPr>
          <w:sz w:val="24"/>
          <w:szCs w:val="24"/>
        </w:rPr>
        <w:t>В результате изучения русского языка на уровне основного общего образования у обучающегося будут сформированы следующие личностные результаты:</w:t>
      </w:r>
    </w:p>
    <w:p w:rsidR="00FA6EF4" w:rsidRPr="008E55CA" w:rsidRDefault="00FA6EF4" w:rsidP="000777F7">
      <w:pPr>
        <w:pStyle w:val="24"/>
        <w:shd w:val="clear" w:color="auto" w:fill="auto"/>
        <w:tabs>
          <w:tab w:val="left" w:pos="1121"/>
        </w:tabs>
        <w:spacing w:before="0" w:after="0" w:line="240" w:lineRule="auto"/>
        <w:rPr>
          <w:sz w:val="24"/>
          <w:szCs w:val="24"/>
        </w:rPr>
      </w:pPr>
      <w:r w:rsidRPr="008E55CA">
        <w:rPr>
          <w:sz w:val="24"/>
          <w:szCs w:val="24"/>
        </w:rPr>
        <w:t>гражданского воспитания: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в том числе в сопоставлении с ситуациями, отражёнными в литературных произведениях, написанных на русском языке;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неприятие любых форм экстремизма, дискриминации; понимание роли различных социальных институтов в жизни человека;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формируемое в том числе на основе примеров из литературных произведений, написанных на русском языке; 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 готовность к участию в гуманитарной деятельности (помощь людям, нуждающимся в ней; волонтёрство);</w:t>
      </w:r>
    </w:p>
    <w:p w:rsidR="00FA6EF4" w:rsidRPr="008E55CA" w:rsidRDefault="00FA6EF4" w:rsidP="000777F7">
      <w:pPr>
        <w:pStyle w:val="24"/>
        <w:shd w:val="clear" w:color="auto" w:fill="auto"/>
        <w:tabs>
          <w:tab w:val="left" w:pos="1101"/>
        </w:tabs>
        <w:spacing w:before="0" w:after="0" w:line="240" w:lineRule="auto"/>
        <w:rPr>
          <w:sz w:val="24"/>
          <w:szCs w:val="24"/>
        </w:rPr>
      </w:pPr>
      <w:r w:rsidRPr="008E55CA">
        <w:rPr>
          <w:sz w:val="24"/>
          <w:szCs w:val="24"/>
        </w:rPr>
        <w:t>патриотического воспитания:</w:t>
      </w:r>
    </w:p>
    <w:p w:rsidR="00FA6EF4" w:rsidRPr="008E55CA" w:rsidRDefault="00FA6EF4" w:rsidP="000777F7">
      <w:pPr>
        <w:pStyle w:val="24"/>
        <w:shd w:val="clear" w:color="auto" w:fill="auto"/>
        <w:tabs>
          <w:tab w:val="left" w:pos="7080"/>
        </w:tabs>
        <w:spacing w:before="0" w:after="0" w:line="240" w:lineRule="auto"/>
        <w:rPr>
          <w:sz w:val="24"/>
          <w:szCs w:val="24"/>
        </w:rPr>
      </w:pPr>
      <w:r w:rsidRPr="008E55CA">
        <w:rPr>
          <w:sz w:val="24"/>
          <w:szCs w:val="24"/>
        </w:rPr>
        <w:t xml:space="preserve">осознание российской гражданской идентичности в поликультурном и многоконфессиональном обществе, понимание роли русского языка как государственного языка Российской Федерации и языка межнационального общения народов России, проявление интереса к познанию русского языка, к истории и культуре Российской Федерации, культуре своего края, народов России, </w:t>
      </w:r>
      <w:r w:rsidRPr="008E55CA">
        <w:rPr>
          <w:sz w:val="24"/>
          <w:szCs w:val="24"/>
        </w:rPr>
        <w:lastRenderedPageBreak/>
        <w:t>ценностное отношение к русскому языку, к достижениям своей Родины - России, к науке, искусству, боевым подвигам и трудовым достижениям народа, в том числе отражённым в художественных произведениях, уважение к символам России, государственным праздникам, историческому и</w:t>
      </w:r>
      <w:r w:rsidRPr="008E55CA">
        <w:rPr>
          <w:sz w:val="24"/>
          <w:szCs w:val="24"/>
        </w:rPr>
        <w:tab/>
        <w:t>природному наследию</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 памятникам, традициям разных народов, проживающих в родной стране;</w:t>
      </w:r>
    </w:p>
    <w:p w:rsidR="00FA6EF4" w:rsidRPr="008E55CA" w:rsidRDefault="00FA6EF4" w:rsidP="000777F7">
      <w:pPr>
        <w:pStyle w:val="24"/>
        <w:shd w:val="clear" w:color="auto" w:fill="auto"/>
        <w:tabs>
          <w:tab w:val="left" w:pos="1101"/>
        </w:tabs>
        <w:spacing w:before="0" w:after="0" w:line="240" w:lineRule="auto"/>
        <w:rPr>
          <w:sz w:val="24"/>
          <w:szCs w:val="24"/>
        </w:rPr>
      </w:pPr>
      <w:r w:rsidRPr="008E55CA">
        <w:rPr>
          <w:sz w:val="24"/>
          <w:szCs w:val="24"/>
        </w:rPr>
        <w:t>духовно-нравственного воспитания: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ориентация на моральные ценности и нормы в ситуациях нравственного выбора, готовность оценивать своё поведение, в том числе речевое,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rsidR="00FA6EF4" w:rsidRPr="008E55CA" w:rsidRDefault="00FA6EF4" w:rsidP="000777F7">
      <w:pPr>
        <w:pStyle w:val="24"/>
        <w:shd w:val="clear" w:color="auto" w:fill="auto"/>
        <w:tabs>
          <w:tab w:val="left" w:pos="1101"/>
        </w:tabs>
        <w:spacing w:before="0" w:after="0" w:line="240" w:lineRule="auto"/>
        <w:rPr>
          <w:sz w:val="24"/>
          <w:szCs w:val="24"/>
        </w:rPr>
      </w:pPr>
      <w:r w:rsidRPr="008E55CA">
        <w:rPr>
          <w:sz w:val="24"/>
          <w:szCs w:val="24"/>
        </w:rPr>
        <w:t>эстетического воспитания: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осознание важности русского языка как средства коммуникации и самовыражения; понимание ценности отечественного и мирового искусства, роли этнических культурных традиций и народного творчества, стремление к самовыражению в разных видах искусства;</w:t>
      </w:r>
    </w:p>
    <w:p w:rsidR="00FA6EF4" w:rsidRPr="008E55CA" w:rsidRDefault="00FA6EF4" w:rsidP="000777F7">
      <w:pPr>
        <w:pStyle w:val="24"/>
        <w:shd w:val="clear" w:color="auto" w:fill="auto"/>
        <w:tabs>
          <w:tab w:val="left" w:pos="1066"/>
        </w:tabs>
        <w:spacing w:before="0" w:after="0" w:line="240" w:lineRule="auto"/>
        <w:rPr>
          <w:sz w:val="24"/>
          <w:szCs w:val="24"/>
        </w:rPr>
      </w:pPr>
      <w:r w:rsidRPr="008E55CA">
        <w:rPr>
          <w:sz w:val="24"/>
          <w:szCs w:val="24"/>
        </w:rPr>
        <w:t>физического воспитания, формирования культуры здоровья и эмоционального благополучия: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осознание ценности жизни с использованием собственного жизненного и читательского опыта, ответственного отношения к своему здоровью и установки на здоровый образ жизни (здоровое питание, соблюдение гигиенических правил, рациональный режим занятий и отдыха, регулярная физическая активность);</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информационно-коммуникационной сети «Интернет» (далее - Интернет) в образовательном процессе;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умение принимать себя и других, не осуждая;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умение осознавать своё эмоциональное состояние и эмоциональное состояние других, использовать языковые средства для выражения своего состояния, в том числе опираясь на примеры из литературных произведений, написанных на русском языке, сформированность навыков рефлексии, признание своего права на ошибку и такого же права другого человека;</w:t>
      </w:r>
    </w:p>
    <w:p w:rsidR="00FA6EF4" w:rsidRPr="008E55CA" w:rsidRDefault="00FA6EF4" w:rsidP="000777F7">
      <w:pPr>
        <w:pStyle w:val="24"/>
        <w:shd w:val="clear" w:color="auto" w:fill="auto"/>
        <w:tabs>
          <w:tab w:val="left" w:pos="1116"/>
        </w:tabs>
        <w:spacing w:before="0" w:after="0" w:line="240" w:lineRule="auto"/>
        <w:rPr>
          <w:sz w:val="24"/>
          <w:szCs w:val="24"/>
        </w:rPr>
      </w:pPr>
      <w:r w:rsidRPr="008E55CA">
        <w:rPr>
          <w:sz w:val="24"/>
          <w:szCs w:val="24"/>
        </w:rPr>
        <w:t>трудового воспитания: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установка на активное участие в решении практических задач (в рамках семьи, общеобравательной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интерес к практическому изучению профессий и труда различного рода, в том числе на основе применения изучаемого предметного знания и ознакомления с деятельностью филологов, журналистов, писателей, уважение к труду и результатам трудовой деятельности,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умение рассказать о своих планах на будущее;</w:t>
      </w:r>
    </w:p>
    <w:p w:rsidR="00FA6EF4" w:rsidRPr="008E55CA" w:rsidRDefault="00FA6EF4" w:rsidP="000777F7">
      <w:pPr>
        <w:pStyle w:val="24"/>
        <w:shd w:val="clear" w:color="auto" w:fill="auto"/>
        <w:tabs>
          <w:tab w:val="left" w:pos="1116"/>
        </w:tabs>
        <w:spacing w:before="0" w:after="0" w:line="240" w:lineRule="auto"/>
        <w:rPr>
          <w:sz w:val="24"/>
          <w:szCs w:val="24"/>
        </w:rPr>
      </w:pPr>
      <w:r w:rsidRPr="008E55CA">
        <w:rPr>
          <w:sz w:val="24"/>
          <w:szCs w:val="24"/>
        </w:rPr>
        <w:t>экологического воспитания: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ориентация на применение знаний из области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умение точно, логично выражать свою точку зрения на экологические проблемы;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 xml:space="preserve">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w:t>
      </w:r>
      <w:r w:rsidRPr="008E55CA">
        <w:rPr>
          <w:sz w:val="24"/>
          <w:szCs w:val="24"/>
        </w:rPr>
        <w:lastRenderedPageBreak/>
        <w:t>среде, в том числе сформированное при знакомстве с литературными произведениями, поднимающими экологические проблемы,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rsidR="00FA6EF4" w:rsidRPr="008E55CA" w:rsidRDefault="00FA6EF4" w:rsidP="000777F7">
      <w:pPr>
        <w:pStyle w:val="24"/>
        <w:shd w:val="clear" w:color="auto" w:fill="auto"/>
        <w:tabs>
          <w:tab w:val="left" w:pos="1116"/>
        </w:tabs>
        <w:spacing w:before="0" w:after="0" w:line="240" w:lineRule="auto"/>
        <w:rPr>
          <w:sz w:val="24"/>
          <w:szCs w:val="24"/>
        </w:rPr>
      </w:pPr>
      <w:r w:rsidRPr="008E55CA">
        <w:rPr>
          <w:sz w:val="24"/>
          <w:szCs w:val="24"/>
        </w:rPr>
        <w:t>ценности научного познания: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закономерностях развития языка, овладение языковой и читательской культурой, навыками чтения как средства познания мира,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FA6EF4" w:rsidRPr="008E55CA" w:rsidRDefault="00FA6EF4" w:rsidP="000777F7">
      <w:pPr>
        <w:pStyle w:val="24"/>
        <w:shd w:val="clear" w:color="auto" w:fill="auto"/>
        <w:tabs>
          <w:tab w:val="left" w:pos="1076"/>
        </w:tabs>
        <w:spacing w:before="0" w:after="0" w:line="240" w:lineRule="auto"/>
        <w:rPr>
          <w:sz w:val="24"/>
          <w:szCs w:val="24"/>
        </w:rPr>
      </w:pPr>
      <w:r w:rsidRPr="008E55CA">
        <w:rPr>
          <w:sz w:val="24"/>
          <w:szCs w:val="24"/>
        </w:rPr>
        <w:t>адаптации обучающегося к изменяющимся условиям социальной и природной среды: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освоение обучающимися социального опыта, основных социальных ролей,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FA6EF4" w:rsidRPr="008E55CA" w:rsidRDefault="00FA6EF4" w:rsidP="000777F7">
      <w:pPr>
        <w:pStyle w:val="24"/>
        <w:shd w:val="clear" w:color="auto" w:fill="auto"/>
        <w:tabs>
          <w:tab w:val="left" w:pos="1440"/>
          <w:tab w:val="left" w:pos="4982"/>
        </w:tabs>
        <w:spacing w:before="0" w:after="0" w:line="240" w:lineRule="auto"/>
        <w:rPr>
          <w:sz w:val="24"/>
          <w:szCs w:val="24"/>
        </w:rPr>
      </w:pPr>
      <w:r w:rsidRPr="008E55CA">
        <w:rPr>
          <w:sz w:val="24"/>
          <w:szCs w:val="24"/>
        </w:rPr>
        <w:t>потребность во взаимодействии в условиях неопределенности, открытость опыту и знаниям других, потребность в действии в условиях неопределённости, в повышении уровня своей компетентности через практическую деятельность, в том числе умение учиться у других людей, получать в совместной деятельности новые знания, навыки и компетенции из опыта других, необходимость в формировании новых знаний, умений связывать образы, формулировать идеи, понятия, гипотезы об объектах и явлениях, в том числе ранее неизвестных, осознание дефицита собственных знаний и компетенций, планирование своего развития,</w:t>
      </w:r>
      <w:r w:rsidRPr="008E55CA">
        <w:rPr>
          <w:sz w:val="24"/>
          <w:szCs w:val="24"/>
        </w:rPr>
        <w:tab/>
        <w:t>умение оперировать</w:t>
      </w:r>
      <w:r w:rsidRPr="008E55CA">
        <w:rPr>
          <w:sz w:val="24"/>
          <w:szCs w:val="24"/>
        </w:rPr>
        <w:tab/>
        <w:t>основными понятиями, терминами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 представлениями в области концепции устойчивого развития, анализировать и выявлять взаимосвязь природы, общества и экономики, оценивать свои действия с учётом влияния на окружающую среду, достижения целей и преодоления вызовов, возможных глобальных последствий;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способность осознавать стрессовую ситуацию, оценивать происходящие изменения и их последствия, опираясь на жизненный, речевой и читательский опыт, воспринимать стрессовую ситуацию как вызов, требующий контрмер; оценивать ситуацию стресса, корректировать принимаемые решения и действия; формулировать и оценивать риски и последствия, формировать опыт, находить позитивное в сложившейся ситуации, быть готовым действовать в отсутствие гарантий успеха.</w:t>
      </w:r>
    </w:p>
    <w:p w:rsidR="00FA6EF4" w:rsidRPr="008E55CA" w:rsidRDefault="00FA6EF4" w:rsidP="000777F7">
      <w:pPr>
        <w:pStyle w:val="24"/>
        <w:shd w:val="clear" w:color="auto" w:fill="auto"/>
        <w:tabs>
          <w:tab w:val="left" w:pos="1738"/>
        </w:tabs>
        <w:spacing w:before="0" w:after="0" w:line="240" w:lineRule="auto"/>
        <w:rPr>
          <w:sz w:val="24"/>
          <w:szCs w:val="24"/>
        </w:rPr>
      </w:pPr>
      <w:r w:rsidRPr="008E55CA">
        <w:rPr>
          <w:sz w:val="24"/>
          <w:szCs w:val="24"/>
        </w:rPr>
        <w:t>В результате изучения русского языка на уровне основного общего образования у обучающегося будут сформированы следующие метапредметные результаты: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FA6EF4" w:rsidRPr="008E55CA" w:rsidRDefault="00FA6EF4" w:rsidP="000777F7">
      <w:pPr>
        <w:pStyle w:val="24"/>
        <w:shd w:val="clear" w:color="auto" w:fill="auto"/>
        <w:tabs>
          <w:tab w:val="left" w:pos="1945"/>
        </w:tabs>
        <w:spacing w:before="0" w:after="0" w:line="240" w:lineRule="auto"/>
        <w:rPr>
          <w:sz w:val="24"/>
          <w:szCs w:val="24"/>
        </w:rPr>
      </w:pPr>
      <w:r w:rsidRPr="008E55CA">
        <w:rPr>
          <w:sz w:val="24"/>
          <w:szCs w:val="24"/>
        </w:rPr>
        <w:t>У обучающегося будут сформированы следующие базовые логические действия как часть познавательных универсальных учебных действий: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выявлять и характеризовать существенные признаки языковых единиц, языковых явлений и процессов;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устанавливать существенный признак классификации языковых единиц (явлений), основания для обобщения и сравнения, критерии проводимого анализа, классифицировать языковые единицы по существенному признаку;</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выявлять закономерности и противоречия в рассматриваемых фактах, данных и наблюдениях, предлагать критерии для выявления закономерностей и противоречий;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выявлять дефицит информации текста, необходимой для решения поставленной учебной задачи;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выявлять причинно-следственные связи при изучении языковых процессов, проводить выводы с использованием дедуктивных и индуктивных умозаключений, умозаключений по аналогии, формулировать гипотезы о взаимосвязях;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lastRenderedPageBreak/>
        <w:t>самостоятельно выбирать способ решения учебной задачи при работе с разными типами текстов, разными единицами языка, сравнивая варианты решения и выбирая оптимальный вариант с учётом самостоятельно выделенных критериев.</w:t>
      </w:r>
    </w:p>
    <w:p w:rsidR="00FA6EF4" w:rsidRPr="008E55CA" w:rsidRDefault="00FA6EF4" w:rsidP="000777F7">
      <w:pPr>
        <w:pStyle w:val="24"/>
        <w:shd w:val="clear" w:color="auto" w:fill="auto"/>
        <w:tabs>
          <w:tab w:val="left" w:pos="1956"/>
        </w:tabs>
        <w:spacing w:before="0" w:after="0" w:line="240" w:lineRule="auto"/>
        <w:rPr>
          <w:sz w:val="24"/>
          <w:szCs w:val="24"/>
        </w:rPr>
      </w:pPr>
      <w:r w:rsidRPr="008E55CA">
        <w:rPr>
          <w:sz w:val="24"/>
          <w:szCs w:val="24"/>
        </w:rPr>
        <w:t>У обучающегося будут сформированы следующие базовые исследовательские действия как часть познавательных универсальных учебных действий: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использовать вопросы как исследовательский инструмент познания в языковом образовании;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формулировать вопросы, фиксирующие несоответствие между реальным и желательным состоянием ситуации, и самостоятельно устанавливать искомое и данное;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формировать гипотезу об истинности собственных суждений и суждений других, аргументировать свою позицию, мнение;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составлять алгоритм действий и использовать его для решения учебных задач;</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по самостоятельно составленному плану небольшое исследование по установлению особенностей языковых единиц, процессов, причинно- следственных связей и зависимостей объектов между собой;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оценивать на применимость и достоверность информацию, полученную в ходе лингвистического исследования (эксперимента);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самостоятельно формулировать обобщения и выводы по результатам проведённого наблюдения, исследования, владеть инструментами оценки достоверности полученных выводов и обобщений;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rsidR="00FA6EF4" w:rsidRPr="008E55CA" w:rsidRDefault="00FA6EF4" w:rsidP="000777F7">
      <w:pPr>
        <w:pStyle w:val="24"/>
        <w:shd w:val="clear" w:color="auto" w:fill="auto"/>
        <w:tabs>
          <w:tab w:val="left" w:pos="1977"/>
        </w:tabs>
        <w:spacing w:before="0" w:after="0" w:line="240" w:lineRule="auto"/>
        <w:rPr>
          <w:sz w:val="24"/>
          <w:szCs w:val="24"/>
        </w:rPr>
      </w:pPr>
      <w:r w:rsidRPr="008E55CA">
        <w:rPr>
          <w:sz w:val="24"/>
          <w:szCs w:val="24"/>
        </w:rPr>
        <w:t>У обучающегося будут сформированы умения работать с информацией как часть познавательных универсальных учебных действий: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применять различные методы, инструменты и запросы при поиске и отборе информации с учётом предложенной учебной задачи и заданных критериев;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выбирать, анализировать, интерпретировать, обобщать и систематизировать информацию, представленную в текстах, таблицах, схемах;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использовать различные виды аудирования и чтения для оценки текста с точки зрения достоверности и применимости содержащейся в нём информации и усвоения необходимой информации с целью решения учебных задач;</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использовать смысловое чтение для извлечения, обобщения и систематизации информации из одного или нескольких источников с учётом поставленных целей;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находить сходные аргументы (подтверждающие или опровергающие одну и ту же идею, версию) в различных информационных источниках;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самостоятельно выбирать оптимальную форму представления информации (текст, презентация, таблица, схема) и иллюстрировать решаемые задачи несложными схемами, диаграммами, иной графикой и их комбинациями в зависимости от коммуникативной установки;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оценивать надёжность информации по критериям, предложенным учителем или сформулированным самостоятельно;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эффективно запоминать и систематизировать информацию.</w:t>
      </w:r>
    </w:p>
    <w:p w:rsidR="00FA6EF4" w:rsidRPr="008E55CA" w:rsidRDefault="00FA6EF4" w:rsidP="000777F7">
      <w:pPr>
        <w:pStyle w:val="24"/>
        <w:shd w:val="clear" w:color="auto" w:fill="auto"/>
        <w:tabs>
          <w:tab w:val="left" w:pos="1977"/>
        </w:tabs>
        <w:spacing w:before="0" w:after="0" w:line="240" w:lineRule="auto"/>
        <w:rPr>
          <w:sz w:val="24"/>
          <w:szCs w:val="24"/>
        </w:rPr>
      </w:pPr>
      <w:r w:rsidRPr="008E55CA">
        <w:rPr>
          <w:sz w:val="24"/>
          <w:szCs w:val="24"/>
        </w:rPr>
        <w:t>У обучающегося будут сформированы умения общения как часть коммуникативных универсальных учебных действий: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воспринимать и формулировать суждения, выражать эмоции в соответствии с условиями и целями общения; выражать себя (свою точку зрения) в диалогах и дискуссиях, в устной монологической речи и в письменных текстах;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невербальные средства общения, понимать значение социальных знаков;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знать и распознавать предпосылки конфликтных ситуаций и смягчать конфликты, вести переговоры;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понимать намерения других, проявлять уважительное отношение к собеседнику и в корректной форме формулировать свои возражения;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 ходе диалога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lastRenderedPageBreak/>
        <w:t>сопоставлять свои суждения с суждениями других участников диалога, обнаруживать различие и сходство позиций;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публично представлять результаты проведённого языкового анализа, выполненного лингвистического эксперимента, исследования, проекта;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самостоятельно выбирать формат выступления с учётом цели презентации и особенностей аудитории и в соответствии с ним составлять устные и письменные тексты с использованием иллюстративного материала.</w:t>
      </w:r>
    </w:p>
    <w:p w:rsidR="00FA6EF4" w:rsidRPr="008E55CA" w:rsidRDefault="00FA6EF4" w:rsidP="000777F7">
      <w:pPr>
        <w:pStyle w:val="24"/>
        <w:shd w:val="clear" w:color="auto" w:fill="auto"/>
        <w:tabs>
          <w:tab w:val="left" w:pos="1966"/>
        </w:tabs>
        <w:spacing w:before="0" w:after="0" w:line="240" w:lineRule="auto"/>
        <w:rPr>
          <w:sz w:val="24"/>
          <w:szCs w:val="24"/>
        </w:rPr>
      </w:pPr>
      <w:r w:rsidRPr="008E55CA">
        <w:rPr>
          <w:sz w:val="24"/>
          <w:szCs w:val="24"/>
        </w:rPr>
        <w:t>У обучающегося будут сформированы умения самоорганизации как части регулятивных универсальных учебных действий:</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выявлять проблемы для решения в учебных и жизненных ситуациях; ориентироваться в различных подходах к принятию решений (индивидуальное, принятие решения в группе, принятие решения группой);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самостоятельно составлять план действий, вносить необходимые коррективы в ходе его реализации;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выбор и брать ответственность за решение.</w:t>
      </w:r>
    </w:p>
    <w:p w:rsidR="00FA6EF4" w:rsidRPr="008E55CA" w:rsidRDefault="00FA6EF4" w:rsidP="000777F7">
      <w:pPr>
        <w:pStyle w:val="24"/>
        <w:shd w:val="clear" w:color="auto" w:fill="auto"/>
        <w:tabs>
          <w:tab w:val="left" w:pos="1995"/>
        </w:tabs>
        <w:spacing w:before="0" w:after="0" w:line="240" w:lineRule="auto"/>
        <w:rPr>
          <w:sz w:val="24"/>
          <w:szCs w:val="24"/>
        </w:rPr>
      </w:pPr>
      <w:r w:rsidRPr="008E55CA">
        <w:rPr>
          <w:sz w:val="24"/>
          <w:szCs w:val="24"/>
        </w:rPr>
        <w:t>У обучающегося будут сформированы умения самоконтроля, эмоционального интеллекта как части регулятивных универсальных учебных действий: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владеть разными способами самоконтроля (в том числе речевого), самомотивации и рефлексии;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давать оценку учебной ситуации и предлагать план её изменения;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предвидеть трудности, которые могут возникнуть при решении учебной задачи, и адаптировать решение к меняющимся обстоятельствам;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объяснять причины достижения (недостижения) результата деятельности; понимать причины коммуникативных неудач и предупреждать их, давать оценку приобретённому речевому опыту и корректировать собственную речь с учётом целей и условий общения; оценивать соответствие результата цели и условиям общения;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развивать способность управлять собственными эмоциями и эмоциями других;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выявлять и анализировать причины эмоций; понимать мотивы и намерения другого человека, анализируя речевую ситуацию; регулировать способ выражения собственных эмоций;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осознанно относиться к другому человеку и его мнению;</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признавать своё и чужое право на ошибку;</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принимать себя и других, не осуждая;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проявлять открытость;</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осознавать невозможность контролировать всё вокруг.</w:t>
      </w:r>
    </w:p>
    <w:p w:rsidR="00FA6EF4" w:rsidRPr="008E55CA" w:rsidRDefault="00FA6EF4" w:rsidP="000777F7">
      <w:pPr>
        <w:pStyle w:val="24"/>
        <w:shd w:val="clear" w:color="auto" w:fill="auto"/>
        <w:tabs>
          <w:tab w:val="left" w:pos="1995"/>
        </w:tabs>
        <w:spacing w:before="0" w:after="0" w:line="240" w:lineRule="auto"/>
        <w:rPr>
          <w:sz w:val="24"/>
          <w:szCs w:val="24"/>
        </w:rPr>
      </w:pPr>
      <w:r w:rsidRPr="008E55CA">
        <w:rPr>
          <w:sz w:val="24"/>
          <w:szCs w:val="24"/>
        </w:rPr>
        <w:t>У обучающегося будут сформированы умения совместной деятельности: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принимать цель совместной деятельности, коллективно строить действия по её достижению: распределять роли, договариваться, обсуждать процесс</w:t>
      </w:r>
    </w:p>
    <w:p w:rsidR="00FA6EF4" w:rsidRPr="008E55CA" w:rsidRDefault="00FA6EF4" w:rsidP="000777F7">
      <w:pPr>
        <w:pStyle w:val="24"/>
        <w:shd w:val="clear" w:color="auto" w:fill="auto"/>
        <w:spacing w:before="0" w:after="30" w:line="240" w:lineRule="auto"/>
        <w:jc w:val="left"/>
        <w:rPr>
          <w:sz w:val="24"/>
          <w:szCs w:val="24"/>
        </w:rPr>
      </w:pPr>
      <w:r w:rsidRPr="008E55CA">
        <w:rPr>
          <w:sz w:val="24"/>
          <w:szCs w:val="24"/>
        </w:rPr>
        <w:t>и результат совместной работы;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обобщать мнения нескольких человек, проявлять готовность руководить, выполнять поручения, подчиняться;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«мозговой штурм» и другие);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выполнять свою часть работы, достигать качественный результат по своему направлению и координировать свои действия с действиями других членов команды;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 xml:space="preserve">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w:t>
      </w:r>
      <w:r w:rsidRPr="008E55CA">
        <w:rPr>
          <w:sz w:val="24"/>
          <w:szCs w:val="24"/>
        </w:rPr>
        <w:lastRenderedPageBreak/>
        <w:t>вклад каждого члена команды в достижение результатов, разделять сферу ответственности и проявлять готовность к представлению отчёта перед группой.</w:t>
      </w:r>
    </w:p>
    <w:p w:rsidR="00FA6EF4" w:rsidRPr="008E55CA" w:rsidRDefault="00FA6EF4" w:rsidP="000777F7">
      <w:pPr>
        <w:pStyle w:val="24"/>
        <w:shd w:val="clear" w:color="auto" w:fill="auto"/>
        <w:tabs>
          <w:tab w:val="left" w:pos="1763"/>
        </w:tabs>
        <w:spacing w:before="0" w:after="0" w:line="240" w:lineRule="auto"/>
        <w:rPr>
          <w:sz w:val="24"/>
          <w:szCs w:val="24"/>
        </w:rPr>
      </w:pPr>
      <w:r w:rsidRPr="008E55CA">
        <w:rPr>
          <w:sz w:val="24"/>
          <w:szCs w:val="24"/>
        </w:rPr>
        <w:t>К концу обучения в 5 классе обучающийся получит следующие предметные результаты по отдельным темам программы по русскому языку.</w:t>
      </w:r>
    </w:p>
    <w:p w:rsidR="00FA6EF4" w:rsidRPr="008E55CA" w:rsidRDefault="00FA6EF4" w:rsidP="000777F7">
      <w:pPr>
        <w:pStyle w:val="24"/>
        <w:shd w:val="clear" w:color="auto" w:fill="auto"/>
        <w:tabs>
          <w:tab w:val="left" w:pos="2015"/>
        </w:tabs>
        <w:spacing w:before="0" w:after="0" w:line="240" w:lineRule="auto"/>
        <w:rPr>
          <w:sz w:val="24"/>
          <w:szCs w:val="24"/>
        </w:rPr>
      </w:pPr>
      <w:r w:rsidRPr="008E55CA">
        <w:rPr>
          <w:sz w:val="24"/>
          <w:szCs w:val="24"/>
        </w:rPr>
        <w:t>Общие сведения о языке.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Осознавать богатство и выразительность русского языка, приводить примеры, свидетельствующие об этом.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Знать основные разделы лингвистики, основные единицы языка и речи (звук, морфема, слово, словосочетание, предложение).</w:t>
      </w:r>
    </w:p>
    <w:p w:rsidR="00FA6EF4" w:rsidRPr="008E55CA" w:rsidRDefault="00FA6EF4" w:rsidP="000777F7">
      <w:pPr>
        <w:pStyle w:val="24"/>
        <w:shd w:val="clear" w:color="auto" w:fill="auto"/>
        <w:tabs>
          <w:tab w:val="left" w:pos="2015"/>
        </w:tabs>
        <w:spacing w:before="0" w:after="0" w:line="240" w:lineRule="auto"/>
        <w:rPr>
          <w:sz w:val="24"/>
          <w:szCs w:val="24"/>
        </w:rPr>
      </w:pPr>
      <w:r w:rsidRPr="008E55CA">
        <w:rPr>
          <w:sz w:val="24"/>
          <w:szCs w:val="24"/>
        </w:rPr>
        <w:t>Язык и речь.</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различия между устной и письменной речью, диалогом и монологом, учитывать особенности видов речевой деятельности при решении практико-ориентированных учебных задач и в повседневной жизни.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Создавать устные монологические высказывания объёмом не менее 5 предложений на основе жизненных наблюдений, чтения научно-учебной, художественной и научно-популярной литературы.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Участвовать в диалоге на лингвистические темы (в рамках изученного) и в диалоге и (или) полилоге на основе жизненных наблюдений объёмом не менее 3 реплик.</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Владеть различными видами аудирования: выборочным, ознакомительным, детальным - научно-учебных и художественных текстов различных функционально-смысловых типов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Владеть различными видами чтения: просмотровым, ознакомительным, изучающим, поисковым.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Устно пересказывать прочитанный или прослушанный текст объёмом не менее 100 слов.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Понимать содержание прослушанных и прочитанных научно-учебных и художественных текстов различных функционально-смысловых типов речи объёмом не менее 150 слов: устно и письменно формулировать тему и главную мысль текста, формулировать вопросы по содержанию текста и отвечать на них, подробно и сжато передавать в письменной форме содержание исходного текста (для подробного изложения объём исходного текста должен составлять не менее 100 слов; для сжатого изложения - не менее 110 слов).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Осуществлять выбор языковых средств для создания высказывания в соответствии с целью, темой и коммуникативным замыслом.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при письме нормы современного русского литературного языка, в том числе во время списывания текста объёмом 90-100 слов, словарного диктанта объёмом 15-20 слов; диктанта на основе связного текста объёмом 90-100 слов, составленного с учётом ранее изученных правил правописания (в том числе содержащего изученные в течение первого года обучения орфограммы, пунктограммы и слова с непроверяемыми написаниями), пользоваться разными видами лексических словарей; соблюдать в устной речи и при письме правила речевого этикета.</w:t>
      </w:r>
    </w:p>
    <w:p w:rsidR="00FA6EF4" w:rsidRPr="008E55CA" w:rsidRDefault="00FA6EF4" w:rsidP="000777F7">
      <w:pPr>
        <w:pStyle w:val="24"/>
        <w:shd w:val="clear" w:color="auto" w:fill="auto"/>
        <w:tabs>
          <w:tab w:val="left" w:pos="1966"/>
        </w:tabs>
        <w:spacing w:before="0" w:after="0" w:line="240" w:lineRule="auto"/>
        <w:rPr>
          <w:sz w:val="24"/>
          <w:szCs w:val="24"/>
        </w:rPr>
      </w:pPr>
      <w:r w:rsidRPr="008E55CA">
        <w:rPr>
          <w:sz w:val="24"/>
          <w:szCs w:val="24"/>
        </w:rPr>
        <w:t>Текст.</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основные признаки текста, делить текст на композиционно</w:t>
      </w:r>
      <w:r w:rsidRPr="008E55CA">
        <w:rPr>
          <w:sz w:val="24"/>
          <w:szCs w:val="24"/>
        </w:rPr>
        <w:softHyphen/>
        <w:t>смысловые части (абзацы); распознавать средства связи предложений и частей текста (формы слова, однокоренные слова, синонимы, антонимы, личные местоимения, повтор слова), применять эти знания при создании собственного текста (устного и письменного).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смысловой анализ текста, его композиционных особенностей, определять количество микротем и абзацев.</w:t>
      </w:r>
    </w:p>
    <w:p w:rsidR="00FA6EF4" w:rsidRPr="008E55CA" w:rsidRDefault="00FA6EF4" w:rsidP="000777F7">
      <w:pPr>
        <w:pStyle w:val="24"/>
        <w:shd w:val="clear" w:color="auto" w:fill="auto"/>
        <w:tabs>
          <w:tab w:val="left" w:pos="391"/>
          <w:tab w:val="left" w:pos="2455"/>
          <w:tab w:val="left" w:pos="4798"/>
          <w:tab w:val="left" w:pos="5210"/>
          <w:tab w:val="left" w:pos="7409"/>
        </w:tabs>
        <w:spacing w:before="0" w:after="0" w:line="240" w:lineRule="auto"/>
        <w:rPr>
          <w:sz w:val="24"/>
          <w:szCs w:val="24"/>
        </w:rPr>
      </w:pPr>
      <w:r w:rsidRPr="008E55CA">
        <w:rPr>
          <w:sz w:val="24"/>
          <w:szCs w:val="24"/>
        </w:rPr>
        <w:t>Характеризовать текст с точки зрения его соответствия основным признакам (наличие темы, главной мысли, грамматической связи предложений, цельности и</w:t>
      </w:r>
      <w:r w:rsidRPr="008E55CA">
        <w:rPr>
          <w:sz w:val="24"/>
          <w:szCs w:val="24"/>
        </w:rPr>
        <w:tab/>
        <w:t>относительной</w:t>
      </w:r>
      <w:r w:rsidRPr="008E55CA">
        <w:rPr>
          <w:sz w:val="24"/>
          <w:szCs w:val="24"/>
        </w:rPr>
        <w:tab/>
        <w:t>законченности),</w:t>
      </w:r>
      <w:r w:rsidRPr="008E55CA">
        <w:rPr>
          <w:sz w:val="24"/>
          <w:szCs w:val="24"/>
        </w:rPr>
        <w:tab/>
        <w:t>с</w:t>
      </w:r>
      <w:r w:rsidRPr="008E55CA">
        <w:rPr>
          <w:sz w:val="24"/>
          <w:szCs w:val="24"/>
        </w:rPr>
        <w:tab/>
        <w:t>точки зрения</w:t>
      </w:r>
      <w:r w:rsidRPr="008E55CA">
        <w:rPr>
          <w:sz w:val="24"/>
          <w:szCs w:val="24"/>
        </w:rPr>
        <w:tab/>
        <w:t>его принадлежности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к функционально-смысловому типу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Использовать знание основных признаков текста, особенностей функционально-смысловых типов речи, функциональных разновидностей языка в практике создания текста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Применять знание основных признаков текста (повествование) в практике его создания.</w:t>
      </w:r>
    </w:p>
    <w:p w:rsidR="00FA6EF4" w:rsidRPr="008E55CA" w:rsidRDefault="00FA6EF4" w:rsidP="000777F7">
      <w:pPr>
        <w:pStyle w:val="24"/>
        <w:shd w:val="clear" w:color="auto" w:fill="auto"/>
        <w:tabs>
          <w:tab w:val="left" w:pos="391"/>
          <w:tab w:val="left" w:pos="2455"/>
          <w:tab w:val="left" w:pos="4798"/>
          <w:tab w:val="left" w:pos="5210"/>
          <w:tab w:val="left" w:pos="7409"/>
        </w:tabs>
        <w:spacing w:before="0" w:after="0" w:line="240" w:lineRule="auto"/>
        <w:rPr>
          <w:sz w:val="24"/>
          <w:szCs w:val="24"/>
        </w:rPr>
      </w:pPr>
      <w:r w:rsidRPr="008E55CA">
        <w:rPr>
          <w:sz w:val="24"/>
          <w:szCs w:val="24"/>
        </w:rPr>
        <w:lastRenderedPageBreak/>
        <w:t xml:space="preserve">Создавать тексты-повествования с использованием жизненного </w:t>
      </w:r>
      <w:r>
        <w:rPr>
          <w:sz w:val="24"/>
          <w:szCs w:val="24"/>
        </w:rPr>
        <w:t>и</w:t>
      </w:r>
      <w:r>
        <w:rPr>
          <w:sz w:val="24"/>
          <w:szCs w:val="24"/>
        </w:rPr>
        <w:tab/>
        <w:t>читательского</w:t>
      </w:r>
      <w:r>
        <w:rPr>
          <w:sz w:val="24"/>
          <w:szCs w:val="24"/>
        </w:rPr>
        <w:tab/>
        <w:t>опыта; тексты</w:t>
      </w:r>
      <w:r>
        <w:rPr>
          <w:sz w:val="24"/>
          <w:szCs w:val="24"/>
        </w:rPr>
        <w:tab/>
        <w:t xml:space="preserve">с </w:t>
      </w:r>
      <w:r w:rsidRPr="008E55CA">
        <w:rPr>
          <w:sz w:val="24"/>
          <w:szCs w:val="24"/>
        </w:rPr>
        <w:t>использованием</w:t>
      </w:r>
      <w:r w:rsidRPr="008E55CA">
        <w:rPr>
          <w:sz w:val="24"/>
          <w:szCs w:val="24"/>
        </w:rPr>
        <w:tab/>
        <w:t>сюжетной картины</w:t>
      </w:r>
      <w:r>
        <w:rPr>
          <w:sz w:val="24"/>
          <w:szCs w:val="24"/>
        </w:rPr>
        <w:t xml:space="preserve"> </w:t>
      </w:r>
      <w:r w:rsidRPr="008E55CA">
        <w:rPr>
          <w:sz w:val="24"/>
          <w:szCs w:val="24"/>
        </w:rPr>
        <w:t>(в том числе сочинения-миниатюры объёмом 3 и более предложений, сочинения объёмом не менее 70 слов).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Восстанавливать деформированный текст, осуществлять корректировку восстановленного текста с использованием образца.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Владеть умениями информационной переработки прослушанного и прочитанного научно-учебного, художественного и научно-популярного текстов: составлять план (простой, сложный) с целью дальнейшего воспроизведения содержания текста в устной и письменной форме, передавать содержание текста, в том числе с изменением лица рассказчика,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Представлять сообщение на заданную тему в виде презентации. Редактировать собственные (созданные другими обучающимися) тексты с целью совершенствования их содержания (проверка фактического материала, начальный логический анализ текста - целостность, связность, информативность).</w:t>
      </w:r>
    </w:p>
    <w:p w:rsidR="00FA6EF4" w:rsidRPr="008E55CA" w:rsidRDefault="00FA6EF4" w:rsidP="000777F7">
      <w:pPr>
        <w:pStyle w:val="24"/>
        <w:shd w:val="clear" w:color="auto" w:fill="auto"/>
        <w:tabs>
          <w:tab w:val="left" w:pos="2026"/>
        </w:tabs>
        <w:spacing w:before="0" w:after="11" w:line="240" w:lineRule="auto"/>
        <w:rPr>
          <w:sz w:val="24"/>
          <w:szCs w:val="24"/>
        </w:rPr>
      </w:pPr>
      <w:r w:rsidRPr="008E55CA">
        <w:rPr>
          <w:sz w:val="24"/>
          <w:szCs w:val="24"/>
        </w:rPr>
        <w:t>Функциональные разновидности языка.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Иметь общее представление об особенностях разговорной речи, функциональных стилей, языка художественной литературы.</w:t>
      </w:r>
    </w:p>
    <w:p w:rsidR="00FA6EF4" w:rsidRPr="008E55CA" w:rsidRDefault="00FA6EF4" w:rsidP="000777F7">
      <w:pPr>
        <w:pStyle w:val="24"/>
        <w:shd w:val="clear" w:color="auto" w:fill="auto"/>
        <w:tabs>
          <w:tab w:val="left" w:pos="2026"/>
        </w:tabs>
        <w:spacing w:before="0" w:after="0" w:line="240" w:lineRule="auto"/>
        <w:rPr>
          <w:sz w:val="24"/>
          <w:szCs w:val="24"/>
        </w:rPr>
      </w:pPr>
      <w:r w:rsidRPr="008E55CA">
        <w:rPr>
          <w:sz w:val="24"/>
          <w:szCs w:val="24"/>
        </w:rPr>
        <w:t>Система языка.</w:t>
      </w:r>
    </w:p>
    <w:p w:rsidR="00FA6EF4" w:rsidRPr="008E55CA" w:rsidRDefault="00FA6EF4" w:rsidP="000777F7">
      <w:pPr>
        <w:pStyle w:val="24"/>
        <w:shd w:val="clear" w:color="auto" w:fill="auto"/>
        <w:tabs>
          <w:tab w:val="left" w:pos="2026"/>
        </w:tabs>
        <w:spacing w:before="0" w:after="0" w:line="240" w:lineRule="auto"/>
        <w:rPr>
          <w:sz w:val="24"/>
          <w:szCs w:val="24"/>
        </w:rPr>
      </w:pPr>
      <w:r w:rsidRPr="008E55CA">
        <w:rPr>
          <w:sz w:val="24"/>
          <w:szCs w:val="24"/>
        </w:rPr>
        <w:t>Фонетика. Графика. Орфоэпия.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звуки; понимать различие между звуком и буквой, характеризовать систему звуков.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фонетический анализ слов.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Использовать знания по фонетике, графике и орфоэпии в практике произношения и правописания слов.</w:t>
      </w:r>
    </w:p>
    <w:p w:rsidR="00FA6EF4" w:rsidRPr="008E55CA" w:rsidRDefault="00FA6EF4" w:rsidP="000777F7">
      <w:pPr>
        <w:pStyle w:val="24"/>
        <w:shd w:val="clear" w:color="auto" w:fill="auto"/>
        <w:tabs>
          <w:tab w:val="left" w:pos="2030"/>
        </w:tabs>
        <w:spacing w:before="0" w:after="0" w:line="240" w:lineRule="auto"/>
        <w:rPr>
          <w:sz w:val="24"/>
          <w:szCs w:val="24"/>
        </w:rPr>
      </w:pPr>
      <w:r w:rsidRPr="008E55CA">
        <w:rPr>
          <w:sz w:val="24"/>
          <w:szCs w:val="24"/>
        </w:rPr>
        <w:t>Орфография.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Оперировать понятием «орфограмма» и различать буквенные и небуквенные орфограммы при проведении орфографического анализа слова.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изученные орфограммы.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Применять знания по орфографии в практике правописания (в том числе применять знание о правописании разделительных ъ и ь).</w:t>
      </w:r>
    </w:p>
    <w:p w:rsidR="00FA6EF4" w:rsidRPr="008E55CA" w:rsidRDefault="00FA6EF4" w:rsidP="000777F7">
      <w:pPr>
        <w:pStyle w:val="24"/>
        <w:shd w:val="clear" w:color="auto" w:fill="auto"/>
        <w:tabs>
          <w:tab w:val="left" w:pos="2030"/>
        </w:tabs>
        <w:spacing w:before="0" w:after="0" w:line="240" w:lineRule="auto"/>
        <w:rPr>
          <w:sz w:val="24"/>
          <w:szCs w:val="24"/>
        </w:rPr>
      </w:pPr>
      <w:r w:rsidRPr="008E55CA">
        <w:rPr>
          <w:sz w:val="24"/>
          <w:szCs w:val="24"/>
        </w:rPr>
        <w:t>Лексикология.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Объяснять лексическое значение слова разными способами (подбор однокоренных слов; подбор синонимов и антонимов, определение значения слова по контексту, с помощью толкового словаря).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однозначные и многозначные слова, различать прямое и переносное значения слова.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синонимы, антонимы, омонимы; различать многозначные слова и омонимы, правильно употреблять слова-паронимы.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тематические группы слов, родовые и видовые понятия.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лексический анализ слов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Пользоваться лексическими словарями (толковым словарём, словарями синонимов, антонимов, омонимов, паронимов).</w:t>
      </w:r>
    </w:p>
    <w:p w:rsidR="00FA6EF4" w:rsidRPr="008E55CA" w:rsidRDefault="00FA6EF4" w:rsidP="000777F7">
      <w:pPr>
        <w:pStyle w:val="24"/>
        <w:shd w:val="clear" w:color="auto" w:fill="auto"/>
        <w:tabs>
          <w:tab w:val="left" w:pos="2030"/>
        </w:tabs>
        <w:spacing w:before="0" w:after="0" w:line="240" w:lineRule="auto"/>
        <w:rPr>
          <w:sz w:val="24"/>
          <w:szCs w:val="24"/>
        </w:rPr>
      </w:pPr>
      <w:r w:rsidRPr="008E55CA">
        <w:rPr>
          <w:sz w:val="24"/>
          <w:szCs w:val="24"/>
        </w:rPr>
        <w:t>Морфемика. Орфография.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морфему как минимальную значимую единицу языка.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морфемы в слове (корень, приставку, суффикс, окончание), выделять основу слова.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Находить чередование звуков в морфемах (в том числе чередование гласных с нулём звука).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морфемный анализ слов.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 xml:space="preserve">Применять знания по морфемике при выполнении языкового анализа различных видов и в практике правописания неизменяемых приставок и приставок на -з (-с); ы - и после приставок, корней с безударными проверяемыми, непроверяемыми, чередующимися гласными (в рамках изученного), корней с проверяемыми, непроверяемыми, непроизносимыми согласными (в </w:t>
      </w:r>
      <w:r w:rsidRPr="008E55CA">
        <w:rPr>
          <w:sz w:val="24"/>
          <w:szCs w:val="24"/>
        </w:rPr>
        <w:lastRenderedPageBreak/>
        <w:t>рамках изученного), ё - о после шипящих в корне слова, ы - и после ц.</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орфографический анализ слов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Уместно использовать слова с суффиксами оценки в собственной речи.</w:t>
      </w:r>
    </w:p>
    <w:p w:rsidR="00FA6EF4" w:rsidRPr="008E55CA" w:rsidRDefault="00FA6EF4" w:rsidP="000777F7">
      <w:pPr>
        <w:pStyle w:val="24"/>
        <w:shd w:val="clear" w:color="auto" w:fill="auto"/>
        <w:tabs>
          <w:tab w:val="left" w:pos="2154"/>
        </w:tabs>
        <w:spacing w:before="0" w:after="0" w:line="240" w:lineRule="auto"/>
        <w:rPr>
          <w:sz w:val="24"/>
          <w:szCs w:val="24"/>
        </w:rPr>
      </w:pPr>
      <w:r w:rsidRPr="008E55CA">
        <w:rPr>
          <w:sz w:val="24"/>
          <w:szCs w:val="24"/>
        </w:rPr>
        <w:t>Морфология. Культура речи. Орфография.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Применять знания о частях речи как лексико-грамматических разрядах слов, о грамматическом значении слова, о системе частей речи в русском языке для решения практико-ориентированных учебных задач.</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имена существительные, имена прилагательные, глаголы.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морфологический анализ имён существительных, частичный морфологический анализ имён прилагательных, глаголов.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орфографический анализ имён существительных, имён прилагательных, глаголов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Применять знания по морфологии при выполнении языкового анализа различных видов и в речевой практике.</w:t>
      </w:r>
    </w:p>
    <w:p w:rsidR="00FA6EF4" w:rsidRPr="008E55CA" w:rsidRDefault="00FA6EF4" w:rsidP="000777F7">
      <w:pPr>
        <w:pStyle w:val="24"/>
        <w:shd w:val="clear" w:color="auto" w:fill="auto"/>
        <w:tabs>
          <w:tab w:val="left" w:pos="2154"/>
        </w:tabs>
        <w:spacing w:before="0" w:after="0" w:line="240" w:lineRule="auto"/>
        <w:rPr>
          <w:sz w:val="24"/>
          <w:szCs w:val="24"/>
        </w:rPr>
      </w:pPr>
      <w:r w:rsidRPr="008E55CA">
        <w:rPr>
          <w:sz w:val="24"/>
          <w:szCs w:val="24"/>
        </w:rPr>
        <w:t>Имя существительное.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Определять общее грамматическое значение, морфологические признаки и синтаксические функции имени существительного, объяснять его роль 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Определять лексико-грамматические разряды имён существительных.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Различать типы склонения имён существительных, выявлять разносклоняемые и несклоняемые имена существительные.</w:t>
      </w:r>
    </w:p>
    <w:p w:rsidR="00FA6EF4" w:rsidRPr="008E55CA" w:rsidRDefault="00FA6EF4" w:rsidP="000777F7">
      <w:pPr>
        <w:pStyle w:val="24"/>
        <w:shd w:val="clear" w:color="auto" w:fill="auto"/>
        <w:spacing w:before="0" w:after="26" w:line="240" w:lineRule="auto"/>
        <w:rPr>
          <w:sz w:val="24"/>
          <w:szCs w:val="24"/>
        </w:rPr>
      </w:pPr>
      <w:r w:rsidRPr="008E55CA">
        <w:rPr>
          <w:sz w:val="24"/>
          <w:szCs w:val="24"/>
        </w:rPr>
        <w:t>Проводить морфологический анализ имён существительных.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нормы словоизменения, произношения имён существительных, постановки в них ударения (в рамках изученного), употребления несклоняемых имён существительных.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правила правописания имён существительных: безударных окончаний, о - е (ё) после шипящих и ц в суффиксах и окончаниях, суффиксов -чик-</w:t>
      </w:r>
    </w:p>
    <w:p w:rsidR="00FA6EF4" w:rsidRPr="008E55CA" w:rsidRDefault="00FA6EF4" w:rsidP="000777F7">
      <w:pPr>
        <w:pStyle w:val="24"/>
        <w:shd w:val="clear" w:color="auto" w:fill="auto"/>
        <w:tabs>
          <w:tab w:val="left" w:pos="341"/>
          <w:tab w:val="left" w:leader="hyphen" w:pos="2002"/>
          <w:tab w:val="left" w:leader="hyphen" w:pos="7733"/>
          <w:tab w:val="left" w:leader="hyphen" w:pos="9586"/>
        </w:tabs>
        <w:spacing w:before="0" w:after="0" w:line="240" w:lineRule="auto"/>
        <w:rPr>
          <w:sz w:val="24"/>
          <w:szCs w:val="24"/>
        </w:rPr>
      </w:pPr>
      <w:r>
        <w:rPr>
          <w:sz w:val="24"/>
          <w:szCs w:val="24"/>
        </w:rPr>
        <w:t>-щик-, -ек-</w:t>
      </w:r>
      <w:r w:rsidRPr="008E55CA">
        <w:rPr>
          <w:sz w:val="24"/>
          <w:szCs w:val="24"/>
        </w:rPr>
        <w:t>ик- (-чик-), ко</w:t>
      </w:r>
      <w:r>
        <w:rPr>
          <w:sz w:val="24"/>
          <w:szCs w:val="24"/>
        </w:rPr>
        <w:t>рней с чередованием а (о): -лаг-лож-; -раст-</w:t>
      </w:r>
      <w:r w:rsidRPr="008E55CA">
        <w:rPr>
          <w:sz w:val="24"/>
          <w:szCs w:val="24"/>
        </w:rPr>
        <w:t>ращ-</w:t>
      </w:r>
    </w:p>
    <w:p w:rsidR="00FA6EF4" w:rsidRPr="008E55CA" w:rsidRDefault="00FA6EF4" w:rsidP="000777F7">
      <w:pPr>
        <w:pStyle w:val="24"/>
        <w:shd w:val="clear" w:color="auto" w:fill="auto"/>
        <w:tabs>
          <w:tab w:val="left" w:pos="346"/>
          <w:tab w:val="left" w:leader="hyphen" w:pos="2002"/>
          <w:tab w:val="left" w:leader="hyphen" w:pos="3744"/>
          <w:tab w:val="left" w:leader="hyphen" w:pos="5640"/>
          <w:tab w:val="left" w:leader="hyphen" w:pos="7733"/>
        </w:tabs>
        <w:spacing w:before="0" w:after="0" w:line="240" w:lineRule="auto"/>
        <w:rPr>
          <w:sz w:val="24"/>
          <w:szCs w:val="24"/>
        </w:rPr>
      </w:pPr>
      <w:r w:rsidRPr="008E55CA">
        <w:rPr>
          <w:sz w:val="24"/>
          <w:szCs w:val="24"/>
        </w:rPr>
        <w:t>рос-, -га</w:t>
      </w:r>
      <w:r>
        <w:rPr>
          <w:sz w:val="24"/>
          <w:szCs w:val="24"/>
        </w:rPr>
        <w:t>р-</w:t>
      </w:r>
      <w:r w:rsidRPr="008E55CA">
        <w:rPr>
          <w:sz w:val="24"/>
          <w:szCs w:val="24"/>
        </w:rPr>
        <w:t>гор-, -зар</w:t>
      </w:r>
      <w:r>
        <w:rPr>
          <w:sz w:val="24"/>
          <w:szCs w:val="24"/>
        </w:rPr>
        <w:t>-</w:t>
      </w:r>
      <w:r w:rsidRPr="008E55CA">
        <w:rPr>
          <w:sz w:val="24"/>
          <w:szCs w:val="24"/>
        </w:rPr>
        <w:t>зор-, -клан</w:t>
      </w:r>
      <w:r>
        <w:rPr>
          <w:sz w:val="24"/>
          <w:szCs w:val="24"/>
        </w:rPr>
        <w:t>-</w:t>
      </w:r>
      <w:r w:rsidRPr="008E55CA">
        <w:rPr>
          <w:sz w:val="24"/>
          <w:szCs w:val="24"/>
        </w:rPr>
        <w:t>клон-, -скак</w:t>
      </w:r>
      <w:r>
        <w:rPr>
          <w:sz w:val="24"/>
          <w:szCs w:val="24"/>
        </w:rPr>
        <w:t>-</w:t>
      </w:r>
      <w:r w:rsidRPr="008E55CA">
        <w:rPr>
          <w:sz w:val="24"/>
          <w:szCs w:val="24"/>
        </w:rPr>
        <w:t>скоч-, употребления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(неупотребления) ь на конце имён существительных после шипящих; слитное и раздельное написание не с именами существительными; правописание собственных имён существительных.</w:t>
      </w:r>
    </w:p>
    <w:p w:rsidR="00FA6EF4" w:rsidRPr="008E55CA" w:rsidRDefault="00FA6EF4" w:rsidP="000777F7">
      <w:pPr>
        <w:pStyle w:val="24"/>
        <w:shd w:val="clear" w:color="auto" w:fill="auto"/>
        <w:tabs>
          <w:tab w:val="left" w:pos="2162"/>
        </w:tabs>
        <w:spacing w:before="0" w:after="0" w:line="240" w:lineRule="auto"/>
        <w:rPr>
          <w:sz w:val="24"/>
          <w:szCs w:val="24"/>
        </w:rPr>
      </w:pPr>
      <w:r w:rsidRPr="008E55CA">
        <w:rPr>
          <w:sz w:val="24"/>
          <w:szCs w:val="24"/>
        </w:rPr>
        <w:t>Имя прилагательное.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Определять общее грамматическое значение, морфологические признаки и синтаксические функции имени прилагательного, объяснять его роль в речи; различать полную и краткую формы имён прилагательных.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частичный морфологический анализ имён прилагательных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нормы словоизменения, произношения имён прилагательных, постановки в них ударения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правила правописания имён прилагательных: безударных окончаний, о - е после шипящих и ц в суффиксах и окончаниях; кратких форм имён прилагательных с основой на шипящие; правила слитного и раздельного написания не с именами прилагательными.</w:t>
      </w:r>
    </w:p>
    <w:p w:rsidR="00FA6EF4" w:rsidRPr="008E55CA" w:rsidRDefault="00FA6EF4" w:rsidP="000777F7">
      <w:pPr>
        <w:pStyle w:val="24"/>
        <w:shd w:val="clear" w:color="auto" w:fill="auto"/>
        <w:tabs>
          <w:tab w:val="left" w:pos="2166"/>
        </w:tabs>
        <w:spacing w:before="0" w:after="0" w:line="240" w:lineRule="auto"/>
        <w:rPr>
          <w:sz w:val="24"/>
          <w:szCs w:val="24"/>
        </w:rPr>
      </w:pPr>
      <w:r w:rsidRPr="008E55CA">
        <w:rPr>
          <w:sz w:val="24"/>
          <w:szCs w:val="24"/>
        </w:rPr>
        <w:t>Глагол.</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Определять общее грамматическое значение, морфологические признаки и синтаксические функции глагола; объяснять его роль в словосочетании и предложении, а также 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Различать глаголы совершенного и несовершенного вида, возвратные и невозвратные.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Называть грамматические свойства инфинитива (неопределённой формы) глагола, выделять его основу, выделять основу настоящего (будущего простого) времени глагола.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Определять спряжение глагола, спрягать глаголы.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частичный морфологический анализ глаголов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нормы словоизменения глаголов, постановки ударения в глагольных формах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правила правописания глаголов: корней с чередованием е (и), использования ь после шипящих как показателя грамматической формы в инфинитиве, в форме 2-го лица единственного числа, -тся и -ться в глаголах;</w:t>
      </w:r>
    </w:p>
    <w:p w:rsidR="00FA6EF4" w:rsidRPr="008E55CA" w:rsidRDefault="00FA6EF4" w:rsidP="000777F7">
      <w:pPr>
        <w:pStyle w:val="24"/>
        <w:shd w:val="clear" w:color="auto" w:fill="auto"/>
        <w:tabs>
          <w:tab w:val="left" w:leader="hyphen" w:pos="2462"/>
          <w:tab w:val="left" w:leader="hyphen" w:pos="4224"/>
        </w:tabs>
        <w:spacing w:before="0" w:after="0" w:line="240" w:lineRule="auto"/>
        <w:rPr>
          <w:sz w:val="24"/>
          <w:szCs w:val="24"/>
        </w:rPr>
      </w:pPr>
      <w:r>
        <w:rPr>
          <w:sz w:val="24"/>
          <w:szCs w:val="24"/>
        </w:rPr>
        <w:lastRenderedPageBreak/>
        <w:t>суффиксов –ова-ева-, -ыва-</w:t>
      </w:r>
      <w:r w:rsidRPr="008E55CA">
        <w:rPr>
          <w:sz w:val="24"/>
          <w:szCs w:val="24"/>
        </w:rPr>
        <w:t>ива-, личных окончаний глагола, гласной перед</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суффиксом -л- в формах прошедшего времени глагола, слитного и раздельного написания не с глаголами.</w:t>
      </w:r>
    </w:p>
    <w:p w:rsidR="00FA6EF4" w:rsidRPr="008E55CA" w:rsidRDefault="00FA6EF4" w:rsidP="000777F7">
      <w:pPr>
        <w:pStyle w:val="24"/>
        <w:shd w:val="clear" w:color="auto" w:fill="auto"/>
        <w:tabs>
          <w:tab w:val="left" w:pos="2113"/>
        </w:tabs>
        <w:spacing w:before="0" w:after="0" w:line="240" w:lineRule="auto"/>
        <w:rPr>
          <w:sz w:val="24"/>
          <w:szCs w:val="24"/>
        </w:rPr>
      </w:pPr>
      <w:r w:rsidRPr="008E55CA">
        <w:rPr>
          <w:sz w:val="24"/>
          <w:szCs w:val="24"/>
        </w:rPr>
        <w:t>Синтаксис. Культура речи. Пунктуация.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единицы синтаксиса (словосочетание и предложение); проводить синтаксический анализ словосочетаний и простых предложений, проводить пунктуационный анализ простых осложнённых и сложных предложений (в рамках изученного), применять знания по синтаксису и пунктуации при выполнении языкового анализа различных видов и в речевой практике.</w:t>
      </w:r>
    </w:p>
    <w:p w:rsidR="00FA6EF4" w:rsidRPr="008E55CA" w:rsidRDefault="00FA6EF4" w:rsidP="000777F7">
      <w:pPr>
        <w:pStyle w:val="24"/>
        <w:shd w:val="clear" w:color="auto" w:fill="auto"/>
        <w:tabs>
          <w:tab w:val="left" w:pos="1742"/>
          <w:tab w:val="left" w:pos="4949"/>
          <w:tab w:val="left" w:pos="8222"/>
        </w:tabs>
        <w:spacing w:before="0" w:after="0" w:line="240" w:lineRule="auto"/>
        <w:rPr>
          <w:sz w:val="24"/>
          <w:szCs w:val="24"/>
        </w:rPr>
      </w:pPr>
      <w:r w:rsidRPr="008E55CA">
        <w:rPr>
          <w:sz w:val="24"/>
          <w:szCs w:val="24"/>
        </w:rPr>
        <w:t>Распознавать словосочетания по морфологическим свойствам главного слова (именные, глагольные, наречные), простые неосложнённые предложения; простые предложения, осложнённые однородными членами, включая предложения с обобщающим словом при однородных членах, обращением, распознавать предложения по цели высказывания (повествовательные, побудительные, вопросительные), эмоциональной окраске (восклицательные и невосклицательные), количеству грамматических основ (простые и сложные), наличию второстепенных членов (распространённые и нераспространённые), определять главные (грамматическую основу) и второстепенные члены предложения, способ</w:t>
      </w:r>
      <w:r>
        <w:rPr>
          <w:sz w:val="24"/>
          <w:szCs w:val="24"/>
        </w:rPr>
        <w:t>ы выражения</w:t>
      </w:r>
      <w:r>
        <w:rPr>
          <w:sz w:val="24"/>
          <w:szCs w:val="24"/>
        </w:rPr>
        <w:tab/>
        <w:t xml:space="preserve">подлежащего (именем </w:t>
      </w:r>
      <w:r w:rsidRPr="008E55CA">
        <w:rPr>
          <w:sz w:val="24"/>
          <w:szCs w:val="24"/>
        </w:rPr>
        <w:t>существительным или</w:t>
      </w:r>
      <w:r w:rsidRPr="008E55CA">
        <w:rPr>
          <w:sz w:val="24"/>
          <w:szCs w:val="24"/>
        </w:rPr>
        <w:tab/>
        <w:t>местоимением</w:t>
      </w:r>
      <w:r>
        <w:rPr>
          <w:sz w:val="24"/>
          <w:szCs w:val="24"/>
        </w:rPr>
        <w:t xml:space="preserve"> </w:t>
      </w:r>
      <w:r w:rsidRPr="008E55CA">
        <w:rPr>
          <w:sz w:val="24"/>
          <w:szCs w:val="24"/>
        </w:rPr>
        <w:t>в именительном падеже, сочетанием имени существительного в форме именительного падежа с существительным или местоимением в форме творительного падежа с предлогом, сочетанием имени числительного в форме именительного падежа с существительным в форме родительного падежа) и сказуемого (глаголом, именем существительным, именем прилагательным), типичные средства выражения второстепенных членов предложения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при письме пунктуационные правила при постановке тире между подлежащим и сказуемым, выборе знаков препинания в предложениях с однородными членами, связанными бессоюзной связью, одиночным союзом и, союзами а, но, однако, зато, да (в значении и), да (в значении но); с обобщающим словом при однородных членах; с обращением, в предложениях с прямой речью, в сложных предложениях, состоящих из частей, связанных бессоюзной связью и союзами и, но, а, однако, зато, да; оформлять при письме диалог.</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пунктуационный анализ предложения (в рамках изученного).</w:t>
      </w:r>
    </w:p>
    <w:p w:rsidR="00FA6EF4" w:rsidRPr="008E55CA" w:rsidRDefault="00FA6EF4" w:rsidP="000777F7">
      <w:pPr>
        <w:pStyle w:val="24"/>
        <w:shd w:val="clear" w:color="auto" w:fill="auto"/>
        <w:tabs>
          <w:tab w:val="left" w:pos="1738"/>
        </w:tabs>
        <w:spacing w:before="0" w:after="0" w:line="240" w:lineRule="auto"/>
        <w:rPr>
          <w:sz w:val="24"/>
          <w:szCs w:val="24"/>
        </w:rPr>
      </w:pPr>
      <w:r w:rsidRPr="008E55CA">
        <w:rPr>
          <w:sz w:val="24"/>
          <w:szCs w:val="24"/>
        </w:rPr>
        <w:t>К концу обучения в 6 классе обучающийся получит следующие предметные результаты по отдельным темам программы по русскому языку:</w:t>
      </w:r>
    </w:p>
    <w:p w:rsidR="00FA6EF4" w:rsidRPr="008E55CA" w:rsidRDefault="00FA6EF4" w:rsidP="000777F7">
      <w:pPr>
        <w:pStyle w:val="24"/>
        <w:shd w:val="clear" w:color="auto" w:fill="auto"/>
        <w:tabs>
          <w:tab w:val="left" w:pos="1970"/>
        </w:tabs>
        <w:spacing w:before="0" w:after="0" w:line="240" w:lineRule="auto"/>
        <w:rPr>
          <w:sz w:val="24"/>
          <w:szCs w:val="24"/>
        </w:rPr>
      </w:pPr>
      <w:r w:rsidRPr="008E55CA">
        <w:rPr>
          <w:sz w:val="24"/>
          <w:szCs w:val="24"/>
        </w:rPr>
        <w:t>Общие сведения о языке.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функции русского языка как государственного языка Российской Федерации и языка межнационального общения, приводить примеры использования русского языка как государственного языка Российской Федерации и как языка межнационального общения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Иметь представление о русском литературном языке.</w:t>
      </w:r>
    </w:p>
    <w:p w:rsidR="00FA6EF4" w:rsidRPr="008E55CA" w:rsidRDefault="00FA6EF4" w:rsidP="000777F7">
      <w:pPr>
        <w:pStyle w:val="24"/>
        <w:shd w:val="clear" w:color="auto" w:fill="auto"/>
        <w:tabs>
          <w:tab w:val="left" w:pos="1970"/>
        </w:tabs>
        <w:spacing w:before="0" w:after="0" w:line="240" w:lineRule="auto"/>
        <w:rPr>
          <w:sz w:val="24"/>
          <w:szCs w:val="24"/>
        </w:rPr>
      </w:pPr>
      <w:r w:rsidRPr="008E55CA">
        <w:rPr>
          <w:sz w:val="24"/>
          <w:szCs w:val="24"/>
        </w:rPr>
        <w:t>Язык и речь.</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Создавать устные монологические высказывания объёмом не менее 6 предложений на основе жизненных наблюдений, чтения научно-учебной, художественной и научно-популярной литературы (монолог-описание, монолог-повествование, монолог-рассуждение), выступать с сообщением на лингвистическую тему.</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Участвовать в диалоге (побуждение к действию, обмен мнениями) объёмом не менее 4 реплик.</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Владеть различными видами аудирования: выборочным, ознакомительным, детальным научно-учебных и художественных текстов различных функционально</w:t>
      </w:r>
      <w:r w:rsidRPr="008E55CA">
        <w:rPr>
          <w:sz w:val="24"/>
          <w:szCs w:val="24"/>
        </w:rPr>
        <w:softHyphen/>
        <w:t>смысловых типов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Владеть различными видами чтения: просмотровым, ознакомительным, изучающим, поисковым.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Устно пересказывать прочитанный или прослушанный текст объёмом не менее 110 слов.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Понимать содержание прослушанных и прочитанных научно-учебных и художественных текстов различных функционально-смысловых типов речи объёмом не менее 180 слов: устно и письменно формулировать тему и главную мысль текста, вопросы по содержанию текста и отвечать на них, подробно и сжато передавать в устной и письменной форме содержание прочитанных научно-учебных и художественных текстов различных функционально-</w:t>
      </w:r>
      <w:r w:rsidRPr="008E55CA">
        <w:rPr>
          <w:sz w:val="24"/>
          <w:szCs w:val="24"/>
        </w:rPr>
        <w:lastRenderedPageBreak/>
        <w:t>смысловых типов речи (для подробного изложения объём исходного текста должен составлять не менее 160 слов; для сжатого изложения - не менее 165 слов).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Осуществлять выбор лексических средств в соответствии с речевой ситуацией; пользоваться словарями иностранных слов, устаревших слов, оценивать свою и чужую речь с точки зрения точного, уместного и выразительного словоупотребления; использовать толковые словари.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в устной речи и при письме нормы современного русского литературного языка, в том числе во время списывания текста объёмом 100-110 слов, словарного диктанта объёмом 20-25 слов, диктанта на основе связного текста объёмом 100-110 слов, составленного с учётом ранее изученных правил правописания (в том числе содержащего изученные в течение второго года обучения орфограммы, пунктограммы и слова с непроверяемыми написаниями), соблюдать в устной речи и при письме правила речевого этикета.</w:t>
      </w:r>
    </w:p>
    <w:p w:rsidR="00FA6EF4" w:rsidRPr="008E55CA" w:rsidRDefault="00FA6EF4" w:rsidP="000777F7">
      <w:pPr>
        <w:pStyle w:val="24"/>
        <w:shd w:val="clear" w:color="auto" w:fill="auto"/>
        <w:tabs>
          <w:tab w:val="left" w:pos="1950"/>
        </w:tabs>
        <w:spacing w:before="0" w:after="0" w:line="240" w:lineRule="auto"/>
        <w:rPr>
          <w:sz w:val="24"/>
          <w:szCs w:val="24"/>
        </w:rPr>
      </w:pPr>
      <w:r w:rsidRPr="008E55CA">
        <w:rPr>
          <w:sz w:val="24"/>
          <w:szCs w:val="24"/>
        </w:rPr>
        <w:t>Текст.</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Анализировать текст с точки зрения его соответствия основным признакам, с точки зрения его принадлежности к функционально-смысловому типу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тексты различных функционально-смысловых типов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особенности описания как типа речи (описание внешности человека, помещения, природы, местности, действий).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Выявлять средства связи предложений в тексте, в том числе притяжательные и указательные местоимения, видо-временную соотнесённость глагольных форм.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Применять знания о функционально-смысловых типах речи при выполнении анализа различных видов и в речевой практике, использовать знание основных признаков текста в практике создания собственного текста.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смысловой анализ текста, его композиционных особенностей, определять количество микротем и абзацев.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Создавать тексты различных функционально-смысловых типов речи (повествование, описание внешности человека, помещения, природы, местности, действий) с использованием жизненного и читательского опыта, произведений искусства (в том числе сочинения-миниатюры объёмом 5 и более предложений; сочинения объёмом не менее 100 слов с учётом функциональной разновидности и жанра сочинения, характера темы).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Работать с текстом: составлять план прочитанного текста (простой, сложный; назывной, вопросный) с целью дальнейшего воспроизведения содержания текста в устной и письменной форме, выделять главную и второстепенную информацию в прослушанном и прочитанном тексте,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Представлять сообщение на заданную тему в виде презентации. Представлять содержание прослушанного или прочитанного научно-учебного текста в виде таблицы, схемы; представлять содержание таблицы, схемы в виде текста.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Редактировать собственные тексты с использованием знаний норм современного русского литературного языка.</w:t>
      </w:r>
    </w:p>
    <w:p w:rsidR="00FA6EF4" w:rsidRPr="008E55CA" w:rsidRDefault="00FA6EF4" w:rsidP="000777F7">
      <w:pPr>
        <w:pStyle w:val="24"/>
        <w:shd w:val="clear" w:color="auto" w:fill="auto"/>
        <w:tabs>
          <w:tab w:val="left" w:pos="1946"/>
        </w:tabs>
        <w:spacing w:before="0" w:after="0" w:line="240" w:lineRule="auto"/>
        <w:rPr>
          <w:sz w:val="24"/>
          <w:szCs w:val="24"/>
        </w:rPr>
      </w:pPr>
      <w:r w:rsidRPr="008E55CA">
        <w:rPr>
          <w:sz w:val="24"/>
          <w:szCs w:val="24"/>
        </w:rPr>
        <w:t>Функциональные разновидности языка.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особенности официально-делового стиля речи, научного стиля речи, перечислять требования к составлению словарной статьи и научного сообщения, анализировать тексты разных функциональных разновидностей языка</w:t>
      </w:r>
    </w:p>
    <w:p w:rsidR="00FA6EF4" w:rsidRPr="008E55CA" w:rsidRDefault="00FA6EF4" w:rsidP="000777F7">
      <w:pPr>
        <w:pStyle w:val="24"/>
        <w:shd w:val="clear" w:color="auto" w:fill="auto"/>
        <w:spacing w:before="0" w:after="16" w:line="240" w:lineRule="auto"/>
        <w:jc w:val="left"/>
        <w:rPr>
          <w:sz w:val="24"/>
          <w:szCs w:val="24"/>
        </w:rPr>
      </w:pPr>
      <w:r w:rsidRPr="008E55CA">
        <w:rPr>
          <w:sz w:val="24"/>
          <w:szCs w:val="24"/>
        </w:rPr>
        <w:t>и жанров (рассказ; заявление, расписка; словарная статья, научное сообщение).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Применять знания об официально-деловом и научном стиле при выполнении языкового анализа различных видов и в речевой практике.</w:t>
      </w:r>
    </w:p>
    <w:p w:rsidR="00FA6EF4" w:rsidRPr="008E55CA" w:rsidRDefault="00FA6EF4" w:rsidP="000777F7">
      <w:pPr>
        <w:pStyle w:val="24"/>
        <w:shd w:val="clear" w:color="auto" w:fill="auto"/>
        <w:tabs>
          <w:tab w:val="left" w:pos="2029"/>
        </w:tabs>
        <w:spacing w:before="0" w:after="0" w:line="240" w:lineRule="auto"/>
        <w:rPr>
          <w:sz w:val="24"/>
          <w:szCs w:val="24"/>
        </w:rPr>
      </w:pPr>
      <w:r w:rsidRPr="008E55CA">
        <w:rPr>
          <w:sz w:val="24"/>
          <w:szCs w:val="24"/>
        </w:rPr>
        <w:t>Система языка.</w:t>
      </w:r>
    </w:p>
    <w:p w:rsidR="00FA6EF4" w:rsidRPr="008E55CA" w:rsidRDefault="00FA6EF4" w:rsidP="000777F7">
      <w:pPr>
        <w:pStyle w:val="24"/>
        <w:shd w:val="clear" w:color="auto" w:fill="auto"/>
        <w:tabs>
          <w:tab w:val="left" w:pos="2034"/>
        </w:tabs>
        <w:spacing w:before="0" w:after="0" w:line="240" w:lineRule="auto"/>
        <w:rPr>
          <w:sz w:val="24"/>
          <w:szCs w:val="24"/>
        </w:rPr>
      </w:pPr>
      <w:r w:rsidRPr="008E55CA">
        <w:rPr>
          <w:sz w:val="24"/>
          <w:szCs w:val="24"/>
        </w:rPr>
        <w:t>Лексикология. Культура речи.</w:t>
      </w:r>
    </w:p>
    <w:p w:rsidR="00FA6EF4" w:rsidRPr="008E55CA" w:rsidRDefault="00FA6EF4" w:rsidP="000777F7">
      <w:pPr>
        <w:pStyle w:val="24"/>
        <w:shd w:val="clear" w:color="auto" w:fill="auto"/>
        <w:tabs>
          <w:tab w:val="left" w:pos="6570"/>
        </w:tabs>
        <w:spacing w:before="0" w:after="0" w:line="240" w:lineRule="auto"/>
        <w:rPr>
          <w:sz w:val="24"/>
          <w:szCs w:val="24"/>
        </w:rPr>
      </w:pPr>
      <w:r w:rsidRPr="008E55CA">
        <w:rPr>
          <w:sz w:val="24"/>
          <w:szCs w:val="24"/>
        </w:rPr>
        <w:t>Различать слова с точки зрения их происхождения: исконно русские и заимствованные слова, различать слова с точки зрения их принадлежности к активному или пассивному запасу: неологизмы, устаревшие слова (историзмы и архаизмы), различать слова с точки зрения сферы их употребления: общеупотребительные слова и слова ограниченной сферы употребления (диалекти</w:t>
      </w:r>
      <w:r>
        <w:rPr>
          <w:sz w:val="24"/>
          <w:szCs w:val="24"/>
        </w:rPr>
        <w:t xml:space="preserve">змы, термины, профессионализмы, </w:t>
      </w:r>
      <w:r w:rsidRPr="008E55CA">
        <w:rPr>
          <w:sz w:val="24"/>
          <w:szCs w:val="24"/>
        </w:rPr>
        <w:t>жаргонизмы), определять</w:t>
      </w:r>
      <w:r>
        <w:rPr>
          <w:sz w:val="24"/>
          <w:szCs w:val="24"/>
        </w:rPr>
        <w:t xml:space="preserve"> </w:t>
      </w:r>
      <w:r w:rsidRPr="008E55CA">
        <w:rPr>
          <w:sz w:val="24"/>
          <w:szCs w:val="24"/>
        </w:rPr>
        <w:t xml:space="preserve">стилистическую окраску </w:t>
      </w:r>
      <w:r w:rsidRPr="008E55CA">
        <w:rPr>
          <w:sz w:val="24"/>
          <w:szCs w:val="24"/>
        </w:rPr>
        <w:lastRenderedPageBreak/>
        <w:t>слова. Проводить лексический анализ слов.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эпитеты, метафоры, олицетворения, понимать их основное коммуникативное назначение в художественном тексте и использовать в речи с целью повышения её богатства и выразительности.</w:t>
      </w:r>
    </w:p>
    <w:p w:rsidR="00FA6EF4" w:rsidRPr="008E55CA" w:rsidRDefault="00FA6EF4" w:rsidP="000777F7">
      <w:pPr>
        <w:pStyle w:val="24"/>
        <w:shd w:val="clear" w:color="auto" w:fill="auto"/>
        <w:tabs>
          <w:tab w:val="left" w:pos="6570"/>
        </w:tabs>
        <w:spacing w:before="0" w:after="0" w:line="240" w:lineRule="auto"/>
        <w:rPr>
          <w:sz w:val="24"/>
          <w:szCs w:val="24"/>
        </w:rPr>
      </w:pPr>
      <w:r w:rsidRPr="008E55CA">
        <w:rPr>
          <w:sz w:val="24"/>
          <w:szCs w:val="24"/>
        </w:rPr>
        <w:t>Распознавать в тексте фразеологизмы,</w:t>
      </w:r>
      <w:r>
        <w:rPr>
          <w:sz w:val="24"/>
          <w:szCs w:val="24"/>
        </w:rPr>
        <w:t xml:space="preserve"> </w:t>
      </w:r>
      <w:r w:rsidRPr="008E55CA">
        <w:rPr>
          <w:sz w:val="24"/>
          <w:szCs w:val="24"/>
        </w:rPr>
        <w:t>определять их значения;</w:t>
      </w:r>
      <w:r>
        <w:rPr>
          <w:sz w:val="24"/>
          <w:szCs w:val="24"/>
        </w:rPr>
        <w:t xml:space="preserve"> </w:t>
      </w:r>
      <w:r w:rsidRPr="008E55CA">
        <w:rPr>
          <w:sz w:val="24"/>
          <w:szCs w:val="24"/>
        </w:rPr>
        <w:t>характеризовать ситуацию употребления фразеологизма.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Осуществлять выбор лексических средств в соответствии с речевой ситуацией, пользоваться словарями иностранных слов, устаревших слов, оценивать свою и чужую речь с точки зрения точного, уместного и выразительного словоупотребления; использовать толковые словари.</w:t>
      </w:r>
    </w:p>
    <w:p w:rsidR="00FA6EF4" w:rsidRPr="008E55CA" w:rsidRDefault="00FA6EF4" w:rsidP="000777F7">
      <w:pPr>
        <w:pStyle w:val="24"/>
        <w:shd w:val="clear" w:color="auto" w:fill="auto"/>
        <w:tabs>
          <w:tab w:val="left" w:pos="2034"/>
        </w:tabs>
        <w:spacing w:before="0" w:after="0" w:line="240" w:lineRule="auto"/>
        <w:rPr>
          <w:sz w:val="24"/>
          <w:szCs w:val="24"/>
        </w:rPr>
      </w:pPr>
      <w:r w:rsidRPr="008E55CA">
        <w:rPr>
          <w:sz w:val="24"/>
          <w:szCs w:val="24"/>
        </w:rPr>
        <w:t>Словообразование. Культура речи. Орфография.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формообразующие и словообразующие морфемы в слове; выделять производящую основу.</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Определять способы словообразования (приставочный, суффиксальный, приставочно-суффиксальный, бессуффиксный, сложение, переход из одной части речи в другую), проводить морфемный и словообразовательный анализ слов, применять знания по морфемике и словообразованию при выполнении языкового анализа различных видов.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нормы словообразования имён прилагательных. Распознавать изученные орфограммы; проводить орфографический анализ слов, применять знания по орфографии в практике правописания.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правила правописания сложных и сложносокращённых слов, правила правописания корня -кас- - -кос- с чередованием а (о), гласных в приставках пре- и при-.</w:t>
      </w:r>
    </w:p>
    <w:p w:rsidR="00FA6EF4" w:rsidRPr="008E55CA" w:rsidRDefault="00FA6EF4" w:rsidP="000777F7">
      <w:pPr>
        <w:pStyle w:val="24"/>
        <w:shd w:val="clear" w:color="auto" w:fill="auto"/>
        <w:tabs>
          <w:tab w:val="left" w:pos="1982"/>
        </w:tabs>
        <w:spacing w:before="0" w:after="0" w:line="240" w:lineRule="auto"/>
        <w:rPr>
          <w:sz w:val="24"/>
          <w:szCs w:val="24"/>
        </w:rPr>
      </w:pPr>
      <w:r w:rsidRPr="008E55CA">
        <w:rPr>
          <w:sz w:val="24"/>
          <w:szCs w:val="24"/>
        </w:rPr>
        <w:t>Морфология. Культура речи. Орфография.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особенности словообразования имён существительных.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правила слитного и дефисного написания пол- и полу- со словами.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нормы произношения, постановки ударения (в рамках изученного), словоизменения имён существительных.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Различать качественные, относительные и притяжательные имена прилагательные, степени сравнения качественных имён прилагательных.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нормы словообразования имён прилагательных, нормы произношения имён прилагательных, нормы ударения (в рамках изученного); соблюдать правила правописания н и нн в именах прилагательных, суффиксов -к- и -ск- имён прилагательных, сложных имён прилагательных.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числительные; определять общее грамматическое значение имени числительного; различать разряды имён числительных по значению, по строению.</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Склонять числительные и характеризовать особенности склонения, словообразования и синтаксических функций числительных; характеризовать роль имён числительных 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Правильно употреблять собирательные имена числительные, соблюдать правила правописания имён числительных, в том числе написание ь в именах числительных, написание двойных согласных; слитное, раздельное, дефисное написание числительных, правила правописания окончаний числительных.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местоимения; определять общее грамматическое значение; различать разряды местоимений, склонять местоимения; характеризовать особенности их склонения, словообразования, синтаксических функций, роли 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Правильно употреблять местоимения в соответствии с требованиями русского речевого этикета, в том числе местоимения 3-го лица в соответствии со смыслом предшествующего текста (устранение двусмысленности, неточности); соблюдать правила правописания местоимений с не и ни, слитного, раздельного и дефисного написания местоимений.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переходные и непереходные глаголы, разноспрягаемые глаголы; определять наклонение глагола, значение глаголов в изъявительном, условном и повелительном наклонении; различать безличные и личные глаголы, использовать личные глаголы в безличном значении.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правила правописания ь в формах глагола повелительного наклонения.</w:t>
      </w:r>
    </w:p>
    <w:p w:rsidR="00FA6EF4" w:rsidRPr="008E55CA" w:rsidRDefault="00FA6EF4" w:rsidP="000777F7">
      <w:pPr>
        <w:pStyle w:val="24"/>
        <w:shd w:val="clear" w:color="auto" w:fill="auto"/>
        <w:tabs>
          <w:tab w:val="left" w:pos="2390"/>
        </w:tabs>
        <w:spacing w:before="0" w:after="0" w:line="240" w:lineRule="auto"/>
        <w:rPr>
          <w:sz w:val="24"/>
          <w:szCs w:val="24"/>
        </w:rPr>
      </w:pPr>
      <w:r w:rsidRPr="008E55CA">
        <w:rPr>
          <w:sz w:val="24"/>
          <w:szCs w:val="24"/>
        </w:rPr>
        <w:t>Проводить</w:t>
      </w:r>
      <w:r w:rsidRPr="008E55CA">
        <w:rPr>
          <w:sz w:val="24"/>
          <w:szCs w:val="24"/>
        </w:rPr>
        <w:tab/>
        <w:t>морфологический анализ имён прилагательных, имён</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lastRenderedPageBreak/>
        <w:t>числительных, местоимений, глаголов; применять знания по морфологии при выполнении языкового анализа различных видов и в речевой практике.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фонетический анализ слов; использовать знания по фонетике и графике в практике произношения и правописания слов.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изученные орфограммы, проводить орфографический анализ слов, применять знания по орфографии в практике правописания.</w:t>
      </w:r>
    </w:p>
    <w:p w:rsidR="00FA6EF4" w:rsidRPr="008E55CA" w:rsidRDefault="00FA6EF4" w:rsidP="000777F7">
      <w:pPr>
        <w:pStyle w:val="24"/>
        <w:shd w:val="clear" w:color="auto" w:fill="auto"/>
        <w:tabs>
          <w:tab w:val="left" w:pos="2390"/>
        </w:tabs>
        <w:spacing w:before="0" w:after="0" w:line="240" w:lineRule="auto"/>
        <w:rPr>
          <w:sz w:val="24"/>
          <w:szCs w:val="24"/>
        </w:rPr>
      </w:pPr>
      <w:r w:rsidRPr="008E55CA">
        <w:rPr>
          <w:sz w:val="24"/>
          <w:szCs w:val="24"/>
        </w:rPr>
        <w:t>Проводить</w:t>
      </w:r>
      <w:r w:rsidRPr="008E55CA">
        <w:rPr>
          <w:sz w:val="24"/>
          <w:szCs w:val="24"/>
        </w:rPr>
        <w:tab/>
        <w:t>синтаксический анализ словосочетаний, синтаксический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 пунктуационный анализ предложений (в рамках изученного), применять знания по синтаксису и пунктуации при выполнении языкового анализа различных видов и в речевой практике.</w:t>
      </w:r>
    </w:p>
    <w:p w:rsidR="00FA6EF4" w:rsidRPr="008E55CA" w:rsidRDefault="00FA6EF4" w:rsidP="000777F7">
      <w:pPr>
        <w:pStyle w:val="24"/>
        <w:shd w:val="clear" w:color="auto" w:fill="auto"/>
        <w:tabs>
          <w:tab w:val="left" w:pos="1775"/>
        </w:tabs>
        <w:spacing w:before="0" w:after="0" w:line="240" w:lineRule="auto"/>
        <w:rPr>
          <w:sz w:val="24"/>
          <w:szCs w:val="24"/>
        </w:rPr>
      </w:pPr>
      <w:r w:rsidRPr="008E55CA">
        <w:rPr>
          <w:sz w:val="24"/>
          <w:szCs w:val="24"/>
        </w:rPr>
        <w:t>К концу обучения в 7 классе обучающийся получит следующие предметные результаты по отдельным темам программы по русскому языку:</w:t>
      </w:r>
    </w:p>
    <w:p w:rsidR="00FA6EF4" w:rsidRPr="008E55CA" w:rsidRDefault="00FA6EF4" w:rsidP="000777F7">
      <w:pPr>
        <w:pStyle w:val="24"/>
        <w:shd w:val="clear" w:color="auto" w:fill="auto"/>
        <w:tabs>
          <w:tab w:val="left" w:pos="2002"/>
        </w:tabs>
        <w:spacing w:before="0" w:after="0" w:line="240" w:lineRule="auto"/>
        <w:rPr>
          <w:sz w:val="24"/>
          <w:szCs w:val="24"/>
        </w:rPr>
      </w:pPr>
      <w:r w:rsidRPr="008E55CA">
        <w:rPr>
          <w:sz w:val="24"/>
          <w:szCs w:val="24"/>
        </w:rPr>
        <w:t>Общие сведения о языке.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Иметь представление о языке как развивающемся явлении. Осознавать взаимосвязь языка, культуры и истории народа (приводить примеры).</w:t>
      </w:r>
    </w:p>
    <w:p w:rsidR="00FA6EF4" w:rsidRPr="008E55CA" w:rsidRDefault="00FA6EF4" w:rsidP="000777F7">
      <w:pPr>
        <w:pStyle w:val="24"/>
        <w:shd w:val="clear" w:color="auto" w:fill="auto"/>
        <w:tabs>
          <w:tab w:val="left" w:pos="2007"/>
        </w:tabs>
        <w:spacing w:before="0" w:after="0" w:line="240" w:lineRule="auto"/>
        <w:rPr>
          <w:sz w:val="24"/>
          <w:szCs w:val="24"/>
        </w:rPr>
      </w:pPr>
      <w:r w:rsidRPr="008E55CA">
        <w:rPr>
          <w:sz w:val="24"/>
          <w:szCs w:val="24"/>
        </w:rPr>
        <w:t>Язык и речь.</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Создавать устные монологические высказывания объёмом не менее 7 предложений на основе наблюдений, личных впечатлений, чтения научно</w:t>
      </w:r>
      <w:r w:rsidRPr="008E55CA">
        <w:rPr>
          <w:sz w:val="24"/>
          <w:szCs w:val="24"/>
        </w:rPr>
        <w:softHyphen/>
        <w:t>учебной, художественной и научно-популярной литературы (монолог-описание, монолог-рассуждение, монолог-повествование), выступать с научным сообщением.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Участвовать в диалоге на лингвистические темы (в рамках изученного) и темы на основе жизненных наблюдений объёмом не менее 5 реплик.</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Владеть различными видами диалога: диалог - запрос информации, диалог - сообщение информации.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Владеть различными видами аудирования (выборочное, ознакомительное, детальное) публицистических текстов различных функционально-смысловых типов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Владеть различными видами чтения: просмотровым, ознакомительным, изучающим, поисковым.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Устно пересказывать прослушанный или прочитанный текст объёмом не менее 120 слов.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Понимать содержание прослушанных и прочитанных публицистических текстов (рассуждение-доказательство, рассуждение-объяснение, рассуждение- размышление) объёмом не менее 230 слов: устно и письменно формулировать тему и главную мысль текста, формулировать вопросы по содержанию текста и отвечать на них, подробно, сжато и выборочно передавать в устной и письменной форме содержание прослушанных публицистических текстов (для подробного изложения объём исходного текста должен составлять не менее 180 слов, для сжатого и выборочного изложения - не менее 200 слов).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Осуществлять выбор языковых средств для создания высказывания в соответствии с целью, темой и коммуникативным замыслом.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в устной речи и при письме нормы современного русского литературного языка, в том числе во время списывания текста объёмом 110-120 слов, словарного диктанта объёмом 25-30 слов, диктанта на основе связного текста объёмом 110-120 слов, составленного с учётом ранее изученных правил правописания (в том числе содержащего изученные в течение третьего года обучения орфограммы, пунктограммы и слова с непроверяемыми написаниями), соблюдать при письме правила речевого этикета.</w:t>
      </w:r>
    </w:p>
    <w:p w:rsidR="00FA6EF4" w:rsidRPr="008E55CA" w:rsidRDefault="00FA6EF4" w:rsidP="000777F7">
      <w:pPr>
        <w:pStyle w:val="24"/>
        <w:shd w:val="clear" w:color="auto" w:fill="auto"/>
        <w:tabs>
          <w:tab w:val="left" w:pos="1965"/>
        </w:tabs>
        <w:spacing w:before="0" w:after="21" w:line="240" w:lineRule="auto"/>
        <w:rPr>
          <w:sz w:val="24"/>
          <w:szCs w:val="24"/>
        </w:rPr>
      </w:pPr>
      <w:r w:rsidRPr="008E55CA">
        <w:rPr>
          <w:sz w:val="24"/>
          <w:szCs w:val="24"/>
        </w:rPr>
        <w:t>Текст.</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Анализировать текст с точки зрения его соответствия основным признакам; выявлять его структуру, особенности абзацного членения, языковые средства выразительности в тексте: фонетические (звукопись), словообразовательные, лексические.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смысловой анализ текста, его композиционных особенностей, определять количество микротем и абзацев.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Выявлять лексические и грамматические средства связи предложений и частей текста.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Создавать тексты различных функционально-смысловых типов речи с использованием жизненного и читательского опыта, произведений искусства (в том числе сочинения-</w:t>
      </w:r>
      <w:r w:rsidRPr="008E55CA">
        <w:rPr>
          <w:sz w:val="24"/>
          <w:szCs w:val="24"/>
        </w:rPr>
        <w:lastRenderedPageBreak/>
        <w:t>миниатюры объёмом 6 и более предложений, сочинения объёмом не менее 150 слов с учётом стиля и жанра сочинения, характера темы).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Работать с текстом: составлять план прочитанного текста (простой, сложный; назывной, вопросный, тезисный) с целью дальнейшего воспроизведения содержания текста в устной и письменной форме, выделять главную и второстепенную информацию в тексте, передавать содержание текста с изменением лица рассказчика, использовать способы информационной переработки текста,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Представлять сообщение на заданную тему в виде презентации.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Представлять содержание научно-учебного текста в виде таблицы, схемы; представлять содержание таблицы, схемы в виде текста.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Редактировать тексты: сопоставлять исходный и отредактированный тексты, редактировать собственные тексты с целью совершенствования их содержания и формы с использованием знаний норм современного русского литературного языка.</w:t>
      </w:r>
    </w:p>
    <w:p w:rsidR="00FA6EF4" w:rsidRPr="008E55CA" w:rsidRDefault="00FA6EF4" w:rsidP="000777F7">
      <w:pPr>
        <w:pStyle w:val="24"/>
        <w:shd w:val="clear" w:color="auto" w:fill="auto"/>
        <w:tabs>
          <w:tab w:val="left" w:pos="1970"/>
        </w:tabs>
        <w:spacing w:before="0" w:after="0" w:line="240" w:lineRule="auto"/>
        <w:rPr>
          <w:sz w:val="24"/>
          <w:szCs w:val="24"/>
        </w:rPr>
      </w:pPr>
      <w:r w:rsidRPr="008E55CA">
        <w:rPr>
          <w:sz w:val="24"/>
          <w:szCs w:val="24"/>
        </w:rPr>
        <w:t>Функциональные разновидности языка.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функциональные разновидности языка: разговорную речь и функциональные стили (научный, публицистический, официально-деловой), язык</w:t>
      </w:r>
    </w:p>
    <w:p w:rsidR="00FA6EF4" w:rsidRPr="008E55CA" w:rsidRDefault="00FA6EF4" w:rsidP="000777F7">
      <w:pPr>
        <w:pStyle w:val="24"/>
        <w:shd w:val="clear" w:color="auto" w:fill="auto"/>
        <w:spacing w:before="0" w:after="11" w:line="240" w:lineRule="auto"/>
        <w:jc w:val="left"/>
        <w:rPr>
          <w:sz w:val="24"/>
          <w:szCs w:val="24"/>
        </w:rPr>
      </w:pPr>
      <w:r w:rsidRPr="008E55CA">
        <w:rPr>
          <w:sz w:val="24"/>
          <w:szCs w:val="24"/>
        </w:rPr>
        <w:t>художественной литературы.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особенности публицистического стиля (в том числе сферу употребления, функции), употребления языковых средств выразительности в текстах публицистического стиля, нормы построения текстов публицистического стиля, особенности жанров (интервью, репортаж, заметка).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Создавать тексты публицистического стиля в жанре репортажа, заметки, интервью; оформлять деловые бумаги (инструкция).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Владеть нормами построения текстов публицистического стиля.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особенности официально-делового стиля (в том числе сферу употребления, функции, языковые особенности), особенности жанра инструкции.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Применять знания о функциональных разновидностях языка при выполнении языкового анализа различных видов и в речевой практике.</w:t>
      </w:r>
    </w:p>
    <w:p w:rsidR="00FA6EF4" w:rsidRPr="008E55CA" w:rsidRDefault="00FA6EF4" w:rsidP="000777F7">
      <w:pPr>
        <w:pStyle w:val="24"/>
        <w:shd w:val="clear" w:color="auto" w:fill="auto"/>
        <w:tabs>
          <w:tab w:val="left" w:pos="1993"/>
        </w:tabs>
        <w:spacing w:before="0" w:after="0" w:line="240" w:lineRule="auto"/>
        <w:rPr>
          <w:sz w:val="24"/>
          <w:szCs w:val="24"/>
        </w:rPr>
      </w:pPr>
      <w:r w:rsidRPr="008E55CA">
        <w:rPr>
          <w:sz w:val="24"/>
          <w:szCs w:val="24"/>
        </w:rPr>
        <w:t>Система языка.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изученные орфограммы; проводить орфографический анализ слов, применять знания по орфографии в практике правописания.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Использовать знания по морфемике и словообразованию при выполнении языкового анализа различных видов и в практике правописания.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Объяснять значения фразеологизмов, пословиц и поговорок, афоризмов, крылатых слов (на основе изученного), в том числе с использованием фразеологических словарей русского языка.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метафору, олицетворение, эпитет, гиперболу, литоту; понимать их коммуникативное назначение в художественном тексте и использовать в речи как средство выразительности.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слово с точки зрения сферы его употребления, происхождения, активного и пассивного запаса и стилистической окраски; проводить лексический анализ слов, применять знания по лексике и фразеологии при выполнении языкового анализа различных видов и в речевой практике.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омонимию слов разных частей речи; различать лексическую и грамматическую омонимию, понимать особенности употребления омонимов 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Использовать грамматические словари и справочники в речевой практике.</w:t>
      </w:r>
    </w:p>
    <w:p w:rsidR="00FA6EF4" w:rsidRPr="008E55CA" w:rsidRDefault="00FA6EF4" w:rsidP="000777F7">
      <w:pPr>
        <w:pStyle w:val="24"/>
        <w:shd w:val="clear" w:color="auto" w:fill="auto"/>
        <w:tabs>
          <w:tab w:val="left" w:pos="1981"/>
        </w:tabs>
        <w:spacing w:before="0" w:after="0" w:line="240" w:lineRule="auto"/>
        <w:rPr>
          <w:sz w:val="24"/>
          <w:szCs w:val="24"/>
        </w:rPr>
      </w:pPr>
      <w:r w:rsidRPr="008E55CA">
        <w:rPr>
          <w:sz w:val="24"/>
          <w:szCs w:val="24"/>
        </w:rPr>
        <w:t>Морфология. Культура речи. Орфография.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причастия и деепричастия, наречия, служебные слова (предлоги, союзы, частицы), междометия, звукоподражательные слова и проводить их морфологический анализ: определять общее грамматическое значение, морфологические признаки, синтаксические функции.</w:t>
      </w:r>
    </w:p>
    <w:p w:rsidR="00FA6EF4" w:rsidRPr="008E55CA" w:rsidRDefault="00FA6EF4" w:rsidP="000777F7">
      <w:pPr>
        <w:pStyle w:val="24"/>
        <w:shd w:val="clear" w:color="auto" w:fill="auto"/>
        <w:tabs>
          <w:tab w:val="left" w:pos="1981"/>
        </w:tabs>
        <w:spacing w:before="0" w:after="0" w:line="240" w:lineRule="auto"/>
        <w:rPr>
          <w:sz w:val="24"/>
          <w:szCs w:val="24"/>
        </w:rPr>
      </w:pPr>
      <w:r w:rsidRPr="008E55CA">
        <w:rPr>
          <w:sz w:val="24"/>
          <w:szCs w:val="24"/>
        </w:rPr>
        <w:t>Причастие.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 xml:space="preserve">Характеризовать причастие как особую форму глагола, определять признаки глагола и имени </w:t>
      </w:r>
      <w:r w:rsidRPr="008E55CA">
        <w:rPr>
          <w:sz w:val="24"/>
          <w:szCs w:val="24"/>
        </w:rPr>
        <w:lastRenderedPageBreak/>
        <w:t>прилагательного в причастии; определять синтаксические функции причастия.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причастия настоящего и прошедшего времени, действительные и страдательные причастия, различать и характеризовать полные и краткие формы страдательных причастий, склонять причастия.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морфологический, орфографический анализ причастий, применять это умение в речевой практике.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Составлять словосочетания с причастием в роли зависимого слова, конструировать причастные обороты.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Уместно использовать причастия в речи, различать созвучные причастия и имена прилагательные (висящий - висячий, горящий - горячий). Правильно ставить ударение в некоторых формах причастий, применять правила правописания падежных окончаний и суффиксов причастий; н и нн в причастиях и отглагольных именах прилагательных, написания гласной перед суффиксом -вш- действительных причастий прошедшего времени, перед суффиксом -нн- страдательных причастий прошедшего времени, написания не с причастиями.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Правильно расставлять знаки препинания в предложениях с причастным оборотом.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синтаксический и пунктуационный анализ предложений с причастным оборотом (в рамках изученного).</w:t>
      </w:r>
    </w:p>
    <w:p w:rsidR="00FA6EF4" w:rsidRPr="008E55CA" w:rsidRDefault="00FA6EF4" w:rsidP="000777F7">
      <w:pPr>
        <w:pStyle w:val="24"/>
        <w:shd w:val="clear" w:color="auto" w:fill="auto"/>
        <w:tabs>
          <w:tab w:val="left" w:pos="1981"/>
        </w:tabs>
        <w:spacing w:before="0" w:after="0" w:line="240" w:lineRule="auto"/>
        <w:rPr>
          <w:sz w:val="24"/>
          <w:szCs w:val="24"/>
        </w:rPr>
      </w:pPr>
      <w:r w:rsidRPr="008E55CA">
        <w:rPr>
          <w:sz w:val="24"/>
          <w:szCs w:val="24"/>
        </w:rPr>
        <w:t>Деепричастие.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деепричастие как особую форму глагола.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Определять признаки глагола и наречия в деепричастии, синтаксическую функцию деепричастия.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деепричастия совершенного и несовершенного вида.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морфологический, орфографический анализ деепричастий, применять это умение в речевой практике.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Конструировать деепричастный оборот, определять роль деепричастия в предложении.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Уместно использовать деепричастия 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Правильно ставить ударение в деепричастиях.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Применять правила написания гласных в суффиксах деепричастий, правила слитного и раздельного написания не с деепричастиями.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Правильно строить предложения с одиночными деепричастиями и деепричастными оборотами.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Правильно расставлять знаки препинания в предложениях с одиночным деепричастием и деепричастным оборотом.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синтаксический и пунктуационный анализ предложений с одиночным деепричастием и деепричастным оборотом (в рамках изученного).</w:t>
      </w:r>
    </w:p>
    <w:p w:rsidR="00FA6EF4" w:rsidRPr="008E55CA" w:rsidRDefault="00FA6EF4" w:rsidP="000777F7">
      <w:pPr>
        <w:pStyle w:val="24"/>
        <w:shd w:val="clear" w:color="auto" w:fill="auto"/>
        <w:tabs>
          <w:tab w:val="left" w:pos="2020"/>
        </w:tabs>
        <w:spacing w:before="0" w:after="0" w:line="240" w:lineRule="auto"/>
        <w:rPr>
          <w:sz w:val="24"/>
          <w:szCs w:val="24"/>
        </w:rPr>
      </w:pPr>
      <w:r w:rsidRPr="008E55CA">
        <w:rPr>
          <w:sz w:val="24"/>
          <w:szCs w:val="24"/>
        </w:rPr>
        <w:t>Наречие.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наречия в речи, определять общее грамматическое значение наречий, различать разряды наречий по значению; характеризовать особенности словообразования наречий, их синтаксических свойств, роли 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морфологический, орфографический анализ наречий (в рамках изученного), применять это умение в речевой практике.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нормы образования степеней сравнения наречий, произношения наречий, постановки в них ударения.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Применять правила слитного, раздельного и дефисного написания наречий, написания н и нн в наречиях на -о и -е; написания суффиксов -а и -о наречий с приставками из-, до-, с-, в-, на-, за-, употребления ь на конце наречий после шипящих, написания суффиксов наречий -о и -е после шипящих; написания е и и в приставках не- и ни- наречий; слитного и раздельного написания</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не с наречиями.</w:t>
      </w:r>
    </w:p>
    <w:p w:rsidR="00FA6EF4" w:rsidRPr="008E55CA" w:rsidRDefault="00FA6EF4" w:rsidP="000777F7">
      <w:pPr>
        <w:pStyle w:val="24"/>
        <w:shd w:val="clear" w:color="auto" w:fill="auto"/>
        <w:tabs>
          <w:tab w:val="left" w:pos="2170"/>
        </w:tabs>
        <w:spacing w:before="0" w:after="0" w:line="240" w:lineRule="auto"/>
        <w:rPr>
          <w:sz w:val="24"/>
          <w:szCs w:val="24"/>
        </w:rPr>
      </w:pPr>
      <w:r w:rsidRPr="008E55CA">
        <w:rPr>
          <w:sz w:val="24"/>
          <w:szCs w:val="24"/>
        </w:rPr>
        <w:t>Слова категории состояния.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Определять общее грамматическое значение, морфологические признаки слов категории состояния, характеризовать их синтаксическую функцию и роль в речи.</w:t>
      </w:r>
    </w:p>
    <w:p w:rsidR="00FA6EF4" w:rsidRPr="008E55CA" w:rsidRDefault="00FA6EF4" w:rsidP="000777F7">
      <w:pPr>
        <w:pStyle w:val="24"/>
        <w:shd w:val="clear" w:color="auto" w:fill="auto"/>
        <w:tabs>
          <w:tab w:val="left" w:pos="2170"/>
        </w:tabs>
        <w:spacing w:before="0" w:after="0" w:line="240" w:lineRule="auto"/>
        <w:rPr>
          <w:sz w:val="24"/>
          <w:szCs w:val="24"/>
        </w:rPr>
      </w:pPr>
      <w:r w:rsidRPr="008E55CA">
        <w:rPr>
          <w:sz w:val="24"/>
          <w:szCs w:val="24"/>
        </w:rPr>
        <w:t>Служебные части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Давать общую характеристику служебных частей речи, объяснять их отличия от самостоятельных частей речи.</w:t>
      </w:r>
    </w:p>
    <w:p w:rsidR="00FA6EF4" w:rsidRPr="008E55CA" w:rsidRDefault="00FA6EF4" w:rsidP="000777F7">
      <w:pPr>
        <w:pStyle w:val="24"/>
        <w:shd w:val="clear" w:color="auto" w:fill="auto"/>
        <w:tabs>
          <w:tab w:val="left" w:pos="2170"/>
        </w:tabs>
        <w:spacing w:before="0" w:after="0" w:line="240" w:lineRule="auto"/>
        <w:rPr>
          <w:sz w:val="24"/>
          <w:szCs w:val="24"/>
        </w:rPr>
      </w:pPr>
      <w:r w:rsidRPr="008E55CA">
        <w:rPr>
          <w:sz w:val="24"/>
          <w:szCs w:val="24"/>
        </w:rPr>
        <w:lastRenderedPageBreak/>
        <w:t>Предлог.</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предлог как служебную часть речи, различать производные и непроизводные предлоги, простые и составные предлоги.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Употреблять предлоги в речи в соответствии с их значением и стилистическими особенностями, соблюдать правила правописания производных предлогов.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нормы употребления имён существительных и местоимений с предлогами, предлогов из - с, в - на в составе словосочетаний, правила правописания производных предлогов.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морфологический анализ предлогов, применять это умение при выполнении языкового анализа различных видов и в речевой практике.</w:t>
      </w:r>
    </w:p>
    <w:p w:rsidR="00FA6EF4" w:rsidRPr="008E55CA" w:rsidRDefault="00FA6EF4" w:rsidP="000777F7">
      <w:pPr>
        <w:pStyle w:val="24"/>
        <w:shd w:val="clear" w:color="auto" w:fill="auto"/>
        <w:tabs>
          <w:tab w:val="left" w:pos="2170"/>
        </w:tabs>
        <w:spacing w:before="0" w:after="0" w:line="240" w:lineRule="auto"/>
        <w:rPr>
          <w:sz w:val="24"/>
          <w:szCs w:val="24"/>
        </w:rPr>
      </w:pPr>
      <w:r w:rsidRPr="008E55CA">
        <w:rPr>
          <w:sz w:val="24"/>
          <w:szCs w:val="24"/>
        </w:rPr>
        <w:t>Союз.</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союз как служебную часть речи, различать разряды союзов по значению, по строению; объяснять роль союзов в тексте, в том числе как средств связи однородных членов предложения и частей сложного предложения.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Употреблять союзы в речи в соответствии с их значением и стилистическими особенностями, соблюдать правила правописания союзов, постановки знаков препинания в сложных союзных предложениях, постановки знаков препинания в предложениях с союзом 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морфологический анализ союзов, применять это умение в речевой практике.</w:t>
      </w:r>
    </w:p>
    <w:p w:rsidR="00FA6EF4" w:rsidRPr="008E55CA" w:rsidRDefault="00FA6EF4" w:rsidP="000777F7">
      <w:pPr>
        <w:pStyle w:val="24"/>
        <w:shd w:val="clear" w:color="auto" w:fill="auto"/>
        <w:tabs>
          <w:tab w:val="left" w:pos="2170"/>
        </w:tabs>
        <w:spacing w:before="0" w:after="0" w:line="240" w:lineRule="auto"/>
        <w:rPr>
          <w:sz w:val="24"/>
          <w:szCs w:val="24"/>
        </w:rPr>
      </w:pPr>
      <w:r w:rsidRPr="008E55CA">
        <w:rPr>
          <w:sz w:val="24"/>
          <w:szCs w:val="24"/>
        </w:rPr>
        <w:t>Частица.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частицу как служебную часть речи, различать разряды частиц по значению, по составу, объяснять роль частиц в передаче различных оттенков значения в слове и тексте, в образовании форм глагола, понимать интонационные особенности предложений с частицами.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Употреблять частицы в речи в соответствии с их значением и стилистической окраской; соблюдать правила правописания частиц.</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морфологический анализ частиц, применять это умение в речевой практике.</w:t>
      </w:r>
    </w:p>
    <w:p w:rsidR="00FA6EF4" w:rsidRPr="008E55CA" w:rsidRDefault="00FA6EF4" w:rsidP="000777F7">
      <w:pPr>
        <w:pStyle w:val="24"/>
        <w:shd w:val="clear" w:color="auto" w:fill="auto"/>
        <w:tabs>
          <w:tab w:val="left" w:pos="2157"/>
        </w:tabs>
        <w:spacing w:before="0" w:after="0" w:line="240" w:lineRule="auto"/>
        <w:rPr>
          <w:sz w:val="24"/>
          <w:szCs w:val="24"/>
        </w:rPr>
      </w:pPr>
      <w:r w:rsidRPr="008E55CA">
        <w:rPr>
          <w:sz w:val="24"/>
          <w:szCs w:val="24"/>
        </w:rPr>
        <w:t>Междометия и звукоподражательные слова.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междометия как особую группу слов, различать группы междометий по значению, объяснять роль междометий в речи, характеризовать особенности звукоподражательных слов и их употребление в разговорной речи, в художественной литературе.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морфологический анализ междометий, применять это умение в речевой практике.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пунктуационные правила оформления предложений с междометиями.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Различать грамматические омонимы.</w:t>
      </w:r>
    </w:p>
    <w:p w:rsidR="00FA6EF4" w:rsidRPr="008E55CA" w:rsidRDefault="00FA6EF4" w:rsidP="000777F7">
      <w:pPr>
        <w:pStyle w:val="24"/>
        <w:shd w:val="clear" w:color="auto" w:fill="auto"/>
        <w:tabs>
          <w:tab w:val="left" w:pos="1791"/>
        </w:tabs>
        <w:spacing w:before="0" w:after="0" w:line="240" w:lineRule="auto"/>
        <w:rPr>
          <w:sz w:val="24"/>
          <w:szCs w:val="24"/>
        </w:rPr>
      </w:pPr>
      <w:r w:rsidRPr="008E55CA">
        <w:rPr>
          <w:sz w:val="24"/>
          <w:szCs w:val="24"/>
        </w:rPr>
        <w:t>К концу обучения в 8 классе обучающийся получит следующие предметные результаты по отдельным темам программы по русскому языку:</w:t>
      </w:r>
    </w:p>
    <w:p w:rsidR="00FA6EF4" w:rsidRPr="008E55CA" w:rsidRDefault="00FA6EF4" w:rsidP="000777F7">
      <w:pPr>
        <w:pStyle w:val="24"/>
        <w:shd w:val="clear" w:color="auto" w:fill="auto"/>
        <w:tabs>
          <w:tab w:val="left" w:pos="2018"/>
        </w:tabs>
        <w:spacing w:before="0" w:after="0" w:line="240" w:lineRule="auto"/>
        <w:rPr>
          <w:sz w:val="24"/>
          <w:szCs w:val="24"/>
        </w:rPr>
      </w:pPr>
      <w:r w:rsidRPr="008E55CA">
        <w:rPr>
          <w:sz w:val="24"/>
          <w:szCs w:val="24"/>
        </w:rPr>
        <w:t>Общие сведения о языке.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Иметь представление о русском языке как одном из славянских языков.</w:t>
      </w:r>
    </w:p>
    <w:p w:rsidR="00FA6EF4" w:rsidRPr="008E55CA" w:rsidRDefault="00FA6EF4" w:rsidP="000777F7">
      <w:pPr>
        <w:pStyle w:val="24"/>
        <w:shd w:val="clear" w:color="auto" w:fill="auto"/>
        <w:tabs>
          <w:tab w:val="left" w:pos="2018"/>
        </w:tabs>
        <w:spacing w:before="0" w:after="0" w:line="240" w:lineRule="auto"/>
        <w:rPr>
          <w:sz w:val="24"/>
          <w:szCs w:val="24"/>
        </w:rPr>
      </w:pPr>
      <w:r w:rsidRPr="008E55CA">
        <w:rPr>
          <w:sz w:val="24"/>
          <w:szCs w:val="24"/>
        </w:rPr>
        <w:t>Язык и речь.</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Создавать устные монологические высказывания объёмом не менее 8 предложений на основе жизненных наблюдений, личных впечатлений, чтения научно-учебной, художественной, научно-популярной и публицистической литературы (монолог-описание, монолог-рассуждение, монолог-повествование); выступать с научным сообщением.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Участвовать в диалоге на лингвистические темы (в рамках изученного) и темы на основе жизненных наблюдений (объём не менее 6 реплик).</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Владеть различными видами аудирования: выборочным, ознакомительным, детальным научно-учебных, художественных, публицистических текстов различных функционально-смысловых типов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Владеть различными видами чтения: просмотровым, ознакомительным, изучающим, поисковым.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Устно пересказывать прочитанный или прослушанный текст объёмом не менее 140 слов.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 xml:space="preserve">Понимать содержание прослушанных и прочитанных научно-учебных, художественных, публицистических текстов различных функционально-смысловых типов речи объёмом не менее 280 слов: подробно, сжато и выборочно передавать в устной и письменной форме содержание </w:t>
      </w:r>
      <w:r w:rsidRPr="008E55CA">
        <w:rPr>
          <w:sz w:val="24"/>
          <w:szCs w:val="24"/>
        </w:rPr>
        <w:lastRenderedPageBreak/>
        <w:t>прослушанных и прочитанных научно</w:t>
      </w:r>
      <w:r w:rsidRPr="008E55CA">
        <w:rPr>
          <w:sz w:val="24"/>
          <w:szCs w:val="24"/>
        </w:rPr>
        <w:softHyphen/>
        <w:t>учебных, художественных, публицистических текстов различных функционально- смысловых типов речи (для подробного изложения объём исходного текста должен составлять не менее 230 слов, для сжатого и выборочного изложения - не менее 260 слов).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Осуществлять выбор языковых средств для создания высказывания в соответствии с целью, темой и коммуникативным замыслом.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в устной речи и при письме нормы современного русского литературного языка, в том числе во время списывания текста объёмом 120-140 слов, словарного диктанта объёмом 30-35 слов, диктанта на основе связного текста объёмом 120-140 слов, составленного с учётом ранее изученных правил правописания (в том числе содержащего изученные в течение четвёртого года обучения орфограммы, пунктограммы и слова с непроверяемыми написаниями), понимать особенности использования мимики и жестов в разговорной речи, объяснять национальную обусловленность норм речевого этикета, соблюдать в устной речи и при письме правила русского речевого этикета.</w:t>
      </w:r>
    </w:p>
    <w:p w:rsidR="00FA6EF4" w:rsidRPr="008E55CA" w:rsidRDefault="00FA6EF4" w:rsidP="000777F7">
      <w:pPr>
        <w:pStyle w:val="24"/>
        <w:shd w:val="clear" w:color="auto" w:fill="auto"/>
        <w:tabs>
          <w:tab w:val="left" w:pos="1950"/>
        </w:tabs>
        <w:spacing w:before="0" w:after="0" w:line="240" w:lineRule="auto"/>
        <w:rPr>
          <w:sz w:val="24"/>
          <w:szCs w:val="24"/>
        </w:rPr>
      </w:pPr>
      <w:r w:rsidRPr="008E55CA">
        <w:rPr>
          <w:sz w:val="24"/>
          <w:szCs w:val="24"/>
        </w:rPr>
        <w:t>Текст.</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Анализировать текст с точки зрения его соответствия основным признакам: наличия темы, главной мысли, грамматической связи предложений, цельности и относительной законченности, указывать способы и средства связи предложений в тексте, анализировать текст с точки зрения его принадлежности к функционально</w:t>
      </w:r>
      <w:r w:rsidRPr="008E55CA">
        <w:rPr>
          <w:sz w:val="24"/>
          <w:szCs w:val="24"/>
        </w:rPr>
        <w:softHyphen/>
        <w:t>смысловому типу речи, анализировать языковые средства выразительности в тексте (фонетические, словообразовательные, лексические, морфологические).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тексты разных функционально-смысловых типов речи; анализировать тексты разных функциональных разновидностей языка и жанров, применять эти знания при выполнении языкового анализа различных видов и в речевой практике.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Создавать тексты различных функционально-смысловых типов речи с использованием жизненного и читательского опыта, тексты с использованием произведений искусства (в том числе сочинения-миниатюры объёмом 7 и более предложений, сочинения объёмом не менее 200 слов с учётом стиля и жанра сочинения, характера темы).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Работать с текстом: создавать тезисы, конспект,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Представлять сообщение на заданную тему в виде презентации.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Представлять содержание прослушанного или прочитанного научно-учебного текста в виде таблицы, схемы, представлять содержание таблицы, схемы в виде текста.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Редактировать тексты: собственные и (или) созданные другими обучающимися тексты с целью совершенствования их содержания и формы, сопоставлять исходный и отредактированный тексты.</w:t>
      </w:r>
    </w:p>
    <w:p w:rsidR="00FA6EF4" w:rsidRPr="008E55CA" w:rsidRDefault="00FA6EF4" w:rsidP="000777F7">
      <w:pPr>
        <w:pStyle w:val="24"/>
        <w:shd w:val="clear" w:color="auto" w:fill="auto"/>
        <w:tabs>
          <w:tab w:val="left" w:pos="1966"/>
        </w:tabs>
        <w:spacing w:before="0" w:after="0" w:line="240" w:lineRule="auto"/>
        <w:rPr>
          <w:sz w:val="24"/>
          <w:szCs w:val="24"/>
        </w:rPr>
      </w:pPr>
      <w:r w:rsidRPr="008E55CA">
        <w:rPr>
          <w:sz w:val="24"/>
          <w:szCs w:val="24"/>
        </w:rPr>
        <w:t>Функциональные разновидности языка.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особенности официально-делового стиля (заявление, объяснительная записка, автобиография, характеристика) и научного стиля, основных жанров научного стиля (реферат, доклад на научную тему), выявлять сочетание различных функциональных разновидностей языка в тексте, средства связи предложений в тексте.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Создавать тексты официально-делового стиля (заявление, объяснительная записка, автобиография, характеристика), публицистических жанров, оформлять деловые бумаги.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Осуществлять выбор языковых средств для создания высказывания в соответствии с целью, темой и коммуникативным замыслом.</w:t>
      </w:r>
    </w:p>
    <w:p w:rsidR="00FA6EF4" w:rsidRPr="008E55CA" w:rsidRDefault="00FA6EF4" w:rsidP="000777F7">
      <w:pPr>
        <w:pStyle w:val="24"/>
        <w:shd w:val="clear" w:color="auto" w:fill="auto"/>
        <w:tabs>
          <w:tab w:val="left" w:pos="2008"/>
        </w:tabs>
        <w:spacing w:before="0" w:after="0" w:line="240" w:lineRule="auto"/>
        <w:rPr>
          <w:sz w:val="24"/>
          <w:szCs w:val="24"/>
        </w:rPr>
      </w:pPr>
      <w:r w:rsidRPr="008E55CA">
        <w:rPr>
          <w:sz w:val="24"/>
          <w:szCs w:val="24"/>
        </w:rPr>
        <w:t>Система языка.</w:t>
      </w:r>
    </w:p>
    <w:p w:rsidR="00FA6EF4" w:rsidRPr="008E55CA" w:rsidRDefault="00FA6EF4" w:rsidP="000777F7">
      <w:pPr>
        <w:pStyle w:val="24"/>
        <w:shd w:val="clear" w:color="auto" w:fill="auto"/>
        <w:tabs>
          <w:tab w:val="left" w:pos="2008"/>
        </w:tabs>
        <w:spacing w:before="0" w:after="0" w:line="240" w:lineRule="auto"/>
        <w:rPr>
          <w:sz w:val="24"/>
          <w:szCs w:val="24"/>
        </w:rPr>
      </w:pPr>
      <w:r w:rsidRPr="008E55CA">
        <w:rPr>
          <w:sz w:val="24"/>
          <w:szCs w:val="24"/>
        </w:rPr>
        <w:t>Синтаксис. Культура речи. Пунктуация.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Иметь представление о синтаксисе как разделе лингвистики, распознавать словосочетание и предложение как единицы синтаксиса.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Различать функции знаков препинания.</w:t>
      </w:r>
    </w:p>
    <w:p w:rsidR="00FA6EF4" w:rsidRPr="008E55CA" w:rsidRDefault="00FA6EF4" w:rsidP="000777F7">
      <w:pPr>
        <w:pStyle w:val="24"/>
        <w:shd w:val="clear" w:color="auto" w:fill="auto"/>
        <w:tabs>
          <w:tab w:val="left" w:pos="2008"/>
        </w:tabs>
        <w:spacing w:before="0" w:after="0" w:line="240" w:lineRule="auto"/>
        <w:rPr>
          <w:sz w:val="24"/>
          <w:szCs w:val="24"/>
        </w:rPr>
      </w:pPr>
      <w:r w:rsidRPr="008E55CA">
        <w:rPr>
          <w:sz w:val="24"/>
          <w:szCs w:val="24"/>
        </w:rPr>
        <w:t>Словосочетание.</w:t>
      </w:r>
    </w:p>
    <w:p w:rsidR="00FA6EF4" w:rsidRPr="008E55CA" w:rsidRDefault="00FA6EF4" w:rsidP="000777F7">
      <w:pPr>
        <w:pStyle w:val="24"/>
        <w:shd w:val="clear" w:color="auto" w:fill="auto"/>
        <w:tabs>
          <w:tab w:val="left" w:pos="3034"/>
        </w:tabs>
        <w:spacing w:before="0" w:after="0" w:line="240" w:lineRule="auto"/>
        <w:rPr>
          <w:sz w:val="24"/>
          <w:szCs w:val="24"/>
        </w:rPr>
      </w:pPr>
      <w:r w:rsidRPr="008E55CA">
        <w:rPr>
          <w:sz w:val="24"/>
          <w:szCs w:val="24"/>
        </w:rPr>
        <w:t xml:space="preserve">Распознавать словосочетания по морфологическим свойствам главного слова: именные, </w:t>
      </w:r>
      <w:r w:rsidRPr="008E55CA">
        <w:rPr>
          <w:sz w:val="24"/>
          <w:szCs w:val="24"/>
        </w:rPr>
        <w:lastRenderedPageBreak/>
        <w:t>глагольные, наречные; определять типы подчинительной связи слов в словосочетании:</w:t>
      </w:r>
      <w:r w:rsidRPr="008E55CA">
        <w:rPr>
          <w:sz w:val="24"/>
          <w:szCs w:val="24"/>
        </w:rPr>
        <w:tab/>
        <w:t>согласование, управление, примыкание, выявлять</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грамматическую синонимию словосочетаний.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Применять нормы построения словосочетаний.</w:t>
      </w:r>
    </w:p>
    <w:p w:rsidR="00FA6EF4" w:rsidRPr="008E55CA" w:rsidRDefault="00FA6EF4" w:rsidP="000777F7">
      <w:pPr>
        <w:pStyle w:val="24"/>
        <w:shd w:val="clear" w:color="auto" w:fill="auto"/>
        <w:tabs>
          <w:tab w:val="left" w:pos="2008"/>
        </w:tabs>
        <w:spacing w:before="0" w:after="0" w:line="240" w:lineRule="auto"/>
        <w:rPr>
          <w:sz w:val="24"/>
          <w:szCs w:val="24"/>
        </w:rPr>
      </w:pPr>
      <w:r w:rsidRPr="008E55CA">
        <w:rPr>
          <w:sz w:val="24"/>
          <w:szCs w:val="24"/>
        </w:rPr>
        <w:t>Предложение.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основные признаки предложения, средства оформления предложения в устной и письменной речи, различать функции знаков препинания.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предложения по цели высказывания, эмоциональной окраске, характеризовать их интонационные и смысловые особенности, языковые формы выражения побуждения в побудительных предложениях, использовать в текстах публицистического стиля риторическое восклицание, вопросно-ответную форму изложения.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предложения по количеству грамматических основ, различать способы выражения подлежащего, виды сказуемого и способы его выражения, применять нормы построения простого предложения, использования инверсии; применять нормы согласования сказуемого с подлежащим, в том числе выраженным словосочетанием, сложносокращёнными словами, словами большинство - меньшинство, количественными сочетаниями, применять правила постановки тире между подлежащим и сказуемым.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предложения по наличию главных и второстепенных членов, предложения полные и неполные (понимать особенности употребления неполных предложений в диалогической речи, соблюдения в устной речи интонации неполного предложения).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Различать виды второстепенных членов предложения (согласованные и несогласованные определения, приложение как особый вид определения, прямые и косвенные дополнения, виды обстоятельств).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односоставные предложения, их грамматические признаки, морфологические средства выражения главных членов; различать виды односоставных предложений (назывное предложение, определённо-личное предложение, неопределённо-личное предложение, обобщённо-личное предложение, безличное предложение), характеризовать грамматические различия односоставных предложений и двусоставных неполных предложений, выявлять синтаксическую синонимию односоставных и двусоставных предложений; понимать особенности употребления односоставных предложений в речи; характеризовать грамматические, интонационные и пунктуационные особенности предложений со словами да, нет.</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признаки однородных членов предложения, средства их связи (союзная и бессоюзная связь), различать однородные и неоднородные определения; находить обобщающие слова при однородных членах, понимать особенности употребления в речи сочетаний однородных членов разных типов.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Применять нормы построения предложений с однородными членами, связанными двойными союзами не только... но и, как... так 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Применять правила постановки знаков препинания в предложениях с однородными членами, связанными попарно, с помощью повторяющихся союзов (и... и, или... или, либо... либо, ни... ни, то... то); правила постановки знаков препинания в предложениях с обобщающим словом при однородных членах.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простые неосложнённые предложения, в том числе предложения с неоднородными определениями; простые предложения, осложнённые однородными членами, включая предложения с обобщающим словом при однородных членах, осложнённые обособленными членами, обращением, вводными словами и предложениями, вставными конструкциями, междометиями.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 xml:space="preserve">Различать виды обособленных членов предложения, применять правила обособления согласованных и несогласованных определений (в том числе приложений), дополнений, обстоятельств, уточняющих членов, пояснительных и присоединительных конструкций, применять правила постановки знаков препинания в предложениях со сравнительным оборотом, правила обособления согласованных и несогласованных определений (в том числе приложений), дополнений, обстоятельств, уточняющих членов, пояснительных и </w:t>
      </w:r>
      <w:r w:rsidRPr="008E55CA">
        <w:rPr>
          <w:sz w:val="24"/>
          <w:szCs w:val="24"/>
        </w:rPr>
        <w:lastRenderedPageBreak/>
        <w:t>присоединительных конструкций; правила постановки знаков препинания в предложениях с вводными и вставными конструкциями, обращениями и междометиями.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Различать группы вводных слов по значению, различать вводные предложения и вставные конструкции, понимать особенности употребления предложений с вводными словами, вводными предложениями и вставными конструкциями, обращениями и междометиями в речи, понимать их функции, выявлять омонимию членов предложения и вводных слов, словосочетаний и предложений.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Применять нормы построения предложений с вводными словами и предложениями, вставными конструкциями, обращениями (распространёнными и нераспространёнными), междометиями.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сложные предложения, конструкции с чужой речью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синтаксический анализ словосочетаний, синтаксический и пунктуационный анализ предложений, применять знания по синтаксису и пунктуации при выполнении языкового анализа различных видов и в речевой практике.</w:t>
      </w:r>
    </w:p>
    <w:p w:rsidR="00FA6EF4" w:rsidRPr="008E55CA" w:rsidRDefault="00FA6EF4" w:rsidP="000777F7">
      <w:pPr>
        <w:pStyle w:val="24"/>
        <w:shd w:val="clear" w:color="auto" w:fill="auto"/>
        <w:tabs>
          <w:tab w:val="left" w:pos="1734"/>
        </w:tabs>
        <w:spacing w:before="0" w:after="0" w:line="240" w:lineRule="auto"/>
        <w:rPr>
          <w:sz w:val="24"/>
          <w:szCs w:val="24"/>
        </w:rPr>
      </w:pPr>
      <w:r w:rsidRPr="008E55CA">
        <w:rPr>
          <w:sz w:val="24"/>
          <w:szCs w:val="24"/>
        </w:rPr>
        <w:t>К концу обучения в 9 классе обучающийся получит следующие предметные результаты по отдельным темам программы по русскому языку:</w:t>
      </w:r>
    </w:p>
    <w:p w:rsidR="00FA6EF4" w:rsidRPr="008E55CA" w:rsidRDefault="00FA6EF4" w:rsidP="000777F7">
      <w:pPr>
        <w:pStyle w:val="24"/>
        <w:shd w:val="clear" w:color="auto" w:fill="auto"/>
        <w:tabs>
          <w:tab w:val="left" w:pos="1966"/>
        </w:tabs>
        <w:spacing w:before="0" w:after="0" w:line="240" w:lineRule="auto"/>
        <w:rPr>
          <w:sz w:val="24"/>
          <w:szCs w:val="24"/>
        </w:rPr>
      </w:pPr>
      <w:r w:rsidRPr="008E55CA">
        <w:rPr>
          <w:sz w:val="24"/>
          <w:szCs w:val="24"/>
        </w:rPr>
        <w:t>Общие сведения о языке.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Осознавать роль русского языка в жизни человека, государства, общества; понимать внутренние и внешние функции русского языка и рассказать о них.</w:t>
      </w:r>
    </w:p>
    <w:p w:rsidR="00FA6EF4" w:rsidRPr="008E55CA" w:rsidRDefault="00FA6EF4" w:rsidP="000777F7">
      <w:pPr>
        <w:pStyle w:val="24"/>
        <w:shd w:val="clear" w:color="auto" w:fill="auto"/>
        <w:tabs>
          <w:tab w:val="left" w:pos="1966"/>
        </w:tabs>
        <w:spacing w:before="0" w:after="0" w:line="240" w:lineRule="auto"/>
        <w:rPr>
          <w:sz w:val="24"/>
          <w:szCs w:val="24"/>
        </w:rPr>
      </w:pPr>
      <w:r w:rsidRPr="008E55CA">
        <w:rPr>
          <w:sz w:val="24"/>
          <w:szCs w:val="24"/>
        </w:rPr>
        <w:t>Язык и речь.</w:t>
      </w:r>
    </w:p>
    <w:p w:rsidR="00FA6EF4" w:rsidRPr="008E55CA" w:rsidRDefault="00FA6EF4" w:rsidP="000777F7">
      <w:pPr>
        <w:pStyle w:val="24"/>
        <w:shd w:val="clear" w:color="auto" w:fill="auto"/>
        <w:tabs>
          <w:tab w:val="left" w:pos="8107"/>
        </w:tabs>
        <w:spacing w:before="0" w:after="0" w:line="240" w:lineRule="auto"/>
        <w:rPr>
          <w:sz w:val="24"/>
          <w:szCs w:val="24"/>
        </w:rPr>
      </w:pPr>
      <w:r w:rsidRPr="008E55CA">
        <w:rPr>
          <w:sz w:val="24"/>
          <w:szCs w:val="24"/>
        </w:rPr>
        <w:t>Создавать устные монологические высказывания объёмом не менее 80 слов на основе наблюдений, личных впечатлений, чтения</w:t>
      </w:r>
      <w:r w:rsidRPr="008E55CA">
        <w:rPr>
          <w:sz w:val="24"/>
          <w:szCs w:val="24"/>
        </w:rPr>
        <w:tab/>
        <w:t>научно-учебной,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художественной и научно-популярной литературы: монолог-сообщение, монолог- описание, монолог-рассуждение, монолог-повествование; выступать с научным сообщением.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Участвовать в диалогическом и полилогическом общении (побуждение к действию, обмен мнениями, запрос информации, сообщение информации) на бытовые, научно-учебные (в том числе лингвистические) темы (объём не менее 6 реплик).</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Владеть различными видами аудирования: выборочным, ознакомительным, детальным - научно-учебных, художественных, публицистических текстов различных функционально-смысловых типов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Владеть различными видами чтения: просмотровым, ознакомительным, изучающим, поисковым.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Устно пересказывать прочитанный или прослушанный текст объёмом не менее 150 слов.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Осуществлять выбор языковых средств для создания высказывания в соответствии с целью, темой и коммуникативным замыслом.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в устной речи и при письме нормы современного русского литературного языка, в том числе во время списывания текста объёмом 140-160 слов, словарного диктанта объёмом 35-40 слов, диктанта на основе связного текста объёмом 140-160 слов, составленного с учётом ранее изученных правил правописания (в том числе содержащего изученные в течение пятого года обучения орфограммы, пунктограммы и слова с непроверяемыми написаниями).</w:t>
      </w:r>
    </w:p>
    <w:p w:rsidR="00FA6EF4" w:rsidRPr="008E55CA" w:rsidRDefault="00FA6EF4" w:rsidP="000777F7">
      <w:pPr>
        <w:pStyle w:val="24"/>
        <w:shd w:val="clear" w:color="auto" w:fill="auto"/>
        <w:tabs>
          <w:tab w:val="left" w:pos="1990"/>
        </w:tabs>
        <w:spacing w:before="0" w:after="0" w:line="240" w:lineRule="auto"/>
        <w:rPr>
          <w:sz w:val="24"/>
          <w:szCs w:val="24"/>
        </w:rPr>
      </w:pPr>
      <w:r w:rsidRPr="008E55CA">
        <w:rPr>
          <w:sz w:val="24"/>
          <w:szCs w:val="24"/>
        </w:rPr>
        <w:t>Текст.</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Анализировать текст: определять тему и главную мысль текста, подбирать заголовок, отражающий тему или главную мысль текста.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Устанавливать принадлежность текста к функционально-смысловому типу</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Находить в тексте типовые фрагменты - описание, повествование,</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рассуждение-доказательство, оценочные высказывания.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Прогнозировать содержание текста по заголовку, ключевым словам, зачину или концовке.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Выявлять отличительные признаки текстов разных жанров.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Создавать высказывание на основе текста: выражать своё отношение к прочитанному или прослушанному в устной и письменной форме.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 xml:space="preserve">Создавать тексты с использованием жизненного и читательского опыта, произведений искусства (в том числе сочинения-миниатюры объёмом 8 и более предложений или объёмом не менее 6-7 предложений сложной структуры, если этот объём позволяет раскрыть тему, </w:t>
      </w:r>
      <w:r w:rsidRPr="008E55CA">
        <w:rPr>
          <w:sz w:val="24"/>
          <w:szCs w:val="24"/>
        </w:rPr>
        <w:lastRenderedPageBreak/>
        <w:t>выразить главную мысль), сочинения объёмом не менее 250 слов с учётом стиля и жанра сочинения, характера темы.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Работать с текстом: выделять главную и второстепенную информацию в тексте,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Представлять сообщение на заданную тему в виде презентации, представлять содержание прослушанного или прочитанного научно-учебного текста в виде таблицы, схемы, представлять содержание таблицы, схемы в виде текста.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Подробно и сжато передавать в устной и письменной форме содержание прослушанных и прочитанных текстов различных функционально-смысловых типов речи (для подробного изложения объём исходного текста должен составлять не менее 280 слов; для сжатого и выборочного изложения - не менее 300 слов).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Редактировать собственные и (или) созданные другими обучающимися тексты с целью совершенствования их содержания (проверка фактического материала, начальный логический анализ текста - целостность, связность, информативность).</w:t>
      </w:r>
    </w:p>
    <w:p w:rsidR="00FA6EF4" w:rsidRPr="008E55CA" w:rsidRDefault="00FA6EF4" w:rsidP="000777F7">
      <w:pPr>
        <w:pStyle w:val="24"/>
        <w:shd w:val="clear" w:color="auto" w:fill="auto"/>
        <w:tabs>
          <w:tab w:val="left" w:pos="1970"/>
        </w:tabs>
        <w:spacing w:before="0" w:after="0" w:line="240" w:lineRule="auto"/>
        <w:rPr>
          <w:sz w:val="24"/>
          <w:szCs w:val="24"/>
        </w:rPr>
      </w:pPr>
      <w:r w:rsidRPr="008E55CA">
        <w:rPr>
          <w:sz w:val="24"/>
          <w:szCs w:val="24"/>
        </w:rPr>
        <w:t>Функциональные разновидности языка.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сферу употребления, функции, типичные ситуации речевого общения, задачи речи, языковые средства, характерные для научного стиля; основные особенности языка художественной литературы; особенности сочетания элементов разговорной речи и разных функциональных стилей в художественном</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произведении.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разные функционально-смысловые типы речи, понимать особенности их сочетания в пределах одного текста, понимать особенности употребления языковых средств выразительности в текстах, принадлежащих к различным функционально-смысловым типам речи, функциональным разновидностям языка.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Использовать при создании собственного текста нормы построения текстов, принадлежащих к различным функционально-смысловым типам речи, функциональным разновидностям языка, нормы составления тезисов, конспекта, написания реферата.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Составлять тезисы, конспект, писать рецензию, реферат, оценивать чужие и собственные речевые высказывания разной функциональной направленности с точки зрения соответствия их коммуникативным требованиям и языковой правильности, исправлять речевые недостатки, редактировать текст.</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Выявлять отличительные особенности языка художественной литературы в сравнении с другими функциональными разновидностями языка, распознавать метафору, олицетворение, эпитет, гиперболу, сравнение.</w:t>
      </w:r>
    </w:p>
    <w:p w:rsidR="00FA6EF4" w:rsidRPr="008E55CA" w:rsidRDefault="00FA6EF4" w:rsidP="000777F7">
      <w:pPr>
        <w:pStyle w:val="24"/>
        <w:shd w:val="clear" w:color="auto" w:fill="auto"/>
        <w:tabs>
          <w:tab w:val="left" w:pos="1964"/>
        </w:tabs>
        <w:spacing w:before="0" w:after="0" w:line="240" w:lineRule="auto"/>
        <w:rPr>
          <w:sz w:val="24"/>
          <w:szCs w:val="24"/>
        </w:rPr>
      </w:pPr>
      <w:r w:rsidRPr="008E55CA">
        <w:rPr>
          <w:sz w:val="24"/>
          <w:szCs w:val="24"/>
        </w:rPr>
        <w:t>Система языка. Синтаксис. Культура речи. Пунктуация.</w:t>
      </w:r>
    </w:p>
    <w:p w:rsidR="00FA6EF4" w:rsidRPr="008E55CA" w:rsidRDefault="00FA6EF4" w:rsidP="000777F7">
      <w:pPr>
        <w:pStyle w:val="24"/>
        <w:shd w:val="clear" w:color="auto" w:fill="auto"/>
        <w:tabs>
          <w:tab w:val="left" w:pos="1964"/>
        </w:tabs>
        <w:spacing w:before="0" w:after="0" w:line="240" w:lineRule="auto"/>
        <w:rPr>
          <w:sz w:val="24"/>
          <w:szCs w:val="24"/>
        </w:rPr>
      </w:pPr>
      <w:r w:rsidRPr="008E55CA">
        <w:rPr>
          <w:sz w:val="24"/>
          <w:szCs w:val="24"/>
        </w:rPr>
        <w:t>Сложносочинённое предложение.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Выявлять основные средства синтаксической связи между частями сложного предложения.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сложные предложения с разными видами связи, бессоюзные и союзные предложения (сложносочинённые и сложноподчинённые).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сложносочинённое предложение, его строение, смысловое, структурное и интонационное единство частей сложного предложения.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Выявлять смысловые отношения между частями сложносочинённого предложения, интонационные особенности сложносочинённых предложений с разными типами смысловых отношений между частями.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Понимать особенности употребления сложносочинённых предложений 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основные нормы построения сложносочинённого предложения.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Понимать явления грамматической синонимии сложносочинённых предложений и простых предложений с однородными членами, использовать соответствующие конструкции 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синтаксический и пунктуационный анализ сложносочинённых предложений.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Применять правила постановки знаков препинания в сложносочинённых предложениях.</w:t>
      </w:r>
    </w:p>
    <w:p w:rsidR="00FA6EF4" w:rsidRPr="008E55CA" w:rsidRDefault="00FA6EF4" w:rsidP="000777F7">
      <w:pPr>
        <w:pStyle w:val="24"/>
        <w:shd w:val="clear" w:color="auto" w:fill="auto"/>
        <w:tabs>
          <w:tab w:val="left" w:pos="1979"/>
        </w:tabs>
        <w:spacing w:before="0" w:after="0" w:line="240" w:lineRule="auto"/>
        <w:rPr>
          <w:sz w:val="24"/>
          <w:szCs w:val="24"/>
        </w:rPr>
      </w:pPr>
      <w:r w:rsidRPr="008E55CA">
        <w:rPr>
          <w:sz w:val="24"/>
          <w:szCs w:val="24"/>
        </w:rPr>
        <w:t>Сложноподчинённое предложение.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 xml:space="preserve">Распознавать сложноподчинённые предложения, выделять главную и придаточную части </w:t>
      </w:r>
      <w:r w:rsidRPr="008E55CA">
        <w:rPr>
          <w:sz w:val="24"/>
          <w:szCs w:val="24"/>
        </w:rPr>
        <w:lastRenderedPageBreak/>
        <w:t>предложения, средства связи частей сложноподчинённого предложения.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Различать подчинительные союзы и союзные слова.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Различать виды сложноподчинённых предложений по характеру смысловых отношений между главной и придаточной частями, структуре, синтаксическим средствам связи, выявлять особенности их строения.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Выявлять сложноподчинённые предложения с несколькими придаточными, сложноподчинённые предложения с придаточной частью определительной, изъяснительной и обстоятельственной (места, времени, причины, образа действия, меры и степени, сравнения, условия, уступки, следствия, цели).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Выявлять однородное, неоднородное и последовательное подчинение придаточных частей.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Понимать явления грамматической синонимии сложноподчинённых предложений и простых предложений с обособленными членами, использовать соответствующие конструкции 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основные нормы построения сложноподчинённого предложения.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Понимать особенности употребления сложноподчинённых предложений 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синтаксический и пунктуационный анализ сложноподчинённых предложений.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Применять нормы построения сложноподчинённых предложений</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и правила постановки знаков препинания в них.</w:t>
      </w:r>
    </w:p>
    <w:p w:rsidR="00FA6EF4" w:rsidRPr="008E55CA" w:rsidRDefault="00FA6EF4" w:rsidP="000777F7">
      <w:pPr>
        <w:pStyle w:val="24"/>
        <w:shd w:val="clear" w:color="auto" w:fill="auto"/>
        <w:tabs>
          <w:tab w:val="left" w:pos="2010"/>
        </w:tabs>
        <w:spacing w:before="0" w:after="0" w:line="240" w:lineRule="auto"/>
        <w:rPr>
          <w:sz w:val="24"/>
          <w:szCs w:val="24"/>
        </w:rPr>
      </w:pPr>
      <w:r w:rsidRPr="008E55CA">
        <w:rPr>
          <w:sz w:val="24"/>
          <w:szCs w:val="24"/>
        </w:rPr>
        <w:t>Бессоюзное сложное предложение.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смысловые отношения между частями бессоюзного сложного предложения, интонационное и пунктуационное выражение этих отношений.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основные грамматические нормы построения бессоюзного сложного предложения.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Понимать особенности употребления бессоюзных сложных предложений 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синтаксический и пунктуационный анализ бессоюзных сложных предложений.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Выявлять грамматическую синонимию бессоюзных сложных предложений и союзных сложных предложений, использовать соответствующие конструкции в речи, применять правила постановки знаков препинания в бессоюзных сложных предложениях.</w:t>
      </w:r>
    </w:p>
    <w:p w:rsidR="00FA6EF4" w:rsidRPr="008E55CA" w:rsidRDefault="00FA6EF4" w:rsidP="000777F7">
      <w:pPr>
        <w:pStyle w:val="24"/>
        <w:shd w:val="clear" w:color="auto" w:fill="auto"/>
        <w:tabs>
          <w:tab w:val="left" w:pos="2010"/>
        </w:tabs>
        <w:spacing w:before="0" w:after="0" w:line="240" w:lineRule="auto"/>
        <w:rPr>
          <w:sz w:val="24"/>
          <w:szCs w:val="24"/>
        </w:rPr>
      </w:pPr>
      <w:r w:rsidRPr="008E55CA">
        <w:rPr>
          <w:sz w:val="24"/>
          <w:szCs w:val="24"/>
        </w:rPr>
        <w:t>Сложные предложения с разными видами союзной и бессоюзной</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связи.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типы сложных предложений с разными видами связи.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основные нормы построения сложных предложений с разными видами связи.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Употреблять сложные предложения с разными видами связи 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синтаксический и пунктуационный анализ сложных предложений с разными видами связи.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Применять правила постановки знаков препинания в сложных предложениях с разными видами связи.</w:t>
      </w:r>
    </w:p>
    <w:p w:rsidR="00FA6EF4" w:rsidRPr="008E55CA" w:rsidRDefault="00FA6EF4" w:rsidP="000777F7">
      <w:pPr>
        <w:pStyle w:val="24"/>
        <w:shd w:val="clear" w:color="auto" w:fill="auto"/>
        <w:tabs>
          <w:tab w:val="left" w:pos="2145"/>
        </w:tabs>
        <w:spacing w:before="0" w:after="0" w:line="240" w:lineRule="auto"/>
        <w:rPr>
          <w:sz w:val="24"/>
          <w:szCs w:val="24"/>
        </w:rPr>
      </w:pPr>
      <w:r w:rsidRPr="008E55CA">
        <w:rPr>
          <w:sz w:val="24"/>
          <w:szCs w:val="24"/>
        </w:rPr>
        <w:t>Прямая и косвенная речь.</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прямую и косвенную речь; выявлять синонимию предложений с прямой и косвенной речью.</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Цитировать и применять разные способы включения цитат в высказывание.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основные нормы построения предложений с прямой и косвенной речью, при цитировании.</w:t>
      </w:r>
    </w:p>
    <w:p w:rsidR="00FA6EF4" w:rsidRDefault="00FA6EF4" w:rsidP="000777F7">
      <w:pPr>
        <w:widowControl w:val="0"/>
        <w:spacing w:after="0" w:line="240" w:lineRule="auto"/>
        <w:jc w:val="both"/>
        <w:rPr>
          <w:rFonts w:ascii="Times New Roman" w:hAnsi="Times New Roman" w:cs="Times New Roman"/>
          <w:sz w:val="24"/>
          <w:szCs w:val="24"/>
        </w:rPr>
      </w:pPr>
      <w:r w:rsidRPr="00002E14">
        <w:rPr>
          <w:rFonts w:ascii="Times New Roman" w:hAnsi="Times New Roman" w:cs="Times New Roman"/>
          <w:sz w:val="24"/>
          <w:szCs w:val="24"/>
        </w:rPr>
        <w:t>Применять правила постановки знаков препинан ия в предложениях с прямой и к</w:t>
      </w:r>
      <w:r>
        <w:rPr>
          <w:rFonts w:ascii="Times New Roman" w:hAnsi="Times New Roman" w:cs="Times New Roman"/>
          <w:sz w:val="24"/>
          <w:szCs w:val="24"/>
        </w:rPr>
        <w:t xml:space="preserve">освенной речью, </w:t>
      </w:r>
      <w:r w:rsidRPr="00002E14">
        <w:rPr>
          <w:rFonts w:ascii="Times New Roman" w:hAnsi="Times New Roman" w:cs="Times New Roman"/>
          <w:sz w:val="24"/>
          <w:szCs w:val="24"/>
        </w:rPr>
        <w:t>при цитировании.</w:t>
      </w:r>
    </w:p>
    <w:p w:rsidR="00450398" w:rsidRPr="00450398" w:rsidRDefault="00CE66D6" w:rsidP="00CE66D6">
      <w:pPr>
        <w:pStyle w:val="2"/>
        <w:rPr>
          <w:rFonts w:eastAsia="Times New Roman"/>
        </w:rPr>
      </w:pPr>
      <w:bookmarkStart w:id="10" w:name="_Toc171437413"/>
      <w:r>
        <w:rPr>
          <w:rFonts w:eastAsia="Times New Roman"/>
        </w:rPr>
        <w:t xml:space="preserve">2.1.2. </w:t>
      </w:r>
      <w:r w:rsidR="00450398" w:rsidRPr="00450398">
        <w:rPr>
          <w:rFonts w:eastAsia="Times New Roman"/>
        </w:rPr>
        <w:t>Федеральная рабочая программа по учебному предмету «Литература».</w:t>
      </w:r>
      <w:bookmarkEnd w:id="10"/>
    </w:p>
    <w:p w:rsidR="00450398" w:rsidRPr="00450398" w:rsidRDefault="00450398" w:rsidP="000777F7">
      <w:pPr>
        <w:widowControl w:val="0"/>
        <w:tabs>
          <w:tab w:val="left" w:pos="1390"/>
        </w:tabs>
        <w:spacing w:after="0" w:line="240" w:lineRule="auto"/>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Федеральная рабочая программа по учебному предмету «Литература» (предметная область «Русский язык и литература») (далее соответственно - программа по литературе, литература) включает пояснительную записку, содержание обучения, планируемые результаты освоения программы по литературе.</w:t>
      </w:r>
    </w:p>
    <w:p w:rsidR="00450398" w:rsidRPr="00450398" w:rsidRDefault="00450398" w:rsidP="000777F7">
      <w:pPr>
        <w:widowControl w:val="0"/>
        <w:tabs>
          <w:tab w:val="left" w:pos="1440"/>
        </w:tabs>
        <w:spacing w:after="0" w:line="240" w:lineRule="auto"/>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Пояснительная записка.</w:t>
      </w:r>
    </w:p>
    <w:p w:rsidR="00B42B2A" w:rsidRPr="00B2516E" w:rsidRDefault="00B42B2A" w:rsidP="000777F7">
      <w:pPr>
        <w:spacing w:after="95"/>
        <w:jc w:val="both"/>
        <w:rPr>
          <w:rFonts w:ascii="Times New Roman" w:hAnsi="Times New Roman" w:cs="Times New Roman"/>
          <w:sz w:val="24"/>
          <w:szCs w:val="24"/>
        </w:rPr>
      </w:pPr>
      <w:r w:rsidRPr="00B2516E">
        <w:rPr>
          <w:rFonts w:ascii="Times New Roman" w:hAnsi="Times New Roman" w:cs="Times New Roman"/>
          <w:sz w:val="24"/>
          <w:szCs w:val="24"/>
        </w:rPr>
        <w:t xml:space="preserve">Программа по литературе разработана с целью оказания методической помощи учителю литературы в создании рабочей программы по учебному предмету, ориентированной на современные тенденции в образовании и активные методики обучения. </w:t>
      </w:r>
    </w:p>
    <w:p w:rsidR="00B42B2A" w:rsidRPr="00B2516E" w:rsidRDefault="00B42B2A" w:rsidP="000777F7">
      <w:pPr>
        <w:spacing w:after="128"/>
        <w:jc w:val="both"/>
        <w:rPr>
          <w:rFonts w:ascii="Times New Roman" w:hAnsi="Times New Roman" w:cs="Times New Roman"/>
          <w:sz w:val="24"/>
          <w:szCs w:val="24"/>
        </w:rPr>
      </w:pPr>
      <w:r w:rsidRPr="00B2516E">
        <w:rPr>
          <w:rFonts w:ascii="Times New Roman" w:hAnsi="Times New Roman" w:cs="Times New Roman"/>
          <w:sz w:val="24"/>
          <w:szCs w:val="24"/>
        </w:rPr>
        <w:lastRenderedPageBreak/>
        <w:t xml:space="preserve">Программа по литературе позволит учителю: </w:t>
      </w:r>
    </w:p>
    <w:p w:rsidR="00B42B2A" w:rsidRPr="00B2516E" w:rsidRDefault="00B42B2A" w:rsidP="000777F7">
      <w:pPr>
        <w:spacing w:after="122"/>
        <w:jc w:val="both"/>
        <w:rPr>
          <w:rFonts w:ascii="Times New Roman" w:hAnsi="Times New Roman" w:cs="Times New Roman"/>
          <w:sz w:val="24"/>
          <w:szCs w:val="24"/>
        </w:rPr>
      </w:pPr>
      <w:r w:rsidRPr="00B2516E">
        <w:rPr>
          <w:rFonts w:ascii="Times New Roman" w:eastAsia="Segoe UI Symbol" w:hAnsi="Times New Roman" w:cs="Times New Roman"/>
          <w:sz w:val="24"/>
          <w:szCs w:val="24"/>
        </w:rPr>
        <w:t>−</w:t>
      </w:r>
      <w:r w:rsidRPr="00B2516E">
        <w:rPr>
          <w:rFonts w:ascii="Times New Roman" w:eastAsia="Arial" w:hAnsi="Times New Roman" w:cs="Times New Roman"/>
          <w:sz w:val="24"/>
          <w:szCs w:val="24"/>
        </w:rPr>
        <w:t xml:space="preserve"> </w:t>
      </w:r>
      <w:r w:rsidRPr="00B2516E">
        <w:rPr>
          <w:rFonts w:ascii="Times New Roman" w:hAnsi="Times New Roman" w:cs="Times New Roman"/>
          <w:sz w:val="24"/>
          <w:szCs w:val="24"/>
        </w:rPr>
        <w:t xml:space="preserve">реализовать в процессе преподавания литературы современные подходы  к формированию личностных, метапредметных и предметных результатов обучения, сформулированных в ФГОС ООО;  </w:t>
      </w:r>
    </w:p>
    <w:p w:rsidR="00B42B2A" w:rsidRPr="00B2516E" w:rsidRDefault="00B42B2A" w:rsidP="000777F7">
      <w:pPr>
        <w:jc w:val="both"/>
        <w:rPr>
          <w:rFonts w:ascii="Times New Roman" w:hAnsi="Times New Roman" w:cs="Times New Roman"/>
          <w:sz w:val="24"/>
          <w:szCs w:val="24"/>
        </w:rPr>
      </w:pPr>
      <w:r w:rsidRPr="00B2516E">
        <w:rPr>
          <w:rFonts w:ascii="Times New Roman" w:eastAsia="Segoe UI Symbol" w:hAnsi="Times New Roman" w:cs="Times New Roman"/>
          <w:sz w:val="24"/>
          <w:szCs w:val="24"/>
        </w:rPr>
        <w:t>−</w:t>
      </w:r>
      <w:r w:rsidRPr="00B2516E">
        <w:rPr>
          <w:rFonts w:ascii="Times New Roman" w:eastAsia="Arial" w:hAnsi="Times New Roman" w:cs="Times New Roman"/>
          <w:sz w:val="24"/>
          <w:szCs w:val="24"/>
        </w:rPr>
        <w:t xml:space="preserve"> </w:t>
      </w:r>
      <w:r w:rsidRPr="00B2516E">
        <w:rPr>
          <w:rFonts w:ascii="Times New Roman" w:hAnsi="Times New Roman" w:cs="Times New Roman"/>
          <w:sz w:val="24"/>
          <w:szCs w:val="24"/>
        </w:rPr>
        <w:t xml:space="preserve">определить обязательную (инвариантную) часть содержания по литературе; определить и структурировать планируемые результаты обучения и содержание учебного предмета по годам обучения в соответствии с ФГОС ООО, федеральной рабочей программой воспитания. </w:t>
      </w:r>
    </w:p>
    <w:p w:rsidR="00B42B2A" w:rsidRPr="00B2516E" w:rsidRDefault="00B42B2A" w:rsidP="000777F7">
      <w:pPr>
        <w:jc w:val="both"/>
        <w:rPr>
          <w:rFonts w:ascii="Times New Roman" w:hAnsi="Times New Roman" w:cs="Times New Roman"/>
          <w:sz w:val="24"/>
          <w:szCs w:val="24"/>
        </w:rPr>
      </w:pPr>
      <w:r w:rsidRPr="00B2516E">
        <w:rPr>
          <w:rFonts w:ascii="Times New Roman" w:hAnsi="Times New Roman" w:cs="Times New Roman"/>
          <w:sz w:val="24"/>
          <w:szCs w:val="24"/>
        </w:rPr>
        <w:t xml:space="preserve">Личностные и метапредметные результаты в программе по литературе представлены с учётом особенностей преподавания учебного предмета на уровне основного общего образования, планируемые предметные результаты распределены по годам обучения. </w:t>
      </w:r>
    </w:p>
    <w:p w:rsidR="00B42B2A" w:rsidRPr="00B2516E" w:rsidRDefault="00B42B2A" w:rsidP="000777F7">
      <w:pPr>
        <w:jc w:val="both"/>
        <w:rPr>
          <w:rFonts w:ascii="Times New Roman" w:hAnsi="Times New Roman" w:cs="Times New Roman"/>
          <w:sz w:val="24"/>
          <w:szCs w:val="24"/>
        </w:rPr>
      </w:pPr>
      <w:r w:rsidRPr="00B2516E">
        <w:rPr>
          <w:rFonts w:ascii="Times New Roman" w:hAnsi="Times New Roman" w:cs="Times New Roman"/>
          <w:sz w:val="24"/>
          <w:szCs w:val="24"/>
        </w:rPr>
        <w:t xml:space="preserve">Литература в наибольшей степени способствует формированию духовного облика и нравственных ориентиров молодого поколения, так как занимает ведущее место в эмоциональном, интеллектуальном и эстетическом развитии обучающихся, в становлении основ их миропонимания и национального самосознания. </w:t>
      </w:r>
    </w:p>
    <w:p w:rsidR="00B42B2A" w:rsidRPr="00B2516E" w:rsidRDefault="00B42B2A" w:rsidP="000777F7">
      <w:pPr>
        <w:spacing w:after="94"/>
        <w:jc w:val="both"/>
        <w:rPr>
          <w:rFonts w:ascii="Times New Roman" w:hAnsi="Times New Roman" w:cs="Times New Roman"/>
          <w:sz w:val="24"/>
          <w:szCs w:val="24"/>
        </w:rPr>
      </w:pPr>
      <w:r w:rsidRPr="00B2516E">
        <w:rPr>
          <w:rFonts w:ascii="Times New Roman" w:hAnsi="Times New Roman" w:cs="Times New Roman"/>
          <w:sz w:val="24"/>
          <w:szCs w:val="24"/>
        </w:rPr>
        <w:t xml:space="preserve">Особенности литературы как учебного предмета связаны с тем, что литературные произведения являются феноменом культуры: в них заключено эстетическое освоение мира, а богатство и многообразие человеческого бытия выражено в художественных образах, которые содержат в себе потенциал воздействия на читателей и приобщают их к нравственно-эстетическим ценностям, как национальным, так и общечеловеческим. </w:t>
      </w:r>
    </w:p>
    <w:p w:rsidR="00B42B2A" w:rsidRPr="00B2516E" w:rsidRDefault="00B42B2A" w:rsidP="000777F7">
      <w:pPr>
        <w:spacing w:after="30"/>
        <w:jc w:val="both"/>
        <w:rPr>
          <w:rFonts w:ascii="Times New Roman" w:hAnsi="Times New Roman" w:cs="Times New Roman"/>
          <w:sz w:val="24"/>
          <w:szCs w:val="24"/>
        </w:rPr>
      </w:pPr>
      <w:r w:rsidRPr="00B2516E">
        <w:rPr>
          <w:rFonts w:ascii="Times New Roman" w:hAnsi="Times New Roman" w:cs="Times New Roman"/>
          <w:sz w:val="24"/>
          <w:szCs w:val="24"/>
        </w:rPr>
        <w:t xml:space="preserve">Основу содержания литературного образования составляют чтение  и изучение выдающихся художественных произведений русской и мировой литературы, что способствует постижению таких нравственных категорий,  </w:t>
      </w:r>
    </w:p>
    <w:p w:rsidR="00B42B2A" w:rsidRPr="00B2516E" w:rsidRDefault="00B42B2A" w:rsidP="000777F7">
      <w:pPr>
        <w:spacing w:line="331"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как добро, справедливость, честь, патриотизм, гуманизм, дом, семья. Целостное восприятие и понимание художественного произведения, его анализ  и интерпретация возможны лишь при соответствующей эмоциональноэстетической реакции читателя, которая зависит от возрастных особенностей обучающихся, их психического и литературного развития, жизненного  и читательского опыта. </w:t>
      </w:r>
    </w:p>
    <w:p w:rsidR="00B42B2A" w:rsidRPr="00B2516E" w:rsidRDefault="00B42B2A" w:rsidP="000777F7">
      <w:pPr>
        <w:spacing w:after="96"/>
        <w:jc w:val="both"/>
        <w:rPr>
          <w:rFonts w:ascii="Times New Roman" w:hAnsi="Times New Roman" w:cs="Times New Roman"/>
          <w:sz w:val="24"/>
          <w:szCs w:val="24"/>
        </w:rPr>
      </w:pPr>
      <w:r w:rsidRPr="00B2516E">
        <w:rPr>
          <w:rFonts w:ascii="Times New Roman" w:hAnsi="Times New Roman" w:cs="Times New Roman"/>
          <w:sz w:val="24"/>
          <w:szCs w:val="24"/>
        </w:rPr>
        <w:t xml:space="preserve">Полноценное литературное образование на уровне основного общего образования невозможно без учёта преемственности с учебным предметом «Литературное чтение» на уровне начального общего образования, межпредметных связей с русским языком, учебным предметом «История»  и учебными предметами предметной области «Искусство», что способствует развитию речи, историзма мышления, художественного вкуса, формированию эстетического отношения к окружающему миру и его воплощения в творческих работах различных жанров. </w:t>
      </w:r>
    </w:p>
    <w:p w:rsidR="00B42B2A" w:rsidRPr="00B2516E" w:rsidRDefault="00B42B2A" w:rsidP="000777F7">
      <w:pPr>
        <w:spacing w:after="37"/>
        <w:jc w:val="both"/>
        <w:rPr>
          <w:rFonts w:ascii="Times New Roman" w:hAnsi="Times New Roman" w:cs="Times New Roman"/>
          <w:sz w:val="24"/>
          <w:szCs w:val="24"/>
        </w:rPr>
      </w:pPr>
      <w:r w:rsidRPr="00B2516E">
        <w:rPr>
          <w:rFonts w:ascii="Times New Roman" w:hAnsi="Times New Roman" w:cs="Times New Roman"/>
          <w:sz w:val="24"/>
          <w:szCs w:val="24"/>
        </w:rPr>
        <w:t xml:space="preserve">В рабочей программе учтены все этапы российского историко-литературного процесса (от фольклора до новейшей русской литературы) и представлены разделы, касающиеся отечественной и зарубежной литературы. </w:t>
      </w:r>
    </w:p>
    <w:p w:rsidR="00B42B2A" w:rsidRPr="00B2516E" w:rsidRDefault="00B42B2A" w:rsidP="000777F7">
      <w:pPr>
        <w:jc w:val="both"/>
        <w:rPr>
          <w:rFonts w:ascii="Times New Roman" w:hAnsi="Times New Roman" w:cs="Times New Roman"/>
          <w:sz w:val="24"/>
          <w:szCs w:val="24"/>
        </w:rPr>
      </w:pPr>
      <w:r w:rsidRPr="00B2516E">
        <w:rPr>
          <w:rFonts w:ascii="Times New Roman" w:hAnsi="Times New Roman" w:cs="Times New Roman"/>
          <w:sz w:val="24"/>
          <w:szCs w:val="24"/>
        </w:rPr>
        <w:t xml:space="preserve">Основные виды деятельности обучающихся перечислены при изучении каждой монографической или обзорной темы и направлены на достижение планируемых результатов обучения литературе. </w:t>
      </w:r>
    </w:p>
    <w:p w:rsidR="00B42B2A" w:rsidRPr="00B2516E" w:rsidRDefault="00B42B2A" w:rsidP="000777F7">
      <w:pPr>
        <w:jc w:val="both"/>
        <w:rPr>
          <w:rFonts w:ascii="Times New Roman" w:hAnsi="Times New Roman" w:cs="Times New Roman"/>
          <w:sz w:val="24"/>
          <w:szCs w:val="24"/>
        </w:rPr>
      </w:pPr>
      <w:r w:rsidRPr="00B2516E">
        <w:rPr>
          <w:rFonts w:ascii="Times New Roman" w:hAnsi="Times New Roman" w:cs="Times New Roman"/>
          <w:sz w:val="24"/>
          <w:szCs w:val="24"/>
        </w:rPr>
        <w:lastRenderedPageBreak/>
        <w:t xml:space="preserve">Цели изучения литературы на уровне основного общего образования состоят в формировании у обучающихся потребности в качественном чтении, культуры читательского восприятия, понимания литературных текстов и создания собственных устных и письменных высказываний, в развитии чувства причастности к отечественной культуре и уважения к другим культурам, аксиологической сферы личности на основе высоких духовно-нравственных идеалов, воплощённых в отечественной и зарубежной литературе.  </w:t>
      </w:r>
    </w:p>
    <w:p w:rsidR="00B42B2A" w:rsidRPr="00B2516E" w:rsidRDefault="00B42B2A" w:rsidP="000777F7">
      <w:pPr>
        <w:spacing w:line="333"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Достижение целей изучения литературы возможно при решении учебных задач, которые постепенно усложняются от 5 к 9 классу. </w:t>
      </w:r>
    </w:p>
    <w:p w:rsidR="00B42B2A" w:rsidRPr="00B2516E" w:rsidRDefault="00B42B2A" w:rsidP="000777F7">
      <w:pPr>
        <w:spacing w:after="31"/>
        <w:jc w:val="both"/>
        <w:rPr>
          <w:rFonts w:ascii="Times New Roman" w:hAnsi="Times New Roman" w:cs="Times New Roman"/>
          <w:sz w:val="24"/>
          <w:szCs w:val="24"/>
        </w:rPr>
      </w:pPr>
      <w:r w:rsidRPr="00B2516E">
        <w:rPr>
          <w:rFonts w:ascii="Times New Roman" w:hAnsi="Times New Roman" w:cs="Times New Roman"/>
          <w:sz w:val="24"/>
          <w:szCs w:val="24"/>
        </w:rPr>
        <w:t xml:space="preserve">Задачи, связанные с пониманием литературы как одной из основных национально-культурных ценностей народа, как особого способа познания жизни, с обеспечением культурной самоидентификации, осознанием коммуникативноэстетических возможностей родного языка на основе изучения выдающихся произведений отечественной культуры, культуры своего народа, мировой культуры, состоят в приобщении обучающихся к наследию отечественной  и зарубежной классической литературы и лучшим образцам современной литературы, воспитании уважения к отечественной классике как высочайшему достижению национальной культуры, способствующей воспитанию патриотизма, формированию национально-культурной идентичности и способности к диалогу культур, освоению духовного опыта человечества, национальных  и общечеловеческих культурных традиций и ценностей; формированию гуманистического мировоззрения. </w:t>
      </w:r>
    </w:p>
    <w:p w:rsidR="00B42B2A" w:rsidRPr="00B2516E" w:rsidRDefault="00B42B2A" w:rsidP="000777F7">
      <w:pPr>
        <w:spacing w:line="322"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Задачи, связанные с осознанием значимости чтения и изучения литературы для дальнейшего развития обучающихся, с формированием их потребности  в систематическом чтении как средстве познания мира и себя в этом мире,  с гармонизацией отношений человека и общества, ориентированы на воспитание  и развитие мотивации к чтению художественных произведений, как изучаемых  на уроках литературы, так и прочитанных самостоятельно, что способствует накоплению позитивного опыта освоения литературных произведений, в том числе в процессе участия в различных мероприятиях, посвящённых литературе, чтению, книжной культуре. </w:t>
      </w:r>
    </w:p>
    <w:p w:rsidR="00B42B2A" w:rsidRPr="00B2516E" w:rsidRDefault="00B42B2A" w:rsidP="000777F7">
      <w:pPr>
        <w:spacing w:after="94"/>
        <w:jc w:val="both"/>
        <w:rPr>
          <w:rFonts w:ascii="Times New Roman" w:hAnsi="Times New Roman" w:cs="Times New Roman"/>
          <w:sz w:val="24"/>
          <w:szCs w:val="24"/>
        </w:rPr>
      </w:pPr>
      <w:r w:rsidRPr="00B2516E">
        <w:rPr>
          <w:rFonts w:ascii="Times New Roman" w:hAnsi="Times New Roman" w:cs="Times New Roman"/>
          <w:sz w:val="24"/>
          <w:szCs w:val="24"/>
        </w:rPr>
        <w:t xml:space="preserve">Задачи, связанные с воспитанием квалифицированного читателя, обладающего эстетическим вкусом, с формированием умений воспринимать, анализировать, критически оценивать и интерпретировать прочитанное, направлены на формирование у обучающихся системы знаний о литературе как искусстве слова, в том числе основных теоретико- и историко-литературных знаний, необходимых для понимания, анализа и интерпретации художественных произведений, умения воспринимать их в историко-культурном контексте, сопоставлять с произведениями других видов искусства; развитие читательских умений, творческих способностей, эстетического вкуса. Эти задачи направлены  на развитие умения выявлять проблематику произведений и их художественные особенности, комментировать авторскую позицию и выражать собственное отношение к прочитанному; воспринимать тексты художественных произведений в единстве формы и содержания, реализуя возможность их неоднозначного толкования в рамках достоверных интерпретаций, сопоставлять и сравнивать художественные произведения, их фрагменты, образы и проблемы как между собой, так и с произведениями других искусств, формировать представления  о специфике литературы в ряду других искусств и об историко-литературном процессе, развивать умения поиска необходимой информации с использованием различных источников, владеть навыками их критической оценки. </w:t>
      </w:r>
    </w:p>
    <w:p w:rsidR="00B42B2A" w:rsidRPr="00B2516E" w:rsidRDefault="00B42B2A" w:rsidP="000777F7">
      <w:pPr>
        <w:spacing w:after="92"/>
        <w:jc w:val="both"/>
        <w:rPr>
          <w:rFonts w:ascii="Times New Roman" w:hAnsi="Times New Roman" w:cs="Times New Roman"/>
          <w:sz w:val="24"/>
          <w:szCs w:val="24"/>
        </w:rPr>
      </w:pPr>
      <w:r w:rsidRPr="00B2516E">
        <w:rPr>
          <w:rFonts w:ascii="Times New Roman" w:hAnsi="Times New Roman" w:cs="Times New Roman"/>
          <w:sz w:val="24"/>
          <w:szCs w:val="24"/>
        </w:rPr>
        <w:lastRenderedPageBreak/>
        <w:t xml:space="preserve">Задачи, связанные с осознанием обучающимися коммуникативноэстетических возможностей языка на основе изучения выдающихся произведений отечественной культуры, культуры своего народа, мировой культуры, направлены на совершенствование речи обучающихся на примере высоких образцов художественной литературы и умений создавать разные виды устных  и письменных высказываний, редактировать их, а также выразительно читать произведения, в том числе наизусть, владеть различными видами пересказа, участвовать в учебном диалоге, адекватно воспринимая чужую точку зрения  и аргументированно отстаивая свою. </w:t>
      </w:r>
    </w:p>
    <w:p w:rsidR="00B42B2A" w:rsidRPr="00B2516E" w:rsidRDefault="00B42B2A" w:rsidP="000777F7">
      <w:pPr>
        <w:spacing w:line="344"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Общее число часов, рекомендованных для изучения литературы, –  442 часа: в 5, 6, 9 классах на изучение литературы отводится 3 часа в неделю,  в 7 и 8 классах – 2 часа в неделю.  </w:t>
      </w:r>
    </w:p>
    <w:p w:rsidR="00450398" w:rsidRPr="00B2516E" w:rsidRDefault="00CE6F37" w:rsidP="000777F7">
      <w:pPr>
        <w:widowControl w:val="0"/>
        <w:tabs>
          <w:tab w:val="left" w:pos="1418"/>
        </w:tabs>
        <w:spacing w:after="0" w:line="240" w:lineRule="auto"/>
        <w:jc w:val="both"/>
        <w:rPr>
          <w:rFonts w:ascii="Times New Roman" w:eastAsia="Times New Roman" w:hAnsi="Times New Roman" w:cs="Times New Roman"/>
          <w:b/>
          <w:sz w:val="24"/>
          <w:szCs w:val="24"/>
        </w:rPr>
      </w:pPr>
      <w:r w:rsidRPr="00B2516E">
        <w:rPr>
          <w:rFonts w:ascii="Times New Roman" w:eastAsia="Times New Roman" w:hAnsi="Times New Roman" w:cs="Times New Roman"/>
          <w:b/>
          <w:sz w:val="24"/>
          <w:szCs w:val="24"/>
        </w:rPr>
        <w:t>Содержание обучения</w:t>
      </w:r>
      <w:r w:rsidR="00450398" w:rsidRPr="00B2516E">
        <w:rPr>
          <w:rFonts w:ascii="Times New Roman" w:eastAsia="Times New Roman" w:hAnsi="Times New Roman" w:cs="Times New Roman"/>
          <w:b/>
          <w:sz w:val="24"/>
          <w:szCs w:val="24"/>
        </w:rPr>
        <w:t>.</w:t>
      </w:r>
    </w:p>
    <w:p w:rsidR="00B42B2A" w:rsidRPr="00B2516E" w:rsidRDefault="00B42B2A" w:rsidP="000777F7">
      <w:pPr>
        <w:spacing w:after="101" w:line="240" w:lineRule="auto"/>
        <w:jc w:val="both"/>
        <w:rPr>
          <w:rFonts w:ascii="Times New Roman" w:hAnsi="Times New Roman" w:cs="Times New Roman"/>
          <w:sz w:val="24"/>
          <w:szCs w:val="24"/>
        </w:rPr>
      </w:pPr>
      <w:r w:rsidRPr="00B2516E">
        <w:rPr>
          <w:rFonts w:ascii="Times New Roman" w:hAnsi="Times New Roman" w:cs="Times New Roman"/>
          <w:b/>
          <w:sz w:val="24"/>
          <w:szCs w:val="24"/>
        </w:rPr>
        <w:t xml:space="preserve">5 КЛАСС Мифология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Мифы народов России и мира. </w:t>
      </w:r>
    </w:p>
    <w:p w:rsidR="00B42B2A" w:rsidRPr="00B2516E" w:rsidRDefault="00B42B2A" w:rsidP="000777F7">
      <w:pPr>
        <w:pStyle w:val="1"/>
        <w:spacing w:before="0" w:line="240" w:lineRule="auto"/>
        <w:jc w:val="both"/>
        <w:rPr>
          <w:rFonts w:ascii="Times New Roman" w:hAnsi="Times New Roman" w:cs="Times New Roman"/>
          <w:szCs w:val="24"/>
        </w:rPr>
      </w:pPr>
      <w:bookmarkStart w:id="11" w:name="_Toc171436460"/>
      <w:bookmarkStart w:id="12" w:name="_Toc171437176"/>
      <w:bookmarkStart w:id="13" w:name="_Toc171437414"/>
      <w:r w:rsidRPr="00B2516E">
        <w:rPr>
          <w:rFonts w:ascii="Times New Roman" w:hAnsi="Times New Roman" w:cs="Times New Roman"/>
          <w:szCs w:val="24"/>
        </w:rPr>
        <w:t>Фольклор</w:t>
      </w:r>
      <w:bookmarkEnd w:id="11"/>
      <w:bookmarkEnd w:id="12"/>
      <w:bookmarkEnd w:id="13"/>
      <w:r w:rsidRPr="00B2516E">
        <w:rPr>
          <w:rFonts w:ascii="Times New Roman" w:hAnsi="Times New Roman" w:cs="Times New Roman"/>
          <w:szCs w:val="24"/>
        </w:rPr>
        <w:t xml:space="preserve">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Малые жанры: пословицы, поговорки, загадки. Сказки народов России  и народов мира (не менее трёх). </w:t>
      </w:r>
    </w:p>
    <w:p w:rsidR="00B42B2A" w:rsidRPr="00B2516E" w:rsidRDefault="00B42B2A" w:rsidP="000777F7">
      <w:pPr>
        <w:pStyle w:val="1"/>
        <w:spacing w:before="0" w:line="240" w:lineRule="auto"/>
        <w:jc w:val="both"/>
        <w:rPr>
          <w:rFonts w:ascii="Times New Roman" w:hAnsi="Times New Roman" w:cs="Times New Roman"/>
          <w:szCs w:val="24"/>
        </w:rPr>
      </w:pPr>
      <w:bookmarkStart w:id="14" w:name="_Toc171436461"/>
      <w:bookmarkStart w:id="15" w:name="_Toc171437177"/>
      <w:bookmarkStart w:id="16" w:name="_Toc171437415"/>
      <w:r w:rsidRPr="00B2516E">
        <w:rPr>
          <w:rFonts w:ascii="Times New Roman" w:hAnsi="Times New Roman" w:cs="Times New Roman"/>
          <w:szCs w:val="24"/>
        </w:rPr>
        <w:t>Литература первой половины XIX века</w:t>
      </w:r>
      <w:bookmarkEnd w:id="14"/>
      <w:bookmarkEnd w:id="15"/>
      <w:bookmarkEnd w:id="16"/>
      <w:r w:rsidRPr="00B2516E">
        <w:rPr>
          <w:rFonts w:ascii="Times New Roman" w:hAnsi="Times New Roman" w:cs="Times New Roman"/>
          <w:szCs w:val="24"/>
        </w:rPr>
        <w:t xml:space="preserve">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И.А. Крылов. Басни (три по выбору). Например, «Волк на псарне», «Листы  и Корни», «Свинья под Дубом», «Квартет», «Осёл и Соловей», «Ворона и Лисица». А.С. Пушкин. Стихотворения (не менее трёх). «Зимнее утро», «Зимний вечер», «Няне» и другие. «Сказка о мёртвой царевне и о семи богатырях». М.Ю. Лермонтов. Стихотворение «Бородино».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Н.В. Гоголь. Повесть «Ночь перед Рождеством» из сборника «Вечера  на хуторе близ Диканьки».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b/>
          <w:sz w:val="24"/>
          <w:szCs w:val="24"/>
        </w:rPr>
        <w:t>Литература второй половины XIX века</w:t>
      </w:r>
      <w:r w:rsidRPr="00B2516E">
        <w:rPr>
          <w:rFonts w:ascii="Times New Roman" w:hAnsi="Times New Roman" w:cs="Times New Roman"/>
          <w:sz w:val="24"/>
          <w:szCs w:val="24"/>
        </w:rPr>
        <w:t xml:space="preserve"> И.С. Тургенев. Рассказ «Муму».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Н.А. Некрасов. Стихотворения (не менее двух). «Крестьянские дети».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«Школьник». Поэма «Мороз, Красный нос» (фрагмент). Л.Н. Толстой. Рассказ «Кавказский пленник». </w:t>
      </w:r>
    </w:p>
    <w:p w:rsidR="00B42B2A" w:rsidRPr="00B2516E" w:rsidRDefault="00B42B2A" w:rsidP="000777F7">
      <w:pPr>
        <w:pStyle w:val="1"/>
        <w:spacing w:before="0" w:line="240" w:lineRule="auto"/>
        <w:jc w:val="both"/>
        <w:rPr>
          <w:rFonts w:ascii="Times New Roman" w:hAnsi="Times New Roman" w:cs="Times New Roman"/>
          <w:szCs w:val="24"/>
        </w:rPr>
      </w:pPr>
      <w:bookmarkStart w:id="17" w:name="_Toc171436462"/>
      <w:bookmarkStart w:id="18" w:name="_Toc171437178"/>
      <w:bookmarkStart w:id="19" w:name="_Toc171437416"/>
      <w:r w:rsidRPr="00B2516E">
        <w:rPr>
          <w:rFonts w:ascii="Times New Roman" w:hAnsi="Times New Roman" w:cs="Times New Roman"/>
          <w:szCs w:val="24"/>
        </w:rPr>
        <w:t>Литература XIX–ХХ веков</w:t>
      </w:r>
      <w:bookmarkEnd w:id="17"/>
      <w:bookmarkEnd w:id="18"/>
      <w:bookmarkEnd w:id="19"/>
      <w:r w:rsidRPr="00B2516E">
        <w:rPr>
          <w:rFonts w:ascii="Times New Roman" w:hAnsi="Times New Roman" w:cs="Times New Roman"/>
          <w:szCs w:val="24"/>
        </w:rPr>
        <w:t xml:space="preserve">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Стихотворения отечественных поэтов XIX–ХХ веков о родной природе  и о связи человека с Родиной (не менее пяти стихотворений трёх поэтов). Например, стихотворения А.К. Толстого, Ф.И. Тютчева, А.А. Фета, И.А. Бунина, А.А. Блока, С.А. Есенина, Н.М. Рубцова, Ю.П. Кузнецова.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Юмористические рассказы отечественных писателей XIX–XX веков.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А.П. Чехов (два рассказа по выбору). Например, «Лошадиная фамилия», «Мальчики», «Хирургия» и другие.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М.М. Зощенко (два рассказа по выбору). Например, «Галоша», «Лёля  и Минька», «Ёлка», «Золотые слова», «Встреча» и другие.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Произведения отечественной литературы о природе и животных  (не менее двух). Например, А.И. Куприна, М.М. Пришвина, К.Г. Паустовского.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А.П. Платонов. Рассказы (один по выбору). Например, «Корова», «Никита»  и другие.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В.П. Астафьев. Рассказ «Васюткино озеро». </w:t>
      </w:r>
    </w:p>
    <w:p w:rsidR="00B42B2A" w:rsidRPr="00B2516E" w:rsidRDefault="00B42B2A" w:rsidP="000777F7">
      <w:pPr>
        <w:pStyle w:val="1"/>
        <w:spacing w:before="0" w:line="240" w:lineRule="auto"/>
        <w:jc w:val="both"/>
        <w:rPr>
          <w:rFonts w:ascii="Times New Roman" w:hAnsi="Times New Roman" w:cs="Times New Roman"/>
          <w:szCs w:val="24"/>
        </w:rPr>
      </w:pPr>
      <w:bookmarkStart w:id="20" w:name="_Toc171436463"/>
      <w:bookmarkStart w:id="21" w:name="_Toc171437179"/>
      <w:bookmarkStart w:id="22" w:name="_Toc171437417"/>
      <w:r w:rsidRPr="00B2516E">
        <w:rPr>
          <w:rFonts w:ascii="Times New Roman" w:hAnsi="Times New Roman" w:cs="Times New Roman"/>
          <w:szCs w:val="24"/>
        </w:rPr>
        <w:t>Литература XX – начала XXI века</w:t>
      </w:r>
      <w:bookmarkEnd w:id="20"/>
      <w:bookmarkEnd w:id="21"/>
      <w:bookmarkEnd w:id="22"/>
      <w:r w:rsidRPr="00B2516E">
        <w:rPr>
          <w:rFonts w:ascii="Times New Roman" w:hAnsi="Times New Roman" w:cs="Times New Roman"/>
          <w:szCs w:val="24"/>
        </w:rPr>
        <w:t xml:space="preserve">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Произведения отечественной литературы на тему «Человек на войне»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(не менее двух). Например, Л.А. Кассиль. «Дорогие мои мальчишки»;  Ю.Я. Яковлев. «Девочки с Васильевского острова»; В.П. Катаев. «Сын полка»;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К.М. Симонов «Сын артиллериста» и другие.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Произведения отечественных писателей XX – начала XXI в. на тему детства (не менее двух). Например, произведения В.П. Катаева, В.П. Крапивина,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Ю.П. Казакова, А.Г. Алексина, В.К. Железникова, Ю.Я. Яковлева, Ю.И. Коваля,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А.А. Лиханова и другие.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lastRenderedPageBreak/>
        <w:t xml:space="preserve">Произведения приключенческого жанра отечественных писателей (одно  по выбору). Например, К. Булычёв. «Девочка, с которой ничего не случится», «Миллион приключений» (главы по выбору) и другие. </w:t>
      </w:r>
      <w:r w:rsidRPr="00B2516E">
        <w:rPr>
          <w:rFonts w:ascii="Times New Roman" w:hAnsi="Times New Roman" w:cs="Times New Roman"/>
          <w:b/>
          <w:sz w:val="24"/>
          <w:szCs w:val="24"/>
        </w:rPr>
        <w:t>Литература народов Российской Федерации</w:t>
      </w:r>
      <w:r w:rsidRPr="00B2516E">
        <w:rPr>
          <w:rFonts w:ascii="Times New Roman" w:hAnsi="Times New Roman" w:cs="Times New Roman"/>
          <w:sz w:val="24"/>
          <w:szCs w:val="24"/>
        </w:rPr>
        <w:t xml:space="preserve">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Стихотворения (одно по выбору). Например, Р.Г. Гамзатов. «Песня соловья»; М. Карим. «Эту песню мать мне пела». </w:t>
      </w:r>
    </w:p>
    <w:p w:rsidR="00B42B2A" w:rsidRPr="00B2516E" w:rsidRDefault="00B42B2A" w:rsidP="000777F7">
      <w:pPr>
        <w:pStyle w:val="1"/>
        <w:spacing w:before="0" w:line="240" w:lineRule="auto"/>
        <w:jc w:val="both"/>
        <w:rPr>
          <w:rFonts w:ascii="Times New Roman" w:hAnsi="Times New Roman" w:cs="Times New Roman"/>
          <w:szCs w:val="24"/>
        </w:rPr>
      </w:pPr>
      <w:bookmarkStart w:id="23" w:name="_Toc171436464"/>
      <w:bookmarkStart w:id="24" w:name="_Toc171437180"/>
      <w:bookmarkStart w:id="25" w:name="_Toc171437418"/>
      <w:r w:rsidRPr="00B2516E">
        <w:rPr>
          <w:rFonts w:ascii="Times New Roman" w:hAnsi="Times New Roman" w:cs="Times New Roman"/>
          <w:szCs w:val="24"/>
        </w:rPr>
        <w:t>Зарубежная литература</w:t>
      </w:r>
      <w:bookmarkEnd w:id="23"/>
      <w:bookmarkEnd w:id="24"/>
      <w:bookmarkEnd w:id="25"/>
      <w:r w:rsidRPr="00B2516E">
        <w:rPr>
          <w:rFonts w:ascii="Times New Roman" w:hAnsi="Times New Roman" w:cs="Times New Roman"/>
          <w:szCs w:val="24"/>
        </w:rPr>
        <w:t xml:space="preserve">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Х.К. Андерсен. Сказки (одна по выбору). Например, «Снежная королева», «Соловей» и другие.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Зарубежная сказочная проза (одно произведение по выбору). Например,  Л. Кэрролл. «Алиса в Стране Чудес» (главы по выбору); Дж.Р.Р. Толкин. «Хоббит, или Туда и обратно» (главы по выбору). </w:t>
      </w:r>
    </w:p>
    <w:p w:rsidR="00B42B2A" w:rsidRPr="00B2516E" w:rsidRDefault="00B42B2A" w:rsidP="000777F7">
      <w:pPr>
        <w:tabs>
          <w:tab w:val="center" w:pos="1296"/>
          <w:tab w:val="center" w:pos="2741"/>
          <w:tab w:val="center" w:pos="3522"/>
          <w:tab w:val="center" w:pos="4339"/>
          <w:tab w:val="center" w:pos="5147"/>
          <w:tab w:val="center" w:pos="6327"/>
          <w:tab w:val="center" w:pos="7676"/>
          <w:tab w:val="right" w:pos="9937"/>
        </w:tabs>
        <w:spacing w:after="0" w:line="240" w:lineRule="auto"/>
        <w:jc w:val="both"/>
        <w:rPr>
          <w:rFonts w:ascii="Times New Roman" w:hAnsi="Times New Roman" w:cs="Times New Roman"/>
          <w:sz w:val="24"/>
          <w:szCs w:val="24"/>
        </w:rPr>
      </w:pPr>
      <w:r w:rsidRPr="00B2516E">
        <w:rPr>
          <w:rFonts w:ascii="Times New Roman" w:eastAsia="Calibri" w:hAnsi="Times New Roman" w:cs="Times New Roman"/>
          <w:sz w:val="24"/>
          <w:szCs w:val="24"/>
        </w:rPr>
        <w:tab/>
      </w:r>
      <w:r w:rsidRPr="00B2516E">
        <w:rPr>
          <w:rFonts w:ascii="Times New Roman" w:hAnsi="Times New Roman" w:cs="Times New Roman"/>
          <w:sz w:val="24"/>
          <w:szCs w:val="24"/>
        </w:rPr>
        <w:t xml:space="preserve">Зарубежная </w:t>
      </w:r>
      <w:r w:rsidRPr="00B2516E">
        <w:rPr>
          <w:rFonts w:ascii="Times New Roman" w:hAnsi="Times New Roman" w:cs="Times New Roman"/>
          <w:sz w:val="24"/>
          <w:szCs w:val="24"/>
        </w:rPr>
        <w:tab/>
        <w:t xml:space="preserve">проза </w:t>
      </w:r>
      <w:r w:rsidRPr="00B2516E">
        <w:rPr>
          <w:rFonts w:ascii="Times New Roman" w:hAnsi="Times New Roman" w:cs="Times New Roman"/>
          <w:sz w:val="24"/>
          <w:szCs w:val="24"/>
        </w:rPr>
        <w:tab/>
        <w:t xml:space="preserve">о </w:t>
      </w:r>
      <w:r w:rsidRPr="00B2516E">
        <w:rPr>
          <w:rFonts w:ascii="Times New Roman" w:hAnsi="Times New Roman" w:cs="Times New Roman"/>
          <w:sz w:val="24"/>
          <w:szCs w:val="24"/>
        </w:rPr>
        <w:tab/>
        <w:t xml:space="preserve">детях </w:t>
      </w:r>
      <w:r w:rsidRPr="00B2516E">
        <w:rPr>
          <w:rFonts w:ascii="Times New Roman" w:hAnsi="Times New Roman" w:cs="Times New Roman"/>
          <w:sz w:val="24"/>
          <w:szCs w:val="24"/>
        </w:rPr>
        <w:tab/>
        <w:t xml:space="preserve">и </w:t>
      </w:r>
      <w:r w:rsidRPr="00B2516E">
        <w:rPr>
          <w:rFonts w:ascii="Times New Roman" w:hAnsi="Times New Roman" w:cs="Times New Roman"/>
          <w:sz w:val="24"/>
          <w:szCs w:val="24"/>
        </w:rPr>
        <w:tab/>
        <w:t xml:space="preserve">подростках </w:t>
      </w:r>
      <w:r w:rsidRPr="00B2516E">
        <w:rPr>
          <w:rFonts w:ascii="Times New Roman" w:hAnsi="Times New Roman" w:cs="Times New Roman"/>
          <w:sz w:val="24"/>
          <w:szCs w:val="24"/>
        </w:rPr>
        <w:tab/>
        <w:t xml:space="preserve">(два </w:t>
      </w:r>
      <w:r w:rsidRPr="00B2516E">
        <w:rPr>
          <w:rFonts w:ascii="Times New Roman" w:hAnsi="Times New Roman" w:cs="Times New Roman"/>
          <w:sz w:val="24"/>
          <w:szCs w:val="24"/>
        </w:rPr>
        <w:tab/>
        <w:t xml:space="preserve">произведения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по выбору). Например, М. Твен. «Приключения Тома Сойера» (главы по выбору); Дж. Лондон. «Сказание о Кише»; Р. Брэдбери. Рассказы. Например, «Каникулы», «Звук бегущих ног», «Зелёное утро» и другие.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Зарубежная приключенческая проза (два произведения по выбору). Например, Р.Л. Стивенсон. «Остров сокровищ», «Чёрная стрела» и другие.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Зарубежная проза о животных (одно-два произведения по выбору).  Э. Сетон-Томпсон. «Королевская аналостанка»; Дж. Даррелл. «Говорящий свёрток»; Дж. Лондон. «Белый клык»; Дж. Р. Киплинг. «Маугли», «Рикки-ТиккиТави» и другие.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b/>
          <w:sz w:val="24"/>
          <w:szCs w:val="24"/>
        </w:rPr>
        <w:t xml:space="preserve">6 КЛАСС Античная литература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Гомер. Поэмы. «Илиада», «Одиссея» (фрагменты). </w:t>
      </w:r>
    </w:p>
    <w:p w:rsidR="00B42B2A" w:rsidRPr="00B2516E" w:rsidRDefault="00B42B2A" w:rsidP="000777F7">
      <w:pPr>
        <w:pStyle w:val="1"/>
        <w:spacing w:before="0" w:line="240" w:lineRule="auto"/>
        <w:jc w:val="both"/>
        <w:rPr>
          <w:rFonts w:ascii="Times New Roman" w:hAnsi="Times New Roman" w:cs="Times New Roman"/>
          <w:szCs w:val="24"/>
        </w:rPr>
      </w:pPr>
      <w:bookmarkStart w:id="26" w:name="_Toc171436465"/>
      <w:bookmarkStart w:id="27" w:name="_Toc171437181"/>
      <w:bookmarkStart w:id="28" w:name="_Toc171437419"/>
      <w:r w:rsidRPr="00B2516E">
        <w:rPr>
          <w:rFonts w:ascii="Times New Roman" w:hAnsi="Times New Roman" w:cs="Times New Roman"/>
          <w:szCs w:val="24"/>
        </w:rPr>
        <w:t>Фольклор</w:t>
      </w:r>
      <w:bookmarkEnd w:id="26"/>
      <w:bookmarkEnd w:id="27"/>
      <w:bookmarkEnd w:id="28"/>
      <w:r w:rsidRPr="00B2516E">
        <w:rPr>
          <w:rFonts w:ascii="Times New Roman" w:hAnsi="Times New Roman" w:cs="Times New Roman"/>
          <w:szCs w:val="24"/>
        </w:rPr>
        <w:t xml:space="preserve">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Русские былины (не менее двух). Например, «Илья Муромец и Соловейразбойник», «Садко».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Народные песни и поэмы народов России и мира (не менее трех песен  и двух поэм). Например, «Ах, кабы на цветы да не морозы...», «Ах вы  ветры, ветры буйные...», «Чёрный ворон», «Не шуми, мати зеленая  дубровушка...» и другие. «Песнь о Роланде» (фрагменты), «Песнь о Нибелунгах» (фрагменты).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 </w:t>
      </w:r>
    </w:p>
    <w:p w:rsidR="00B42B2A" w:rsidRPr="00B2516E" w:rsidRDefault="00B42B2A" w:rsidP="000777F7">
      <w:pPr>
        <w:pStyle w:val="1"/>
        <w:spacing w:before="0" w:line="240" w:lineRule="auto"/>
        <w:jc w:val="both"/>
        <w:rPr>
          <w:rFonts w:ascii="Times New Roman" w:hAnsi="Times New Roman" w:cs="Times New Roman"/>
          <w:szCs w:val="24"/>
        </w:rPr>
      </w:pPr>
      <w:bookmarkStart w:id="29" w:name="_Toc171436466"/>
      <w:bookmarkStart w:id="30" w:name="_Toc171437182"/>
      <w:bookmarkStart w:id="31" w:name="_Toc171437420"/>
      <w:r w:rsidRPr="00B2516E">
        <w:rPr>
          <w:rFonts w:ascii="Times New Roman" w:hAnsi="Times New Roman" w:cs="Times New Roman"/>
          <w:szCs w:val="24"/>
        </w:rPr>
        <w:t>Древнерусская литература</w:t>
      </w:r>
      <w:bookmarkEnd w:id="29"/>
      <w:bookmarkEnd w:id="30"/>
      <w:bookmarkEnd w:id="31"/>
      <w:r w:rsidRPr="00B2516E">
        <w:rPr>
          <w:rFonts w:ascii="Times New Roman" w:hAnsi="Times New Roman" w:cs="Times New Roman"/>
          <w:szCs w:val="24"/>
        </w:rPr>
        <w:t xml:space="preserve">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«Повесть временных лет» (не менее одного фрагмента). Например, «Сказание о белгородском киселе», «Сказание о походе князя Олега на Царьград», «Предание о смерти князя Олега». </w:t>
      </w:r>
    </w:p>
    <w:p w:rsidR="00B42B2A" w:rsidRPr="00B2516E" w:rsidRDefault="00B42B2A" w:rsidP="000777F7">
      <w:pPr>
        <w:pStyle w:val="1"/>
        <w:spacing w:before="0" w:line="240" w:lineRule="auto"/>
        <w:jc w:val="both"/>
        <w:rPr>
          <w:rFonts w:ascii="Times New Roman" w:hAnsi="Times New Roman" w:cs="Times New Roman"/>
          <w:szCs w:val="24"/>
        </w:rPr>
      </w:pPr>
      <w:bookmarkStart w:id="32" w:name="_Toc171436467"/>
      <w:bookmarkStart w:id="33" w:name="_Toc171437183"/>
      <w:bookmarkStart w:id="34" w:name="_Toc171437421"/>
      <w:r w:rsidRPr="00B2516E">
        <w:rPr>
          <w:rFonts w:ascii="Times New Roman" w:hAnsi="Times New Roman" w:cs="Times New Roman"/>
          <w:szCs w:val="24"/>
        </w:rPr>
        <w:t>Литература первой половины XIX века</w:t>
      </w:r>
      <w:bookmarkEnd w:id="32"/>
      <w:bookmarkEnd w:id="33"/>
      <w:bookmarkEnd w:id="34"/>
      <w:r w:rsidRPr="00B2516E">
        <w:rPr>
          <w:rFonts w:ascii="Times New Roman" w:hAnsi="Times New Roman" w:cs="Times New Roman"/>
          <w:szCs w:val="24"/>
        </w:rPr>
        <w:t xml:space="preserve">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А.С. Пушкин. Стихотворения (не менее трёх). «Песнь о вещем Олеге», «Зимняя дорога», «Узник», «Туча» и другие. Роман «Дубровский».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М.Ю. Лермонтов. Стихотворения (не менее трёх). «Три пальмы», «Листок», «Утёс» и другие.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А.В. Кольцов. Стихотворения (не менее двух). Например, «Косарь», «Соловей» и другие. </w:t>
      </w:r>
    </w:p>
    <w:p w:rsidR="00B42B2A" w:rsidRPr="00B2516E" w:rsidRDefault="00B42B2A" w:rsidP="000777F7">
      <w:pPr>
        <w:pStyle w:val="1"/>
        <w:spacing w:before="0" w:line="240" w:lineRule="auto"/>
        <w:jc w:val="both"/>
        <w:rPr>
          <w:rFonts w:ascii="Times New Roman" w:hAnsi="Times New Roman" w:cs="Times New Roman"/>
          <w:szCs w:val="24"/>
        </w:rPr>
      </w:pPr>
      <w:bookmarkStart w:id="35" w:name="_Toc171436468"/>
      <w:bookmarkStart w:id="36" w:name="_Toc171437184"/>
      <w:bookmarkStart w:id="37" w:name="_Toc171437422"/>
      <w:r w:rsidRPr="00B2516E">
        <w:rPr>
          <w:rFonts w:ascii="Times New Roman" w:hAnsi="Times New Roman" w:cs="Times New Roman"/>
          <w:szCs w:val="24"/>
        </w:rPr>
        <w:t>Литература второй половины XIX века</w:t>
      </w:r>
      <w:bookmarkEnd w:id="35"/>
      <w:bookmarkEnd w:id="36"/>
      <w:bookmarkEnd w:id="37"/>
      <w:r w:rsidRPr="00B2516E">
        <w:rPr>
          <w:rFonts w:ascii="Times New Roman" w:hAnsi="Times New Roman" w:cs="Times New Roman"/>
          <w:szCs w:val="24"/>
        </w:rPr>
        <w:t xml:space="preserve">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Ф.И. Тютчев. Стихотворения (не менее двух). «Есть в осени первоначальной…», «С поляны коршун поднялся…».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А.А. Фет. Стихотворения (не менее двух). «Учись у них – у дуба, у берёзы…», «Я пришёл к тебе с приветом…».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И.С. Тургенев. Рассказ «Бежин луг».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Н.С. Лесков. Сказ «Левша».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Л.Н. Толстой. Повесть «Детство» (главы).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А.П. Чехов. Рассказы (три по выбору). Например, «Толстый и тонкий», «Хамелеон», «Смерть чиновника» и другие.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А.И. Куприн. Рассказ «Чудесный доктор». </w:t>
      </w:r>
    </w:p>
    <w:p w:rsidR="00B42B2A" w:rsidRPr="00B2516E" w:rsidRDefault="00B42B2A" w:rsidP="000777F7">
      <w:pPr>
        <w:pStyle w:val="1"/>
        <w:spacing w:before="0" w:line="240" w:lineRule="auto"/>
        <w:jc w:val="both"/>
        <w:rPr>
          <w:rFonts w:ascii="Times New Roman" w:hAnsi="Times New Roman" w:cs="Times New Roman"/>
          <w:szCs w:val="24"/>
        </w:rPr>
      </w:pPr>
      <w:bookmarkStart w:id="38" w:name="_Toc171436469"/>
      <w:bookmarkStart w:id="39" w:name="_Toc171437185"/>
      <w:bookmarkStart w:id="40" w:name="_Toc171437423"/>
      <w:r w:rsidRPr="00B2516E">
        <w:rPr>
          <w:rFonts w:ascii="Times New Roman" w:hAnsi="Times New Roman" w:cs="Times New Roman"/>
          <w:szCs w:val="24"/>
        </w:rPr>
        <w:t>Литература XX – начала XXI века</w:t>
      </w:r>
      <w:bookmarkEnd w:id="38"/>
      <w:bookmarkEnd w:id="39"/>
      <w:bookmarkEnd w:id="40"/>
      <w:r w:rsidRPr="00B2516E">
        <w:rPr>
          <w:rFonts w:ascii="Times New Roman" w:hAnsi="Times New Roman" w:cs="Times New Roman"/>
          <w:szCs w:val="24"/>
        </w:rPr>
        <w:t xml:space="preserve">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Стихотворения отечественных </w:t>
      </w:r>
      <w:r w:rsidRPr="00B2516E">
        <w:rPr>
          <w:rFonts w:ascii="Times New Roman" w:hAnsi="Times New Roman" w:cs="Times New Roman"/>
          <w:sz w:val="24"/>
          <w:szCs w:val="24"/>
        </w:rPr>
        <w:tab/>
        <w:t xml:space="preserve">поэтов </w:t>
      </w:r>
      <w:r w:rsidRPr="00B2516E">
        <w:rPr>
          <w:rFonts w:ascii="Times New Roman" w:hAnsi="Times New Roman" w:cs="Times New Roman"/>
          <w:sz w:val="24"/>
          <w:szCs w:val="24"/>
        </w:rPr>
        <w:tab/>
        <w:t xml:space="preserve">начала ХХ </w:t>
      </w:r>
      <w:r w:rsidRPr="00B2516E">
        <w:rPr>
          <w:rFonts w:ascii="Times New Roman" w:hAnsi="Times New Roman" w:cs="Times New Roman"/>
          <w:sz w:val="24"/>
          <w:szCs w:val="24"/>
        </w:rPr>
        <w:tab/>
        <w:t xml:space="preserve">века </w:t>
      </w:r>
      <w:r w:rsidRPr="00B2516E">
        <w:rPr>
          <w:rFonts w:ascii="Times New Roman" w:hAnsi="Times New Roman" w:cs="Times New Roman"/>
          <w:sz w:val="24"/>
          <w:szCs w:val="24"/>
        </w:rPr>
        <w:tab/>
        <w:t xml:space="preserve">(не </w:t>
      </w:r>
      <w:r w:rsidRPr="00B2516E">
        <w:rPr>
          <w:rFonts w:ascii="Times New Roman" w:hAnsi="Times New Roman" w:cs="Times New Roman"/>
          <w:sz w:val="24"/>
          <w:szCs w:val="24"/>
        </w:rPr>
        <w:tab/>
        <w:t xml:space="preserve">менее  двух). Например, стихотворения С.А. Есенина, В.В. Маяковского, А.А. Блока  и другие.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lastRenderedPageBreak/>
        <w:t xml:space="preserve">Стихотворения отечественных поэтов XX века (не </w:t>
      </w:r>
      <w:r w:rsidRPr="00B2516E">
        <w:rPr>
          <w:rFonts w:ascii="Times New Roman" w:hAnsi="Times New Roman" w:cs="Times New Roman"/>
          <w:sz w:val="24"/>
          <w:szCs w:val="24"/>
        </w:rPr>
        <w:tab/>
        <w:t xml:space="preserve">менее </w:t>
      </w:r>
      <w:r w:rsidRPr="00B2516E">
        <w:rPr>
          <w:rFonts w:ascii="Times New Roman" w:hAnsi="Times New Roman" w:cs="Times New Roman"/>
          <w:sz w:val="24"/>
          <w:szCs w:val="24"/>
        </w:rPr>
        <w:tab/>
        <w:t xml:space="preserve">четырёх стихотворений двух поэтов). Например, стихотворения О.Ф. Берггольц,  В.С. Высоцкого, Ю.П. Мориц, Д.С. Самойлова и других.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Проза отечественных писателей конца XX – начала XXI в., в том числе  о Великой Отечественной войне (два произведения по выбору). Например,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Б.Л. Васильев «Экспонат №...», Б.П. Екимов «Ночь исцеления», Э.Н. Веркин «Облачный полк» (главы) и другие.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В.Г. Распутин. Рассказ «Уроки французского».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Произведения отечественных писателей на тему взросления человека  (не менее двух). Например, Р.П. Погодин. «Кирпичные острова»; Р.И. Фраерман. «Дикая собака Динго, или Повесть о первой любви»; Ю.И. Коваль. «Самая лёгкая лодка в мире» и другие.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Произведения современных отечественных писателей-фантастов. Например, К. Булычев «Сто лет тому вперед» и другие.  </w:t>
      </w:r>
    </w:p>
    <w:p w:rsidR="00B42B2A" w:rsidRPr="00B2516E" w:rsidRDefault="00B42B2A" w:rsidP="000777F7">
      <w:pPr>
        <w:pStyle w:val="1"/>
        <w:spacing w:before="0" w:line="240" w:lineRule="auto"/>
        <w:jc w:val="both"/>
        <w:rPr>
          <w:rFonts w:ascii="Times New Roman" w:hAnsi="Times New Roman" w:cs="Times New Roman"/>
          <w:szCs w:val="24"/>
        </w:rPr>
      </w:pPr>
      <w:bookmarkStart w:id="41" w:name="_Toc171436470"/>
      <w:bookmarkStart w:id="42" w:name="_Toc171437186"/>
      <w:bookmarkStart w:id="43" w:name="_Toc171437424"/>
      <w:r w:rsidRPr="00B2516E">
        <w:rPr>
          <w:rFonts w:ascii="Times New Roman" w:hAnsi="Times New Roman" w:cs="Times New Roman"/>
          <w:szCs w:val="24"/>
        </w:rPr>
        <w:t>Литература народов Российской Федерации</w:t>
      </w:r>
      <w:bookmarkEnd w:id="41"/>
      <w:bookmarkEnd w:id="42"/>
      <w:bookmarkEnd w:id="43"/>
      <w:r w:rsidRPr="00B2516E">
        <w:rPr>
          <w:rFonts w:ascii="Times New Roman" w:hAnsi="Times New Roman" w:cs="Times New Roman"/>
          <w:szCs w:val="24"/>
        </w:rPr>
        <w:t xml:space="preserve">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Стихотворения (два по выбору). 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 Р. Гамзатов «Журавли», «Мой Дагестан» и другие.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 </w:t>
      </w:r>
    </w:p>
    <w:p w:rsidR="00B42B2A" w:rsidRPr="00B2516E" w:rsidRDefault="00B42B2A" w:rsidP="000777F7">
      <w:pPr>
        <w:pStyle w:val="1"/>
        <w:spacing w:before="0" w:line="240" w:lineRule="auto"/>
        <w:jc w:val="both"/>
        <w:rPr>
          <w:rFonts w:ascii="Times New Roman" w:hAnsi="Times New Roman" w:cs="Times New Roman"/>
          <w:szCs w:val="24"/>
        </w:rPr>
      </w:pPr>
      <w:bookmarkStart w:id="44" w:name="_Toc171436471"/>
      <w:bookmarkStart w:id="45" w:name="_Toc171437187"/>
      <w:bookmarkStart w:id="46" w:name="_Toc171437425"/>
      <w:r w:rsidRPr="00B2516E">
        <w:rPr>
          <w:rFonts w:ascii="Times New Roman" w:hAnsi="Times New Roman" w:cs="Times New Roman"/>
          <w:szCs w:val="24"/>
        </w:rPr>
        <w:t>Зарубежная литература</w:t>
      </w:r>
      <w:bookmarkEnd w:id="44"/>
      <w:bookmarkEnd w:id="45"/>
      <w:bookmarkEnd w:id="46"/>
      <w:r w:rsidRPr="00B2516E">
        <w:rPr>
          <w:rFonts w:ascii="Times New Roman" w:hAnsi="Times New Roman" w:cs="Times New Roman"/>
          <w:szCs w:val="24"/>
        </w:rPr>
        <w:t xml:space="preserve">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Д. Дефо. «Робинзон Крузо» (главы по выбору).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Дж. Свифт. «Путешествия Гулливера» (главы по выбору).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Произведения зарубежных писателей на тему взросления человека (не менее двух). Например, Ж. Верн. «Дети капитана Гранта» (главы по выбору);  Х. Ли. «Убить пересмешника» (главы по выбору) и другие.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 </w:t>
      </w:r>
    </w:p>
    <w:p w:rsidR="00B42B2A" w:rsidRPr="00B2516E" w:rsidRDefault="00B42B2A" w:rsidP="000777F7">
      <w:pPr>
        <w:pStyle w:val="1"/>
        <w:spacing w:before="0" w:line="240" w:lineRule="auto"/>
        <w:jc w:val="both"/>
        <w:rPr>
          <w:rFonts w:ascii="Times New Roman" w:hAnsi="Times New Roman" w:cs="Times New Roman"/>
          <w:szCs w:val="24"/>
        </w:rPr>
      </w:pPr>
      <w:bookmarkStart w:id="47" w:name="_Toc171436472"/>
      <w:bookmarkStart w:id="48" w:name="_Toc171437188"/>
      <w:bookmarkStart w:id="49" w:name="_Toc171437426"/>
      <w:r w:rsidRPr="00B2516E">
        <w:rPr>
          <w:rFonts w:ascii="Times New Roman" w:hAnsi="Times New Roman" w:cs="Times New Roman"/>
          <w:szCs w:val="24"/>
        </w:rPr>
        <w:t>7 КЛАСС Древнерусская литература</w:t>
      </w:r>
      <w:bookmarkEnd w:id="47"/>
      <w:bookmarkEnd w:id="48"/>
      <w:bookmarkEnd w:id="49"/>
      <w:r w:rsidRPr="00B2516E">
        <w:rPr>
          <w:rFonts w:ascii="Times New Roman" w:hAnsi="Times New Roman" w:cs="Times New Roman"/>
          <w:szCs w:val="24"/>
        </w:rPr>
        <w:t xml:space="preserve">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Древнерусские повести (одна повесть по выбору). Например, «Поучение» Владимира Мономаха (в сокращении) и другие. </w:t>
      </w:r>
      <w:r w:rsidRPr="00B2516E">
        <w:rPr>
          <w:rFonts w:ascii="Times New Roman" w:hAnsi="Times New Roman" w:cs="Times New Roman"/>
          <w:b/>
          <w:sz w:val="24"/>
          <w:szCs w:val="24"/>
        </w:rPr>
        <w:t xml:space="preserve">Литература первой половины XIX века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А.С. Пушкин. Стихотворения (не менее четырёх). Например, «Во глубине сибирских руд…», «19 октября» («Роняет лес багряный свой убор…»),  «И.И. Пущину», «На холмах Грузии лежит ночная мгла…» и другие.  «Повести Белкина» («Станционный смотритель»). Поэма «Полтава» (фрагмент)  и другие.</w:t>
      </w:r>
      <w:r w:rsidRPr="00B2516E">
        <w:rPr>
          <w:rFonts w:ascii="Times New Roman" w:hAnsi="Times New Roman" w:cs="Times New Roman"/>
          <w:b/>
          <w:sz w:val="24"/>
          <w:szCs w:val="24"/>
        </w:rPr>
        <w:t xml:space="preserve">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М.Ю. Лермонтов. Стихотворения (не менее четырёх). Например, «Узник», «Парус», «Тучи», «Желанье» («Отворите мне темницу…»), «Когда волнуется желтеющая нива…», «Ангел», «Молитва» («В минуту жизни трудную…»)  и другие. «Песня про царя Ивана Васильевича, молодого опричника и удалого купца Калашникова».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Н.В. Гоголь. Повесть «Тарас Бульба». </w:t>
      </w:r>
    </w:p>
    <w:p w:rsidR="00B42B2A" w:rsidRPr="00B2516E" w:rsidRDefault="00B42B2A" w:rsidP="000777F7">
      <w:pPr>
        <w:pStyle w:val="1"/>
        <w:spacing w:before="0" w:line="240" w:lineRule="auto"/>
        <w:jc w:val="both"/>
        <w:rPr>
          <w:rFonts w:ascii="Times New Roman" w:hAnsi="Times New Roman" w:cs="Times New Roman"/>
          <w:szCs w:val="24"/>
        </w:rPr>
      </w:pPr>
      <w:bookmarkStart w:id="50" w:name="_Toc171436473"/>
      <w:bookmarkStart w:id="51" w:name="_Toc171437189"/>
      <w:bookmarkStart w:id="52" w:name="_Toc171437427"/>
      <w:r w:rsidRPr="00B2516E">
        <w:rPr>
          <w:rFonts w:ascii="Times New Roman" w:hAnsi="Times New Roman" w:cs="Times New Roman"/>
          <w:szCs w:val="24"/>
        </w:rPr>
        <w:t>Литература второй половины XIX века</w:t>
      </w:r>
      <w:bookmarkEnd w:id="50"/>
      <w:bookmarkEnd w:id="51"/>
      <w:bookmarkEnd w:id="52"/>
      <w:r w:rsidRPr="00B2516E">
        <w:rPr>
          <w:rFonts w:ascii="Times New Roman" w:hAnsi="Times New Roman" w:cs="Times New Roman"/>
          <w:szCs w:val="24"/>
        </w:rPr>
        <w:t xml:space="preserve">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И.С. Тургенев. Рассказы из цикла «Записки охотника» (два по выбору). Например, «Бирюк», «Хорь и Калиныч» и другие.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Стихотворения в прозе. Например, «Русский язык», «Воробей» и другие. Л.Н. Толстой. Рассказ «После бала».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Н.А. Некрасов. Стихотворения (не менее двух). Например, «Размышления  у парадного подъезда», «Железная дорога» и другие.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Поэзия второй половины XIX века. Ф.И. Тютчев, А.А. Фет, А.К. Толстой  и другие (не менее двух стихотворений по выбору).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М.Е. Салтыков-Щедрин. Сказки (одна по выбору). Например, «Повесть о том, как один мужик двух генералов прокормил», «Дикий помещик», «Премудрый пискарь» и другие.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Произведения отечественных и зарубежных писателей на историческую тему (не менее двух). Например, А.К. Толстого, Р. Сабатини, Ф. Купера. </w:t>
      </w:r>
    </w:p>
    <w:p w:rsidR="00B42B2A" w:rsidRPr="00B2516E" w:rsidRDefault="00B42B2A" w:rsidP="000777F7">
      <w:pPr>
        <w:pStyle w:val="1"/>
        <w:spacing w:before="0" w:line="240" w:lineRule="auto"/>
        <w:jc w:val="both"/>
        <w:rPr>
          <w:rFonts w:ascii="Times New Roman" w:hAnsi="Times New Roman" w:cs="Times New Roman"/>
          <w:szCs w:val="24"/>
        </w:rPr>
      </w:pPr>
      <w:bookmarkStart w:id="53" w:name="_Toc171436474"/>
      <w:bookmarkStart w:id="54" w:name="_Toc171437190"/>
      <w:bookmarkStart w:id="55" w:name="_Toc171437428"/>
      <w:r w:rsidRPr="00B2516E">
        <w:rPr>
          <w:rFonts w:ascii="Times New Roman" w:hAnsi="Times New Roman" w:cs="Times New Roman"/>
          <w:szCs w:val="24"/>
        </w:rPr>
        <w:t>Литература конца XIX – начала XX века</w:t>
      </w:r>
      <w:bookmarkEnd w:id="53"/>
      <w:bookmarkEnd w:id="54"/>
      <w:bookmarkEnd w:id="55"/>
      <w:r w:rsidRPr="00B2516E">
        <w:rPr>
          <w:rFonts w:ascii="Times New Roman" w:hAnsi="Times New Roman" w:cs="Times New Roman"/>
          <w:szCs w:val="24"/>
        </w:rPr>
        <w:t xml:space="preserve">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А.П. Чехов. Рассказы (один по выбору). Например, «Тоска», «Злоумышленник» и другие.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lastRenderedPageBreak/>
        <w:t xml:space="preserve">М. Горький. Ранние рассказы (одно произведение по выбору). Например, «Старуха Изергиль» (легенда о Данко), «Челкаш» и другие.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Сатирические произведения отечественных и зарубежных писателей (не менее двух). Например, М.М. Зощенко, А.Т. Аверченко, Н. Тэффи, О. Генри, Я. Гашека. </w:t>
      </w:r>
      <w:r w:rsidRPr="00B2516E">
        <w:rPr>
          <w:rFonts w:ascii="Times New Roman" w:hAnsi="Times New Roman" w:cs="Times New Roman"/>
          <w:b/>
          <w:sz w:val="24"/>
          <w:szCs w:val="24"/>
        </w:rPr>
        <w:t>Литература первой половины XX века</w:t>
      </w:r>
      <w:r w:rsidRPr="00B2516E">
        <w:rPr>
          <w:rFonts w:ascii="Times New Roman" w:hAnsi="Times New Roman" w:cs="Times New Roman"/>
          <w:sz w:val="24"/>
          <w:szCs w:val="24"/>
        </w:rPr>
        <w:t xml:space="preserve">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А.С. Грин. Повести и рассказы (одно произведение по выбору). Например, «Алые паруса», «Зелёная лампа» и другие.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Отечественная поэзия первой половины XX века. Стихотворения на тему мечты и реальности (два-три по выбору). Например, стихотворения А.А. Блока,  Н.С. Гумилёва, М.И. Цветаевой и другие.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В.В. Маяковский. Стихотворения (одно по выбору). Например, «Необычайное приключение, бывшее с Владимиром Маяковским летом на даче», «Хорошее отношение к лошадям» и другие.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М.А. Шолохов. «Донские рассказы» (один по выбору). Например, «Родинка», «Чужая кровь» и другие.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А.П. Платонов. Рассказы (один по выбору). Например, «Юшка», «Неизвестный цветок» и другие. </w:t>
      </w:r>
    </w:p>
    <w:p w:rsidR="00B42B2A" w:rsidRPr="00B2516E" w:rsidRDefault="00B42B2A" w:rsidP="000777F7">
      <w:pPr>
        <w:pStyle w:val="1"/>
        <w:spacing w:before="0" w:line="240" w:lineRule="auto"/>
        <w:jc w:val="both"/>
        <w:rPr>
          <w:rFonts w:ascii="Times New Roman" w:hAnsi="Times New Roman" w:cs="Times New Roman"/>
          <w:szCs w:val="24"/>
        </w:rPr>
      </w:pPr>
      <w:bookmarkStart w:id="56" w:name="_Toc171436475"/>
      <w:bookmarkStart w:id="57" w:name="_Toc171437191"/>
      <w:bookmarkStart w:id="58" w:name="_Toc171437429"/>
      <w:r w:rsidRPr="00B2516E">
        <w:rPr>
          <w:rFonts w:ascii="Times New Roman" w:hAnsi="Times New Roman" w:cs="Times New Roman"/>
          <w:szCs w:val="24"/>
        </w:rPr>
        <w:t>Литература второй половины XX – начала XXI века</w:t>
      </w:r>
      <w:bookmarkEnd w:id="56"/>
      <w:bookmarkEnd w:id="57"/>
      <w:bookmarkEnd w:id="58"/>
      <w:r w:rsidRPr="00B2516E">
        <w:rPr>
          <w:rFonts w:ascii="Times New Roman" w:hAnsi="Times New Roman" w:cs="Times New Roman"/>
          <w:szCs w:val="24"/>
        </w:rPr>
        <w:t xml:space="preserve">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В.М. Шукшин. Рассказы (один по выбору). Например, «Чудик», «Стенька Разин», «Критики» и другие.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Стихотворения отечественных поэтов второй половины XX – начала XXI в. (не менее четырёх стихотворений двух поэтов). Например, стихотворения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М.И. Цветаевой, Е.А. Евтушенко, Б.А. Ахмадулиной, Б.Ш. Окуджавы,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Ю.Д. Левитанского и других.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Произведения отечественных прозаиков второй половины XX – начала XXI в. (не менее двух). Например, произведения Ф.А. Абрамова, В.П. Астафьева,  В.И. Белова, Ф.А. Искандера и других.  </w:t>
      </w:r>
      <w:r w:rsidRPr="00B2516E">
        <w:rPr>
          <w:rFonts w:ascii="Times New Roman" w:hAnsi="Times New Roman" w:cs="Times New Roman"/>
          <w:b/>
          <w:sz w:val="24"/>
          <w:szCs w:val="24"/>
        </w:rPr>
        <w:t>Зарубежная литература</w:t>
      </w:r>
      <w:r w:rsidRPr="00B2516E">
        <w:rPr>
          <w:rFonts w:ascii="Times New Roman" w:hAnsi="Times New Roman" w:cs="Times New Roman"/>
          <w:sz w:val="24"/>
          <w:szCs w:val="24"/>
        </w:rPr>
        <w:t xml:space="preserve">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М. де Сервантес Сааведра. Роман «Хитроумный идальго Дон Кихот Ламанчский» (главы).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Зарубежная новеллистика (одно-два произведения по выбору). Например,  П. Мериме. «Маттео Фальконе»; О. Генри. «Дары волхвов», «Последний лист».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А. де Сент Экзюпери. Повесть-сказка «Маленький принц». </w:t>
      </w:r>
    </w:p>
    <w:p w:rsidR="00B42B2A" w:rsidRPr="00B2516E" w:rsidRDefault="00B42B2A" w:rsidP="000777F7">
      <w:pPr>
        <w:pStyle w:val="1"/>
        <w:spacing w:before="0" w:line="240" w:lineRule="auto"/>
        <w:jc w:val="both"/>
        <w:rPr>
          <w:rFonts w:ascii="Times New Roman" w:hAnsi="Times New Roman" w:cs="Times New Roman"/>
          <w:szCs w:val="24"/>
        </w:rPr>
      </w:pPr>
      <w:bookmarkStart w:id="59" w:name="_Toc171436476"/>
      <w:bookmarkStart w:id="60" w:name="_Toc171437192"/>
      <w:bookmarkStart w:id="61" w:name="_Toc171437430"/>
      <w:r w:rsidRPr="00B2516E">
        <w:rPr>
          <w:rFonts w:ascii="Times New Roman" w:hAnsi="Times New Roman" w:cs="Times New Roman"/>
          <w:szCs w:val="24"/>
        </w:rPr>
        <w:t>8 КЛАСС Древнерусская литература</w:t>
      </w:r>
      <w:bookmarkEnd w:id="59"/>
      <w:bookmarkEnd w:id="60"/>
      <w:bookmarkEnd w:id="61"/>
      <w:r w:rsidRPr="00B2516E">
        <w:rPr>
          <w:rFonts w:ascii="Times New Roman" w:hAnsi="Times New Roman" w:cs="Times New Roman"/>
          <w:szCs w:val="24"/>
        </w:rPr>
        <w:t xml:space="preserve">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Житийная литература (одно произведение по выбору). Например, «Житие Сергия Радонежского», «Житие протопопа Аввакума, им самим написанное».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b/>
          <w:sz w:val="24"/>
          <w:szCs w:val="24"/>
        </w:rPr>
        <w:t>Литература XVIII века</w:t>
      </w:r>
      <w:r w:rsidRPr="00B2516E">
        <w:rPr>
          <w:rFonts w:ascii="Times New Roman" w:hAnsi="Times New Roman" w:cs="Times New Roman"/>
          <w:sz w:val="24"/>
          <w:szCs w:val="24"/>
        </w:rPr>
        <w:t xml:space="preserve">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Д.И. Фонвизин. Комедия «Недоросль». </w:t>
      </w:r>
    </w:p>
    <w:p w:rsidR="00B42B2A" w:rsidRPr="00B2516E" w:rsidRDefault="00B42B2A" w:rsidP="000777F7">
      <w:pPr>
        <w:pStyle w:val="1"/>
        <w:spacing w:before="0" w:line="240" w:lineRule="auto"/>
        <w:jc w:val="both"/>
        <w:rPr>
          <w:rFonts w:ascii="Times New Roman" w:hAnsi="Times New Roman" w:cs="Times New Roman"/>
          <w:szCs w:val="24"/>
        </w:rPr>
      </w:pPr>
      <w:bookmarkStart w:id="62" w:name="_Toc171436477"/>
      <w:bookmarkStart w:id="63" w:name="_Toc171437193"/>
      <w:bookmarkStart w:id="64" w:name="_Toc171437431"/>
      <w:r w:rsidRPr="00B2516E">
        <w:rPr>
          <w:rFonts w:ascii="Times New Roman" w:hAnsi="Times New Roman" w:cs="Times New Roman"/>
          <w:szCs w:val="24"/>
        </w:rPr>
        <w:t>Литература первой половины XIX века</w:t>
      </w:r>
      <w:bookmarkEnd w:id="62"/>
      <w:bookmarkEnd w:id="63"/>
      <w:bookmarkEnd w:id="64"/>
      <w:r w:rsidRPr="00B2516E">
        <w:rPr>
          <w:rFonts w:ascii="Times New Roman" w:hAnsi="Times New Roman" w:cs="Times New Roman"/>
          <w:szCs w:val="24"/>
        </w:rPr>
        <w:t xml:space="preserve">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А.С. Пушкин. Стихотворения (не менее двух). Например, «К Чаадаеву», «Анчар» и другие. «Маленькие трагедии» (одна пьеса по выбору). Например, «Моцарт и Сальери», «Каменный гость». Роман «Капитанская дочка».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М.Ю. Лермонтов. Стихотворения (не менее двух). Например, «Я не хочу, чтоб свет узнал…», «Из-под таинственной, холодной полумаски…», «Нищий» и другие.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Поэма «Мцыри».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Н.В. Гоголь. Повесть «Шинель». Комедия «Ревизор». </w:t>
      </w:r>
    </w:p>
    <w:p w:rsidR="00B42B2A" w:rsidRPr="00B2516E" w:rsidRDefault="00B42B2A" w:rsidP="000777F7">
      <w:pPr>
        <w:pStyle w:val="1"/>
        <w:spacing w:before="0" w:line="240" w:lineRule="auto"/>
        <w:jc w:val="both"/>
        <w:rPr>
          <w:rFonts w:ascii="Times New Roman" w:hAnsi="Times New Roman" w:cs="Times New Roman"/>
          <w:szCs w:val="24"/>
        </w:rPr>
      </w:pPr>
      <w:bookmarkStart w:id="65" w:name="_Toc171436478"/>
      <w:bookmarkStart w:id="66" w:name="_Toc171437194"/>
      <w:bookmarkStart w:id="67" w:name="_Toc171437432"/>
      <w:r w:rsidRPr="00B2516E">
        <w:rPr>
          <w:rFonts w:ascii="Times New Roman" w:hAnsi="Times New Roman" w:cs="Times New Roman"/>
          <w:szCs w:val="24"/>
        </w:rPr>
        <w:t>Литература второй половины XIX века</w:t>
      </w:r>
      <w:bookmarkEnd w:id="65"/>
      <w:bookmarkEnd w:id="66"/>
      <w:bookmarkEnd w:id="67"/>
      <w:r w:rsidRPr="00B2516E">
        <w:rPr>
          <w:rFonts w:ascii="Times New Roman" w:hAnsi="Times New Roman" w:cs="Times New Roman"/>
          <w:szCs w:val="24"/>
        </w:rPr>
        <w:t xml:space="preserve">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И.С. Тургенев. Повести (одна по выбору). Например, «Ася», «Первая любовь».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Ф.М. Достоевский. «Бедные люди», «Белые ночи» (одно произведение  по выбору).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Л.Н. Толстой. Повести и рассказы (одно произведение по выбору). Например, «Отрочество» (главы). </w:t>
      </w:r>
    </w:p>
    <w:p w:rsidR="00B42B2A" w:rsidRPr="00B2516E" w:rsidRDefault="00B42B2A" w:rsidP="000777F7">
      <w:pPr>
        <w:pStyle w:val="1"/>
        <w:spacing w:before="0" w:line="240" w:lineRule="auto"/>
        <w:jc w:val="both"/>
        <w:rPr>
          <w:rFonts w:ascii="Times New Roman" w:hAnsi="Times New Roman" w:cs="Times New Roman"/>
          <w:szCs w:val="24"/>
        </w:rPr>
      </w:pPr>
      <w:bookmarkStart w:id="68" w:name="_Toc171436479"/>
      <w:bookmarkStart w:id="69" w:name="_Toc171437195"/>
      <w:bookmarkStart w:id="70" w:name="_Toc171437433"/>
      <w:r w:rsidRPr="00B2516E">
        <w:rPr>
          <w:rFonts w:ascii="Times New Roman" w:hAnsi="Times New Roman" w:cs="Times New Roman"/>
          <w:szCs w:val="24"/>
        </w:rPr>
        <w:t>Литература первой половины XX века</w:t>
      </w:r>
      <w:bookmarkEnd w:id="68"/>
      <w:bookmarkEnd w:id="69"/>
      <w:bookmarkEnd w:id="70"/>
      <w:r w:rsidRPr="00B2516E">
        <w:rPr>
          <w:rFonts w:ascii="Times New Roman" w:hAnsi="Times New Roman" w:cs="Times New Roman"/>
          <w:szCs w:val="24"/>
        </w:rPr>
        <w:t xml:space="preserve">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Произведения писателей русского зарубежья (не менее двух по выбору). Например, произведения И.С. Шмелёва, М.А. Осоргина, В.В. Набокова, Н. Тэффи, А.Т. Аверченко и другие.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Поэзия первой половины XX в. (не менее трех стихотворений на тему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lastRenderedPageBreak/>
        <w:t xml:space="preserve">«Человек и эпоха» по выбору). Например, стихотворения В.В. Маяковского,  А.А. Ахматовой, М.И. Цветаевой, О.Э. Мандельштама, Б.Л. Пастернака и других.  М.А. Булгаков (одна повесть по выбору). Например, «Собачье сердце» и другие. </w:t>
      </w:r>
      <w:r w:rsidRPr="00B2516E">
        <w:rPr>
          <w:rFonts w:ascii="Times New Roman" w:hAnsi="Times New Roman" w:cs="Times New Roman"/>
          <w:b/>
          <w:sz w:val="24"/>
          <w:szCs w:val="24"/>
        </w:rPr>
        <w:t xml:space="preserve">Литература второй половины XX– начала XXI века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А.Т. Твардовский. Поэма «Василий Тёркин» (главы «Переправа», «Гармонь», «Два солдата», «Поединок» и другие).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А.Н. Толстой. Рассказ «Русский характер».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М.А. Шолохов. Рассказ «Судьба человека».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А.И. Солженицын. Рассказ «Матрёнин двор».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Произведения отечественных прозаиков второй половины XX – начала XXI в. (не менее двух произведений). Например, произведения В.П. Астафьева,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Ю.В. Бондарева, Б.П. Екимова, Е.И. Носова, А.Н. и Б.Н. Стругацких,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В.Ф. Тендрякова и других.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Поэзия второй половины XX – начала XXI в. (не менее трех стихотворений двух поэтов). Например, стихотворения Н.А. Заболоцкого, М.А. Светлова,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М.В. Исаковского, К.М. Симонова, А.А. Вознесенского, Е.А. Евтушенко,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Р.И. Рождественского, И.А. Бродского, А.С. Кушнера и других.  </w:t>
      </w:r>
    </w:p>
    <w:p w:rsidR="00B42B2A" w:rsidRPr="00B2516E" w:rsidRDefault="00B42B2A" w:rsidP="000777F7">
      <w:pPr>
        <w:pStyle w:val="1"/>
        <w:spacing w:before="0" w:line="240" w:lineRule="auto"/>
        <w:jc w:val="both"/>
        <w:rPr>
          <w:rFonts w:ascii="Times New Roman" w:hAnsi="Times New Roman" w:cs="Times New Roman"/>
          <w:szCs w:val="24"/>
        </w:rPr>
      </w:pPr>
      <w:bookmarkStart w:id="71" w:name="_Toc171436480"/>
      <w:bookmarkStart w:id="72" w:name="_Toc171437196"/>
      <w:bookmarkStart w:id="73" w:name="_Toc171437434"/>
      <w:r w:rsidRPr="00B2516E">
        <w:rPr>
          <w:rFonts w:ascii="Times New Roman" w:hAnsi="Times New Roman" w:cs="Times New Roman"/>
          <w:szCs w:val="24"/>
        </w:rPr>
        <w:t>Зарубежная литература</w:t>
      </w:r>
      <w:bookmarkEnd w:id="71"/>
      <w:bookmarkEnd w:id="72"/>
      <w:bookmarkEnd w:id="73"/>
      <w:r w:rsidRPr="00B2516E">
        <w:rPr>
          <w:rFonts w:ascii="Times New Roman" w:hAnsi="Times New Roman" w:cs="Times New Roman"/>
          <w:szCs w:val="24"/>
        </w:rPr>
        <w:t xml:space="preserve">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У. Шекспир. Сонеты (один-два по выбору). Например, № 66 «Измучась всем, я умереть хочу…», № 130 «Её глаза на звёзды не похожи…» и другие. Трагедия «Ромео и Джульетта» (фрагменты по выбору).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Ж.-Б. Мольер. Комедия «Мещанин во дворянстве» (фрагменты по выбору).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 </w:t>
      </w:r>
    </w:p>
    <w:p w:rsidR="00B42B2A" w:rsidRPr="00B2516E" w:rsidRDefault="00B42B2A" w:rsidP="000777F7">
      <w:pPr>
        <w:pStyle w:val="1"/>
        <w:spacing w:before="0" w:line="240" w:lineRule="auto"/>
        <w:jc w:val="both"/>
        <w:rPr>
          <w:rFonts w:ascii="Times New Roman" w:hAnsi="Times New Roman" w:cs="Times New Roman"/>
          <w:szCs w:val="24"/>
        </w:rPr>
      </w:pPr>
      <w:bookmarkStart w:id="74" w:name="_Toc171436481"/>
      <w:bookmarkStart w:id="75" w:name="_Toc171437197"/>
      <w:bookmarkStart w:id="76" w:name="_Toc171437435"/>
      <w:r w:rsidRPr="00B2516E">
        <w:rPr>
          <w:rFonts w:ascii="Times New Roman" w:hAnsi="Times New Roman" w:cs="Times New Roman"/>
          <w:szCs w:val="24"/>
        </w:rPr>
        <w:t>9 КЛАСС</w:t>
      </w:r>
      <w:bookmarkEnd w:id="74"/>
      <w:bookmarkEnd w:id="75"/>
      <w:bookmarkEnd w:id="76"/>
      <w:r w:rsidRPr="00B2516E">
        <w:rPr>
          <w:rFonts w:ascii="Times New Roman" w:hAnsi="Times New Roman" w:cs="Times New Roman"/>
          <w:szCs w:val="24"/>
        </w:rPr>
        <w:t xml:space="preserve">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b/>
          <w:sz w:val="24"/>
          <w:szCs w:val="24"/>
        </w:rPr>
        <w:t>Древнерусская литература</w:t>
      </w:r>
      <w:r w:rsidRPr="00B2516E">
        <w:rPr>
          <w:rFonts w:ascii="Times New Roman" w:hAnsi="Times New Roman" w:cs="Times New Roman"/>
          <w:sz w:val="24"/>
          <w:szCs w:val="24"/>
        </w:rPr>
        <w:t xml:space="preserve"> «Слово о полку Игореве». </w:t>
      </w:r>
    </w:p>
    <w:p w:rsidR="00B42B2A" w:rsidRPr="00B2516E" w:rsidRDefault="00B42B2A" w:rsidP="000777F7">
      <w:pPr>
        <w:pStyle w:val="1"/>
        <w:spacing w:before="0" w:line="240" w:lineRule="auto"/>
        <w:jc w:val="both"/>
        <w:rPr>
          <w:rFonts w:ascii="Times New Roman" w:hAnsi="Times New Roman" w:cs="Times New Roman"/>
          <w:szCs w:val="24"/>
        </w:rPr>
      </w:pPr>
      <w:bookmarkStart w:id="77" w:name="_Toc171436482"/>
      <w:bookmarkStart w:id="78" w:name="_Toc171437198"/>
      <w:bookmarkStart w:id="79" w:name="_Toc171437436"/>
      <w:r w:rsidRPr="00B2516E">
        <w:rPr>
          <w:rFonts w:ascii="Times New Roman" w:hAnsi="Times New Roman" w:cs="Times New Roman"/>
          <w:szCs w:val="24"/>
        </w:rPr>
        <w:t>Литература XVIII века</w:t>
      </w:r>
      <w:bookmarkEnd w:id="77"/>
      <w:bookmarkEnd w:id="78"/>
      <w:bookmarkEnd w:id="79"/>
      <w:r w:rsidRPr="00B2516E">
        <w:rPr>
          <w:rFonts w:ascii="Times New Roman" w:hAnsi="Times New Roman" w:cs="Times New Roman"/>
          <w:szCs w:val="24"/>
        </w:rPr>
        <w:t xml:space="preserve">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М.В. Ломоносов. «Ода на день восшествия на Всероссийский престол  Ея Величества Государыни Императрицы Елисаветы Петровны 1747 года»  и другие стихотворения (по выбору).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Г.Р. Державин. Стихотворения (два по выбору). Например, «Властителям  и судиям», «Памятник» и другие.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Н.М. Карамзин. Повесть «Бедная Лиза». </w:t>
      </w:r>
    </w:p>
    <w:p w:rsidR="00B42B2A" w:rsidRPr="00B2516E" w:rsidRDefault="00B42B2A" w:rsidP="000777F7">
      <w:pPr>
        <w:pStyle w:val="1"/>
        <w:spacing w:before="0" w:line="240" w:lineRule="auto"/>
        <w:jc w:val="both"/>
        <w:rPr>
          <w:rFonts w:ascii="Times New Roman" w:hAnsi="Times New Roman" w:cs="Times New Roman"/>
          <w:szCs w:val="24"/>
        </w:rPr>
      </w:pPr>
      <w:bookmarkStart w:id="80" w:name="_Toc171436483"/>
      <w:bookmarkStart w:id="81" w:name="_Toc171437199"/>
      <w:bookmarkStart w:id="82" w:name="_Toc171437437"/>
      <w:r w:rsidRPr="00B2516E">
        <w:rPr>
          <w:rFonts w:ascii="Times New Roman" w:hAnsi="Times New Roman" w:cs="Times New Roman"/>
          <w:szCs w:val="24"/>
        </w:rPr>
        <w:t>Литература первой половины XIX века</w:t>
      </w:r>
      <w:bookmarkEnd w:id="80"/>
      <w:bookmarkEnd w:id="81"/>
      <w:bookmarkEnd w:id="82"/>
      <w:r w:rsidRPr="00B2516E">
        <w:rPr>
          <w:rFonts w:ascii="Times New Roman" w:hAnsi="Times New Roman" w:cs="Times New Roman"/>
          <w:szCs w:val="24"/>
        </w:rPr>
        <w:t xml:space="preserve">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В.А. Жуковский. Баллады, элегии (две по выбору). Например, «Светлана», «Невыразимое», «Море» и другие.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А.С. Грибоедов. Комедия «Горе от ума».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Поэзия пушкинской эпохи. К.Н. Батюшков, А.А. Дельвиг, Н.М. Языков,  Е.А. Баратынский (не менее трёх стихотворений по выбору).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А.С. Пушкин. Стихотворения (не менее пяти по выбору). Например, «Бесы», «Брожу ли я вдоль улиц шумных…», «…Вновь я посетил…», «Из Пиндемонти», «К морю», «К***» («Я помню чудное мгновенье…»), «Мадонна», «Осень» (отрывок), «Отцы-пустынники и жёны непорочны…», «Пора, мой друг, пора!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Покоя сердце просит…», «Поэт», «Пророк», «Свободы сеятель пустынный…», «Элегия» («Безумных лет угасшее веселье…»), «Я вас любил: любовь ещё, быть может…», «Я памятник себе воздвиг нерукотворный…» и другие. Поэма «Медный всадник». Роман в стихах «Евгений Онегин».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М.Ю. Лермонтов. Стихотворения (не менее пяти по выбору). Например, «Выхожу один я на дорогу…», «Дума», «И скучно и грустно», «Как часто, пёстрою толпою окружён…», «Молитва» («Я, Матерь Божия, ныне с молитвою…»), «Нет, не тебя так пылко я люблю…», «Нет, я не Байрон, я другой…», «Поэт» («Отделкой золотой блистает мой кинжал…»), «Пророк», «Родина», «Смерть Поэта», «Сон» («В полдневный жар в долине Дагестана…»), «Я жить хочу, хочу печали…»  и другие. Роман «Герой нашего времени».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Н.В. Гоголь. Поэма «Мёртвые души». </w:t>
      </w:r>
    </w:p>
    <w:p w:rsidR="00B42B2A" w:rsidRPr="00B2516E" w:rsidRDefault="00B42B2A" w:rsidP="000777F7">
      <w:pPr>
        <w:pStyle w:val="1"/>
        <w:spacing w:before="0" w:line="240" w:lineRule="auto"/>
        <w:jc w:val="both"/>
        <w:rPr>
          <w:rFonts w:ascii="Times New Roman" w:hAnsi="Times New Roman" w:cs="Times New Roman"/>
          <w:szCs w:val="24"/>
        </w:rPr>
      </w:pPr>
      <w:bookmarkStart w:id="83" w:name="_Toc171436484"/>
      <w:bookmarkStart w:id="84" w:name="_Toc171437200"/>
      <w:bookmarkStart w:id="85" w:name="_Toc171437438"/>
      <w:r w:rsidRPr="00B2516E">
        <w:rPr>
          <w:rFonts w:ascii="Times New Roman" w:hAnsi="Times New Roman" w:cs="Times New Roman"/>
          <w:szCs w:val="24"/>
        </w:rPr>
        <w:lastRenderedPageBreak/>
        <w:t>Зарубежная литература</w:t>
      </w:r>
      <w:bookmarkEnd w:id="83"/>
      <w:bookmarkEnd w:id="84"/>
      <w:bookmarkEnd w:id="85"/>
      <w:r w:rsidRPr="00B2516E">
        <w:rPr>
          <w:rFonts w:ascii="Times New Roman" w:hAnsi="Times New Roman" w:cs="Times New Roman"/>
          <w:szCs w:val="24"/>
        </w:rPr>
        <w:t xml:space="preserve">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Данте. «Божественная комедия» (не менее двух фрагментов по выбору).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У. Шекспир. Трагедия «Гамлет» (фрагменты по выбору).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И.-В. Гёте. Трагедия «Фауст» (не менее двух фрагментов по выбору).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Дж.Г. Байрон. Стихотворения (одно по выбору). Например, «Душа моя мрачна. Скорей, певец, скорей!..», «Прощание Наполеона» и другие. Поэма «Паломничество Чайльд-Гарольда» (не менее одного фрагмента по выбору). </w:t>
      </w:r>
    </w:p>
    <w:p w:rsidR="00B42B2A" w:rsidRPr="00B2516E" w:rsidRDefault="00B42B2A"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Зарубежная проза первой половины XIX в. (одно произведение по выбору). Например, произведения Э.Т.А. Гофмана, В. Гюго, В. Скотта и другие. </w:t>
      </w:r>
    </w:p>
    <w:p w:rsidR="00450398" w:rsidRPr="00B2516E" w:rsidRDefault="00450398" w:rsidP="000777F7">
      <w:pPr>
        <w:widowControl w:val="0"/>
        <w:tabs>
          <w:tab w:val="left" w:pos="1435"/>
        </w:tabs>
        <w:spacing w:after="0" w:line="240" w:lineRule="auto"/>
        <w:jc w:val="both"/>
        <w:rPr>
          <w:rFonts w:ascii="Times New Roman" w:eastAsia="Times New Roman" w:hAnsi="Times New Roman" w:cs="Times New Roman"/>
          <w:b/>
          <w:sz w:val="24"/>
          <w:szCs w:val="24"/>
        </w:rPr>
      </w:pPr>
      <w:r w:rsidRPr="00B2516E">
        <w:rPr>
          <w:rFonts w:ascii="Times New Roman" w:eastAsia="Times New Roman" w:hAnsi="Times New Roman" w:cs="Times New Roman"/>
          <w:b/>
          <w:sz w:val="24"/>
          <w:szCs w:val="24"/>
        </w:rPr>
        <w:t>Планируемые результаты освоения программы по литературе на уровне основного общего образования.</w:t>
      </w:r>
    </w:p>
    <w:p w:rsidR="00CE6F37" w:rsidRPr="00B2516E" w:rsidRDefault="00CE6F37" w:rsidP="000777F7">
      <w:pPr>
        <w:pStyle w:val="1"/>
        <w:spacing w:after="125" w:line="240" w:lineRule="auto"/>
        <w:jc w:val="both"/>
        <w:rPr>
          <w:rFonts w:ascii="Times New Roman" w:hAnsi="Times New Roman" w:cs="Times New Roman"/>
          <w:szCs w:val="24"/>
        </w:rPr>
      </w:pPr>
      <w:bookmarkStart w:id="86" w:name="_Toc171436485"/>
      <w:bookmarkStart w:id="87" w:name="_Toc171437201"/>
      <w:bookmarkStart w:id="88" w:name="_Toc171437439"/>
      <w:r w:rsidRPr="00B2516E">
        <w:rPr>
          <w:rFonts w:ascii="Times New Roman" w:hAnsi="Times New Roman" w:cs="Times New Roman"/>
          <w:szCs w:val="24"/>
        </w:rPr>
        <w:t>ЛИЧНОСТНЫЕ РЕЗУЛЬТАТЫ</w:t>
      </w:r>
      <w:bookmarkEnd w:id="86"/>
      <w:bookmarkEnd w:id="87"/>
      <w:bookmarkEnd w:id="88"/>
      <w:r w:rsidRPr="00B2516E">
        <w:rPr>
          <w:rFonts w:ascii="Times New Roman" w:hAnsi="Times New Roman" w:cs="Times New Roman"/>
          <w:szCs w:val="24"/>
        </w:rPr>
        <w:t xml:space="preserve"> </w:t>
      </w:r>
    </w:p>
    <w:p w:rsidR="00CE6F37" w:rsidRPr="00B2516E" w:rsidRDefault="00CE6F37" w:rsidP="000777F7">
      <w:pPr>
        <w:spacing w:after="74"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Личностные результаты освоения программы по литературе на уровне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 </w:t>
      </w:r>
    </w:p>
    <w:p w:rsidR="00CE6F37" w:rsidRPr="00B2516E" w:rsidRDefault="00CE6F37"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В результате изучения литературы на уровне основного общего образования  у обучающегося будут сформированы следующие личностные результаты:  </w:t>
      </w:r>
      <w:r w:rsidRPr="00B2516E">
        <w:rPr>
          <w:rFonts w:ascii="Times New Roman" w:hAnsi="Times New Roman" w:cs="Times New Roman"/>
          <w:b/>
          <w:sz w:val="24"/>
          <w:szCs w:val="24"/>
        </w:rPr>
        <w:t xml:space="preserve">1) гражданского воспитания:  </w:t>
      </w:r>
    </w:p>
    <w:p w:rsidR="00CE6F37" w:rsidRPr="00B2516E" w:rsidRDefault="00CE6F37" w:rsidP="000777F7">
      <w:pPr>
        <w:spacing w:after="8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готовность к выполнению обязанностей гражданина и реализации его прав, </w:t>
      </w:r>
    </w:p>
    <w:p w:rsidR="00CE6F37" w:rsidRPr="00B2516E" w:rsidRDefault="00CE6F37" w:rsidP="000777F7">
      <w:pPr>
        <w:spacing w:after="74"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в том числе в сопоставлении с ситуациями, отражёнными в литературных произведениях;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w:t>
      </w:r>
    </w:p>
    <w:p w:rsidR="00CE6F37" w:rsidRPr="00B2516E" w:rsidRDefault="00CE6F37"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обществе, в том числе с опорой на примеры из литературы;  представление о способах противодействия коррупции, готовность  к разнообразной совместной деятельности, стремление к взаимопониманию  и взаимопомощи, в том числе с опорой на примеры из литературы; активное участие в самоуправлении в образовательной организации; готовность к участию  в гуманитарной деятельности; </w:t>
      </w:r>
      <w:r w:rsidRPr="00B2516E">
        <w:rPr>
          <w:rFonts w:ascii="Times New Roman" w:hAnsi="Times New Roman" w:cs="Times New Roman"/>
          <w:b/>
          <w:sz w:val="24"/>
          <w:szCs w:val="24"/>
        </w:rPr>
        <w:t xml:space="preserve">2) патриотического воспитания: </w:t>
      </w:r>
    </w:p>
    <w:p w:rsidR="00CE6F37" w:rsidRPr="00B2516E" w:rsidRDefault="00CE6F37" w:rsidP="000777F7">
      <w:pPr>
        <w:tabs>
          <w:tab w:val="center" w:pos="4110"/>
          <w:tab w:val="right" w:pos="9937"/>
        </w:tabs>
        <w:spacing w:after="85" w:line="240" w:lineRule="auto"/>
        <w:jc w:val="both"/>
        <w:rPr>
          <w:rFonts w:ascii="Times New Roman" w:hAnsi="Times New Roman" w:cs="Times New Roman"/>
          <w:sz w:val="24"/>
          <w:szCs w:val="24"/>
        </w:rPr>
      </w:pPr>
      <w:r w:rsidRPr="00B2516E">
        <w:rPr>
          <w:rFonts w:ascii="Times New Roman" w:eastAsia="Calibri" w:hAnsi="Times New Roman" w:cs="Times New Roman"/>
          <w:sz w:val="24"/>
          <w:szCs w:val="24"/>
        </w:rPr>
        <w:tab/>
      </w:r>
      <w:r w:rsidRPr="00B2516E">
        <w:rPr>
          <w:rFonts w:ascii="Times New Roman" w:hAnsi="Times New Roman" w:cs="Times New Roman"/>
          <w:sz w:val="24"/>
          <w:szCs w:val="24"/>
        </w:rPr>
        <w:t xml:space="preserve">осознание российской гражданской идентичности в </w:t>
      </w:r>
      <w:r w:rsidRPr="00B2516E">
        <w:rPr>
          <w:rFonts w:ascii="Times New Roman" w:hAnsi="Times New Roman" w:cs="Times New Roman"/>
          <w:sz w:val="24"/>
          <w:szCs w:val="24"/>
        </w:rPr>
        <w:tab/>
        <w:t xml:space="preserve">поликультурном  </w:t>
      </w:r>
    </w:p>
    <w:p w:rsidR="00CE6F37" w:rsidRPr="00B2516E" w:rsidRDefault="00CE6F37" w:rsidP="000777F7">
      <w:pPr>
        <w:spacing w:after="41"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и многоконфессиональном обществе, проявление интереса к познанию родного языка, истории, культуры Российской Федерации, своего края, народов России  в контексте изучения произведений русской и зарубежной литературы, а также литератур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в том числе отражённым в художественных произведениях;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 обращая внимание на их воплощение в литературе; </w:t>
      </w:r>
    </w:p>
    <w:p w:rsidR="00CE6F37" w:rsidRPr="00B2516E" w:rsidRDefault="00CE6F37" w:rsidP="00834EC4">
      <w:pPr>
        <w:numPr>
          <w:ilvl w:val="0"/>
          <w:numId w:val="66"/>
        </w:numPr>
        <w:spacing w:after="3" w:line="240" w:lineRule="auto"/>
        <w:ind w:left="0"/>
        <w:jc w:val="both"/>
        <w:rPr>
          <w:rFonts w:ascii="Times New Roman" w:hAnsi="Times New Roman" w:cs="Times New Roman"/>
          <w:sz w:val="24"/>
          <w:szCs w:val="24"/>
        </w:rPr>
      </w:pPr>
      <w:r w:rsidRPr="00B2516E">
        <w:rPr>
          <w:rFonts w:ascii="Times New Roman" w:hAnsi="Times New Roman" w:cs="Times New Roman"/>
          <w:b/>
          <w:sz w:val="24"/>
          <w:szCs w:val="24"/>
        </w:rPr>
        <w:t xml:space="preserve">духовно-нравственного воспитания: </w:t>
      </w:r>
    </w:p>
    <w:p w:rsidR="00CE6F37" w:rsidRPr="00B2516E" w:rsidRDefault="00CE6F37" w:rsidP="000777F7">
      <w:pPr>
        <w:spacing w:after="72"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ориентация на моральные ценности и нормы в ситуациях нравственного выбора с оценкой поведения и поступков персонажей литературных произведений;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свобода и ответственность </w:t>
      </w:r>
    </w:p>
    <w:p w:rsidR="00CE6F37" w:rsidRPr="00B2516E" w:rsidRDefault="00CE6F37" w:rsidP="000777F7">
      <w:pPr>
        <w:spacing w:after="203"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личности в условиях индивидуального и общественного пространства; </w:t>
      </w:r>
    </w:p>
    <w:p w:rsidR="00CE6F37" w:rsidRPr="00B2516E" w:rsidRDefault="00CE6F37" w:rsidP="00834EC4">
      <w:pPr>
        <w:numPr>
          <w:ilvl w:val="0"/>
          <w:numId w:val="66"/>
        </w:numPr>
        <w:spacing w:after="130" w:line="240" w:lineRule="auto"/>
        <w:ind w:left="0"/>
        <w:jc w:val="both"/>
        <w:rPr>
          <w:rFonts w:ascii="Times New Roman" w:hAnsi="Times New Roman" w:cs="Times New Roman"/>
          <w:sz w:val="24"/>
          <w:szCs w:val="24"/>
        </w:rPr>
      </w:pPr>
      <w:r w:rsidRPr="00B2516E">
        <w:rPr>
          <w:rFonts w:ascii="Times New Roman" w:hAnsi="Times New Roman" w:cs="Times New Roman"/>
          <w:b/>
          <w:sz w:val="24"/>
          <w:szCs w:val="24"/>
        </w:rPr>
        <w:lastRenderedPageBreak/>
        <w:t xml:space="preserve">эстетического воспитания: </w:t>
      </w:r>
    </w:p>
    <w:p w:rsidR="00CE6F37" w:rsidRPr="00B2516E" w:rsidRDefault="00CE6F37"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восприимчивость к разным видам искусства, традициям и творчеству своего  </w:t>
      </w:r>
    </w:p>
    <w:p w:rsidR="00CE6F37" w:rsidRPr="00B2516E" w:rsidRDefault="00CE6F37" w:rsidP="000777F7">
      <w:pPr>
        <w:spacing w:after="66"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и других народов, понимание эмоционального воздействия искусства, в том числе изучаемых литературных произведений;  осознание важности художественной литературы и культуры как средства </w:t>
      </w:r>
    </w:p>
    <w:p w:rsidR="00CE6F37" w:rsidRPr="00B2516E" w:rsidRDefault="00CE6F37" w:rsidP="000777F7">
      <w:pPr>
        <w:spacing w:after="74"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коммуникации и самовыражения;  понимание ценности отечественного и мирового искусства, роли этнических </w:t>
      </w:r>
    </w:p>
    <w:p w:rsidR="00CE6F37" w:rsidRPr="00B2516E" w:rsidRDefault="00CE6F37" w:rsidP="000777F7">
      <w:pPr>
        <w:spacing w:after="96"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культурных традиций и народного творчества; стремление к самовыражению  в разных видах искусства; </w:t>
      </w:r>
    </w:p>
    <w:p w:rsidR="00CE6F37" w:rsidRPr="00B2516E" w:rsidRDefault="00CE6F37" w:rsidP="00834EC4">
      <w:pPr>
        <w:numPr>
          <w:ilvl w:val="0"/>
          <w:numId w:val="66"/>
        </w:numPr>
        <w:spacing w:after="3" w:line="240" w:lineRule="auto"/>
        <w:ind w:left="0"/>
        <w:jc w:val="both"/>
        <w:rPr>
          <w:rFonts w:ascii="Times New Roman" w:hAnsi="Times New Roman" w:cs="Times New Roman"/>
          <w:sz w:val="24"/>
          <w:szCs w:val="24"/>
        </w:rPr>
      </w:pPr>
      <w:r w:rsidRPr="00B2516E">
        <w:rPr>
          <w:rFonts w:ascii="Times New Roman" w:hAnsi="Times New Roman" w:cs="Times New Roman"/>
          <w:b/>
          <w:sz w:val="24"/>
          <w:szCs w:val="24"/>
        </w:rPr>
        <w:t xml:space="preserve">физического воспитания, формирования культуры здоровья  и эмоционального благополучия: </w:t>
      </w:r>
    </w:p>
    <w:p w:rsidR="00CE6F37" w:rsidRPr="00B2516E" w:rsidRDefault="00CE6F37" w:rsidP="000777F7">
      <w:pPr>
        <w:tabs>
          <w:tab w:val="center" w:pos="1884"/>
          <w:tab w:val="center" w:pos="3879"/>
          <w:tab w:val="center" w:pos="4608"/>
          <w:tab w:val="center" w:pos="5695"/>
          <w:tab w:val="center" w:pos="7501"/>
          <w:tab w:val="right" w:pos="9937"/>
        </w:tabs>
        <w:spacing w:after="85" w:line="240" w:lineRule="auto"/>
        <w:jc w:val="both"/>
        <w:rPr>
          <w:rFonts w:ascii="Times New Roman" w:hAnsi="Times New Roman" w:cs="Times New Roman"/>
          <w:sz w:val="24"/>
          <w:szCs w:val="24"/>
        </w:rPr>
      </w:pPr>
      <w:r w:rsidRPr="00B2516E">
        <w:rPr>
          <w:rFonts w:ascii="Times New Roman" w:eastAsia="Calibri" w:hAnsi="Times New Roman" w:cs="Times New Roman"/>
          <w:sz w:val="24"/>
          <w:szCs w:val="24"/>
        </w:rPr>
        <w:tab/>
      </w:r>
      <w:r w:rsidRPr="00B2516E">
        <w:rPr>
          <w:rFonts w:ascii="Times New Roman" w:hAnsi="Times New Roman" w:cs="Times New Roman"/>
          <w:sz w:val="24"/>
          <w:szCs w:val="24"/>
        </w:rPr>
        <w:t xml:space="preserve">осознание ценности </w:t>
      </w:r>
      <w:r w:rsidRPr="00B2516E">
        <w:rPr>
          <w:rFonts w:ascii="Times New Roman" w:hAnsi="Times New Roman" w:cs="Times New Roman"/>
          <w:sz w:val="24"/>
          <w:szCs w:val="24"/>
        </w:rPr>
        <w:tab/>
        <w:t xml:space="preserve">жизни </w:t>
      </w:r>
      <w:r w:rsidRPr="00B2516E">
        <w:rPr>
          <w:rFonts w:ascii="Times New Roman" w:hAnsi="Times New Roman" w:cs="Times New Roman"/>
          <w:sz w:val="24"/>
          <w:szCs w:val="24"/>
        </w:rPr>
        <w:tab/>
        <w:t xml:space="preserve">с </w:t>
      </w:r>
      <w:r w:rsidRPr="00B2516E">
        <w:rPr>
          <w:rFonts w:ascii="Times New Roman" w:hAnsi="Times New Roman" w:cs="Times New Roman"/>
          <w:sz w:val="24"/>
          <w:szCs w:val="24"/>
        </w:rPr>
        <w:tab/>
        <w:t xml:space="preserve">опорой на </w:t>
      </w:r>
      <w:r w:rsidRPr="00B2516E">
        <w:rPr>
          <w:rFonts w:ascii="Times New Roman" w:hAnsi="Times New Roman" w:cs="Times New Roman"/>
          <w:sz w:val="24"/>
          <w:szCs w:val="24"/>
        </w:rPr>
        <w:tab/>
        <w:t xml:space="preserve">собственный </w:t>
      </w:r>
      <w:r w:rsidRPr="00B2516E">
        <w:rPr>
          <w:rFonts w:ascii="Times New Roman" w:hAnsi="Times New Roman" w:cs="Times New Roman"/>
          <w:sz w:val="24"/>
          <w:szCs w:val="24"/>
        </w:rPr>
        <w:tab/>
        <w:t xml:space="preserve">жизненный  </w:t>
      </w:r>
    </w:p>
    <w:p w:rsidR="00CE6F37" w:rsidRPr="00B2516E" w:rsidRDefault="00CE6F37"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и читательский опыт,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осознание последствий и неприятие вредных привычек (употребление алкоголя, наркотиков, курение) и иных форм вреда для физического психического здоровья, соблюдение правил безопасности, в том числе навыки безопасного поведения в Интернете; 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умение принимать себя  </w:t>
      </w:r>
    </w:p>
    <w:p w:rsidR="00CE6F37" w:rsidRPr="00B2516E" w:rsidRDefault="00CE6F37" w:rsidP="000777F7">
      <w:pPr>
        <w:spacing w:after="3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и других, не осуждая; умение осознавать эмоциональное состояние себя и других, опираясь на примеры из литературных произведений, уметь управлять собственным эмоциональным состоянием, сформированность навыка рефлексии, признание своего права на ошибку и такого же права другого человека с оценкой поступков литературных героев; </w:t>
      </w:r>
      <w:r w:rsidRPr="00B2516E">
        <w:rPr>
          <w:rFonts w:ascii="Times New Roman" w:hAnsi="Times New Roman" w:cs="Times New Roman"/>
          <w:b/>
          <w:sz w:val="24"/>
          <w:szCs w:val="24"/>
        </w:rPr>
        <w:t xml:space="preserve">6) трудового воспитания: </w:t>
      </w:r>
    </w:p>
    <w:p w:rsidR="00CE6F37" w:rsidRPr="00B2516E" w:rsidRDefault="00CE6F37"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установка на активное участие в решении практических задач (в рамках семьи, образовательной организации, города, края) технологической и социальной направленности, способность инициировать, планировать и самостоятельно выполнять такого рода деятельность; </w:t>
      </w:r>
    </w:p>
    <w:p w:rsidR="00CE6F37" w:rsidRPr="00B2516E" w:rsidRDefault="00CE6F37" w:rsidP="000777F7">
      <w:pPr>
        <w:spacing w:after="8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интерес к практическому изучению профессий и труда различного рода, в том </w:t>
      </w:r>
    </w:p>
    <w:p w:rsidR="00CE6F37" w:rsidRPr="00B2516E" w:rsidRDefault="00CE6F37" w:rsidP="000777F7">
      <w:pPr>
        <w:spacing w:after="21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числе на основе применения изучаемого предметного знания и знакомства  с деятельностью героев на страницах литературных произведений;  осознание важности обучения на протяжении всей жизни для успешной профессиональной деятельности и развитие необходимых умений для этого; готовность адаптироваться в профессиональной среде; уважение к труду  и результатам трудовой деятельности, в том числе при изучении произведений русского фольклора и литературы, осознанный выбор и построение индивидуальной траектории образования и жизненных планов с учетом личных  и общественных интересов и потребностей; </w:t>
      </w:r>
    </w:p>
    <w:p w:rsidR="00CE6F37" w:rsidRPr="00B2516E" w:rsidRDefault="00CE6F37" w:rsidP="000777F7">
      <w:pPr>
        <w:spacing w:after="130" w:line="240" w:lineRule="auto"/>
        <w:jc w:val="both"/>
        <w:rPr>
          <w:rFonts w:ascii="Times New Roman" w:hAnsi="Times New Roman" w:cs="Times New Roman"/>
          <w:sz w:val="24"/>
          <w:szCs w:val="24"/>
        </w:rPr>
      </w:pPr>
      <w:r w:rsidRPr="00B2516E">
        <w:rPr>
          <w:rFonts w:ascii="Times New Roman" w:hAnsi="Times New Roman" w:cs="Times New Roman"/>
          <w:b/>
          <w:sz w:val="24"/>
          <w:szCs w:val="24"/>
        </w:rPr>
        <w:t xml:space="preserve">7) экологического воспитания: </w:t>
      </w:r>
    </w:p>
    <w:p w:rsidR="00CE6F37" w:rsidRPr="00B2516E" w:rsidRDefault="00CE6F37" w:rsidP="000777F7">
      <w:pPr>
        <w:spacing w:after="11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ориентация на применение знаний из социальных и естественных наук  </w:t>
      </w:r>
    </w:p>
    <w:p w:rsidR="00CE6F37" w:rsidRPr="00B2516E" w:rsidRDefault="00CE6F37" w:rsidP="000777F7">
      <w:pPr>
        <w:spacing w:after="94"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для решения задач в области окружающей среды, планирования поступков  и оценки их возможных последствий для окружающей среды;  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в том числе сформированное при знакомстве с литературными произведениями, поднимающими экологические проблемы; осознание своей роли как гражданина и потребителя в условиях взаимосвязи природной, технологической и социальной среды, готовность к участию  </w:t>
      </w:r>
    </w:p>
    <w:p w:rsidR="00CE6F37" w:rsidRPr="00B2516E" w:rsidRDefault="00CE6F37"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в практической деятельности экологической направленности; </w:t>
      </w:r>
      <w:r w:rsidRPr="00B2516E">
        <w:rPr>
          <w:rFonts w:ascii="Times New Roman" w:hAnsi="Times New Roman" w:cs="Times New Roman"/>
          <w:b/>
          <w:sz w:val="24"/>
          <w:szCs w:val="24"/>
        </w:rPr>
        <w:t xml:space="preserve">8) ценности научного познания: </w:t>
      </w:r>
    </w:p>
    <w:p w:rsidR="00CE6F37" w:rsidRPr="00B2516E" w:rsidRDefault="00CE6F37" w:rsidP="000777F7">
      <w:pPr>
        <w:spacing w:after="234" w:line="240" w:lineRule="auto"/>
        <w:jc w:val="both"/>
        <w:rPr>
          <w:rFonts w:ascii="Times New Roman" w:hAnsi="Times New Roman" w:cs="Times New Roman"/>
          <w:sz w:val="24"/>
          <w:szCs w:val="24"/>
        </w:rPr>
      </w:pPr>
      <w:r w:rsidRPr="00B2516E">
        <w:rPr>
          <w:rFonts w:ascii="Times New Roman" w:hAnsi="Times New Roman" w:cs="Times New Roman"/>
          <w:sz w:val="24"/>
          <w:szCs w:val="24"/>
        </w:rPr>
        <w:lastRenderedPageBreak/>
        <w:t xml:space="preserve">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с опорой на изученные  и самостоятельно прочитанные литературные произведения;  овладение языковой и читательской культурой как средством познания мира, овладение основными навыками исследовательской деятельности с учётом специфики литературного образования, установка на осмысление опыта, наблюдений, поступков и стремление совершенствовать пути достижения индивидуального и коллективного благополучия; </w:t>
      </w:r>
    </w:p>
    <w:p w:rsidR="00CE6F37" w:rsidRPr="00B2516E" w:rsidRDefault="00CE6F37" w:rsidP="000777F7">
      <w:pPr>
        <w:spacing w:after="3" w:line="240" w:lineRule="auto"/>
        <w:jc w:val="both"/>
        <w:rPr>
          <w:rFonts w:ascii="Times New Roman" w:hAnsi="Times New Roman" w:cs="Times New Roman"/>
          <w:sz w:val="24"/>
          <w:szCs w:val="24"/>
        </w:rPr>
      </w:pPr>
      <w:r w:rsidRPr="00B2516E">
        <w:rPr>
          <w:rFonts w:ascii="Times New Roman" w:hAnsi="Times New Roman" w:cs="Times New Roman"/>
          <w:b/>
          <w:sz w:val="24"/>
          <w:szCs w:val="24"/>
        </w:rPr>
        <w:t xml:space="preserve">9) обеспечение адаптации обучающегося к изменяющимся условиям социальной и природной среды: </w:t>
      </w:r>
    </w:p>
    <w:p w:rsidR="00CE6F37" w:rsidRPr="00B2516E" w:rsidRDefault="00CE6F37" w:rsidP="000777F7">
      <w:pPr>
        <w:spacing w:after="2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 изучение  и оценка социальных ролей персонажей литературных произведений; </w:t>
      </w:r>
    </w:p>
    <w:p w:rsidR="00CE6F37" w:rsidRPr="00B2516E" w:rsidRDefault="00CE6F37" w:rsidP="000777F7">
      <w:pPr>
        <w:spacing w:after="2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потребность во взаимодействии в условиях неопределённости, открытость опыту и знаниям других, в действии в условиях неопределенности, повышение уровня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 в выявлении и связывании образов, необходимость в формировании новых знаний, в том числе формулировать идеи, понятия, гипотезы об объектах и явлениях, в том числе ранее неизвестных, осознавать дефициты собственных знаний и компетентностей, планировать своё развитие, умение оперировать основными понятиями, терминами  и представлениями в области концепции устойчивого развития; анализировать  и выявлять взаимосвязи природы, общества и экономики; оценивать свои действия  с учётом влияния на окружающую среду, достижений целей и преодоления вызовов, возможных глобальных последствий; способность осознавать стрессовую ситуацию, оценивать происходящие изменения и их последствия, опираясь на жизненный и читательский опыт; воспринимать стрессовую ситуацию как вызов, требующий контрмер, оценивать ситуацию стресса, корректировать принимаемые решения и действия; формулировать и оценивать риски и последствия, формировать опыт, уметь находить позитивное в произошедшей ситуации; быть готовым действовать  в отсутствии гарантий успеха. </w:t>
      </w:r>
    </w:p>
    <w:p w:rsidR="00CE6F37" w:rsidRPr="00B2516E" w:rsidRDefault="00CE6F37" w:rsidP="000777F7">
      <w:pPr>
        <w:spacing w:after="72"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 </w:t>
      </w:r>
    </w:p>
    <w:p w:rsidR="00CE6F37" w:rsidRPr="00B2516E" w:rsidRDefault="00CE6F37" w:rsidP="000777F7">
      <w:pPr>
        <w:pStyle w:val="1"/>
        <w:spacing w:after="253" w:line="240" w:lineRule="auto"/>
        <w:jc w:val="both"/>
        <w:rPr>
          <w:rFonts w:ascii="Times New Roman" w:hAnsi="Times New Roman" w:cs="Times New Roman"/>
          <w:szCs w:val="24"/>
        </w:rPr>
      </w:pPr>
      <w:bookmarkStart w:id="89" w:name="_Toc171436486"/>
      <w:bookmarkStart w:id="90" w:name="_Toc171437202"/>
      <w:bookmarkStart w:id="91" w:name="_Toc171437440"/>
      <w:r w:rsidRPr="00B2516E">
        <w:rPr>
          <w:rFonts w:ascii="Times New Roman" w:hAnsi="Times New Roman" w:cs="Times New Roman"/>
          <w:szCs w:val="24"/>
        </w:rPr>
        <w:t>МЕТАПРЕДМЕТНЫЕ РЕЗУЛЬТАТЫ</w:t>
      </w:r>
      <w:bookmarkEnd w:id="89"/>
      <w:bookmarkEnd w:id="90"/>
      <w:bookmarkEnd w:id="91"/>
      <w:r w:rsidRPr="00B2516E">
        <w:rPr>
          <w:rFonts w:ascii="Times New Roman" w:hAnsi="Times New Roman" w:cs="Times New Roman"/>
          <w:szCs w:val="24"/>
        </w:rPr>
        <w:t xml:space="preserve"> </w:t>
      </w:r>
    </w:p>
    <w:p w:rsidR="00CE6F37" w:rsidRPr="00B2516E" w:rsidRDefault="00CE6F37"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В результате изучения литературы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CE6F37" w:rsidRPr="00B2516E" w:rsidRDefault="00CE6F37" w:rsidP="000777F7">
      <w:pPr>
        <w:spacing w:after="253" w:line="240" w:lineRule="auto"/>
        <w:jc w:val="both"/>
        <w:rPr>
          <w:rFonts w:ascii="Times New Roman" w:hAnsi="Times New Roman" w:cs="Times New Roman"/>
          <w:sz w:val="24"/>
          <w:szCs w:val="24"/>
        </w:rPr>
      </w:pPr>
      <w:r w:rsidRPr="00B2516E">
        <w:rPr>
          <w:rFonts w:ascii="Times New Roman" w:hAnsi="Times New Roman" w:cs="Times New Roman"/>
          <w:b/>
          <w:sz w:val="24"/>
          <w:szCs w:val="24"/>
        </w:rPr>
        <w:t xml:space="preserve"> </w:t>
      </w:r>
    </w:p>
    <w:p w:rsidR="00CE6F37" w:rsidRPr="00B2516E" w:rsidRDefault="00CE6F37"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b/>
          <w:sz w:val="24"/>
          <w:szCs w:val="24"/>
        </w:rPr>
        <w:t>Познавательные универсальные учебные действия Базовые логические действия:</w:t>
      </w:r>
      <w:r w:rsidRPr="00B2516E">
        <w:rPr>
          <w:rFonts w:ascii="Times New Roman" w:hAnsi="Times New Roman" w:cs="Times New Roman"/>
          <w:sz w:val="24"/>
          <w:szCs w:val="24"/>
        </w:rPr>
        <w:t xml:space="preserve"> </w:t>
      </w:r>
    </w:p>
    <w:p w:rsidR="00CE6F37" w:rsidRPr="00B2516E" w:rsidRDefault="00CE6F37" w:rsidP="000777F7">
      <w:pPr>
        <w:spacing w:after="87"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выявлять и характеризовать существенные признаки объектов (художественных и учебных текстов, литературных героев и другие) и явлений </w:t>
      </w:r>
    </w:p>
    <w:p w:rsidR="00CE6F37" w:rsidRPr="00B2516E" w:rsidRDefault="00CE6F37" w:rsidP="000777F7">
      <w:pPr>
        <w:spacing w:after="87"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(литературных направлений, этапов историко-литературного процесса); устанавливать существенный признак классификации и классифицировать </w:t>
      </w:r>
    </w:p>
    <w:p w:rsidR="00CE6F37" w:rsidRPr="00B2516E" w:rsidRDefault="00CE6F37"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литературные объекты по существенному признаку, устанавливать основания  для их обобщения и сравнения, определять критерии проводимого анализа; с учётом предложенной задачи выявлять закономерности и противоречия  </w:t>
      </w:r>
    </w:p>
    <w:p w:rsidR="00CE6F37" w:rsidRPr="00B2516E" w:rsidRDefault="00CE6F37" w:rsidP="000777F7">
      <w:pPr>
        <w:spacing w:after="79" w:line="240" w:lineRule="auto"/>
        <w:jc w:val="both"/>
        <w:rPr>
          <w:rFonts w:ascii="Times New Roman" w:hAnsi="Times New Roman" w:cs="Times New Roman"/>
          <w:sz w:val="24"/>
          <w:szCs w:val="24"/>
        </w:rPr>
      </w:pPr>
      <w:r w:rsidRPr="00B2516E">
        <w:rPr>
          <w:rFonts w:ascii="Times New Roman" w:hAnsi="Times New Roman" w:cs="Times New Roman"/>
          <w:sz w:val="24"/>
          <w:szCs w:val="24"/>
        </w:rPr>
        <w:lastRenderedPageBreak/>
        <w:t xml:space="preserve">в рассматриваемых литературных фактах и наблюдениях над текстом; предлагать критерии для выявления закономерностей и противоречий с учётом учебной задачи; выявлять дефициты информации, данных, необходимых для решения </w:t>
      </w:r>
    </w:p>
    <w:p w:rsidR="00CE6F37" w:rsidRPr="00B2516E" w:rsidRDefault="00CE6F37"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поставленной учебной задачи; </w:t>
      </w:r>
    </w:p>
    <w:p w:rsidR="00CE6F37" w:rsidRPr="00B2516E" w:rsidRDefault="00CE6F37" w:rsidP="000777F7">
      <w:pPr>
        <w:spacing w:after="36"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выявлять причинно-следственные связи при изучении литературных явлений и процессов; делать выводы с использованием дедуктивных и индуктивных умозаключений, умозаключений по аналогии; формулировать гипотезы об их взаимосвязях; самостоятельно выбирать способ решения учебной задачи при работе  </w:t>
      </w:r>
    </w:p>
    <w:p w:rsidR="00CE6F37" w:rsidRPr="00B2516E" w:rsidRDefault="00CE6F37"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с разными типами текстов (сравнивать несколько вариантов решения, выбирать наиболее подходящий с учётом самостоятельно выделенных критериев). </w:t>
      </w:r>
      <w:r w:rsidRPr="00B2516E">
        <w:rPr>
          <w:rFonts w:ascii="Times New Roman" w:hAnsi="Times New Roman" w:cs="Times New Roman"/>
          <w:b/>
          <w:sz w:val="24"/>
          <w:szCs w:val="24"/>
        </w:rPr>
        <w:t>Базовые исследовательские действия</w:t>
      </w:r>
      <w:r w:rsidRPr="00B2516E">
        <w:rPr>
          <w:rFonts w:ascii="Times New Roman" w:hAnsi="Times New Roman" w:cs="Times New Roman"/>
          <w:sz w:val="24"/>
          <w:szCs w:val="24"/>
        </w:rPr>
        <w:t xml:space="preserve">: использовать вопросы как исследовательский инструмент познания  в литературном образовании; формулировать вопросы, фиксирующие разрыв между реальным  и желательным состоянием ситуации, объекта, и самостоятельно устанавливать искомое и данное; формировать гипотезу об истинности собственных суждений и суждений </w:t>
      </w:r>
    </w:p>
    <w:p w:rsidR="00CE6F37" w:rsidRPr="00B2516E" w:rsidRDefault="00CE6F37" w:rsidP="000777F7">
      <w:pPr>
        <w:spacing w:after="69"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других, аргументировать свою позицию, мнение; проводить по самостоятельно составленному плану небольшое исследование </w:t>
      </w:r>
    </w:p>
    <w:p w:rsidR="00CE6F37" w:rsidRPr="00B2516E" w:rsidRDefault="00CE6F37" w:rsidP="000777F7">
      <w:pPr>
        <w:spacing w:after="62"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по установлению особенностей литературного объекта изучения, причинноследственных связей и зависимостей объектов между собой; оценивать на применимость и достоверность информацию, полученную в ходе </w:t>
      </w:r>
    </w:p>
    <w:p w:rsidR="00CE6F37" w:rsidRPr="00B2516E" w:rsidRDefault="00CE6F37" w:rsidP="000777F7">
      <w:pPr>
        <w:spacing w:after="4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исследования (эксперимента); самостоятельно формулировать обобщения и выводы по результатам проведённого наблюдения, опыта, исследования; владеть инструментами оценки достоверности полученных выводов и обобщений; прогнозировать возможное дальнейшее развитие событий и их последствия  </w:t>
      </w:r>
    </w:p>
    <w:p w:rsidR="00CE6F37" w:rsidRPr="00B2516E" w:rsidRDefault="00CE6F37"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в аналогичных или сходных ситуациях, а также выдвигать предположения об их развитии в новых условиях и контекстах, в том числе в литературных произведениях. </w:t>
      </w:r>
      <w:r w:rsidRPr="00B2516E">
        <w:rPr>
          <w:rFonts w:ascii="Times New Roman" w:hAnsi="Times New Roman" w:cs="Times New Roman"/>
          <w:b/>
          <w:sz w:val="24"/>
          <w:szCs w:val="24"/>
        </w:rPr>
        <w:t>Работа с информацией:</w:t>
      </w:r>
      <w:r w:rsidRPr="00B2516E">
        <w:rPr>
          <w:rFonts w:ascii="Times New Roman" w:hAnsi="Times New Roman" w:cs="Times New Roman"/>
          <w:sz w:val="24"/>
          <w:szCs w:val="24"/>
        </w:rPr>
        <w:t xml:space="preserve"> </w:t>
      </w:r>
    </w:p>
    <w:p w:rsidR="00CE6F37" w:rsidRPr="00B2516E" w:rsidRDefault="00CE6F37" w:rsidP="000777F7">
      <w:pPr>
        <w:spacing w:after="68"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применять различные методы, инструменты и запросы при поиске и отборе литературной и другой информации или данных из источников с учётом предложенной учебной задачи и заданных критериев; выбирать, анализировать, систематизировать и интерпретировать </w:t>
      </w:r>
    </w:p>
    <w:p w:rsidR="00CE6F37" w:rsidRPr="00B2516E" w:rsidRDefault="00CE6F37"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литературную и другую информацию различных видов и форм представления; находить сходные аргументы (подтверждающие или опровергающие одну  </w:t>
      </w:r>
    </w:p>
    <w:p w:rsidR="00CE6F37" w:rsidRPr="00B2516E" w:rsidRDefault="00CE6F37"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и ту же идею, версию) в различных информационных источниках; самостоятельно выбирать оптимальную форму представления литературной  </w:t>
      </w:r>
    </w:p>
    <w:p w:rsidR="00CE6F37" w:rsidRPr="00B2516E" w:rsidRDefault="00CE6F37" w:rsidP="000777F7">
      <w:pPr>
        <w:spacing w:after="8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и другой информации и иллюстрировать решаемые учебные задачи несложными схемами, диаграммами, иной графикой и их комбинациями; оценивать надёжность литературной и другой информации по критериям, </w:t>
      </w:r>
    </w:p>
    <w:p w:rsidR="00CE6F37" w:rsidRPr="00B2516E" w:rsidRDefault="00CE6F37"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предложенным учителем или сформулированным самостоятельно; эффективно запоминать и систематизировать эту информацию. </w:t>
      </w:r>
    </w:p>
    <w:p w:rsidR="00CE6F37" w:rsidRPr="00B2516E" w:rsidRDefault="00CE6F37" w:rsidP="000777F7">
      <w:pPr>
        <w:spacing w:after="83" w:line="240" w:lineRule="auto"/>
        <w:jc w:val="both"/>
        <w:rPr>
          <w:rFonts w:ascii="Times New Roman" w:hAnsi="Times New Roman" w:cs="Times New Roman"/>
          <w:sz w:val="24"/>
          <w:szCs w:val="24"/>
        </w:rPr>
      </w:pPr>
      <w:r w:rsidRPr="00B2516E">
        <w:rPr>
          <w:rFonts w:ascii="Times New Roman" w:hAnsi="Times New Roman" w:cs="Times New Roman"/>
          <w:b/>
          <w:sz w:val="24"/>
          <w:szCs w:val="24"/>
        </w:rPr>
        <w:t xml:space="preserve">Коммуникативные универсальные учебные действия: </w:t>
      </w:r>
    </w:p>
    <w:p w:rsidR="00CE6F37" w:rsidRPr="00B2516E" w:rsidRDefault="00CE6F37" w:rsidP="000777F7">
      <w:pPr>
        <w:spacing w:after="8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воспринимать и формулировать суждения, выражать эмоции в соответствии  </w:t>
      </w:r>
    </w:p>
    <w:p w:rsidR="00CE6F37" w:rsidRPr="00B2516E" w:rsidRDefault="00CE6F37" w:rsidP="000777F7">
      <w:pPr>
        <w:spacing w:after="47"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с условиями и целями общения; выражать себя (свою точку зрения) в устных  и письменных текстах;  распознавать невербальные средства общения, понимать значение социальных знаков, знать и распознавать предпосылки конфликтных ситуаций, находя аналогии в литературных произведениях, и смягчать конфликты, вести переговоры;  понимать намерения других, проявлять уважительное отношение  </w:t>
      </w:r>
    </w:p>
    <w:p w:rsidR="00CE6F37" w:rsidRPr="00B2516E" w:rsidRDefault="00CE6F37" w:rsidP="000777F7">
      <w:pPr>
        <w:spacing w:after="30" w:line="240" w:lineRule="auto"/>
        <w:jc w:val="both"/>
        <w:rPr>
          <w:rFonts w:ascii="Times New Roman" w:hAnsi="Times New Roman" w:cs="Times New Roman"/>
          <w:sz w:val="24"/>
          <w:szCs w:val="24"/>
        </w:rPr>
      </w:pPr>
      <w:r w:rsidRPr="00B2516E">
        <w:rPr>
          <w:rFonts w:ascii="Times New Roman" w:hAnsi="Times New Roman" w:cs="Times New Roman"/>
          <w:sz w:val="24"/>
          <w:szCs w:val="24"/>
        </w:rPr>
        <w:lastRenderedPageBreak/>
        <w:t xml:space="preserve">к собеседнику и корректно формулировать свои возражения; в ходе учебного диалога и (или) дискуссии задавать вопросы по существу обсуждаемой темы  и высказывать идеи, нацеленные на решение учебной задачи и поддержание благожелательности общения; сопоставлять свои суждения с суждениями других участников диалога, обнаруживать различие и сходство позиций;  </w:t>
      </w:r>
    </w:p>
    <w:p w:rsidR="00CE6F37" w:rsidRPr="00B2516E" w:rsidRDefault="00CE6F37" w:rsidP="000777F7">
      <w:pPr>
        <w:tabs>
          <w:tab w:val="center" w:pos="1167"/>
          <w:tab w:val="center" w:pos="3245"/>
          <w:tab w:val="center" w:pos="5421"/>
          <w:tab w:val="center" w:pos="7661"/>
          <w:tab w:val="right" w:pos="9937"/>
        </w:tabs>
        <w:spacing w:after="85" w:line="240" w:lineRule="auto"/>
        <w:jc w:val="both"/>
        <w:rPr>
          <w:rFonts w:ascii="Times New Roman" w:hAnsi="Times New Roman" w:cs="Times New Roman"/>
          <w:sz w:val="24"/>
          <w:szCs w:val="24"/>
        </w:rPr>
      </w:pPr>
      <w:r w:rsidRPr="00B2516E">
        <w:rPr>
          <w:rFonts w:ascii="Times New Roman" w:eastAsia="Calibri" w:hAnsi="Times New Roman" w:cs="Times New Roman"/>
          <w:sz w:val="24"/>
          <w:szCs w:val="24"/>
        </w:rPr>
        <w:tab/>
      </w:r>
      <w:r w:rsidRPr="00B2516E">
        <w:rPr>
          <w:rFonts w:ascii="Times New Roman" w:hAnsi="Times New Roman" w:cs="Times New Roman"/>
          <w:sz w:val="24"/>
          <w:szCs w:val="24"/>
        </w:rPr>
        <w:t xml:space="preserve">публично </w:t>
      </w:r>
      <w:r w:rsidRPr="00B2516E">
        <w:rPr>
          <w:rFonts w:ascii="Times New Roman" w:hAnsi="Times New Roman" w:cs="Times New Roman"/>
          <w:sz w:val="24"/>
          <w:szCs w:val="24"/>
        </w:rPr>
        <w:tab/>
        <w:t xml:space="preserve">представлять </w:t>
      </w:r>
      <w:r w:rsidRPr="00B2516E">
        <w:rPr>
          <w:rFonts w:ascii="Times New Roman" w:hAnsi="Times New Roman" w:cs="Times New Roman"/>
          <w:sz w:val="24"/>
          <w:szCs w:val="24"/>
        </w:rPr>
        <w:tab/>
        <w:t xml:space="preserve">результаты </w:t>
      </w:r>
      <w:r w:rsidRPr="00B2516E">
        <w:rPr>
          <w:rFonts w:ascii="Times New Roman" w:hAnsi="Times New Roman" w:cs="Times New Roman"/>
          <w:sz w:val="24"/>
          <w:szCs w:val="24"/>
        </w:rPr>
        <w:tab/>
        <w:t xml:space="preserve">выполненного </w:t>
      </w:r>
      <w:r w:rsidRPr="00B2516E">
        <w:rPr>
          <w:rFonts w:ascii="Times New Roman" w:hAnsi="Times New Roman" w:cs="Times New Roman"/>
          <w:sz w:val="24"/>
          <w:szCs w:val="24"/>
        </w:rPr>
        <w:tab/>
        <w:t xml:space="preserve">опыта </w:t>
      </w:r>
    </w:p>
    <w:p w:rsidR="00CE6F37" w:rsidRPr="00B2516E" w:rsidRDefault="00CE6F37"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(литературоведческого эксперимента, исследования, проекта);  самостоятельно выбирать формат выступления с учётом задач презентации  </w:t>
      </w:r>
    </w:p>
    <w:p w:rsidR="00CE6F37" w:rsidRPr="00B2516E" w:rsidRDefault="00CE6F37"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и особенностей аудитории и в соответствии с ним составлять устные и письменные тексты с использованием иллюстративных материалов. </w:t>
      </w:r>
    </w:p>
    <w:p w:rsidR="00CE6F37" w:rsidRPr="00B2516E" w:rsidRDefault="00CE6F37" w:rsidP="000777F7">
      <w:pPr>
        <w:spacing w:after="15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 </w:t>
      </w:r>
    </w:p>
    <w:p w:rsidR="00CE6F37" w:rsidRPr="00B2516E" w:rsidRDefault="00CE6F37" w:rsidP="000777F7">
      <w:pPr>
        <w:spacing w:after="0" w:line="240" w:lineRule="auto"/>
        <w:jc w:val="both"/>
        <w:rPr>
          <w:rFonts w:ascii="Times New Roman" w:hAnsi="Times New Roman" w:cs="Times New Roman"/>
          <w:sz w:val="24"/>
          <w:szCs w:val="24"/>
        </w:rPr>
      </w:pPr>
      <w:r w:rsidRPr="00B2516E">
        <w:rPr>
          <w:rFonts w:ascii="Times New Roman" w:hAnsi="Times New Roman" w:cs="Times New Roman"/>
          <w:b/>
          <w:sz w:val="24"/>
          <w:szCs w:val="24"/>
        </w:rPr>
        <w:t xml:space="preserve">Регулятивные универсальные учебные действия Самоорганизация: </w:t>
      </w:r>
    </w:p>
    <w:p w:rsidR="00CE6F37" w:rsidRPr="00B2516E" w:rsidRDefault="00CE6F37" w:rsidP="000777F7">
      <w:pPr>
        <w:spacing w:after="8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выявлять проблемы для решения в учебных и жизненных ситуациях, </w:t>
      </w:r>
    </w:p>
    <w:p w:rsidR="00CE6F37" w:rsidRPr="00B2516E" w:rsidRDefault="00CE6F37" w:rsidP="000777F7">
      <w:pPr>
        <w:spacing w:after="69"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анализируя ситуации, изображённые в художественной литературе;  ориентироваться в различных подходах принятия решений (индивидуальное, </w:t>
      </w:r>
    </w:p>
    <w:p w:rsidR="00CE6F37" w:rsidRPr="00B2516E" w:rsidRDefault="00CE6F37"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принятие решения в группе, принятие решений группой);  самостоятельно составлять алгоритм решения учебной задачи (или его  </w:t>
      </w:r>
    </w:p>
    <w:p w:rsidR="00CE6F37" w:rsidRPr="00B2516E" w:rsidRDefault="00CE6F37"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часть), выбирать способ решения учебной задачи с учётом имеющихся  ресурсов и собственных возможностей, аргументировать предлагаемые варианты решений; составлять план действий (план реализации намеченного алгоритма решения)  и корректировать предложенный алгоритм с учётом получения новых знаний  об изучаемом литературном объекте; делать выбор и брать ответственность  за решение. </w:t>
      </w:r>
      <w:r w:rsidRPr="00B2516E">
        <w:rPr>
          <w:rFonts w:ascii="Times New Roman" w:hAnsi="Times New Roman" w:cs="Times New Roman"/>
          <w:b/>
          <w:sz w:val="24"/>
          <w:szCs w:val="24"/>
        </w:rPr>
        <w:t xml:space="preserve">Самоконтроль, эмоциональный интеллект: </w:t>
      </w:r>
    </w:p>
    <w:p w:rsidR="00CE6F37" w:rsidRPr="00B2516E" w:rsidRDefault="00CE6F37" w:rsidP="000777F7">
      <w:pPr>
        <w:spacing w:after="64"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владеть способами самоконтроля, самомотивации и рефлексии  в литературном образовании;  давать адекватную оценку учебной ситуации и предлагать план её изменения; </w:t>
      </w:r>
    </w:p>
    <w:p w:rsidR="00CE6F37" w:rsidRPr="00B2516E" w:rsidRDefault="00CE6F37" w:rsidP="000777F7">
      <w:pPr>
        <w:spacing w:after="29"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учитывать контекст и предвидеть трудности, которые могут возникнуть  при решении учебной задачи, адаптировать решение к меняющимся обстоятельствам;  </w:t>
      </w:r>
    </w:p>
    <w:p w:rsidR="00CE6F37" w:rsidRPr="00B2516E" w:rsidRDefault="00CE6F37" w:rsidP="000777F7">
      <w:pPr>
        <w:spacing w:after="8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объяснять причины достижения (недостижения) результатов деятельности, </w:t>
      </w:r>
    </w:p>
    <w:p w:rsidR="00CE6F37" w:rsidRPr="00B2516E" w:rsidRDefault="00CE6F37" w:rsidP="000777F7">
      <w:pPr>
        <w:spacing w:after="9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давать оценку приобретённому опыту, уметь находить позитивное  в произошедшей ситуации; вносить коррективы в деятельность на основе новых обстоятельств и изменившихся ситуаций, установленных ошибок, возникших трудностей, оценивать соответствие результата цели и условиям; развивать способность различать и называть собственные эмоции, управлять </w:t>
      </w:r>
    </w:p>
    <w:p w:rsidR="00CE6F37" w:rsidRPr="00B2516E" w:rsidRDefault="00CE6F37"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ими и эмоциями других;  выявлять и анализировать причины эмоций; ставить себя на место другого человека, понимать мотивы и намерения другого, анализируя примеры  из художественной литературы; регулировать способ выражения своих  эмоций; осознанно относиться к другому человеку, его мнению, размышляя  над взаимоотношениями литературных героев; признавать своё право на ошибку  и такое же право другого;  принимать себя и других, не осуждая; проявлять открытость себе и другим; осознавать невозможность контролировать всё вокруг. </w:t>
      </w:r>
    </w:p>
    <w:p w:rsidR="00CE6F37" w:rsidRPr="00B2516E" w:rsidRDefault="00CE6F37" w:rsidP="000777F7">
      <w:pPr>
        <w:spacing w:after="112" w:line="240" w:lineRule="auto"/>
        <w:jc w:val="both"/>
        <w:rPr>
          <w:rFonts w:ascii="Times New Roman" w:hAnsi="Times New Roman" w:cs="Times New Roman"/>
          <w:sz w:val="24"/>
          <w:szCs w:val="24"/>
        </w:rPr>
      </w:pPr>
      <w:r w:rsidRPr="00B2516E">
        <w:rPr>
          <w:rFonts w:ascii="Times New Roman" w:hAnsi="Times New Roman" w:cs="Times New Roman"/>
          <w:b/>
          <w:sz w:val="24"/>
          <w:szCs w:val="24"/>
        </w:rPr>
        <w:t xml:space="preserve">Совместная деятельность: </w:t>
      </w:r>
    </w:p>
    <w:p w:rsidR="00CE6F37" w:rsidRPr="00B2516E" w:rsidRDefault="00CE6F37" w:rsidP="000777F7">
      <w:pPr>
        <w:spacing w:after="17"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использовать преимущества командной (парной, групповой, коллективной)  </w:t>
      </w:r>
    </w:p>
    <w:p w:rsidR="00CE6F37" w:rsidRPr="00B2516E" w:rsidRDefault="00CE6F37" w:rsidP="000777F7">
      <w:pPr>
        <w:spacing w:after="96"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и индивидуальной работы при решении конкретной проблемы на уроках литературы, обосновывать необходимость применения групповых форм взаимодействия при решении поставленной задачи;  принимать цель совместной учебной деятельности, коллективно строить действия по её достижению: распределять роли, договариваться, обсуждать процесс и результат совместной работы;  уметь обобщать мнения нескольких людей; проявлять готовность руководить, </w:t>
      </w:r>
    </w:p>
    <w:p w:rsidR="00CE6F37" w:rsidRPr="00B2516E" w:rsidRDefault="00CE6F37" w:rsidP="000777F7">
      <w:pPr>
        <w:spacing w:after="51" w:line="240" w:lineRule="auto"/>
        <w:jc w:val="both"/>
        <w:rPr>
          <w:rFonts w:ascii="Times New Roman" w:hAnsi="Times New Roman" w:cs="Times New Roman"/>
          <w:sz w:val="24"/>
          <w:szCs w:val="24"/>
        </w:rPr>
      </w:pPr>
      <w:r w:rsidRPr="00B2516E">
        <w:rPr>
          <w:rFonts w:ascii="Times New Roman" w:hAnsi="Times New Roman" w:cs="Times New Roman"/>
          <w:sz w:val="24"/>
          <w:szCs w:val="24"/>
        </w:rPr>
        <w:lastRenderedPageBreak/>
        <w:t xml:space="preserve">выполнять поручения, подчиняться; планировать организацию совместной  работы на уроке литературы и во внеурочной учебной деятельности,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  выполнять свою часть работы, достигать качественного результата по своему направлению, и координировать свои действия с другими членами команды; оценивать качество своего вклада в общий результат по критериям, сформулированным участниками взаимодействия на литературных занятиях;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 </w:t>
      </w:r>
    </w:p>
    <w:p w:rsidR="00CE6F37" w:rsidRPr="00B2516E" w:rsidRDefault="00CE6F37" w:rsidP="000777F7">
      <w:pPr>
        <w:pStyle w:val="1"/>
        <w:spacing w:after="140" w:line="240" w:lineRule="auto"/>
        <w:jc w:val="both"/>
        <w:rPr>
          <w:rFonts w:ascii="Times New Roman" w:hAnsi="Times New Roman" w:cs="Times New Roman"/>
          <w:szCs w:val="24"/>
        </w:rPr>
      </w:pPr>
      <w:bookmarkStart w:id="92" w:name="_Toc171436487"/>
      <w:bookmarkStart w:id="93" w:name="_Toc171437203"/>
      <w:bookmarkStart w:id="94" w:name="_Toc171437441"/>
      <w:r w:rsidRPr="00B2516E">
        <w:rPr>
          <w:rFonts w:ascii="Times New Roman" w:hAnsi="Times New Roman" w:cs="Times New Roman"/>
          <w:szCs w:val="24"/>
        </w:rPr>
        <w:t>ПРЕДМЕТНЫЕ РЕЗУЛЬТАТЫ</w:t>
      </w:r>
      <w:bookmarkEnd w:id="92"/>
      <w:bookmarkEnd w:id="93"/>
      <w:bookmarkEnd w:id="94"/>
      <w:r w:rsidRPr="00B2516E">
        <w:rPr>
          <w:rFonts w:ascii="Times New Roman" w:hAnsi="Times New Roman" w:cs="Times New Roman"/>
          <w:szCs w:val="24"/>
        </w:rPr>
        <w:t xml:space="preserve"> </w:t>
      </w:r>
    </w:p>
    <w:p w:rsidR="00CE6F37" w:rsidRPr="00B2516E" w:rsidRDefault="00CE6F37" w:rsidP="000777F7">
      <w:pPr>
        <w:spacing w:after="37"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Предметные результаты освоения программы по литературе на уровне основного общего образования должны обеспечивать: </w:t>
      </w:r>
    </w:p>
    <w:p w:rsidR="00CE6F37" w:rsidRPr="00B2516E" w:rsidRDefault="00CE6F37" w:rsidP="00834EC4">
      <w:pPr>
        <w:numPr>
          <w:ilvl w:val="0"/>
          <w:numId w:val="67"/>
        </w:numPr>
        <w:spacing w:after="103"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понимание духовно-нравственной и культурной ценности литературы и её роли в формировании гражданственности и патриотизма, укреплении единства многонационального народа Российской Федерации; </w:t>
      </w:r>
    </w:p>
    <w:p w:rsidR="00CE6F37" w:rsidRPr="00B2516E" w:rsidRDefault="00CE6F37" w:rsidP="00834EC4">
      <w:pPr>
        <w:numPr>
          <w:ilvl w:val="0"/>
          <w:numId w:val="67"/>
        </w:numPr>
        <w:spacing w:after="84"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понимание специфики литературы как вида искусства, принципиальных отличий художественного текста от текста научного, делового, </w:t>
      </w:r>
    </w:p>
    <w:p w:rsidR="00CE6F37" w:rsidRPr="00B2516E" w:rsidRDefault="00CE6F37" w:rsidP="000777F7">
      <w:pPr>
        <w:spacing w:after="96"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публицистического; </w:t>
      </w:r>
    </w:p>
    <w:p w:rsidR="00CE6F37" w:rsidRPr="00B2516E" w:rsidRDefault="00CE6F37" w:rsidP="00834EC4">
      <w:pPr>
        <w:numPr>
          <w:ilvl w:val="0"/>
          <w:numId w:val="67"/>
        </w:numPr>
        <w:spacing w:after="94"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овладение умениями эстетического и смыслового анализа произведений устного народного творчества и художественной литературы, умениями воспринимать, анализировать, интерпретировать и оценивать прочитанное, понимать художественную картину мира, отражённую в литературных произведениях, с учётом неоднозначности заложенных в них художественных смыслов: </w:t>
      </w:r>
    </w:p>
    <w:p w:rsidR="00CE6F37" w:rsidRPr="00B2516E" w:rsidRDefault="00CE6F37" w:rsidP="000777F7">
      <w:pPr>
        <w:spacing w:after="3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овладение умением анализировать произведение в единстве формы  и содержания, определять тематику и проблематику произведения, родовую  и жанровую принадлежность произведения; выявлять позицию героя, повествователя, рассказчика, авторскую позицию, учитывая художественные особенности произведения и воплощённые в нём реалии; характеризовать авторский пафос; выявлять особенности языка художественного произведения, поэтической и прозаической речи; овладение теоретико-литературными понятиями и использование их  </w:t>
      </w:r>
    </w:p>
    <w:p w:rsidR="00CE6F37" w:rsidRPr="00B2516E" w:rsidRDefault="00CE6F37"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в процессе анализа, интерпретации произведений и оформления собственных оценок и наблюдений (художественная литература и устное народное творчество; проза и поэзия; художественный образ; факт и вымысел; литературные направления (классицизм, сентиментализм, романтизм, реализм), роды (лирика, эпос, драма), жанры (рассказ, притча, повесть, роман, комедия, драма, трагедия, поэма, басня, баллада, песня, ода, элегия, послание, отрывок, сонет, эпиграмма, лироэпические (поэма, баллада)); форма и содержание литературного произведения; тема, идея, проблематика, пафос (героический, трагический, комический); сюжет, композиция, эпиграф; стадии развития действия (экспозиция, завязка, развитие действия, кульминация, развязка, эпилог); авторское отступление; конфликт; система образов; образ автора, повествователь, рассказчик, литературный герой (персонаж), лирический герой, лирический персонаж; речевая характеристика героя; реплика, диалог, монолог; ремарка; портрет, пейзаж, интерьер, художественная деталь, символ, подтекст, психологизм; сатира, юмор, ирония, сарказм, гротеск; эпитет, метафора, сравнение, олицетворение, гипербола; антитеза, аллегория, риторический вопрос, риторическое восклицание, инверсия; повтор, анафора; умолчание, параллелизм, звукопись (аллитерация, ассонанс), стиль; стих и проза; стихотворный метр (хорей, ямб, дактиль, амфибрахий, анапест), ритм, рифма, строфа; афоризм); овладение умением рассматривать изученные произведения в рамках историко-литературного процесса (определять и </w:t>
      </w:r>
      <w:r w:rsidRPr="00B2516E">
        <w:rPr>
          <w:rFonts w:ascii="Times New Roman" w:hAnsi="Times New Roman" w:cs="Times New Roman"/>
          <w:sz w:val="24"/>
          <w:szCs w:val="24"/>
        </w:rPr>
        <w:tab/>
        <w:t xml:space="preserve">учитывать при анализе принадлежность произведения к </w:t>
      </w:r>
      <w:r w:rsidRPr="00B2516E">
        <w:rPr>
          <w:rFonts w:ascii="Times New Roman" w:hAnsi="Times New Roman" w:cs="Times New Roman"/>
          <w:sz w:val="24"/>
          <w:szCs w:val="24"/>
        </w:rPr>
        <w:lastRenderedPageBreak/>
        <w:tab/>
        <w:t xml:space="preserve">историческому времени, определённому литературному направлению); овладение умением выявлять связь между важнейшими фактами биографии </w:t>
      </w:r>
    </w:p>
    <w:p w:rsidR="00CE6F37" w:rsidRPr="00B2516E" w:rsidRDefault="00CE6F37" w:rsidP="000777F7">
      <w:pPr>
        <w:spacing w:after="106"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писателей (в том числе А.С. Грибоедова, А.С. Пушкина, М.Ю. Лермонтова,  Н.В. Гоголя) и особенностями исторической эпохи, авторского мировоззрения, проблематики произведений; овладение умением сопоставлять произведения, их фрагменты (с учётом внутритекстовых и межтекстовых связей), образы персонажей, литературные явления и факты, сюжеты разных литературных произведений, темы, проблемы, жанры, приёмы, эпизоды текста; овладение умением сопоставлять изученные и самостоятельно прочитанные произведения художественной литературы с произведениями других видов искусства (живопись, музыка, театр, кино); </w:t>
      </w:r>
    </w:p>
    <w:p w:rsidR="00CE6F37" w:rsidRPr="00B2516E" w:rsidRDefault="00CE6F37" w:rsidP="00834EC4">
      <w:pPr>
        <w:numPr>
          <w:ilvl w:val="0"/>
          <w:numId w:val="67"/>
        </w:numPr>
        <w:spacing w:after="87"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совершенствование умения выразительно (с учётом индивидуальных особенностей обучающихся) читать, в том числе наизусть, не менее 12 произведений и (или) фрагментов; </w:t>
      </w:r>
    </w:p>
    <w:p w:rsidR="00CE6F37" w:rsidRPr="00B2516E" w:rsidRDefault="00CE6F37" w:rsidP="00834EC4">
      <w:pPr>
        <w:numPr>
          <w:ilvl w:val="0"/>
          <w:numId w:val="67"/>
        </w:numPr>
        <w:spacing w:after="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овладение умением пересказывать прочитанное произведение, используя подробный, сжатый, выборочный, творческий пересказ, отвечать на вопросы  по прочитанному произведению и формулировать вопросы к тексту; </w:t>
      </w:r>
    </w:p>
    <w:p w:rsidR="00CE6F37" w:rsidRPr="00B2516E" w:rsidRDefault="00CE6F37" w:rsidP="00834EC4">
      <w:pPr>
        <w:numPr>
          <w:ilvl w:val="0"/>
          <w:numId w:val="67"/>
        </w:numPr>
        <w:spacing w:after="10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развитие умения участвовать в диалоге о прочитанном произведении,  в дискуссии на литературные темы, соотносить собственную позицию с позицией автора и мнениями участников дискуссии, давать аргументированную оценку прочитанному; </w:t>
      </w:r>
    </w:p>
    <w:p w:rsidR="00CE6F37" w:rsidRPr="00B2516E" w:rsidRDefault="00CE6F37" w:rsidP="00834EC4">
      <w:pPr>
        <w:numPr>
          <w:ilvl w:val="0"/>
          <w:numId w:val="67"/>
        </w:numPr>
        <w:spacing w:after="31"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совершенствование умения создавать устные и письменные высказывания разных жанров, писать сочинение-рассуждение по заданной теме с опорой  на прочитанные произведения (не менее 250 слов), аннотацию, отзыв, рецензию; применять различные виды цитирования; делать ссылки на источник информации; редактировать собственные и чужие письменные тексты; </w:t>
      </w:r>
    </w:p>
    <w:p w:rsidR="00CE6F37" w:rsidRPr="00B2516E" w:rsidRDefault="00CE6F37" w:rsidP="00834EC4">
      <w:pPr>
        <w:numPr>
          <w:ilvl w:val="0"/>
          <w:numId w:val="67"/>
        </w:numPr>
        <w:spacing w:after="91"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овладение умениями самостоятельной интерпретации и оценки текстуально изученных художественных произведений древнерусской, классической русской  и зарубежной литературы и современных авторов (в том числе с использованием методов смыслового чтения и эстетического анализа): «Слово о полку Игореве»; стихотворения М.В. Ломоносова, Г.Р. Державина; комедия Д.И. Фонвизина «Недоросль»; повесть Н.М. Карамзина «Бедная Лиза»; басни И.А. Крылова; стихотворения и баллады В.А. Жуковского; комедия А.С. Грибоедова «Горе  от ума»; произведения А.С. Пушкина: стихотворения, поэма «Медный всадник», роман в стихах «Евгений Онегин», роман «Капитанская дочка», повесть «Станционный смотритель»; произведения М.Ю. Лермонтова: стихотворения, «Песня про царя Ивана Васильевича, молодого опричника и удалого купца Калашникова», поэма «Мцыри», роман «Герой нашего времени»; произведения Н.В. Гоголя: комедия «Ревизор», повесть «Шинель», поэма «Мёртвые души»; стихотворения Ф.И. Тютчева, А.А. Фета, Н.А. Некрасова; «Повесть о том, как один мужик двух генералов прокормил» М.Е. Салтыкова-Щедрина; по одному произведению (по выбору) следующих писателей: Ф.М. Достоевский,  И.С. Тургенев, Л.Н. Толстой, Н.С. Лесков; рассказы А.П. Чехова; стихотворения </w:t>
      </w:r>
    </w:p>
    <w:p w:rsidR="00CE6F37" w:rsidRPr="00B2516E" w:rsidRDefault="00CE6F37" w:rsidP="000777F7">
      <w:pPr>
        <w:spacing w:after="43"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И.А. Бунина, А.А. Блока, В.В. Маяковского, С.А. Есенина, А.А. Ахматовой,  М.И. Цветаевой, О.Э. Мандельштама, Б.Л. Пастернака, рассказ А.Н. Толстого «Русский характер», М.А. Шолохова «Судьба человека», «Донские рассказы», поэма А.Т. Твардовского «Василий Тёркин» (избранные главы); рассказы  В.М. Шукшина: «Чудик», «Стенька Разин»; рассказ А.И. Солженицына «Матрёнин двор», рассказ В.Г. Распутина «Уроки французского»; по одному произведению  (по выбору) А.П. Платонова, М.А. Булгакова; произведения литературы второй половины XX – XXI в.: не менее трёх прозаиков по выбору (в том числе  Ф.А. Абрамов, Ч.Т. Айтматов, В.П. Астафьев, В.И. Белов, Ф.А. Искандер,  Ю.П. Казаков, Е.И. Носов, А.Н. и Б.Н. Стругацкие, В.Ф. Тендряков); не менее трёх поэтов по выбору (в том числе Р.Г. Гамзатов, О.Ф. Берггольц, И.А. Бродский,  А.А. Вознесенский, В.С. Высоцкий, Е.А. Евтушенко, Н.А. Заболоцкий,  </w:t>
      </w:r>
    </w:p>
    <w:p w:rsidR="00CE6F37" w:rsidRPr="00B2516E" w:rsidRDefault="00CE6F37"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lastRenderedPageBreak/>
        <w:t xml:space="preserve">Ю.П. Кузнецов, А.С. Кушнер, Б.Ш. Окуджава, Р.И. Рождественский, Н.М. Рубцов); Гомера, М. Сервантеса, У. Шекспира; </w:t>
      </w:r>
    </w:p>
    <w:p w:rsidR="00CE6F37" w:rsidRPr="00B2516E" w:rsidRDefault="00CE6F37" w:rsidP="00834EC4">
      <w:pPr>
        <w:numPr>
          <w:ilvl w:val="0"/>
          <w:numId w:val="67"/>
        </w:numPr>
        <w:spacing w:after="103"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понимание важности чтения и изучения произведений устного народного творчества и художественной литературы как способа познания мира, источника эмоциональных и эстетических впечатлений, а также средства собственного развития; </w:t>
      </w:r>
    </w:p>
    <w:p w:rsidR="00CE6F37" w:rsidRPr="00B2516E" w:rsidRDefault="00CE6F37" w:rsidP="00834EC4">
      <w:pPr>
        <w:numPr>
          <w:ilvl w:val="0"/>
          <w:numId w:val="67"/>
        </w:numPr>
        <w:spacing w:after="98"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развитие умения планировать собственное досуговое чтение, формировать и обогащать свой круг чтения, в том числе за счёт произведений современной литературы; </w:t>
      </w:r>
    </w:p>
    <w:p w:rsidR="00CE6F37" w:rsidRPr="00B2516E" w:rsidRDefault="00CE6F37" w:rsidP="00834EC4">
      <w:pPr>
        <w:numPr>
          <w:ilvl w:val="0"/>
          <w:numId w:val="67"/>
        </w:numPr>
        <w:spacing w:after="10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формирование умения участвовать в учебно-исследовательской  и проектной деятельности (с приобретением опыта публичного представления полученных результатов); </w:t>
      </w:r>
    </w:p>
    <w:p w:rsidR="00CE6F37" w:rsidRPr="00B2516E" w:rsidRDefault="00CE6F37" w:rsidP="00834EC4">
      <w:pPr>
        <w:numPr>
          <w:ilvl w:val="0"/>
          <w:numId w:val="67"/>
        </w:numPr>
        <w:spacing w:after="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овладение умением использовать словари и справочники, в том числе информационно-справочные системы в электронной форме, подбирать проверенные источники в библиотечных фондах, в том числе  из числа верифицированных электронных ресурсов, включённых в федеральный перечень, для выполнения учебной задачи; применять информационнокоммуникационные технологии (далее – ИКТ), соблюдать правила информационной безопасности. </w:t>
      </w:r>
    </w:p>
    <w:p w:rsidR="00CE6F37" w:rsidRPr="00B2516E" w:rsidRDefault="00CE6F37" w:rsidP="000777F7">
      <w:pPr>
        <w:spacing w:after="9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К концу обучения </w:t>
      </w:r>
      <w:r w:rsidRPr="00B2516E">
        <w:rPr>
          <w:rFonts w:ascii="Times New Roman" w:hAnsi="Times New Roman" w:cs="Times New Roman"/>
          <w:b/>
          <w:sz w:val="24"/>
          <w:szCs w:val="24"/>
        </w:rPr>
        <w:t>в 5 классе</w:t>
      </w:r>
      <w:r w:rsidRPr="00B2516E">
        <w:rPr>
          <w:rFonts w:ascii="Times New Roman" w:hAnsi="Times New Roman" w:cs="Times New Roman"/>
          <w:sz w:val="24"/>
          <w:szCs w:val="24"/>
        </w:rPr>
        <w:t xml:space="preserve"> обучающийся научится: </w:t>
      </w:r>
    </w:p>
    <w:p w:rsidR="00CE6F37" w:rsidRPr="00B2516E" w:rsidRDefault="00CE6F37" w:rsidP="00834EC4">
      <w:pPr>
        <w:numPr>
          <w:ilvl w:val="0"/>
          <w:numId w:val="68"/>
        </w:numPr>
        <w:spacing w:after="86"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начальным представлениям об общечеловеческой ценности литературы  и её роли в воспитании любви к Родине и дружбы между народами Российской Федерации; </w:t>
      </w:r>
    </w:p>
    <w:p w:rsidR="00CE6F37" w:rsidRPr="00B2516E" w:rsidRDefault="00CE6F37" w:rsidP="00834EC4">
      <w:pPr>
        <w:numPr>
          <w:ilvl w:val="0"/>
          <w:numId w:val="68"/>
        </w:numPr>
        <w:spacing w:after="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понимать, что литература – это вид искусства и что художественный текст отличается от текста научного, делового, публицистического; </w:t>
      </w:r>
    </w:p>
    <w:p w:rsidR="00CE6F37" w:rsidRPr="00B2516E" w:rsidRDefault="00CE6F37" w:rsidP="00834EC4">
      <w:pPr>
        <w:numPr>
          <w:ilvl w:val="0"/>
          <w:numId w:val="68"/>
        </w:numPr>
        <w:spacing w:after="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владеть элементарными умениями воспринимать, анализировать, интерпретировать и оценивать прочитанные произведения: </w:t>
      </w:r>
    </w:p>
    <w:p w:rsidR="00CE6F37" w:rsidRPr="00B2516E" w:rsidRDefault="00CE6F37" w:rsidP="000777F7">
      <w:pPr>
        <w:spacing w:after="8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определять тему и главную мысль произведения, иметь начальные представления о родах и жанрах литературы; характеризовать героев-персонажей, давать их сравнительные характеристики; выявлять элементарные особенности языка художественного произведения, поэтической и прозаической речи; понимать смысловое наполнение теоретико-литературных понятий и учиться </w:t>
      </w:r>
    </w:p>
    <w:p w:rsidR="00CE6F37" w:rsidRPr="00B2516E" w:rsidRDefault="00CE6F37" w:rsidP="000777F7">
      <w:pPr>
        <w:spacing w:after="93"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использовать в процессе анализа и интерпретации произведений таких теоретиколитературных понятий, как художественная литература и устное народное творчество; проза и поэзия; художественный образ; литературные жанры (народная сказка, литературная сказка, рассказ, повесть, стихотворение, басня); тема, идея, проблематика; сюжет, композиция; литературный герой (персонаж), речевая характеристика персонажей; портрет, пейзаж, художественная деталь; эпитет, сравнение, метафора, олицетворение; аллегория; ритм, рифма; сопоставлять темы и сюжеты произведений, образы персонажей; сопоставлять с помощью учителя изученные и самостоятельно прочитанные произведения фольклора и художественной литературы с произведениями других видов искусства (с учётом возраста, литературного развития обучающихся); </w:t>
      </w:r>
    </w:p>
    <w:p w:rsidR="00CE6F37" w:rsidRPr="00B2516E" w:rsidRDefault="00CE6F37" w:rsidP="00834EC4">
      <w:pPr>
        <w:numPr>
          <w:ilvl w:val="0"/>
          <w:numId w:val="68"/>
        </w:numPr>
        <w:spacing w:after="88"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выразительно читать, в том числе наизусть (не менее 5 поэтических произведений, не выученных ранее), передавая личное отношение к произведению (с учётом литературного развития и индивидуальных особенностей обучающихся); </w:t>
      </w:r>
    </w:p>
    <w:p w:rsidR="00CE6F37" w:rsidRPr="00B2516E" w:rsidRDefault="00CE6F37" w:rsidP="00834EC4">
      <w:pPr>
        <w:numPr>
          <w:ilvl w:val="0"/>
          <w:numId w:val="68"/>
        </w:numPr>
        <w:spacing w:after="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пересказывать прочитанное произведение, используя подробный, сжатый, выборочный пересказ, отвечать на вопросы по прочитанному произведению  и с помощью учителя формулировать вопросы к тексту; </w:t>
      </w:r>
    </w:p>
    <w:p w:rsidR="00CE6F37" w:rsidRPr="00B2516E" w:rsidRDefault="00CE6F37" w:rsidP="00834EC4">
      <w:pPr>
        <w:numPr>
          <w:ilvl w:val="0"/>
          <w:numId w:val="68"/>
        </w:numPr>
        <w:spacing w:after="87"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участвовать в беседе и диалоге о прочитанном произведении, подбирать аргументы для оценки прочитанного (с учётом литературного развития обучающихся); </w:t>
      </w:r>
    </w:p>
    <w:p w:rsidR="00CE6F37" w:rsidRPr="00B2516E" w:rsidRDefault="00CE6F37" w:rsidP="00834EC4">
      <w:pPr>
        <w:numPr>
          <w:ilvl w:val="0"/>
          <w:numId w:val="68"/>
        </w:numPr>
        <w:spacing w:after="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создавать устные и письменные высказывания разных жанров объёмом  не менее 70 слов (с учётом литературного развития обучающихся); </w:t>
      </w:r>
    </w:p>
    <w:p w:rsidR="00CE6F37" w:rsidRPr="00B2516E" w:rsidRDefault="00CE6F37" w:rsidP="00834EC4">
      <w:pPr>
        <w:numPr>
          <w:ilvl w:val="0"/>
          <w:numId w:val="68"/>
        </w:numPr>
        <w:spacing w:after="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владеть начальными умениями интерпретации и оценки текстуально изученных произведений фольклора и литературы; </w:t>
      </w:r>
    </w:p>
    <w:p w:rsidR="00CE6F37" w:rsidRPr="00B2516E" w:rsidRDefault="00CE6F37" w:rsidP="00834EC4">
      <w:pPr>
        <w:numPr>
          <w:ilvl w:val="0"/>
          <w:numId w:val="68"/>
        </w:numPr>
        <w:spacing w:after="48" w:line="240" w:lineRule="auto"/>
        <w:jc w:val="both"/>
        <w:rPr>
          <w:rFonts w:ascii="Times New Roman" w:hAnsi="Times New Roman" w:cs="Times New Roman"/>
          <w:sz w:val="24"/>
          <w:szCs w:val="24"/>
        </w:rPr>
      </w:pPr>
      <w:r w:rsidRPr="00B2516E">
        <w:rPr>
          <w:rFonts w:ascii="Times New Roman" w:hAnsi="Times New Roman" w:cs="Times New Roman"/>
          <w:sz w:val="24"/>
          <w:szCs w:val="24"/>
        </w:rPr>
        <w:lastRenderedPageBreak/>
        <w:t xml:space="preserve">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 </w:t>
      </w:r>
    </w:p>
    <w:p w:rsidR="00CE6F37" w:rsidRPr="00B2516E" w:rsidRDefault="00CE6F37" w:rsidP="00834EC4">
      <w:pPr>
        <w:numPr>
          <w:ilvl w:val="0"/>
          <w:numId w:val="68"/>
        </w:numPr>
        <w:spacing w:after="88"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планировать с помощью учителя собственное досуговое чтение, расширять свой круг чтения, в том числе за счёт произведений современной литературы для детей и подростков; </w:t>
      </w:r>
    </w:p>
    <w:p w:rsidR="00CE6F37" w:rsidRPr="00B2516E" w:rsidRDefault="00CE6F37" w:rsidP="00834EC4">
      <w:pPr>
        <w:numPr>
          <w:ilvl w:val="0"/>
          <w:numId w:val="68"/>
        </w:numPr>
        <w:spacing w:after="89"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развивать элементарные умения коллективной учебно-исследовательской и проектной деятельности под руководством учителя и учиться публично представлять полученные результаты; </w:t>
      </w:r>
    </w:p>
    <w:p w:rsidR="00CE6F37" w:rsidRPr="00B2516E" w:rsidRDefault="00CE6F37" w:rsidP="00834EC4">
      <w:pPr>
        <w:numPr>
          <w:ilvl w:val="0"/>
          <w:numId w:val="68"/>
        </w:numPr>
        <w:spacing w:after="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владеть начальными умениями использовать словари и справочники, в том числе в электронной форме; пользоваться под руководством учителя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 </w:t>
      </w:r>
    </w:p>
    <w:p w:rsidR="00CE6F37" w:rsidRPr="00B2516E" w:rsidRDefault="00CE6F37" w:rsidP="000777F7">
      <w:pPr>
        <w:spacing w:after="71"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 </w:t>
      </w:r>
    </w:p>
    <w:p w:rsidR="00CE6F37" w:rsidRPr="00B2516E" w:rsidRDefault="00CE6F37" w:rsidP="000777F7">
      <w:pPr>
        <w:spacing w:after="9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К концу обучения </w:t>
      </w:r>
      <w:r w:rsidRPr="00B2516E">
        <w:rPr>
          <w:rFonts w:ascii="Times New Roman" w:hAnsi="Times New Roman" w:cs="Times New Roman"/>
          <w:b/>
          <w:sz w:val="24"/>
          <w:szCs w:val="24"/>
        </w:rPr>
        <w:t>в 6 классе</w:t>
      </w:r>
      <w:r w:rsidRPr="00B2516E">
        <w:rPr>
          <w:rFonts w:ascii="Times New Roman" w:hAnsi="Times New Roman" w:cs="Times New Roman"/>
          <w:sz w:val="24"/>
          <w:szCs w:val="24"/>
        </w:rPr>
        <w:t xml:space="preserve"> обучающийся научится: </w:t>
      </w:r>
    </w:p>
    <w:p w:rsidR="00CE6F37" w:rsidRPr="00B2516E" w:rsidRDefault="00CE6F37" w:rsidP="00834EC4">
      <w:pPr>
        <w:numPr>
          <w:ilvl w:val="0"/>
          <w:numId w:val="69"/>
        </w:numPr>
        <w:spacing w:after="74"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понимать общечеловеческую и духовно-нравственную ценность литературы, осознавать её роль в воспитании любви к Родине и укреплении единства многонационального народа Российской Федерации; </w:t>
      </w:r>
    </w:p>
    <w:p w:rsidR="00CE6F37" w:rsidRPr="00B2516E" w:rsidRDefault="00CE6F37" w:rsidP="00834EC4">
      <w:pPr>
        <w:numPr>
          <w:ilvl w:val="0"/>
          <w:numId w:val="69"/>
        </w:numPr>
        <w:spacing w:after="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понимать особенности литературы как вида словесного искусства, отличать художественный текст от текста научного, делового, публицистического; </w:t>
      </w:r>
    </w:p>
    <w:p w:rsidR="00CE6F37" w:rsidRPr="00B2516E" w:rsidRDefault="00CE6F37" w:rsidP="00834EC4">
      <w:pPr>
        <w:numPr>
          <w:ilvl w:val="0"/>
          <w:numId w:val="69"/>
        </w:numPr>
        <w:spacing w:after="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осуществлять элементарный смысловой и эстетический анализ произведений фольклора и художественной литературы; воспринимать, анализировать, интерпретировать и оценивать прочитанное (с учётом литературного развития обучающихся): </w:t>
      </w:r>
    </w:p>
    <w:p w:rsidR="00CE6F37" w:rsidRPr="00B2516E" w:rsidRDefault="00CE6F37" w:rsidP="000777F7">
      <w:pPr>
        <w:spacing w:after="9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определять тему и главную мысль произведения, основные вопросы, поднятые автором; указывать родовую и жанровую принадлежность произведения, выявлять позицию героя и авторскую позицию, характеризовать героев-персонажей, давать их сравнительные характеристики, выявлять основные особенности языка художественного произведения, поэтической и прозаической речи; </w:t>
      </w:r>
    </w:p>
    <w:p w:rsidR="00CE6F37" w:rsidRPr="00B2516E" w:rsidRDefault="00CE6F37" w:rsidP="00834EC4">
      <w:pPr>
        <w:numPr>
          <w:ilvl w:val="0"/>
          <w:numId w:val="69"/>
        </w:numPr>
        <w:spacing w:after="9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понимать сущность теоретико-литературных понятий и учиться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басня, послание); форма и содержание литературного произведения; тема, идея, проблематика, сюжет, композиция; стадии развития действия: экспозиция, завязка, развитие действия, кульминация, развязка; повествователь, рассказчик, литературный герой (персонаж), лирический герой, речевая характеристика героя; портрет, пейзаж, художественная деталь; юмор, ирония; эпитет, метафора, сравнение; олицетворение, гипербола; антитеза, аллегория; стихотворный метр (хорей, ямб), ритм, рифма, строфа; </w:t>
      </w:r>
    </w:p>
    <w:p w:rsidR="00CE6F37" w:rsidRPr="00B2516E" w:rsidRDefault="00CE6F37" w:rsidP="00834EC4">
      <w:pPr>
        <w:numPr>
          <w:ilvl w:val="0"/>
          <w:numId w:val="69"/>
        </w:numPr>
        <w:spacing w:after="8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выделять </w:t>
      </w:r>
      <w:r w:rsidRPr="00B2516E">
        <w:rPr>
          <w:rFonts w:ascii="Times New Roman" w:hAnsi="Times New Roman" w:cs="Times New Roman"/>
          <w:sz w:val="24"/>
          <w:szCs w:val="24"/>
        </w:rPr>
        <w:tab/>
        <w:t xml:space="preserve">в </w:t>
      </w:r>
      <w:r w:rsidRPr="00B2516E">
        <w:rPr>
          <w:rFonts w:ascii="Times New Roman" w:hAnsi="Times New Roman" w:cs="Times New Roman"/>
          <w:sz w:val="24"/>
          <w:szCs w:val="24"/>
        </w:rPr>
        <w:tab/>
        <w:t xml:space="preserve">произведениях </w:t>
      </w:r>
      <w:r w:rsidRPr="00B2516E">
        <w:rPr>
          <w:rFonts w:ascii="Times New Roman" w:hAnsi="Times New Roman" w:cs="Times New Roman"/>
          <w:sz w:val="24"/>
          <w:szCs w:val="24"/>
        </w:rPr>
        <w:tab/>
        <w:t xml:space="preserve">элементы </w:t>
      </w:r>
      <w:r w:rsidRPr="00B2516E">
        <w:rPr>
          <w:rFonts w:ascii="Times New Roman" w:hAnsi="Times New Roman" w:cs="Times New Roman"/>
          <w:sz w:val="24"/>
          <w:szCs w:val="24"/>
        </w:rPr>
        <w:tab/>
        <w:t xml:space="preserve">художественной </w:t>
      </w:r>
      <w:r w:rsidRPr="00B2516E">
        <w:rPr>
          <w:rFonts w:ascii="Times New Roman" w:hAnsi="Times New Roman" w:cs="Times New Roman"/>
          <w:sz w:val="24"/>
          <w:szCs w:val="24"/>
        </w:rPr>
        <w:tab/>
        <w:t xml:space="preserve">формы  </w:t>
      </w:r>
    </w:p>
    <w:p w:rsidR="00CE6F37" w:rsidRPr="00B2516E" w:rsidRDefault="00CE6F37" w:rsidP="000777F7">
      <w:pPr>
        <w:spacing w:after="81"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и обнаруживать связи между ними; </w:t>
      </w:r>
    </w:p>
    <w:p w:rsidR="00CE6F37" w:rsidRPr="00B2516E" w:rsidRDefault="00CE6F37" w:rsidP="00834EC4">
      <w:pPr>
        <w:numPr>
          <w:ilvl w:val="0"/>
          <w:numId w:val="69"/>
        </w:numPr>
        <w:spacing w:after="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сопоставлять произведения, их фрагменты, образы персонажей, сюжеты разных литературных произведений, темы, проблемы, жанры (с учётом возраста  и литературного развития обучающихся); </w:t>
      </w:r>
    </w:p>
    <w:p w:rsidR="00CE6F37" w:rsidRPr="00B2516E" w:rsidRDefault="00CE6F37" w:rsidP="00834EC4">
      <w:pPr>
        <w:numPr>
          <w:ilvl w:val="0"/>
          <w:numId w:val="69"/>
        </w:numPr>
        <w:spacing w:after="91"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сопоставлять с помощью учителя изученные и самостоятельно прочитанные произведения художественной литературы с произведениями других видов искусства (живопись, музыка, театр, кино); </w:t>
      </w:r>
    </w:p>
    <w:p w:rsidR="00CE6F37" w:rsidRPr="00B2516E" w:rsidRDefault="00CE6F37" w:rsidP="00834EC4">
      <w:pPr>
        <w:numPr>
          <w:ilvl w:val="0"/>
          <w:numId w:val="69"/>
        </w:numPr>
        <w:spacing w:after="86"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выразительно читать стихи и прозу, в том числе наизусть (не менее 7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 </w:t>
      </w:r>
    </w:p>
    <w:p w:rsidR="00CE6F37" w:rsidRPr="00B2516E" w:rsidRDefault="00CE6F37" w:rsidP="00834EC4">
      <w:pPr>
        <w:numPr>
          <w:ilvl w:val="0"/>
          <w:numId w:val="69"/>
        </w:numPr>
        <w:spacing w:after="88" w:line="240" w:lineRule="auto"/>
        <w:jc w:val="both"/>
        <w:rPr>
          <w:rFonts w:ascii="Times New Roman" w:hAnsi="Times New Roman" w:cs="Times New Roman"/>
          <w:sz w:val="24"/>
          <w:szCs w:val="24"/>
        </w:rPr>
      </w:pPr>
      <w:r w:rsidRPr="00B2516E">
        <w:rPr>
          <w:rFonts w:ascii="Times New Roman" w:hAnsi="Times New Roman" w:cs="Times New Roman"/>
          <w:sz w:val="24"/>
          <w:szCs w:val="24"/>
        </w:rPr>
        <w:lastRenderedPageBreak/>
        <w:t xml:space="preserve">пересказывать прочитанное произведение, используя подробный, сжатый, выборочный, творческий пересказ, отвечать на вопросы по прочитанному произведению и с помощью учителя формулировать вопросы к тексту; </w:t>
      </w:r>
    </w:p>
    <w:p w:rsidR="00CE6F37" w:rsidRPr="00B2516E" w:rsidRDefault="00CE6F37" w:rsidP="00834EC4">
      <w:pPr>
        <w:numPr>
          <w:ilvl w:val="0"/>
          <w:numId w:val="69"/>
        </w:numPr>
        <w:spacing w:after="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участвовать в беседе и диалоге о прочитанном произведении, давать аргументированную оценку прочитанному; </w:t>
      </w:r>
    </w:p>
    <w:p w:rsidR="00CE6F37" w:rsidRPr="00B2516E" w:rsidRDefault="00CE6F37" w:rsidP="00834EC4">
      <w:pPr>
        <w:numPr>
          <w:ilvl w:val="0"/>
          <w:numId w:val="69"/>
        </w:numPr>
        <w:spacing w:after="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создавать устные и письменные высказывания разных жанров (объёмом не менее 100 слов), писать сочинение-рассуждение по заданной теме с опорой  на прочитанные произведения, аннотацию, отзыв; </w:t>
      </w:r>
    </w:p>
    <w:p w:rsidR="00CE6F37" w:rsidRPr="00B2516E" w:rsidRDefault="00CE6F37" w:rsidP="00834EC4">
      <w:pPr>
        <w:numPr>
          <w:ilvl w:val="0"/>
          <w:numId w:val="69"/>
        </w:numPr>
        <w:spacing w:after="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владеть умениями интерпретации и оценки текстуально изученных произведений фольклора, древнерусской, русской и зарубежной литературы  и современных авторов с использованием методов смыслового чтения  и эстетического анализа; </w:t>
      </w:r>
    </w:p>
    <w:p w:rsidR="00CE6F37" w:rsidRPr="00B2516E" w:rsidRDefault="00CE6F37" w:rsidP="00834EC4">
      <w:pPr>
        <w:numPr>
          <w:ilvl w:val="0"/>
          <w:numId w:val="69"/>
        </w:numPr>
        <w:spacing w:after="88"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 </w:t>
      </w:r>
    </w:p>
    <w:p w:rsidR="00CE6F37" w:rsidRPr="00B2516E" w:rsidRDefault="00CE6F37" w:rsidP="00834EC4">
      <w:pPr>
        <w:numPr>
          <w:ilvl w:val="0"/>
          <w:numId w:val="69"/>
        </w:numPr>
        <w:spacing w:after="87"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планировать собственное досуговое чтение, обогащать свой круг чтения по рекомендациям учителя, в том числе за счёт произведений современной литературы для детей и подростков; </w:t>
      </w:r>
    </w:p>
    <w:p w:rsidR="00CE6F37" w:rsidRPr="00B2516E" w:rsidRDefault="00CE6F37" w:rsidP="00834EC4">
      <w:pPr>
        <w:numPr>
          <w:ilvl w:val="0"/>
          <w:numId w:val="69"/>
        </w:numPr>
        <w:spacing w:after="87"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развивать умения коллективной учебно-исследовательской и проектной деятельности под руководством учителя и учиться публично представлять полученные результаты; </w:t>
      </w:r>
    </w:p>
    <w:p w:rsidR="00CE6F37" w:rsidRPr="00B2516E" w:rsidRDefault="00CE6F37" w:rsidP="00834EC4">
      <w:pPr>
        <w:numPr>
          <w:ilvl w:val="0"/>
          <w:numId w:val="69"/>
        </w:numPr>
        <w:spacing w:after="68"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развивать умение использовать словари и справочники, в том числе  в электронной форме; пользоваться под руководством учителя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 </w:t>
      </w:r>
    </w:p>
    <w:p w:rsidR="00CE6F37" w:rsidRPr="00B2516E" w:rsidRDefault="00CE6F37" w:rsidP="000777F7">
      <w:pPr>
        <w:spacing w:after="22"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 </w:t>
      </w:r>
    </w:p>
    <w:p w:rsidR="00CE6F37" w:rsidRPr="00B2516E" w:rsidRDefault="00CE6F37" w:rsidP="000777F7">
      <w:pPr>
        <w:spacing w:after="9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К концу обучения </w:t>
      </w:r>
      <w:r w:rsidRPr="00B2516E">
        <w:rPr>
          <w:rFonts w:ascii="Times New Roman" w:hAnsi="Times New Roman" w:cs="Times New Roman"/>
          <w:b/>
          <w:sz w:val="24"/>
          <w:szCs w:val="24"/>
        </w:rPr>
        <w:t>в 7 классе</w:t>
      </w:r>
      <w:r w:rsidRPr="00B2516E">
        <w:rPr>
          <w:rFonts w:ascii="Times New Roman" w:hAnsi="Times New Roman" w:cs="Times New Roman"/>
          <w:sz w:val="24"/>
          <w:szCs w:val="24"/>
        </w:rPr>
        <w:t xml:space="preserve"> обучающийся научится: </w:t>
      </w:r>
    </w:p>
    <w:p w:rsidR="00CE6F37" w:rsidRPr="00B2516E" w:rsidRDefault="00CE6F37" w:rsidP="00834EC4">
      <w:pPr>
        <w:numPr>
          <w:ilvl w:val="0"/>
          <w:numId w:val="70"/>
        </w:numPr>
        <w:spacing w:after="9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понимать общечеловеческую и духовно-нравственную ценность литературы, осознавать её роль в воспитании любви к Родине и укреплении единства многонационального народа Российской Федерации; </w:t>
      </w:r>
    </w:p>
    <w:p w:rsidR="00CE6F37" w:rsidRPr="00B2516E" w:rsidRDefault="00CE6F37" w:rsidP="00834EC4">
      <w:pPr>
        <w:numPr>
          <w:ilvl w:val="0"/>
          <w:numId w:val="70"/>
        </w:numPr>
        <w:spacing w:after="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понимать специфику литературы как вида словесного искусства, выявлять отличия художественного текста от текста научного, делового, публицистического; </w:t>
      </w:r>
    </w:p>
    <w:p w:rsidR="00CE6F37" w:rsidRPr="00B2516E" w:rsidRDefault="00CE6F37" w:rsidP="00834EC4">
      <w:pPr>
        <w:numPr>
          <w:ilvl w:val="0"/>
          <w:numId w:val="70"/>
        </w:numPr>
        <w:spacing w:after="69"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проводить смысловой и эстетический анализ произведений фольклора  и художественной литературы, воспринимать, анализировать, интерпретировать  и оценивать прочитанное (с учётом литературного развития обучающихся), понимать, что в литературных произведениях отражена художественная картина мира: </w:t>
      </w:r>
    </w:p>
    <w:p w:rsidR="00CE6F37" w:rsidRPr="00B2516E" w:rsidRDefault="00CE6F37" w:rsidP="000777F7">
      <w:pPr>
        <w:spacing w:after="3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анализировать произведение в единстве формы и содержания; определять тему, главную мысль и проблематику произведения, его родовую и жанровую принадлежность; выявлять позицию героя, рассказчика и авторскую позицию, учитывая художественные особенности произведения; характеризовать героевперсонажей, давать их сравнительные характеристики, оценивать систему персонажей; определять особенности композиции и </w:t>
      </w:r>
      <w:r w:rsidRPr="00B2516E">
        <w:rPr>
          <w:rFonts w:ascii="Times New Roman" w:hAnsi="Times New Roman" w:cs="Times New Roman"/>
          <w:sz w:val="24"/>
          <w:szCs w:val="24"/>
        </w:rPr>
        <w:tab/>
        <w:t xml:space="preserve">основной конфликт произведения; объяснять своё понимание нравственно-философской, социальноисторической и эстетической проблематики произведений (с учётом литературного развития обучающихся); выявлять основные особенности языка художественного произведения, </w:t>
      </w:r>
      <w:r w:rsidRPr="00B2516E">
        <w:rPr>
          <w:rFonts w:ascii="Times New Roman" w:hAnsi="Times New Roman" w:cs="Times New Roman"/>
          <w:sz w:val="24"/>
          <w:szCs w:val="24"/>
        </w:rPr>
        <w:tab/>
        <w:t xml:space="preserve">поэтической </w:t>
      </w:r>
      <w:r w:rsidRPr="00B2516E">
        <w:rPr>
          <w:rFonts w:ascii="Times New Roman" w:hAnsi="Times New Roman" w:cs="Times New Roman"/>
          <w:sz w:val="24"/>
          <w:szCs w:val="24"/>
        </w:rPr>
        <w:tab/>
        <w:t xml:space="preserve">и </w:t>
      </w:r>
      <w:r w:rsidRPr="00B2516E">
        <w:rPr>
          <w:rFonts w:ascii="Times New Roman" w:hAnsi="Times New Roman" w:cs="Times New Roman"/>
          <w:sz w:val="24"/>
          <w:szCs w:val="24"/>
        </w:rPr>
        <w:tab/>
        <w:t xml:space="preserve">прозаической </w:t>
      </w:r>
      <w:r w:rsidRPr="00B2516E">
        <w:rPr>
          <w:rFonts w:ascii="Times New Roman" w:hAnsi="Times New Roman" w:cs="Times New Roman"/>
          <w:sz w:val="24"/>
          <w:szCs w:val="24"/>
        </w:rPr>
        <w:tab/>
        <w:t xml:space="preserve">речи, </w:t>
      </w:r>
      <w:r w:rsidRPr="00B2516E">
        <w:rPr>
          <w:rFonts w:ascii="Times New Roman" w:hAnsi="Times New Roman" w:cs="Times New Roman"/>
          <w:sz w:val="24"/>
          <w:szCs w:val="24"/>
        </w:rPr>
        <w:tab/>
        <w:t xml:space="preserve">находить </w:t>
      </w:r>
      <w:r w:rsidRPr="00B2516E">
        <w:rPr>
          <w:rFonts w:ascii="Times New Roman" w:hAnsi="Times New Roman" w:cs="Times New Roman"/>
          <w:sz w:val="24"/>
          <w:szCs w:val="24"/>
        </w:rPr>
        <w:tab/>
        <w:t>основные изобразительно-выразительные средства, характерные для творческой манеры писателя, определять их художественные функции; понимать сущность и элементарные смысловые функции теоретико-</w:t>
      </w:r>
    </w:p>
    <w:p w:rsidR="00CE6F37" w:rsidRPr="00B2516E" w:rsidRDefault="00CE6F37" w:rsidP="000777F7">
      <w:pPr>
        <w:spacing w:after="8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литературных понятий и учиться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послание, поэма, песня); форма и содержание литературного произведения; тема, идея, проблематика; пафос (героический, </w:t>
      </w:r>
      <w:r w:rsidRPr="00B2516E">
        <w:rPr>
          <w:rFonts w:ascii="Times New Roman" w:hAnsi="Times New Roman" w:cs="Times New Roman"/>
          <w:sz w:val="24"/>
          <w:szCs w:val="24"/>
        </w:rPr>
        <w:lastRenderedPageBreak/>
        <w:t xml:space="preserve">патриотический, гражданский  и другие); сюжет, композиция, эпиграф; стадии развития действия (экспозиция, завязка, развитие действия, кульминация, развязка);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юмор, ирония, сатира; эпитет, метафора, сравнение; олицетворение, гипербола; антитеза, аллегория; анафора; стихотворный метр (хорей, ямб, дактиль, амфибрахий, анапест), ритм, рифма, строфа); выделять в произведениях элементы художественной формы и обнаруживать </w:t>
      </w:r>
    </w:p>
    <w:p w:rsidR="00CE6F37" w:rsidRPr="00B2516E" w:rsidRDefault="00CE6F37" w:rsidP="000777F7">
      <w:pPr>
        <w:spacing w:after="107"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связи между ними; сопоставлять произведения, их фрагменты, образы персонажей, сюжеты разных литературных произведений, темы, проблемы, жанры, художественные приёмы, особенности языка; сопоставлять изученные и самостоятельно прочитанные произведения художественной литературы с произведениями других видов искусства (живопись, музыка, театр, кино); </w:t>
      </w:r>
    </w:p>
    <w:p w:rsidR="00CE6F37" w:rsidRPr="00B2516E" w:rsidRDefault="00CE6F37" w:rsidP="00834EC4">
      <w:pPr>
        <w:numPr>
          <w:ilvl w:val="0"/>
          <w:numId w:val="70"/>
        </w:numPr>
        <w:spacing w:after="44"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выразительно читать стихи и прозу, в том числе наизусть (не менее 9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 </w:t>
      </w:r>
    </w:p>
    <w:p w:rsidR="00CE6F37" w:rsidRPr="00B2516E" w:rsidRDefault="00CE6F37" w:rsidP="00834EC4">
      <w:pPr>
        <w:numPr>
          <w:ilvl w:val="0"/>
          <w:numId w:val="70"/>
        </w:numPr>
        <w:spacing w:after="91"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пересказывать прочитанное произведение, используя различные виды пересказов, отвечать на вопросы по прочитанному произведению и самостоятельно формулировать вопросы к тексту; пересказывать сюжет и вычленять фабулу; </w:t>
      </w:r>
    </w:p>
    <w:p w:rsidR="00CE6F37" w:rsidRPr="00B2516E" w:rsidRDefault="00CE6F37" w:rsidP="00834EC4">
      <w:pPr>
        <w:numPr>
          <w:ilvl w:val="0"/>
          <w:numId w:val="70"/>
        </w:numPr>
        <w:spacing w:after="9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участвовать в беседе и диалоге о прочитанном произведении, соотносить собственную позицию с позицией автора, давать аргументированную оценку прочитанному; </w:t>
      </w:r>
    </w:p>
    <w:p w:rsidR="00CE6F37" w:rsidRPr="00B2516E" w:rsidRDefault="00CE6F37" w:rsidP="00834EC4">
      <w:pPr>
        <w:numPr>
          <w:ilvl w:val="0"/>
          <w:numId w:val="70"/>
        </w:numPr>
        <w:spacing w:after="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создавать устные и письменные высказывания разных жанров (объёмом не менее 150 слов), писать сочинение-рассуждение по заданной теме с опорой  на прочитанные произведения, под руководством учителя учиться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литературно-творческой работы  на самостоятельно или под руководством учителя выбранную литературную  или публицистическую тему; </w:t>
      </w:r>
    </w:p>
    <w:p w:rsidR="00CE6F37" w:rsidRPr="00B2516E" w:rsidRDefault="00CE6F37" w:rsidP="00834EC4">
      <w:pPr>
        <w:numPr>
          <w:ilvl w:val="0"/>
          <w:numId w:val="70"/>
        </w:numPr>
        <w:spacing w:after="92"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самостоятельно интерпретировать и оценивать текстуально изученные художественные произведения древнерусской, русской и зарубежной литературы и современных авторов с использованием методов смыслового чтения  </w:t>
      </w:r>
    </w:p>
    <w:p w:rsidR="00CE6F37" w:rsidRPr="00B2516E" w:rsidRDefault="00CE6F37" w:rsidP="000777F7">
      <w:pPr>
        <w:spacing w:after="8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и эстетического анализа; </w:t>
      </w:r>
    </w:p>
    <w:p w:rsidR="00CE6F37" w:rsidRPr="00B2516E" w:rsidRDefault="00CE6F37" w:rsidP="00834EC4">
      <w:pPr>
        <w:numPr>
          <w:ilvl w:val="0"/>
          <w:numId w:val="70"/>
        </w:numPr>
        <w:spacing w:after="87"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понимать важность чтения и изучения произведений фольклора  и художественной литературы для самостоятельного познания мира, развития собственных эмоциональных и эстетических впечатлений; </w:t>
      </w:r>
    </w:p>
    <w:p w:rsidR="00CE6F37" w:rsidRPr="00B2516E" w:rsidRDefault="00CE6F37" w:rsidP="00834EC4">
      <w:pPr>
        <w:numPr>
          <w:ilvl w:val="0"/>
          <w:numId w:val="70"/>
        </w:numPr>
        <w:spacing w:after="86"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планировать своё досуговое чтение, обогащать свой круг чтения  по рекомендациям учителя и сверстников, в том числе за счёт произведений современной литературы для детей и подростков; </w:t>
      </w:r>
    </w:p>
    <w:p w:rsidR="00CE6F37" w:rsidRPr="00B2516E" w:rsidRDefault="00CE6F37" w:rsidP="00834EC4">
      <w:pPr>
        <w:numPr>
          <w:ilvl w:val="0"/>
          <w:numId w:val="70"/>
        </w:numPr>
        <w:spacing w:after="87"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участвовать в коллективной и индивидуальной учебноисследовательской и проектной деятельности и публично представлять полученные результаты; </w:t>
      </w:r>
    </w:p>
    <w:p w:rsidR="00CE6F37" w:rsidRPr="00B2516E" w:rsidRDefault="00CE6F37" w:rsidP="00834EC4">
      <w:pPr>
        <w:numPr>
          <w:ilvl w:val="0"/>
          <w:numId w:val="70"/>
        </w:numPr>
        <w:spacing w:after="27"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развивать умение использовать энциклопедии, словари и справочники,  в том числе в электронной форме, самостоятельно пользоваться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 </w:t>
      </w:r>
    </w:p>
    <w:p w:rsidR="00CE6F37" w:rsidRPr="00B2516E" w:rsidRDefault="00CE6F37" w:rsidP="000777F7">
      <w:pPr>
        <w:spacing w:after="86"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 </w:t>
      </w:r>
    </w:p>
    <w:p w:rsidR="00CE6F37" w:rsidRPr="00B2516E" w:rsidRDefault="00CE6F37" w:rsidP="000777F7">
      <w:pPr>
        <w:spacing w:after="9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К концу обучения </w:t>
      </w:r>
      <w:r w:rsidRPr="00B2516E">
        <w:rPr>
          <w:rFonts w:ascii="Times New Roman" w:hAnsi="Times New Roman" w:cs="Times New Roman"/>
          <w:b/>
          <w:sz w:val="24"/>
          <w:szCs w:val="24"/>
        </w:rPr>
        <w:t>в 8 классе</w:t>
      </w:r>
      <w:r w:rsidRPr="00B2516E">
        <w:rPr>
          <w:rFonts w:ascii="Times New Roman" w:hAnsi="Times New Roman" w:cs="Times New Roman"/>
          <w:sz w:val="24"/>
          <w:szCs w:val="24"/>
        </w:rPr>
        <w:t xml:space="preserve"> обучающийся научится: </w:t>
      </w:r>
    </w:p>
    <w:p w:rsidR="00CE6F37" w:rsidRPr="00B2516E" w:rsidRDefault="00CE6F37" w:rsidP="00834EC4">
      <w:pPr>
        <w:numPr>
          <w:ilvl w:val="0"/>
          <w:numId w:val="71"/>
        </w:numPr>
        <w:spacing w:after="7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понимать духовно-нравственную ценность литературы, осознавать её роль в воспитании патриотизма и укреплении единства многонационального народа Российской Федерации; </w:t>
      </w:r>
    </w:p>
    <w:p w:rsidR="00CE6F37" w:rsidRPr="00B2516E" w:rsidRDefault="00CE6F37" w:rsidP="00834EC4">
      <w:pPr>
        <w:numPr>
          <w:ilvl w:val="0"/>
          <w:numId w:val="71"/>
        </w:numPr>
        <w:spacing w:after="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понимать специфику литературы как вида словесного искусства, выявлять отличия художественного текста от текста научного, делового, публицистического; </w:t>
      </w:r>
    </w:p>
    <w:p w:rsidR="00CE6F37" w:rsidRPr="00B2516E" w:rsidRDefault="00CE6F37" w:rsidP="00834EC4">
      <w:pPr>
        <w:numPr>
          <w:ilvl w:val="0"/>
          <w:numId w:val="71"/>
        </w:numPr>
        <w:spacing w:after="5" w:line="240" w:lineRule="auto"/>
        <w:jc w:val="both"/>
        <w:rPr>
          <w:rFonts w:ascii="Times New Roman" w:hAnsi="Times New Roman" w:cs="Times New Roman"/>
          <w:sz w:val="24"/>
          <w:szCs w:val="24"/>
        </w:rPr>
      </w:pPr>
      <w:r w:rsidRPr="00B2516E">
        <w:rPr>
          <w:rFonts w:ascii="Times New Roman" w:hAnsi="Times New Roman" w:cs="Times New Roman"/>
          <w:sz w:val="24"/>
          <w:szCs w:val="24"/>
        </w:rPr>
        <w:lastRenderedPageBreak/>
        <w:t xml:space="preserve">проводить самостоятельный смысловой и эстетический анализ произведений художественной литературы, воспринимать, анализировать, интерпретировать и оценивать прочитанное (с учётом литературного развития обучающихся), понимать неоднозначность художественных смыслов, заложенных в литературных произведениях: </w:t>
      </w:r>
    </w:p>
    <w:p w:rsidR="00CE6F37" w:rsidRPr="00B2516E" w:rsidRDefault="00CE6F37" w:rsidP="000777F7">
      <w:pPr>
        <w:spacing w:after="77" w:line="240" w:lineRule="auto"/>
        <w:jc w:val="both"/>
        <w:rPr>
          <w:rFonts w:ascii="Times New Roman" w:hAnsi="Times New Roman" w:cs="Times New Roman"/>
          <w:sz w:val="24"/>
          <w:szCs w:val="24"/>
        </w:rPr>
      </w:pPr>
      <w:r w:rsidRPr="00B2516E">
        <w:rPr>
          <w:rFonts w:ascii="Times New Roman" w:hAnsi="Times New Roman" w:cs="Times New Roman"/>
          <w:sz w:val="24"/>
          <w:szCs w:val="24"/>
        </w:rPr>
        <w:t>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отражённые в нём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осмыслять формы авторской оценки героев, событий, характер авторских взаимоотношений  с читателем как адресатом произведения; объяснять своё понимание нравственнофилософской, социально-исторической и эстетической проблематики произведений (с учётом возраста и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и стиля писателя, определять их художественные функции; владеть сущностью и пониманием смысловых функций теоретико-</w:t>
      </w:r>
    </w:p>
    <w:p w:rsidR="00CE6F37" w:rsidRPr="00B2516E" w:rsidRDefault="00CE6F37"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литературных понятий и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факт, вымысел; роды (лирика, эпос, драма), жанры (рассказ, повесть, роман, баллада, послание, поэма, песня, сонет, лиро-эпические (поэма, баллада)); форма и содержание литературного произведения; тема, идея, проблематика; пафос (героический, патриотический, гражданский и другие), сюжет, композиция, эпиграф; стадии развития действия (экспозиция, завязка, развитие действия, кульминация, развязка); конфликт; система образов;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символ; юмор, ирония, сатира, сарказм, гротеск; эпитет, метафора, сравнение; олицетворение, гипербола; антитеза, аллегория; анафора; звукопись (аллитерация, ассонанс); стихотворный метр (хорей, ямб, дактиль, амфибрахий, анапест), ритм, рифма, строфа; афоризм); рассматривать отдельные изученные произведения в рамках историко-</w:t>
      </w:r>
    </w:p>
    <w:p w:rsidR="00CE6F37" w:rsidRPr="00B2516E" w:rsidRDefault="00CE6F37" w:rsidP="000777F7">
      <w:pPr>
        <w:spacing w:after="39"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 выделять в произведениях элементы художественной формы и обнаруживать связи между ними, определять родо-жанровую специфику изученного художественного произведения; сопоставлять произведения, их фрагменты,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 </w:t>
      </w:r>
    </w:p>
    <w:p w:rsidR="00CE6F37" w:rsidRPr="00B2516E" w:rsidRDefault="00CE6F37" w:rsidP="00834EC4">
      <w:pPr>
        <w:numPr>
          <w:ilvl w:val="0"/>
          <w:numId w:val="71"/>
        </w:numPr>
        <w:spacing w:after="78"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 </w:t>
      </w:r>
    </w:p>
    <w:p w:rsidR="00CE6F37" w:rsidRPr="00B2516E" w:rsidRDefault="00CE6F37" w:rsidP="00834EC4">
      <w:pPr>
        <w:numPr>
          <w:ilvl w:val="0"/>
          <w:numId w:val="71"/>
        </w:numPr>
        <w:spacing w:after="71"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выразительно читать стихи и прозу, в том числе наизусть (не менее 11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 </w:t>
      </w:r>
    </w:p>
    <w:p w:rsidR="00CE6F37" w:rsidRPr="00B2516E" w:rsidRDefault="00CE6F37" w:rsidP="00834EC4">
      <w:pPr>
        <w:numPr>
          <w:ilvl w:val="0"/>
          <w:numId w:val="71"/>
        </w:numPr>
        <w:spacing w:after="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пересказывать изученное и самостоятельно прочитанное произведение, используя различные виды пересказов, обстоятельно отвечать на вопросы  и самостоятельно формулировать вопросы к тексту; пересказывать сюжет  и вычленять фабулу; </w:t>
      </w:r>
    </w:p>
    <w:p w:rsidR="00CE6F37" w:rsidRPr="00B2516E" w:rsidRDefault="00CE6F37" w:rsidP="00834EC4">
      <w:pPr>
        <w:numPr>
          <w:ilvl w:val="0"/>
          <w:numId w:val="71"/>
        </w:numPr>
        <w:spacing w:after="73"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участвовать в беседе и диалоге о прочитанном произведении, соотносить собственную позицию с позицией автора и позициями участников диалога, давать аргументированную оценку прочитанному; </w:t>
      </w:r>
    </w:p>
    <w:p w:rsidR="00CE6F37" w:rsidRPr="00B2516E" w:rsidRDefault="00CE6F37" w:rsidP="00834EC4">
      <w:pPr>
        <w:numPr>
          <w:ilvl w:val="0"/>
          <w:numId w:val="71"/>
        </w:numPr>
        <w:spacing w:after="90" w:line="240" w:lineRule="auto"/>
        <w:jc w:val="both"/>
        <w:rPr>
          <w:rFonts w:ascii="Times New Roman" w:hAnsi="Times New Roman" w:cs="Times New Roman"/>
          <w:sz w:val="24"/>
          <w:szCs w:val="24"/>
        </w:rPr>
      </w:pPr>
      <w:r w:rsidRPr="00B2516E">
        <w:rPr>
          <w:rFonts w:ascii="Times New Roman" w:hAnsi="Times New Roman" w:cs="Times New Roman"/>
          <w:sz w:val="24"/>
          <w:szCs w:val="24"/>
        </w:rPr>
        <w:lastRenderedPageBreak/>
        <w:t xml:space="preserve">создавать устные и письменные высказывания разных жанров (объёмом  не менее 200 слов), писать сочинение-рассуждение по заданной теме с опорой  на прочитанные произведения;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литературно-творческой работы на самостоятельно выбранную литературную или публицистическую тему, применяя различные виды цитирования; </w:t>
      </w:r>
    </w:p>
    <w:p w:rsidR="00CE6F37" w:rsidRPr="00B2516E" w:rsidRDefault="00CE6F37" w:rsidP="00834EC4">
      <w:pPr>
        <w:numPr>
          <w:ilvl w:val="0"/>
          <w:numId w:val="71"/>
        </w:numPr>
        <w:spacing w:after="90"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 </w:t>
      </w:r>
    </w:p>
    <w:p w:rsidR="00CE6F37" w:rsidRPr="00B2516E" w:rsidRDefault="00CE6F37" w:rsidP="00834EC4">
      <w:pPr>
        <w:numPr>
          <w:ilvl w:val="0"/>
          <w:numId w:val="71"/>
        </w:numPr>
        <w:spacing w:after="91"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понимать важность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 </w:t>
      </w:r>
    </w:p>
    <w:p w:rsidR="00CE6F37" w:rsidRPr="00B2516E" w:rsidRDefault="00CE6F37" w:rsidP="00834EC4">
      <w:pPr>
        <w:numPr>
          <w:ilvl w:val="0"/>
          <w:numId w:val="71"/>
        </w:numPr>
        <w:spacing w:after="81"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самостоятельно планировать своё досуговое чтение, обогащать свой литературный кругозор по рекомендациям учителя и сверстников, а также проверенных интернет-ресурсов, в том числе за счёт произведений современной литературы; </w:t>
      </w:r>
    </w:p>
    <w:p w:rsidR="00CE6F37" w:rsidRPr="00B2516E" w:rsidRDefault="00CE6F37" w:rsidP="00834EC4">
      <w:pPr>
        <w:numPr>
          <w:ilvl w:val="0"/>
          <w:numId w:val="71"/>
        </w:numPr>
        <w:spacing w:after="87"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участвовать в коллективной и индивидуальной учебноисследовательской и проектной деятельности и публично представлять полученные результаты; </w:t>
      </w:r>
    </w:p>
    <w:p w:rsidR="00CE6F37" w:rsidRPr="00B2516E" w:rsidRDefault="00CE6F37" w:rsidP="00834EC4">
      <w:pPr>
        <w:numPr>
          <w:ilvl w:val="0"/>
          <w:numId w:val="71"/>
        </w:numPr>
        <w:spacing w:after="4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самостоятельно использовать энциклопедии, словари и справочники,  в том числе в электронной форме, пользоваться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 </w:t>
      </w:r>
    </w:p>
    <w:p w:rsidR="00CE6F37" w:rsidRPr="00B2516E" w:rsidRDefault="00CE6F37" w:rsidP="000777F7">
      <w:pPr>
        <w:spacing w:after="94"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К концу обучения </w:t>
      </w:r>
      <w:r w:rsidRPr="00B2516E">
        <w:rPr>
          <w:rFonts w:ascii="Times New Roman" w:hAnsi="Times New Roman" w:cs="Times New Roman"/>
          <w:b/>
          <w:sz w:val="24"/>
          <w:szCs w:val="24"/>
        </w:rPr>
        <w:t>в 9 классе</w:t>
      </w:r>
      <w:r w:rsidRPr="00B2516E">
        <w:rPr>
          <w:rFonts w:ascii="Times New Roman" w:hAnsi="Times New Roman" w:cs="Times New Roman"/>
          <w:sz w:val="24"/>
          <w:szCs w:val="24"/>
        </w:rPr>
        <w:t xml:space="preserve"> обучающийся научится: </w:t>
      </w:r>
    </w:p>
    <w:p w:rsidR="00CE6F37" w:rsidRPr="00B2516E" w:rsidRDefault="00CE6F37" w:rsidP="00834EC4">
      <w:pPr>
        <w:numPr>
          <w:ilvl w:val="0"/>
          <w:numId w:val="72"/>
        </w:numPr>
        <w:spacing w:after="87"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понимать духовно-нравственную и культурно-эстетическую ценность литературы, осознавать её роль в формировании гражданственности  и патриотизма, уважения к своей Родине и её героической истории, укреплении единства многонационального народа Российской Федерации; </w:t>
      </w:r>
    </w:p>
    <w:p w:rsidR="00CE6F37" w:rsidRPr="00B2516E" w:rsidRDefault="00CE6F37" w:rsidP="00834EC4">
      <w:pPr>
        <w:numPr>
          <w:ilvl w:val="0"/>
          <w:numId w:val="72"/>
        </w:numPr>
        <w:spacing w:after="88"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понимать специфические черты литературы как вида словесного искусства, выявлять главные отличия художественного текста от текста научного, делового, публицистического; </w:t>
      </w:r>
    </w:p>
    <w:p w:rsidR="00CE6F37" w:rsidRPr="00B2516E" w:rsidRDefault="00CE6F37" w:rsidP="00834EC4">
      <w:pPr>
        <w:numPr>
          <w:ilvl w:val="0"/>
          <w:numId w:val="72"/>
        </w:numPr>
        <w:spacing w:after="94" w:line="240" w:lineRule="auto"/>
        <w:jc w:val="both"/>
        <w:rPr>
          <w:rFonts w:ascii="Times New Roman" w:hAnsi="Times New Roman" w:cs="Times New Roman"/>
          <w:sz w:val="24"/>
          <w:szCs w:val="24"/>
        </w:rPr>
      </w:pPr>
      <w:r w:rsidRPr="00B2516E">
        <w:rPr>
          <w:rFonts w:ascii="Times New Roman" w:hAnsi="Times New Roman" w:cs="Times New Roman"/>
          <w:sz w:val="24"/>
          <w:szCs w:val="24"/>
        </w:rPr>
        <w:t>владеть умением самостоятельного смыслового и эстетического анализа произведений художественной литературы (от древнерусской до современной), анализировать литературные произведения разных жанров, воспринимать, анализировать, интерпретировать и оценивать прочитанное (с учётом литературного развития обучающихся), понимать условность художественной картины мира, отражённой в литературных произведениях с учётом неоднозначности заложенных в них художественных смыслов; 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отраженные в нём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осмысливать формы авторской оценки героев, событий, характер авторских взаимоотношений с читателем как адресатом произведения; объяснять своё понимание нравственно-философской, социально-исторической и эстетической проблематики произведений (с учётом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 выявляя особенности авторского языка и стиля; овладеть сущностью и пониманием смысловых функций теоретико-</w:t>
      </w:r>
    </w:p>
    <w:p w:rsidR="00CE6F37" w:rsidRPr="00B2516E" w:rsidRDefault="00CE6F37" w:rsidP="000777F7">
      <w:pPr>
        <w:spacing w:after="64"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литературных понятий и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w:t>
      </w:r>
      <w:r w:rsidRPr="00B2516E">
        <w:rPr>
          <w:rFonts w:ascii="Times New Roman" w:hAnsi="Times New Roman" w:cs="Times New Roman"/>
          <w:sz w:val="24"/>
          <w:szCs w:val="24"/>
        </w:rPr>
        <w:lastRenderedPageBreak/>
        <w:t xml:space="preserve">устное народное творчество; проза и поэзия; художественный образ, факт, вымысел; литературные направления (классицизм, сентиментализм, романтизм, реализм); роды (лирика, эпос, драма), жанры (рассказ, притча, повесть, роман, комедия, драма, трагедия, баллада, послание, поэма, ода, элегия, песня, отрывок, сонет, лироэпические (поэма, баллада)); форма  и содержание литературного произведения; тема, идея, проблематика, пафос (героический, патриотический, гражданский и другие); сюжет, композиция, эпиграф; стадии развития действия: экспозиция, завязка, развитие действия, (кульминация, развязка, эпилог, авторское (лирическое) отступление); конфликт, система образов, образ автора, повествователь, рассказчик, литературный герой (персонаж), лирический герой, лирический персонаж; речевая характеристика героя; портрет, пейзаж, интерьер, художественная деталь; символ, подтекст, психологизм; реплика; диалог, монолог; ремарка; юмор, ирония, сатира, сарказм, гротеск; эпитет, метафора, метонимия, сравнение, олицетворение, гипербола, умолчание, параллелизм; антитеза, аллегория; риторический вопрос, риторическое восклицание; инверсия, анафора, повтор; художественное время и пространство; звукопись (аллитерация, ассонанс); стиль; стихотворный метр (хорей, ямб, дактиль, амфибрахий, анапест), ритм, рифма, строфа; афоризм); рассматривать изученные и самостоятельно прочитанные произведения  </w:t>
      </w:r>
    </w:p>
    <w:p w:rsidR="00CE6F37" w:rsidRPr="00B2516E" w:rsidRDefault="00CE6F37" w:rsidP="000777F7">
      <w:pPr>
        <w:spacing w:after="53"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 выявлять связь между важнейшими фактами биографии писателей (в том </w:t>
      </w:r>
    </w:p>
    <w:p w:rsidR="00CE6F37" w:rsidRPr="00B2516E" w:rsidRDefault="00CE6F37" w:rsidP="000777F7">
      <w:pPr>
        <w:spacing w:after="68"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числе А.С. Грибоедова, А.С. Пушкина, М.Ю. Лермонтова, Н.В. Гоголя)  и особенностями исторической эпохи, авторского мировоззрения, проблематики произведений; выделять в произведениях элементы художественной формы и обнаруживать </w:t>
      </w:r>
    </w:p>
    <w:p w:rsidR="00CE6F37" w:rsidRPr="00B2516E" w:rsidRDefault="00CE6F37"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связи между ними; определять родо-жанровую специфику изученного  и самостоятельно прочитанного художественного произведения; сопоставлять произведения, их фрагменты (с учётом внутритекстовых  </w:t>
      </w:r>
    </w:p>
    <w:p w:rsidR="00CE6F37" w:rsidRPr="00B2516E" w:rsidRDefault="00CE6F37" w:rsidP="000777F7">
      <w:pPr>
        <w:spacing w:after="78"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и межтекстовых связей),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 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 </w:t>
      </w:r>
    </w:p>
    <w:p w:rsidR="00CE6F37" w:rsidRPr="00B2516E" w:rsidRDefault="00CE6F37" w:rsidP="00834EC4">
      <w:pPr>
        <w:numPr>
          <w:ilvl w:val="0"/>
          <w:numId w:val="73"/>
        </w:numPr>
        <w:spacing w:after="87"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выразительно читать стихи и прозу, в том числе наизусть (не менее 12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 </w:t>
      </w:r>
    </w:p>
    <w:p w:rsidR="00CE6F37" w:rsidRPr="00B2516E" w:rsidRDefault="00CE6F37" w:rsidP="00834EC4">
      <w:pPr>
        <w:numPr>
          <w:ilvl w:val="0"/>
          <w:numId w:val="73"/>
        </w:numPr>
        <w:spacing w:after="93"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пересказывать изученное и самостоятельно прочитанное произведение, используя различные виды устных и письменных пересказов, обстоятельно отвечать на вопросы по прочитанному произведению и самостоятельно формулировать вопросы к тексту; пересказывать сюжет и вычленять фабулу; </w:t>
      </w:r>
    </w:p>
    <w:p w:rsidR="00CE6F37" w:rsidRPr="00B2516E" w:rsidRDefault="00CE6F37" w:rsidP="00834EC4">
      <w:pPr>
        <w:numPr>
          <w:ilvl w:val="0"/>
          <w:numId w:val="73"/>
        </w:numPr>
        <w:spacing w:after="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участвовать в беседе и диалоге о прочитанном произведении, в учебной дискуссии на литературные темы, соотносить собственную позицию с позицией автора и мнениями участников дискуссии, давать аргументированную оценку прочитанному и отстаивать свою точку зрения, используя литературные аргументы; </w:t>
      </w:r>
    </w:p>
    <w:p w:rsidR="00CE6F37" w:rsidRPr="00B2516E" w:rsidRDefault="00CE6F37" w:rsidP="00834EC4">
      <w:pPr>
        <w:numPr>
          <w:ilvl w:val="0"/>
          <w:numId w:val="73"/>
        </w:numPr>
        <w:spacing w:after="91"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создавать устные и письменные высказывания разных жанров (объёмом  не менее 250 слов), писать сочинение-рассуждение по заданной теме с опорой  на прочитанные произведения, представлять развёрнутый устный или письменный ответ на проблемный вопрос, исправлять и редактировать собственные и чужие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рецензии, литературно-творческой работы  на самостоятельно выбранную литературную или публицистическую тему, применяя различные виды цитирования; </w:t>
      </w:r>
    </w:p>
    <w:p w:rsidR="00CE6F37" w:rsidRPr="00B2516E" w:rsidRDefault="00CE6F37" w:rsidP="00834EC4">
      <w:pPr>
        <w:numPr>
          <w:ilvl w:val="0"/>
          <w:numId w:val="73"/>
        </w:numPr>
        <w:spacing w:after="101" w:line="240" w:lineRule="auto"/>
        <w:jc w:val="both"/>
        <w:rPr>
          <w:rFonts w:ascii="Times New Roman" w:hAnsi="Times New Roman" w:cs="Times New Roman"/>
          <w:sz w:val="24"/>
          <w:szCs w:val="24"/>
        </w:rPr>
      </w:pPr>
      <w:r w:rsidRPr="00B2516E">
        <w:rPr>
          <w:rFonts w:ascii="Times New Roman" w:hAnsi="Times New Roman" w:cs="Times New Roman"/>
          <w:sz w:val="24"/>
          <w:szCs w:val="24"/>
        </w:rPr>
        <w:lastRenderedPageBreak/>
        <w:t xml:space="preserve">самостоятельно 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 </w:t>
      </w:r>
    </w:p>
    <w:p w:rsidR="00CE6F37" w:rsidRPr="00B2516E" w:rsidRDefault="00CE6F37" w:rsidP="00834EC4">
      <w:pPr>
        <w:numPr>
          <w:ilvl w:val="0"/>
          <w:numId w:val="73"/>
        </w:numPr>
        <w:spacing w:after="8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понимать важность вдумчивого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 </w:t>
      </w:r>
    </w:p>
    <w:p w:rsidR="00CE6F37" w:rsidRPr="00B2516E" w:rsidRDefault="00CE6F37" w:rsidP="00834EC4">
      <w:pPr>
        <w:numPr>
          <w:ilvl w:val="0"/>
          <w:numId w:val="73"/>
        </w:numPr>
        <w:spacing w:after="81"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самостоятельно планировать своё досуговое чтение, обогащать свой литературный кругозор по рекомендациям учителя и сверстников, а также проверенных интернет-ресурсов, в том числе за счёт произведений современной литературы; </w:t>
      </w:r>
    </w:p>
    <w:p w:rsidR="00CE6F37" w:rsidRPr="00B2516E" w:rsidRDefault="00CE6F37" w:rsidP="00834EC4">
      <w:pPr>
        <w:numPr>
          <w:ilvl w:val="0"/>
          <w:numId w:val="73"/>
        </w:numPr>
        <w:spacing w:after="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участвовать </w:t>
      </w:r>
      <w:r w:rsidRPr="00B2516E">
        <w:rPr>
          <w:rFonts w:ascii="Times New Roman" w:hAnsi="Times New Roman" w:cs="Times New Roman"/>
          <w:sz w:val="24"/>
          <w:szCs w:val="24"/>
        </w:rPr>
        <w:tab/>
        <w:t xml:space="preserve">в </w:t>
      </w:r>
      <w:r w:rsidRPr="00B2516E">
        <w:rPr>
          <w:rFonts w:ascii="Times New Roman" w:hAnsi="Times New Roman" w:cs="Times New Roman"/>
          <w:sz w:val="24"/>
          <w:szCs w:val="24"/>
        </w:rPr>
        <w:tab/>
        <w:t xml:space="preserve">коллективной </w:t>
      </w:r>
      <w:r w:rsidRPr="00B2516E">
        <w:rPr>
          <w:rFonts w:ascii="Times New Roman" w:hAnsi="Times New Roman" w:cs="Times New Roman"/>
          <w:sz w:val="24"/>
          <w:szCs w:val="24"/>
        </w:rPr>
        <w:tab/>
        <w:t xml:space="preserve">и </w:t>
      </w:r>
      <w:r w:rsidRPr="00B2516E">
        <w:rPr>
          <w:rFonts w:ascii="Times New Roman" w:hAnsi="Times New Roman" w:cs="Times New Roman"/>
          <w:sz w:val="24"/>
          <w:szCs w:val="24"/>
        </w:rPr>
        <w:tab/>
        <w:t xml:space="preserve">индивидуальной </w:t>
      </w:r>
      <w:r w:rsidRPr="00B2516E">
        <w:rPr>
          <w:rFonts w:ascii="Times New Roman" w:hAnsi="Times New Roman" w:cs="Times New Roman"/>
          <w:sz w:val="24"/>
          <w:szCs w:val="24"/>
        </w:rPr>
        <w:tab/>
        <w:t>учебно-</w:t>
      </w:r>
    </w:p>
    <w:p w:rsidR="00CE6F37" w:rsidRPr="00B2516E" w:rsidRDefault="00CE6F37" w:rsidP="000777F7">
      <w:pPr>
        <w:spacing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исследовательской и проектной деятельности и уметь публично презентовать полученные результаты; </w:t>
      </w:r>
    </w:p>
    <w:p w:rsidR="00CE6F37" w:rsidRPr="00B2516E" w:rsidRDefault="00CE6F37" w:rsidP="00834EC4">
      <w:pPr>
        <w:numPr>
          <w:ilvl w:val="0"/>
          <w:numId w:val="73"/>
        </w:numPr>
        <w:spacing w:after="5" w:line="240" w:lineRule="auto"/>
        <w:jc w:val="both"/>
        <w:rPr>
          <w:rFonts w:ascii="Times New Roman" w:hAnsi="Times New Roman" w:cs="Times New Roman"/>
          <w:sz w:val="24"/>
          <w:szCs w:val="24"/>
        </w:rPr>
      </w:pPr>
      <w:r w:rsidRPr="00B2516E">
        <w:rPr>
          <w:rFonts w:ascii="Times New Roman" w:hAnsi="Times New Roman" w:cs="Times New Roman"/>
          <w:sz w:val="24"/>
          <w:szCs w:val="24"/>
        </w:rPr>
        <w:t xml:space="preserve">уметь самостоятельно пользоваться энциклопедиями, словарями  и справочной литературой, информационно-справочными системами, в том числе в электронной форме, пользоваться каталогами библиотек, библиографическими указателями, системой поиска в Интернете, работать с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 </w:t>
      </w:r>
    </w:p>
    <w:p w:rsidR="00CE6F37" w:rsidRPr="00BA1398" w:rsidRDefault="00CE6F37" w:rsidP="000777F7">
      <w:pPr>
        <w:rPr>
          <w:sz w:val="24"/>
          <w:szCs w:val="24"/>
        </w:rPr>
        <w:sectPr w:rsidR="00CE6F37" w:rsidRPr="00BA1398" w:rsidSect="006662D7">
          <w:headerReference w:type="even" r:id="rId18"/>
          <w:headerReference w:type="default" r:id="rId19"/>
          <w:footerReference w:type="even" r:id="rId20"/>
          <w:footerReference w:type="default" r:id="rId21"/>
          <w:headerReference w:type="first" r:id="rId22"/>
          <w:footerReference w:type="first" r:id="rId23"/>
          <w:footnotePr>
            <w:numRestart w:val="eachPage"/>
          </w:footnotePr>
          <w:pgSz w:w="11910" w:h="16845" w:code="9"/>
          <w:pgMar w:top="426" w:right="833" w:bottom="1159" w:left="1140" w:header="720" w:footer="720" w:gutter="0"/>
          <w:cols w:space="720"/>
          <w:titlePg/>
          <w:docGrid w:linePitch="394"/>
        </w:sectPr>
      </w:pPr>
      <w:bookmarkStart w:id="95" w:name="_GoBack"/>
      <w:bookmarkEnd w:id="95"/>
    </w:p>
    <w:p w:rsidR="00CE6F37" w:rsidRDefault="00CE6F37" w:rsidP="000777F7">
      <w:pPr>
        <w:spacing w:after="0" w:line="259" w:lineRule="auto"/>
        <w:rPr>
          <w:b/>
          <w:sz w:val="24"/>
          <w:szCs w:val="24"/>
        </w:rPr>
      </w:pPr>
    </w:p>
    <w:p w:rsidR="00BE7AEF" w:rsidRPr="00BE7AEF" w:rsidRDefault="00BE7AEF" w:rsidP="00834EC4">
      <w:pPr>
        <w:pStyle w:val="2"/>
        <w:numPr>
          <w:ilvl w:val="2"/>
          <w:numId w:val="166"/>
        </w:numPr>
      </w:pPr>
      <w:bookmarkStart w:id="96" w:name="_Toc171437442"/>
      <w:r w:rsidRPr="00BE7AEF">
        <w:t>Федеральная рабочая программа по учебному предмету «Иностранный (английский) язык».</w:t>
      </w:r>
      <w:bookmarkEnd w:id="96"/>
    </w:p>
    <w:p w:rsidR="00BE7AEF" w:rsidRPr="00BE7AEF" w:rsidRDefault="00BE7AEF" w:rsidP="000777F7">
      <w:pPr>
        <w:pStyle w:val="24"/>
        <w:numPr>
          <w:ilvl w:val="1"/>
          <w:numId w:val="0"/>
        </w:numPr>
        <w:shd w:val="clear" w:color="auto" w:fill="auto"/>
        <w:tabs>
          <w:tab w:val="left" w:pos="1522"/>
        </w:tabs>
        <w:spacing w:before="0" w:after="0" w:line="240" w:lineRule="auto"/>
        <w:rPr>
          <w:sz w:val="24"/>
          <w:szCs w:val="24"/>
        </w:rPr>
      </w:pPr>
      <w:r w:rsidRPr="00BE7AEF">
        <w:rPr>
          <w:sz w:val="24"/>
          <w:szCs w:val="24"/>
        </w:rPr>
        <w:t>Федеральная рабочая программа по учебному предмету «Иностранный (английский) язык» (предметная область «Иностранные языки») (далее соответственно - программа по иностранному (английскому) языку, иностранный (английский) язык) включает пояснительную записку, содержание обучения, планируемые результаты освоения программы по иностранному (английскому) языку.</w:t>
      </w:r>
    </w:p>
    <w:p w:rsidR="00BE7AEF" w:rsidRPr="00BE7AEF" w:rsidRDefault="00BE7AEF" w:rsidP="000777F7">
      <w:pPr>
        <w:pStyle w:val="24"/>
        <w:numPr>
          <w:ilvl w:val="1"/>
          <w:numId w:val="0"/>
        </w:numPr>
        <w:shd w:val="clear" w:color="auto" w:fill="auto"/>
        <w:tabs>
          <w:tab w:val="left" w:pos="1553"/>
        </w:tabs>
        <w:spacing w:before="0" w:after="0" w:line="240" w:lineRule="auto"/>
        <w:rPr>
          <w:sz w:val="24"/>
          <w:szCs w:val="24"/>
        </w:rPr>
      </w:pPr>
      <w:r w:rsidRPr="00BE7AEF">
        <w:rPr>
          <w:sz w:val="24"/>
          <w:szCs w:val="24"/>
        </w:rPr>
        <w:t>Пояснительная записка.</w:t>
      </w:r>
    </w:p>
    <w:p w:rsidR="00BE7AEF" w:rsidRPr="00BE7AEF" w:rsidRDefault="00BE7AEF" w:rsidP="000777F7">
      <w:pPr>
        <w:pStyle w:val="24"/>
        <w:numPr>
          <w:ilvl w:val="2"/>
          <w:numId w:val="0"/>
        </w:numPr>
        <w:shd w:val="clear" w:color="auto" w:fill="auto"/>
        <w:spacing w:before="0" w:after="0" w:line="240" w:lineRule="auto"/>
        <w:rPr>
          <w:sz w:val="24"/>
          <w:szCs w:val="24"/>
        </w:rPr>
      </w:pPr>
      <w:r w:rsidRPr="00BE7AEF">
        <w:rPr>
          <w:sz w:val="24"/>
          <w:szCs w:val="24"/>
        </w:rPr>
        <w:t xml:space="preserve"> Программа по иностранному (английскому) языку на уровне основного общего образования составлена на основе требований к результатам освоения основной образовательной программы,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w:t>
      </w:r>
    </w:p>
    <w:p w:rsidR="00BE7AEF" w:rsidRPr="00BE7AEF" w:rsidRDefault="00BE7AEF" w:rsidP="000777F7">
      <w:pPr>
        <w:pStyle w:val="24"/>
        <w:numPr>
          <w:ilvl w:val="2"/>
          <w:numId w:val="0"/>
        </w:numPr>
        <w:shd w:val="clear" w:color="auto" w:fill="auto"/>
        <w:spacing w:before="0" w:after="0" w:line="240" w:lineRule="auto"/>
        <w:rPr>
          <w:sz w:val="24"/>
          <w:szCs w:val="24"/>
        </w:rPr>
      </w:pPr>
      <w:r w:rsidRPr="00BE7AEF">
        <w:rPr>
          <w:sz w:val="24"/>
          <w:szCs w:val="24"/>
        </w:rPr>
        <w:t xml:space="preserve"> Программа по иностранному (английскому) языку разработана с целью оказания методической помощи учителю в создании рабочей программы по учебному предмету, даёт представление о целях образования, развития и воспитания обучающихся на уровне основного общего образования средствами учебного предмета, определяет обязательную (инвариантную) часть содержания программы по иностранному (английскому) языку. Программа по иностранному (английскому) языку устанавливает распределение обязательного предметного содержания по годам обучения, последовательность их изучения с учётом особенностей структуры иностранного (английского) языка, межпредметных связей иностранного (английского) языка с содержанием учебных предметов, изучаемых на уровне основного общего образования, с учётом возрастных особенностей обучающихся. В программе по иностранному (английскому) языку для основного общего образования предусмотрено развитие речевых умений и языковых навыков, представленных в федеральной рабочей программе по иностранному (английскому) языку начального общего образования, что обеспечивает преемственность между уровнями общего образования.</w:t>
      </w:r>
    </w:p>
    <w:p w:rsidR="00BE7AEF" w:rsidRPr="00BE7AEF" w:rsidRDefault="00BE7AEF" w:rsidP="000777F7">
      <w:pPr>
        <w:pStyle w:val="24"/>
        <w:numPr>
          <w:ilvl w:val="2"/>
          <w:numId w:val="0"/>
        </w:numPr>
        <w:shd w:val="clear" w:color="auto" w:fill="auto"/>
        <w:tabs>
          <w:tab w:val="left" w:pos="1734"/>
        </w:tabs>
        <w:spacing w:before="0" w:after="0" w:line="240" w:lineRule="auto"/>
        <w:rPr>
          <w:sz w:val="24"/>
          <w:szCs w:val="24"/>
        </w:rPr>
      </w:pPr>
      <w:r w:rsidRPr="00BE7AEF">
        <w:rPr>
          <w:sz w:val="24"/>
          <w:szCs w:val="24"/>
        </w:rPr>
        <w:t>Изучение иностранного (английского) языка направлено на формирование коммуникативной культуры обучающихся, осознание роли иностранного языка как инструмента межличностного и межкультурного взаимодействия, способствует общему речевому развитию обучающихся, воспитанию гражданской идентичности, расширению кругозора, воспитанию чувств и эмоций.</w:t>
      </w:r>
    </w:p>
    <w:p w:rsidR="00BE7AEF" w:rsidRPr="00BE7AEF" w:rsidRDefault="00BE7AEF" w:rsidP="000777F7">
      <w:pPr>
        <w:pStyle w:val="24"/>
        <w:numPr>
          <w:ilvl w:val="2"/>
          <w:numId w:val="0"/>
        </w:numPr>
        <w:shd w:val="clear" w:color="auto" w:fill="auto"/>
        <w:tabs>
          <w:tab w:val="left" w:pos="1743"/>
        </w:tabs>
        <w:spacing w:before="0" w:after="0" w:line="240" w:lineRule="auto"/>
        <w:rPr>
          <w:sz w:val="24"/>
          <w:szCs w:val="24"/>
        </w:rPr>
      </w:pPr>
      <w:r w:rsidRPr="00BE7AEF">
        <w:rPr>
          <w:sz w:val="24"/>
          <w:szCs w:val="24"/>
        </w:rPr>
        <w:t>Построение программы по иностранному (английскому) языку имеет нелинейный характер и основано на концентрическом принципе. В каждом классе даются новые элементы содержания и определяются новые требования. В процессе обучения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rsidR="00BE7AEF" w:rsidRPr="00BE7AEF" w:rsidRDefault="00BE7AEF" w:rsidP="000777F7">
      <w:pPr>
        <w:pStyle w:val="24"/>
        <w:numPr>
          <w:ilvl w:val="2"/>
          <w:numId w:val="0"/>
        </w:numPr>
        <w:shd w:val="clear" w:color="auto" w:fill="auto"/>
        <w:tabs>
          <w:tab w:val="left" w:pos="1748"/>
        </w:tabs>
        <w:spacing w:before="0" w:after="0" w:line="240" w:lineRule="auto"/>
        <w:rPr>
          <w:sz w:val="24"/>
          <w:szCs w:val="24"/>
        </w:rPr>
      </w:pPr>
      <w:r w:rsidRPr="00BE7AEF">
        <w:rPr>
          <w:sz w:val="24"/>
          <w:szCs w:val="24"/>
        </w:rPr>
        <w:t>Возрастание значимости владения иностранными языками приводит к переосмыслению целей и содержания обучения иностранному (английскому) языку.</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Цели иноязычного образования формулируются на ценностном, когнитивном и прагматическом уровнях и воплощаются в личностных, метапредметных и предметных результатах обучения. Иностранные языки являются средством общения и самореализации и социальной адаптации, развития умений поиска, обработки и использования информации в познавательных целях, одним из средств воспитания гражданина, патриота, развития национального самосознания.</w:t>
      </w:r>
    </w:p>
    <w:p w:rsidR="00BE7AEF" w:rsidRPr="00BE7AEF" w:rsidRDefault="00BE7AEF" w:rsidP="000777F7">
      <w:pPr>
        <w:pStyle w:val="24"/>
        <w:numPr>
          <w:ilvl w:val="2"/>
          <w:numId w:val="0"/>
        </w:numPr>
        <w:shd w:val="clear" w:color="auto" w:fill="auto"/>
        <w:tabs>
          <w:tab w:val="left" w:pos="1734"/>
        </w:tabs>
        <w:spacing w:before="0" w:after="0" w:line="240" w:lineRule="auto"/>
        <w:rPr>
          <w:sz w:val="24"/>
          <w:szCs w:val="24"/>
        </w:rPr>
      </w:pPr>
      <w:r w:rsidRPr="00BE7AEF">
        <w:rPr>
          <w:sz w:val="24"/>
          <w:szCs w:val="24"/>
        </w:rPr>
        <w:t>Целью иноязычного образования является формирование коммуникативной компетенции обучающихся в единстве таких её составляющих, как:</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речевая компетенция - развитие коммуникативных умений в четырёх основных видах речевой деятельности (говорении, аудировании, чтении, письме);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языковая компетенция - овладение новыми языковыми средствами (фонетическими, орфографическими, лексическими, грамматическими) в соответствии с отобранными темами общения; освоение знаний о языковых явлениях изучаемого языка, разных способах выражения </w:t>
      </w:r>
      <w:r w:rsidRPr="00BE7AEF">
        <w:rPr>
          <w:sz w:val="24"/>
          <w:szCs w:val="24"/>
        </w:rPr>
        <w:lastRenderedPageBreak/>
        <w:t>мысли в родном и иностранном языках;</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социокультурная (межкультурная) компетенция - приобщение к культуре, традициям стран (страны) изучаемого языка в рамках тем и ситуаций общения, отвечающих опыту, интересам, психологическим особенностям обучающихся 5-9 классов на разных этапах (5-7 и 8-9 классы), формирование умения представлять свою страну, её культуру в условиях межкультурного общения;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свою страну, её культуру в условиях межкультурного общения;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компенсаторная компетенция - развитие умений выходить из положения в условиях дефицита языковых средств при получении и передаче информации.</w:t>
      </w:r>
    </w:p>
    <w:p w:rsidR="00BE7AEF" w:rsidRPr="00BE7AEF" w:rsidRDefault="00BE7AEF" w:rsidP="000777F7">
      <w:pPr>
        <w:pStyle w:val="24"/>
        <w:numPr>
          <w:ilvl w:val="2"/>
          <w:numId w:val="0"/>
        </w:numPr>
        <w:shd w:val="clear" w:color="auto" w:fill="auto"/>
        <w:tabs>
          <w:tab w:val="left" w:pos="1759"/>
        </w:tabs>
        <w:spacing w:before="0" w:after="0" w:line="240" w:lineRule="auto"/>
        <w:rPr>
          <w:sz w:val="24"/>
          <w:szCs w:val="24"/>
        </w:rPr>
      </w:pPr>
      <w:r w:rsidRPr="00BE7AEF">
        <w:rPr>
          <w:sz w:val="24"/>
          <w:szCs w:val="24"/>
        </w:rPr>
        <w:t>Наряду с иноязычной коммуникативной компетенцией средствами</w:t>
      </w:r>
    </w:p>
    <w:p w:rsidR="00BE7AEF" w:rsidRPr="00BE7AEF" w:rsidRDefault="00BE7AEF" w:rsidP="000777F7">
      <w:pPr>
        <w:pStyle w:val="24"/>
        <w:shd w:val="clear" w:color="auto" w:fill="auto"/>
        <w:tabs>
          <w:tab w:val="left" w:pos="4310"/>
          <w:tab w:val="right" w:pos="10138"/>
        </w:tabs>
        <w:spacing w:before="0" w:after="0" w:line="240" w:lineRule="auto"/>
        <w:rPr>
          <w:sz w:val="24"/>
          <w:szCs w:val="24"/>
        </w:rPr>
      </w:pPr>
      <w:r w:rsidRPr="00BE7AEF">
        <w:rPr>
          <w:sz w:val="24"/>
          <w:szCs w:val="24"/>
        </w:rPr>
        <w:t>иностранного (английского) языка формируются компетенции: образовательная, ценностно-ориентационная,</w:t>
      </w:r>
      <w:r w:rsidRPr="00BE7AEF">
        <w:rPr>
          <w:sz w:val="24"/>
          <w:szCs w:val="24"/>
        </w:rPr>
        <w:tab/>
        <w:t>общекультурная,</w:t>
      </w:r>
      <w:r w:rsidRPr="00BE7AEF">
        <w:rPr>
          <w:sz w:val="24"/>
          <w:szCs w:val="24"/>
        </w:rPr>
        <w:tab/>
        <w:t>учебно-познавательная,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информационная, социально-трудовая и компетенция личностного самосовершенствования.</w:t>
      </w:r>
    </w:p>
    <w:p w:rsidR="00BE7AEF" w:rsidRPr="00BE7AEF" w:rsidRDefault="00BE7AEF" w:rsidP="000777F7">
      <w:pPr>
        <w:pStyle w:val="24"/>
        <w:numPr>
          <w:ilvl w:val="2"/>
          <w:numId w:val="0"/>
        </w:numPr>
        <w:shd w:val="clear" w:color="auto" w:fill="auto"/>
        <w:tabs>
          <w:tab w:val="left" w:pos="1743"/>
        </w:tabs>
        <w:spacing w:before="0" w:after="0" w:line="240" w:lineRule="auto"/>
        <w:rPr>
          <w:sz w:val="24"/>
          <w:szCs w:val="24"/>
        </w:rPr>
      </w:pPr>
      <w:r w:rsidRPr="00BE7AEF">
        <w:rPr>
          <w:sz w:val="24"/>
          <w:szCs w:val="24"/>
        </w:rPr>
        <w:t>Основными подходами к обучению иностранному (английскому) языку признаются компетентностный, системно-деятельностный, межкультурный и коммуникативно-когнитивный, что предполагает возможность реализовать поставленные цели, добиться достижения планируемых результатов в рамках содержания, отобранного для основного общего образования, использования новых педагогических технологий (дифференциация, индивидуализация, проектная деятельность и другие) и использования современных средств обучения.</w:t>
      </w:r>
    </w:p>
    <w:p w:rsidR="00BE7AEF" w:rsidRPr="00BE7AEF" w:rsidRDefault="00BE7AEF" w:rsidP="000777F7">
      <w:pPr>
        <w:pStyle w:val="24"/>
        <w:numPr>
          <w:ilvl w:val="2"/>
          <w:numId w:val="0"/>
        </w:numPr>
        <w:shd w:val="clear" w:color="auto" w:fill="auto"/>
        <w:tabs>
          <w:tab w:val="left" w:pos="1794"/>
        </w:tabs>
        <w:spacing w:before="0" w:after="0" w:line="240" w:lineRule="auto"/>
        <w:rPr>
          <w:sz w:val="24"/>
          <w:szCs w:val="24"/>
        </w:rPr>
      </w:pPr>
      <w:r w:rsidRPr="00BE7AEF">
        <w:rPr>
          <w:sz w:val="24"/>
          <w:szCs w:val="24"/>
        </w:rPr>
        <w:t>Общее число часов, рекомендованных для изучения иностранного (английского) языка, - 510 часов: в 5 классе - 102 час (3 часа в неделю), в 6 классе - 102 часа (3 часа в неделю), в 7 классе - 102 часа (3 часа в неделю), в 8 классе -102 часа (3 часа в неделю), в 9 классе - 102 часа (3 часа в неделю).</w:t>
      </w:r>
    </w:p>
    <w:p w:rsidR="00BE7AEF" w:rsidRPr="00BE7AEF" w:rsidRDefault="00BE7AEF" w:rsidP="000777F7">
      <w:pPr>
        <w:pStyle w:val="24"/>
        <w:numPr>
          <w:ilvl w:val="2"/>
          <w:numId w:val="0"/>
        </w:numPr>
        <w:shd w:val="clear" w:color="auto" w:fill="auto"/>
        <w:tabs>
          <w:tab w:val="left" w:pos="1942"/>
        </w:tabs>
        <w:spacing w:before="0" w:after="0" w:line="240" w:lineRule="auto"/>
        <w:rPr>
          <w:sz w:val="24"/>
          <w:szCs w:val="24"/>
        </w:rPr>
      </w:pPr>
      <w:r w:rsidRPr="00BE7AEF">
        <w:rPr>
          <w:sz w:val="24"/>
          <w:szCs w:val="24"/>
        </w:rPr>
        <w:t>Требования к предметным результатам для основного общего образования констатируют необходимость к окончанию 9 класса владения умением общаться на иностранном (английском) языке в разных формах (устно и письменно, непосредственно и опосредованно, в том числе через Интернет) на допороговом уровне (уровне А2 в соответствии с Общеевропейскими компетенциями владения иностранным языком), что позволит выпускникам 9 классов использовать иностранный (английский) язык для продолжения образования на уровне среднего общего образования и для дальнейшего самообразования.</w:t>
      </w:r>
    </w:p>
    <w:p w:rsidR="00BE7AEF" w:rsidRPr="00BE7AEF" w:rsidRDefault="00BE7AEF" w:rsidP="000777F7">
      <w:pPr>
        <w:pStyle w:val="24"/>
        <w:numPr>
          <w:ilvl w:val="1"/>
          <w:numId w:val="0"/>
        </w:numPr>
        <w:shd w:val="clear" w:color="auto" w:fill="auto"/>
        <w:tabs>
          <w:tab w:val="left" w:pos="1588"/>
        </w:tabs>
        <w:spacing w:before="0" w:after="0" w:line="240" w:lineRule="auto"/>
        <w:rPr>
          <w:sz w:val="24"/>
          <w:szCs w:val="24"/>
        </w:rPr>
      </w:pPr>
      <w:r w:rsidRPr="00BE7AEF">
        <w:rPr>
          <w:sz w:val="24"/>
          <w:szCs w:val="24"/>
        </w:rPr>
        <w:t>Содержание обучения в 5 классе.</w:t>
      </w:r>
    </w:p>
    <w:p w:rsidR="00BE7AEF" w:rsidRPr="00BE7AEF" w:rsidRDefault="00BE7AEF" w:rsidP="000777F7">
      <w:pPr>
        <w:pStyle w:val="24"/>
        <w:numPr>
          <w:ilvl w:val="2"/>
          <w:numId w:val="0"/>
        </w:numPr>
        <w:shd w:val="clear" w:color="auto" w:fill="auto"/>
        <w:tabs>
          <w:tab w:val="left" w:pos="1794"/>
        </w:tabs>
        <w:spacing w:before="0" w:after="0" w:line="240" w:lineRule="auto"/>
        <w:rPr>
          <w:sz w:val="24"/>
          <w:szCs w:val="24"/>
        </w:rPr>
      </w:pPr>
      <w:r w:rsidRPr="00BE7AEF">
        <w:rPr>
          <w:sz w:val="24"/>
          <w:szCs w:val="24"/>
        </w:rPr>
        <w:t>Коммуникативные умения.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Моя семья. Мои друзья. Семейные праздники: день рождения, Новый год.</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Внешность и характер человека (литературного персонажа).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Досуг и увлечения (хобби) современного подростка (чтение, кино, спорт).</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Здоровый образ жизни: режим труда и отдыха, здоровое питание.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Покупки: одежда, обувь и продукты питания.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Школа, школьная жизнь, школьная форма, изучаемые предметы. Переписка с иностранными сверстниками.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Каникулы в различное время года. Виды отдыха.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Природа: дикие и домашние животные. Погода.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Родной город (село). Транспорт.</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Родная страна и страна (страны) изучаемого языка. Их географическое положение, столицы, достопримечательности, культурные особенности (национальные праздники, традиции, обычаи).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Выдающиеся люди родной страны и страны (стран) изучаемого языка: писатели, поэты.</w:t>
      </w:r>
    </w:p>
    <w:p w:rsidR="00BE7AEF" w:rsidRPr="00BE7AEF" w:rsidRDefault="00BE7AEF" w:rsidP="000777F7">
      <w:pPr>
        <w:pStyle w:val="24"/>
        <w:numPr>
          <w:ilvl w:val="3"/>
          <w:numId w:val="0"/>
        </w:numPr>
        <w:shd w:val="clear" w:color="auto" w:fill="auto"/>
        <w:tabs>
          <w:tab w:val="left" w:pos="1977"/>
        </w:tabs>
        <w:spacing w:before="0" w:after="0" w:line="240" w:lineRule="auto"/>
        <w:rPr>
          <w:sz w:val="24"/>
          <w:szCs w:val="24"/>
        </w:rPr>
      </w:pPr>
      <w:r w:rsidRPr="00BE7AEF">
        <w:rPr>
          <w:sz w:val="24"/>
          <w:szCs w:val="24"/>
        </w:rPr>
        <w:t>Говорение.</w:t>
      </w:r>
    </w:p>
    <w:p w:rsidR="00BE7AEF" w:rsidRPr="00BE7AEF" w:rsidRDefault="00BE7AEF" w:rsidP="000777F7">
      <w:pPr>
        <w:pStyle w:val="24"/>
        <w:numPr>
          <w:ilvl w:val="4"/>
          <w:numId w:val="0"/>
        </w:numPr>
        <w:shd w:val="clear" w:color="auto" w:fill="auto"/>
        <w:tabs>
          <w:tab w:val="left" w:pos="2172"/>
        </w:tabs>
        <w:spacing w:before="0" w:after="0" w:line="240" w:lineRule="auto"/>
        <w:rPr>
          <w:sz w:val="24"/>
          <w:szCs w:val="24"/>
        </w:rPr>
      </w:pPr>
      <w:r w:rsidRPr="00BE7AEF">
        <w:rPr>
          <w:sz w:val="24"/>
          <w:szCs w:val="24"/>
        </w:rPr>
        <w:t>Развитие коммуникативных умений диалогической речи на базе умений, сформированных на уровне начального общего образования: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lastRenderedPageBreak/>
        <w:t>диалог этикетного характера: начинать, поддерживать и заканчивать разговор (в том числе разговор по телефону), поздравлять с праздником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диалог-расспрос: сообщать фактическую информацию, отвечая на вопросы разных видов; запрашивать интересующую информацию.</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Вышеперечисленные умения диалогической речи развиваются в стандартных ситуациях неофициального общения с использованием речевых ситуаций, ключевых слов и (или) иллюстраций, фотографий с соблюдением норм речевого этикета, принятых в стране (странах) изучаемого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диалога - до 5 реплик со стороны каждого собеседника.</w:t>
      </w:r>
    </w:p>
    <w:p w:rsidR="00BE7AEF" w:rsidRPr="00BE7AEF" w:rsidRDefault="00BE7AEF" w:rsidP="000777F7">
      <w:pPr>
        <w:pStyle w:val="24"/>
        <w:numPr>
          <w:ilvl w:val="4"/>
          <w:numId w:val="0"/>
        </w:numPr>
        <w:shd w:val="clear" w:color="auto" w:fill="auto"/>
        <w:tabs>
          <w:tab w:val="left" w:pos="2177"/>
        </w:tabs>
        <w:spacing w:before="0" w:after="0" w:line="240" w:lineRule="auto"/>
        <w:rPr>
          <w:sz w:val="24"/>
          <w:szCs w:val="24"/>
        </w:rPr>
      </w:pPr>
      <w:r w:rsidRPr="00BE7AEF">
        <w:rPr>
          <w:sz w:val="24"/>
          <w:szCs w:val="24"/>
        </w:rPr>
        <w:t>Развитие коммуникативных умений монологической речи на базе умений, сформированных на уровне начального общего образования: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создание устных связных монологических высказываний с использованием основных коммуникативных типов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описание (предмета, внешности и одежды человека), в том числе характеристика (черты характера реального человека или литературного персонажа);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повествование (сообщение);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изложение (пересказ) основного содержания прочитанного текста;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краткое изложение результатов выполненной проектной работы.</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Данные умения монологической речи развиваются в стандартных ситуациях неофициального общения с использованием ключевых слов, вопросов, плана и (или) иллюстраций, фотографий.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монологического высказывания - 5-6 фраз.</w:t>
      </w:r>
    </w:p>
    <w:p w:rsidR="00BE7AEF" w:rsidRPr="00BE7AEF" w:rsidRDefault="00BE7AEF" w:rsidP="000777F7">
      <w:pPr>
        <w:pStyle w:val="24"/>
        <w:numPr>
          <w:ilvl w:val="3"/>
          <w:numId w:val="0"/>
        </w:numPr>
        <w:shd w:val="clear" w:color="auto" w:fill="auto"/>
        <w:tabs>
          <w:tab w:val="left" w:pos="2009"/>
        </w:tabs>
        <w:spacing w:before="0" w:after="0" w:line="240" w:lineRule="auto"/>
        <w:rPr>
          <w:sz w:val="24"/>
          <w:szCs w:val="24"/>
        </w:rPr>
      </w:pPr>
      <w:r w:rsidRPr="00BE7AEF">
        <w:rPr>
          <w:sz w:val="24"/>
          <w:szCs w:val="24"/>
        </w:rPr>
        <w:t>Аудирование.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Развитие коммуникативных умений аудирования на базе умений, сформированных на уровне начального общего образования: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при непосредственном общении: понимание на слух речи учителя и одноклассников и вербальная (невербальная) реакция на услышанное;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при опосредованном общении: дальнейшее развитие умений восприятия и понимания на слух несложных адаптированных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 использованием и без использования иллюстраций.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Время звучания текста (текстов) для аудирования - до 1 минуты.</w:t>
      </w:r>
    </w:p>
    <w:p w:rsidR="00BE7AEF" w:rsidRPr="00BE7AEF" w:rsidRDefault="00BE7AEF" w:rsidP="000777F7">
      <w:pPr>
        <w:pStyle w:val="24"/>
        <w:numPr>
          <w:ilvl w:val="3"/>
          <w:numId w:val="0"/>
        </w:numPr>
        <w:shd w:val="clear" w:color="auto" w:fill="auto"/>
        <w:tabs>
          <w:tab w:val="left" w:pos="2009"/>
        </w:tabs>
        <w:spacing w:before="0" w:after="0" w:line="240" w:lineRule="auto"/>
        <w:rPr>
          <w:sz w:val="24"/>
          <w:szCs w:val="24"/>
        </w:rPr>
      </w:pPr>
      <w:r w:rsidRPr="00BE7AEF">
        <w:rPr>
          <w:sz w:val="24"/>
          <w:szCs w:val="24"/>
        </w:rPr>
        <w:t>Смысловое чтение.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Развитие сформированных на уровне начального общего образования умений читать про себя и понимать учебные и несложные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Чтение с пониманием основного содержания текста предполагает умение определять основную </w:t>
      </w:r>
      <w:r w:rsidRPr="00BE7AEF">
        <w:rPr>
          <w:sz w:val="24"/>
          <w:szCs w:val="24"/>
        </w:rPr>
        <w:lastRenderedPageBreak/>
        <w:t>тему и главные факты (события) в прочитанном тексте, игнорировать незнакомые слова, несущественные для понимания основного содержания.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с пониманием запрашиваемой информации предполагает умение находить в прочитанном тексте и понимать запрашиваемую информацию, представленную в эксплицитной (явной) форме.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несплошных текстов (таблиц) и понимание представленной в них информации.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Тексты для чтения: беседа (диалог), рассказ, сказка, сообщение личного характера, отрывок из статьи научно-популярного характера, сообщение информационного характера, стихотворение; несплошной текст (таблица).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текста (текстов) для чтения - 180-200 слов.</w:t>
      </w:r>
    </w:p>
    <w:p w:rsidR="00BE7AEF" w:rsidRPr="00BE7AEF" w:rsidRDefault="00BE7AEF" w:rsidP="000777F7">
      <w:pPr>
        <w:pStyle w:val="24"/>
        <w:numPr>
          <w:ilvl w:val="3"/>
          <w:numId w:val="0"/>
        </w:numPr>
        <w:shd w:val="clear" w:color="auto" w:fill="auto"/>
        <w:tabs>
          <w:tab w:val="left" w:pos="1986"/>
        </w:tabs>
        <w:spacing w:before="0" w:after="0" w:line="240" w:lineRule="auto"/>
        <w:rPr>
          <w:sz w:val="24"/>
          <w:szCs w:val="24"/>
        </w:rPr>
      </w:pPr>
      <w:r w:rsidRPr="00BE7AEF">
        <w:rPr>
          <w:sz w:val="24"/>
          <w:szCs w:val="24"/>
        </w:rPr>
        <w:t>Письменная речь.</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Развитие умений письменной речи на базе умений, сформированных на уровне начального общего образования: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списывание текста и выписывание из него слов, словосочетаний, предложений в соответствии с решаемой коммуникативной задачей;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написание коротких поздравлений с праздниками (с Новым годом, Рождеством, днём рождения);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заполнение анкет и формуляров: сообщение о себе основных сведений в соответствии с нормами, принятыми в стране (странах) изучаемого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сообщения - до 60 слов.</w:t>
      </w:r>
    </w:p>
    <w:p w:rsidR="00BE7AEF" w:rsidRPr="00BE7AEF" w:rsidRDefault="00BE7AEF" w:rsidP="000777F7">
      <w:pPr>
        <w:pStyle w:val="24"/>
        <w:numPr>
          <w:ilvl w:val="2"/>
          <w:numId w:val="0"/>
        </w:numPr>
        <w:shd w:val="clear" w:color="auto" w:fill="auto"/>
        <w:tabs>
          <w:tab w:val="left" w:pos="1787"/>
        </w:tabs>
        <w:spacing w:before="0" w:after="0" w:line="240" w:lineRule="auto"/>
        <w:rPr>
          <w:sz w:val="24"/>
          <w:szCs w:val="24"/>
        </w:rPr>
      </w:pPr>
      <w:r w:rsidRPr="00BE7AEF">
        <w:rPr>
          <w:sz w:val="24"/>
          <w:szCs w:val="24"/>
        </w:rPr>
        <w:t>Языковые знания и умения.</w:t>
      </w:r>
    </w:p>
    <w:p w:rsidR="00BE7AEF" w:rsidRPr="00BE7AEF" w:rsidRDefault="00BE7AEF" w:rsidP="000777F7">
      <w:pPr>
        <w:pStyle w:val="24"/>
        <w:numPr>
          <w:ilvl w:val="3"/>
          <w:numId w:val="0"/>
        </w:numPr>
        <w:shd w:val="clear" w:color="auto" w:fill="auto"/>
        <w:tabs>
          <w:tab w:val="left" w:pos="2003"/>
        </w:tabs>
        <w:spacing w:before="0" w:after="0" w:line="240" w:lineRule="auto"/>
        <w:rPr>
          <w:sz w:val="24"/>
          <w:szCs w:val="24"/>
        </w:rPr>
      </w:pPr>
      <w:r w:rsidRPr="00BE7AEF">
        <w:rPr>
          <w:sz w:val="24"/>
          <w:szCs w:val="24"/>
        </w:rPr>
        <w:t>Фонетическая сторона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Различение на слух, без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Тексты для чтения вслух: беседа (диалог), рассказ, отрывок из статьи научно-популярного характера, сообщение информационного характера.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текста для чтения вслух - до 90 слов.</w:t>
      </w:r>
    </w:p>
    <w:p w:rsidR="00BE7AEF" w:rsidRPr="00BE7AEF" w:rsidRDefault="00BE7AEF" w:rsidP="000777F7">
      <w:pPr>
        <w:pStyle w:val="24"/>
        <w:numPr>
          <w:ilvl w:val="3"/>
          <w:numId w:val="0"/>
        </w:numPr>
        <w:shd w:val="clear" w:color="auto" w:fill="auto"/>
        <w:tabs>
          <w:tab w:val="left" w:pos="2003"/>
        </w:tabs>
        <w:spacing w:before="0" w:after="0" w:line="240" w:lineRule="auto"/>
        <w:rPr>
          <w:sz w:val="24"/>
          <w:szCs w:val="24"/>
        </w:rPr>
      </w:pPr>
      <w:r w:rsidRPr="00BE7AEF">
        <w:rPr>
          <w:sz w:val="24"/>
          <w:szCs w:val="24"/>
        </w:rPr>
        <w:t>Графика, орфография и пунктуация.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Правильное написание изученных слов.</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BE7AEF" w:rsidRPr="00BE7AEF" w:rsidRDefault="00BE7AEF" w:rsidP="000777F7">
      <w:pPr>
        <w:pStyle w:val="24"/>
        <w:numPr>
          <w:ilvl w:val="3"/>
          <w:numId w:val="0"/>
        </w:numPr>
        <w:shd w:val="clear" w:color="auto" w:fill="auto"/>
        <w:tabs>
          <w:tab w:val="left" w:pos="2003"/>
        </w:tabs>
        <w:spacing w:before="0" w:after="0" w:line="240" w:lineRule="auto"/>
        <w:rPr>
          <w:sz w:val="24"/>
          <w:szCs w:val="24"/>
        </w:rPr>
      </w:pPr>
      <w:r w:rsidRPr="00BE7AEF">
        <w:rPr>
          <w:sz w:val="24"/>
          <w:szCs w:val="24"/>
        </w:rPr>
        <w:t>Лексическая сторона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изучаемой лексики: 625 лексических единиц для продуктивного использования (включая 500 лексических единиц, изученных в 2-4 классах) и 675 лексических единиц для рецептивного усвоения (включая 625 лексических единиц продуктивного минимума).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Основные способы словообразования: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аффиксация: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образование имён существительных при помощи суффиксов </w:t>
      </w:r>
      <w:r w:rsidRPr="00BE7AEF">
        <w:rPr>
          <w:sz w:val="24"/>
          <w:szCs w:val="24"/>
          <w:lang w:bidi="en-US"/>
        </w:rPr>
        <w:t>-</w:t>
      </w:r>
      <w:r w:rsidRPr="00BE7AEF">
        <w:rPr>
          <w:sz w:val="24"/>
          <w:szCs w:val="24"/>
          <w:lang w:val="en-US" w:bidi="en-US"/>
        </w:rPr>
        <w:t>er</w:t>
      </w:r>
      <w:r w:rsidRPr="00BE7AEF">
        <w:rPr>
          <w:sz w:val="24"/>
          <w:szCs w:val="24"/>
          <w:lang w:bidi="en-US"/>
        </w:rPr>
        <w:t>/-</w:t>
      </w:r>
      <w:r w:rsidRPr="00BE7AEF">
        <w:rPr>
          <w:sz w:val="24"/>
          <w:szCs w:val="24"/>
          <w:lang w:val="en-US" w:bidi="en-US"/>
        </w:rPr>
        <w:t>or</w:t>
      </w:r>
      <w:r w:rsidRPr="00BE7AEF">
        <w:rPr>
          <w:sz w:val="24"/>
          <w:szCs w:val="24"/>
          <w:lang w:bidi="en-US"/>
        </w:rPr>
        <w:t xml:space="preserve"> (</w:t>
      </w:r>
      <w:r w:rsidRPr="00BE7AEF">
        <w:rPr>
          <w:sz w:val="24"/>
          <w:szCs w:val="24"/>
          <w:lang w:val="en-US" w:bidi="en-US"/>
        </w:rPr>
        <w:t>teacher</w:t>
      </w:r>
      <w:r w:rsidRPr="00BE7AEF">
        <w:rPr>
          <w:sz w:val="24"/>
          <w:szCs w:val="24"/>
          <w:lang w:bidi="en-US"/>
        </w:rPr>
        <w:t>/</w:t>
      </w:r>
      <w:r w:rsidRPr="00BE7AEF">
        <w:rPr>
          <w:sz w:val="24"/>
          <w:szCs w:val="24"/>
          <w:lang w:val="en-US" w:bidi="en-US"/>
        </w:rPr>
        <w:t>visitor</w:t>
      </w:r>
      <w:r w:rsidRPr="00BE7AEF">
        <w:rPr>
          <w:sz w:val="24"/>
          <w:szCs w:val="24"/>
          <w:lang w:bidi="en-US"/>
        </w:rPr>
        <w:t>), -</w:t>
      </w:r>
      <w:r w:rsidRPr="00BE7AEF">
        <w:rPr>
          <w:sz w:val="24"/>
          <w:szCs w:val="24"/>
          <w:lang w:val="en-US" w:bidi="en-US"/>
        </w:rPr>
        <w:t>ist</w:t>
      </w:r>
      <w:r w:rsidRPr="00BE7AEF">
        <w:rPr>
          <w:sz w:val="24"/>
          <w:szCs w:val="24"/>
          <w:lang w:bidi="en-US"/>
        </w:rPr>
        <w:t xml:space="preserve"> (</w:t>
      </w:r>
      <w:r w:rsidRPr="00BE7AEF">
        <w:rPr>
          <w:sz w:val="24"/>
          <w:szCs w:val="24"/>
          <w:lang w:val="en-US" w:bidi="en-US"/>
        </w:rPr>
        <w:t>scientist</w:t>
      </w:r>
      <w:r w:rsidRPr="00BE7AEF">
        <w:rPr>
          <w:sz w:val="24"/>
          <w:szCs w:val="24"/>
          <w:lang w:bidi="en-US"/>
        </w:rPr>
        <w:t xml:space="preserve">, </w:t>
      </w:r>
      <w:r w:rsidRPr="00BE7AEF">
        <w:rPr>
          <w:sz w:val="24"/>
          <w:szCs w:val="24"/>
          <w:lang w:val="en-US" w:bidi="en-US"/>
        </w:rPr>
        <w:t>tourist</w:t>
      </w:r>
      <w:r w:rsidRPr="00BE7AEF">
        <w:rPr>
          <w:sz w:val="24"/>
          <w:szCs w:val="24"/>
          <w:lang w:bidi="en-US"/>
        </w:rPr>
        <w:t>), -</w:t>
      </w:r>
      <w:r w:rsidRPr="00BE7AEF">
        <w:rPr>
          <w:sz w:val="24"/>
          <w:szCs w:val="24"/>
          <w:lang w:val="en-US" w:bidi="en-US"/>
        </w:rPr>
        <w:t>sion</w:t>
      </w:r>
      <w:r w:rsidRPr="00BE7AEF">
        <w:rPr>
          <w:sz w:val="24"/>
          <w:szCs w:val="24"/>
          <w:lang w:bidi="en-US"/>
        </w:rPr>
        <w:t>/-</w:t>
      </w:r>
      <w:r w:rsidRPr="00BE7AEF">
        <w:rPr>
          <w:sz w:val="24"/>
          <w:szCs w:val="24"/>
          <w:lang w:val="en-US" w:bidi="en-US"/>
        </w:rPr>
        <w:t>tion</w:t>
      </w:r>
      <w:r w:rsidRPr="00BE7AEF">
        <w:rPr>
          <w:sz w:val="24"/>
          <w:szCs w:val="24"/>
          <w:lang w:bidi="en-US"/>
        </w:rPr>
        <w:t xml:space="preserve"> (</w:t>
      </w:r>
      <w:r w:rsidRPr="00BE7AEF">
        <w:rPr>
          <w:sz w:val="24"/>
          <w:szCs w:val="24"/>
          <w:lang w:val="en-US" w:bidi="en-US"/>
        </w:rPr>
        <w:t>discussion</w:t>
      </w:r>
      <w:r w:rsidRPr="00BE7AEF">
        <w:rPr>
          <w:sz w:val="24"/>
          <w:szCs w:val="24"/>
          <w:lang w:bidi="en-US"/>
        </w:rPr>
        <w:t>/</w:t>
      </w:r>
      <w:r w:rsidRPr="00BE7AEF">
        <w:rPr>
          <w:sz w:val="24"/>
          <w:szCs w:val="24"/>
          <w:lang w:val="en-US" w:bidi="en-US"/>
        </w:rPr>
        <w:t>invitation</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lastRenderedPageBreak/>
        <w:t xml:space="preserve">образование имён прилагательных при помощи суффиксов </w:t>
      </w:r>
      <w:r w:rsidRPr="00BE7AEF">
        <w:rPr>
          <w:sz w:val="24"/>
          <w:szCs w:val="24"/>
          <w:lang w:bidi="en-US"/>
        </w:rPr>
        <w:t>-</w:t>
      </w:r>
      <w:r w:rsidRPr="00BE7AEF">
        <w:rPr>
          <w:sz w:val="24"/>
          <w:szCs w:val="24"/>
          <w:lang w:val="en-US" w:bidi="en-US"/>
        </w:rPr>
        <w:t>ful</w:t>
      </w:r>
      <w:r w:rsidRPr="00BE7AEF">
        <w:rPr>
          <w:sz w:val="24"/>
          <w:szCs w:val="24"/>
          <w:lang w:bidi="en-US"/>
        </w:rPr>
        <w:t xml:space="preserve"> (</w:t>
      </w:r>
      <w:r w:rsidRPr="00BE7AEF">
        <w:rPr>
          <w:sz w:val="24"/>
          <w:szCs w:val="24"/>
          <w:lang w:val="en-US" w:bidi="en-US"/>
        </w:rPr>
        <w:t>wonderful</w:t>
      </w:r>
      <w:r w:rsidRPr="00BE7AEF">
        <w:rPr>
          <w:sz w:val="24"/>
          <w:szCs w:val="24"/>
          <w:lang w:bidi="en-US"/>
        </w:rPr>
        <w:t>), -</w:t>
      </w:r>
      <w:r w:rsidRPr="00BE7AEF">
        <w:rPr>
          <w:sz w:val="24"/>
          <w:szCs w:val="24"/>
          <w:lang w:val="en-US" w:bidi="en-US"/>
        </w:rPr>
        <w:t>ian</w:t>
      </w:r>
      <w:r w:rsidRPr="00BE7AEF">
        <w:rPr>
          <w:sz w:val="24"/>
          <w:szCs w:val="24"/>
          <w:lang w:bidi="en-US"/>
        </w:rPr>
        <w:t>/-</w:t>
      </w:r>
      <w:r w:rsidRPr="00BE7AEF">
        <w:rPr>
          <w:sz w:val="24"/>
          <w:szCs w:val="24"/>
          <w:lang w:val="en-US" w:bidi="en-US"/>
        </w:rPr>
        <w:t>an</w:t>
      </w:r>
      <w:r w:rsidRPr="00BE7AEF">
        <w:rPr>
          <w:sz w:val="24"/>
          <w:szCs w:val="24"/>
          <w:lang w:bidi="en-US"/>
        </w:rPr>
        <w:t xml:space="preserve"> (</w:t>
      </w:r>
      <w:r w:rsidRPr="00BE7AEF">
        <w:rPr>
          <w:sz w:val="24"/>
          <w:szCs w:val="24"/>
          <w:lang w:val="en-US" w:bidi="en-US"/>
        </w:rPr>
        <w:t>Russian</w:t>
      </w:r>
      <w:r w:rsidRPr="00BE7AEF">
        <w:rPr>
          <w:sz w:val="24"/>
          <w:szCs w:val="24"/>
          <w:lang w:bidi="en-US"/>
        </w:rPr>
        <w:t>/</w:t>
      </w:r>
      <w:r w:rsidRPr="00BE7AEF">
        <w:rPr>
          <w:sz w:val="24"/>
          <w:szCs w:val="24"/>
          <w:lang w:val="en-US" w:bidi="en-US"/>
        </w:rPr>
        <w:t>American</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образование наречий при помощи суффикса </w:t>
      </w:r>
      <w:r w:rsidRPr="00BE7AEF">
        <w:rPr>
          <w:sz w:val="24"/>
          <w:szCs w:val="24"/>
          <w:lang w:bidi="en-US"/>
        </w:rPr>
        <w:t>-</w:t>
      </w:r>
      <w:r w:rsidRPr="00BE7AEF">
        <w:rPr>
          <w:sz w:val="24"/>
          <w:szCs w:val="24"/>
          <w:lang w:val="en-US" w:bidi="en-US"/>
        </w:rPr>
        <w:t>ly</w:t>
      </w:r>
      <w:r w:rsidRPr="00BE7AEF">
        <w:rPr>
          <w:sz w:val="24"/>
          <w:szCs w:val="24"/>
          <w:lang w:bidi="en-US"/>
        </w:rPr>
        <w:t xml:space="preserve"> (</w:t>
      </w:r>
      <w:r w:rsidRPr="00BE7AEF">
        <w:rPr>
          <w:sz w:val="24"/>
          <w:szCs w:val="24"/>
          <w:lang w:val="en-US" w:bidi="en-US"/>
        </w:rPr>
        <w:t>recently</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образование имён прилагательных, имён существительных и наречий при помощи отрицательного префикса </w:t>
      </w:r>
      <w:r w:rsidRPr="00BE7AEF">
        <w:rPr>
          <w:sz w:val="24"/>
          <w:szCs w:val="24"/>
          <w:lang w:val="en-US" w:bidi="en-US"/>
        </w:rPr>
        <w:t>un</w:t>
      </w:r>
      <w:r w:rsidRPr="00BE7AEF">
        <w:rPr>
          <w:sz w:val="24"/>
          <w:szCs w:val="24"/>
          <w:lang w:bidi="en-US"/>
        </w:rPr>
        <w:t xml:space="preserve"> (</w:t>
      </w:r>
      <w:r w:rsidRPr="00BE7AEF">
        <w:rPr>
          <w:sz w:val="24"/>
          <w:szCs w:val="24"/>
          <w:lang w:val="en-US" w:bidi="en-US"/>
        </w:rPr>
        <w:t>unhappy</w:t>
      </w:r>
      <w:r w:rsidRPr="00BE7AEF">
        <w:rPr>
          <w:sz w:val="24"/>
          <w:szCs w:val="24"/>
          <w:lang w:bidi="en-US"/>
        </w:rPr>
        <w:t xml:space="preserve">, </w:t>
      </w:r>
      <w:r w:rsidRPr="00BE7AEF">
        <w:rPr>
          <w:sz w:val="24"/>
          <w:szCs w:val="24"/>
          <w:lang w:val="en-US" w:bidi="en-US"/>
        </w:rPr>
        <w:t>unreality</w:t>
      </w:r>
      <w:r w:rsidRPr="00BE7AEF">
        <w:rPr>
          <w:sz w:val="24"/>
          <w:szCs w:val="24"/>
          <w:lang w:bidi="en-US"/>
        </w:rPr>
        <w:t xml:space="preserve">, </w:t>
      </w:r>
      <w:r w:rsidRPr="00BE7AEF">
        <w:rPr>
          <w:sz w:val="24"/>
          <w:szCs w:val="24"/>
          <w:lang w:val="en-US" w:bidi="en-US"/>
        </w:rPr>
        <w:t>unusually</w:t>
      </w:r>
      <w:r w:rsidRPr="00BE7AEF">
        <w:rPr>
          <w:sz w:val="24"/>
          <w:szCs w:val="24"/>
          <w:lang w:bidi="en-US"/>
        </w:rPr>
        <w:t>).</w:t>
      </w:r>
    </w:p>
    <w:p w:rsidR="00BE7AEF" w:rsidRPr="00BE7AEF" w:rsidRDefault="00BE7AEF" w:rsidP="000777F7">
      <w:pPr>
        <w:pStyle w:val="24"/>
        <w:numPr>
          <w:ilvl w:val="3"/>
          <w:numId w:val="0"/>
        </w:numPr>
        <w:shd w:val="clear" w:color="auto" w:fill="auto"/>
        <w:tabs>
          <w:tab w:val="left" w:pos="2026"/>
        </w:tabs>
        <w:spacing w:before="0" w:after="0" w:line="240" w:lineRule="auto"/>
        <w:rPr>
          <w:sz w:val="24"/>
          <w:szCs w:val="24"/>
        </w:rPr>
      </w:pPr>
      <w:r w:rsidRPr="00BE7AEF">
        <w:rPr>
          <w:sz w:val="24"/>
          <w:szCs w:val="24"/>
        </w:rPr>
        <w:t>Грамматическая сторона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Распознавание и употребление в устной и письменной речи изученных морфологических форм и синтаксических конструкций английского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Предложения с несколькими обстоятельствами, следующими в определённом порядке.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Вопросительные предложения (альтернативный и разделительный вопросы в </w:t>
      </w:r>
      <w:r w:rsidRPr="00BE7AEF">
        <w:rPr>
          <w:sz w:val="24"/>
          <w:szCs w:val="24"/>
          <w:lang w:val="en-US" w:bidi="en-US"/>
        </w:rPr>
        <w:t>Present</w:t>
      </w:r>
      <w:r w:rsidRPr="00BE7AEF">
        <w:rPr>
          <w:sz w:val="24"/>
          <w:szCs w:val="24"/>
          <w:lang w:bidi="en-US"/>
        </w:rPr>
        <w:t>/</w:t>
      </w:r>
      <w:r w:rsidRPr="00BE7AEF">
        <w:rPr>
          <w:sz w:val="24"/>
          <w:szCs w:val="24"/>
          <w:lang w:val="en-US" w:bidi="en-US"/>
        </w:rPr>
        <w:t>Past</w:t>
      </w:r>
      <w:r w:rsidRPr="00BE7AEF">
        <w:rPr>
          <w:sz w:val="24"/>
          <w:szCs w:val="24"/>
          <w:lang w:bidi="en-US"/>
        </w:rPr>
        <w:t>/</w:t>
      </w:r>
      <w:r w:rsidRPr="00BE7AEF">
        <w:rPr>
          <w:sz w:val="24"/>
          <w:szCs w:val="24"/>
          <w:lang w:val="en-US" w:bidi="en-US"/>
        </w:rPr>
        <w:t>Future</w:t>
      </w:r>
      <w:r w:rsidRPr="00BE7AEF">
        <w:rPr>
          <w:sz w:val="24"/>
          <w:szCs w:val="24"/>
          <w:lang w:bidi="en-US"/>
        </w:rPr>
        <w:t xml:space="preserve"> </w:t>
      </w:r>
      <w:r w:rsidRPr="00BE7AEF">
        <w:rPr>
          <w:sz w:val="24"/>
          <w:szCs w:val="24"/>
          <w:lang w:val="en-US" w:bidi="en-US"/>
        </w:rPr>
        <w:t>Simple</w:t>
      </w:r>
      <w:r w:rsidRPr="00BE7AEF">
        <w:rPr>
          <w:sz w:val="24"/>
          <w:szCs w:val="24"/>
          <w:lang w:bidi="en-US"/>
        </w:rPr>
        <w:t xml:space="preserve"> </w:t>
      </w:r>
      <w:r w:rsidRPr="00BE7AEF">
        <w:rPr>
          <w:sz w:val="24"/>
          <w:szCs w:val="24"/>
          <w:lang w:val="en-US" w:bidi="en-US"/>
        </w:rPr>
        <w:t>Tense</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Глаголы в видовременных формах действительного залога в изъявительном наклонении в </w:t>
      </w:r>
      <w:r w:rsidRPr="00BE7AEF">
        <w:rPr>
          <w:sz w:val="24"/>
          <w:szCs w:val="24"/>
          <w:lang w:val="en-US" w:bidi="en-US"/>
        </w:rPr>
        <w:t>Present</w:t>
      </w:r>
      <w:r w:rsidRPr="00BE7AEF">
        <w:rPr>
          <w:sz w:val="24"/>
          <w:szCs w:val="24"/>
          <w:lang w:bidi="en-US"/>
        </w:rPr>
        <w:t xml:space="preserve"> </w:t>
      </w:r>
      <w:r w:rsidRPr="00BE7AEF">
        <w:rPr>
          <w:sz w:val="24"/>
          <w:szCs w:val="24"/>
          <w:lang w:val="en-US" w:bidi="en-US"/>
        </w:rPr>
        <w:t>Perfect</w:t>
      </w:r>
      <w:r w:rsidRPr="00BE7AEF">
        <w:rPr>
          <w:sz w:val="24"/>
          <w:szCs w:val="24"/>
          <w:lang w:bidi="en-US"/>
        </w:rPr>
        <w:t xml:space="preserve"> </w:t>
      </w:r>
      <w:r w:rsidRPr="00BE7AEF">
        <w:rPr>
          <w:sz w:val="24"/>
          <w:szCs w:val="24"/>
          <w:lang w:val="en-US" w:bidi="en-US"/>
        </w:rPr>
        <w:t>Tense</w:t>
      </w:r>
      <w:r w:rsidRPr="00BE7AEF">
        <w:rPr>
          <w:sz w:val="24"/>
          <w:szCs w:val="24"/>
          <w:lang w:bidi="en-US"/>
        </w:rPr>
        <w:t xml:space="preserve"> </w:t>
      </w:r>
      <w:r w:rsidRPr="00BE7AEF">
        <w:rPr>
          <w:sz w:val="24"/>
          <w:szCs w:val="24"/>
        </w:rPr>
        <w:t>в повествовательных (утвердительных и отрицательных) и вопросительных предложениях.</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Имена существительные во множественном числе, в том числе имена существительные, имеющие форму только множественного числа.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Имена существительные с причастиями настоящего и прошедшего времени.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Наречия в положительной, сравнительной и превосходной степенях, образованные по правилу, и исключения.</w:t>
      </w:r>
    </w:p>
    <w:p w:rsidR="00BE7AEF" w:rsidRPr="00BE7AEF" w:rsidRDefault="00BE7AEF" w:rsidP="000777F7">
      <w:pPr>
        <w:pStyle w:val="24"/>
        <w:numPr>
          <w:ilvl w:val="2"/>
          <w:numId w:val="0"/>
        </w:numPr>
        <w:shd w:val="clear" w:color="auto" w:fill="auto"/>
        <w:tabs>
          <w:tab w:val="left" w:pos="1819"/>
        </w:tabs>
        <w:spacing w:before="0" w:after="0" w:line="240" w:lineRule="auto"/>
        <w:rPr>
          <w:sz w:val="24"/>
          <w:szCs w:val="24"/>
        </w:rPr>
      </w:pPr>
      <w:r w:rsidRPr="00BE7AEF">
        <w:rPr>
          <w:sz w:val="24"/>
          <w:szCs w:val="24"/>
        </w:rPr>
        <w:t>Социокультурные знания и умения.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Знание и использование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семье», «В школе», «На улице»).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(некоторые национальные праздники, традиции в проведении досуга и питании).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и других праздников), с особенностями образа жизни и культуры страны (стран) изучаемого языка (достопримечательностями, выдающимися людьми и другое), с доступными в языковом отношении образцами детской поэзии и прозы на английском языке.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Формирование умений: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писать свои имя и фамилию, а также имена и фамилии своих родственников и друзей на английском языке;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правильно оформлять свой адрес на английском языке (в анкете, формуляре);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кратко представлять Россию и страну (страны) изучаемого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w:t>
      </w:r>
    </w:p>
    <w:p w:rsidR="00BE7AEF" w:rsidRPr="00BE7AEF" w:rsidRDefault="00BE7AEF" w:rsidP="000777F7">
      <w:pPr>
        <w:pStyle w:val="24"/>
        <w:numPr>
          <w:ilvl w:val="2"/>
          <w:numId w:val="0"/>
        </w:numPr>
        <w:shd w:val="clear" w:color="auto" w:fill="auto"/>
        <w:tabs>
          <w:tab w:val="left" w:pos="1785"/>
        </w:tabs>
        <w:spacing w:before="0" w:after="0" w:line="240" w:lineRule="auto"/>
        <w:rPr>
          <w:sz w:val="24"/>
          <w:szCs w:val="24"/>
        </w:rPr>
      </w:pPr>
      <w:r w:rsidRPr="00BE7AEF">
        <w:rPr>
          <w:sz w:val="24"/>
          <w:szCs w:val="24"/>
        </w:rPr>
        <w:t>Компенсаторные умения.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Использование при чтении и аудировании языковой, в том числе контекстуальной, догадки.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Использование при формулировании собственных высказываний, ключевых слов, плана.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BE7AEF" w:rsidRPr="00BE7AEF" w:rsidRDefault="00BE7AEF" w:rsidP="000777F7">
      <w:pPr>
        <w:pStyle w:val="24"/>
        <w:numPr>
          <w:ilvl w:val="1"/>
          <w:numId w:val="0"/>
        </w:numPr>
        <w:shd w:val="clear" w:color="auto" w:fill="auto"/>
        <w:tabs>
          <w:tab w:val="left" w:pos="1785"/>
        </w:tabs>
        <w:spacing w:before="0" w:after="0" w:line="240" w:lineRule="auto"/>
        <w:rPr>
          <w:sz w:val="24"/>
          <w:szCs w:val="24"/>
        </w:rPr>
      </w:pPr>
      <w:r w:rsidRPr="00BE7AEF">
        <w:rPr>
          <w:sz w:val="24"/>
          <w:szCs w:val="24"/>
        </w:rPr>
        <w:t>Содержание обучения в 6 классе.</w:t>
      </w:r>
    </w:p>
    <w:p w:rsidR="00BE7AEF" w:rsidRPr="00BE7AEF" w:rsidRDefault="00BE7AEF" w:rsidP="000777F7">
      <w:pPr>
        <w:pStyle w:val="24"/>
        <w:numPr>
          <w:ilvl w:val="2"/>
          <w:numId w:val="0"/>
        </w:numPr>
        <w:shd w:val="clear" w:color="auto" w:fill="auto"/>
        <w:tabs>
          <w:tab w:val="left" w:pos="1819"/>
        </w:tabs>
        <w:spacing w:before="0" w:after="19" w:line="240" w:lineRule="auto"/>
        <w:rPr>
          <w:sz w:val="24"/>
          <w:szCs w:val="24"/>
        </w:rPr>
      </w:pPr>
      <w:r w:rsidRPr="00BE7AEF">
        <w:rPr>
          <w:sz w:val="24"/>
          <w:szCs w:val="24"/>
        </w:rPr>
        <w:t>Коммуникативные умения.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Взаимоотношения в семье и с друзьями. Семейные праздники.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Внешность и характер человека (литературного персонажа).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Досуг и увлечения (хобби) современного подростка (чтение, кино, театр, спорт).</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lastRenderedPageBreak/>
        <w:t>Здоровый образ жизни: режим труда и отдыха, фитнес, сбалансированное питание.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Покупки: одежда, обувь и продукты питания.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Школа, школьная жизнь, школьная форма, изучаемые предметы, любимый предмет, правила поведения в школе. Переписка с иностранными сверстниками.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Переписка с иностранными сверстниками.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Каникулы в различное время года. Виды отдыха.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Путешествия по России и иностранным странам.</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Природа: дикие и домашние животные. Климат, погода.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Жизнь в городе и сельской местности. Описание родного города (села). Транспорт.</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Выдающиеся люди родной страны и страны (стран) изучаемого языка: писатели, поэты, учёные.</w:t>
      </w:r>
    </w:p>
    <w:p w:rsidR="00BE7AEF" w:rsidRPr="00BE7AEF" w:rsidRDefault="00BE7AEF" w:rsidP="000777F7">
      <w:pPr>
        <w:pStyle w:val="24"/>
        <w:numPr>
          <w:ilvl w:val="3"/>
          <w:numId w:val="0"/>
        </w:numPr>
        <w:shd w:val="clear" w:color="auto" w:fill="auto"/>
        <w:tabs>
          <w:tab w:val="left" w:pos="2026"/>
        </w:tabs>
        <w:spacing w:before="0" w:after="0" w:line="240" w:lineRule="auto"/>
        <w:rPr>
          <w:sz w:val="24"/>
          <w:szCs w:val="24"/>
        </w:rPr>
      </w:pPr>
      <w:r w:rsidRPr="00BE7AEF">
        <w:rPr>
          <w:sz w:val="24"/>
          <w:szCs w:val="24"/>
        </w:rPr>
        <w:t>Говорение.</w:t>
      </w:r>
    </w:p>
    <w:p w:rsidR="00BE7AEF" w:rsidRPr="00BE7AEF" w:rsidRDefault="00BE7AEF" w:rsidP="000777F7">
      <w:pPr>
        <w:pStyle w:val="24"/>
        <w:numPr>
          <w:ilvl w:val="4"/>
          <w:numId w:val="0"/>
        </w:numPr>
        <w:shd w:val="clear" w:color="auto" w:fill="auto"/>
        <w:tabs>
          <w:tab w:val="left" w:pos="2206"/>
        </w:tabs>
        <w:spacing w:before="0" w:after="0" w:line="240" w:lineRule="auto"/>
        <w:rPr>
          <w:sz w:val="24"/>
          <w:szCs w:val="24"/>
        </w:rPr>
      </w:pPr>
      <w:r w:rsidRPr="00BE7AEF">
        <w:rPr>
          <w:sz w:val="24"/>
          <w:szCs w:val="24"/>
        </w:rPr>
        <w:t>Развитие коммуникативных умений диалогической речи, а именно умений вести: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Вышеперечисленные умения диалогической речи развиваются в стандартных ситуациях неофициального общения в рамках тематического содержания речи с использованием речевых ситуаций, ключевых слов и (или) иллюстраций, фотографий с соблюдением норм речевого этикета, принятых в стране (странах) изучаемого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диалога - до 5 реплик со стороны каждого собеседника.</w:t>
      </w:r>
    </w:p>
    <w:p w:rsidR="00BE7AEF" w:rsidRPr="00BE7AEF" w:rsidRDefault="00BE7AEF" w:rsidP="000777F7">
      <w:pPr>
        <w:pStyle w:val="24"/>
        <w:numPr>
          <w:ilvl w:val="4"/>
          <w:numId w:val="0"/>
        </w:numPr>
        <w:shd w:val="clear" w:color="auto" w:fill="auto"/>
        <w:tabs>
          <w:tab w:val="left" w:pos="2221"/>
        </w:tabs>
        <w:spacing w:before="0" w:after="0" w:line="240" w:lineRule="auto"/>
        <w:rPr>
          <w:sz w:val="24"/>
          <w:szCs w:val="24"/>
        </w:rPr>
      </w:pPr>
      <w:r w:rsidRPr="00BE7AEF">
        <w:rPr>
          <w:sz w:val="24"/>
          <w:szCs w:val="24"/>
        </w:rPr>
        <w:t>Развитие коммуникативных умений монологической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создание устных связных монологических высказываний с использованием</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основных коммуникативных типов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описание (предмета, внешности и одежды человека), в том числе характеристика (черты характера реального человека или литературного персонажа);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повествование (сообщение);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изложение (пересказ) основного содержания прочитанного текста;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краткое изложение результатов выполненной проектной работы.</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ключевых слов, плана, вопросов, таблиц и (или) иллюстраций, фотографий.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монологического высказывания - 7-8 фраз.</w:t>
      </w:r>
    </w:p>
    <w:p w:rsidR="00BE7AEF" w:rsidRPr="00BE7AEF" w:rsidRDefault="00BE7AEF" w:rsidP="000777F7">
      <w:pPr>
        <w:pStyle w:val="24"/>
        <w:numPr>
          <w:ilvl w:val="3"/>
          <w:numId w:val="0"/>
        </w:numPr>
        <w:shd w:val="clear" w:color="auto" w:fill="auto"/>
        <w:tabs>
          <w:tab w:val="left" w:pos="2221"/>
        </w:tabs>
        <w:spacing w:before="0" w:after="0" w:line="240" w:lineRule="auto"/>
        <w:rPr>
          <w:sz w:val="24"/>
          <w:szCs w:val="24"/>
        </w:rPr>
      </w:pPr>
      <w:r w:rsidRPr="00BE7AEF">
        <w:rPr>
          <w:sz w:val="24"/>
          <w:szCs w:val="24"/>
        </w:rPr>
        <w:t>Аудирование.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При непосредственном общении: понимание на слух речи учителя и одноклассников и вербальная (невербальная) реакция на услышанное.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При опосредованном общении: дальнейшее развитие восприятия и понимания на слух несложных адаптированных аутентичных аудиотекстов,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w:t>
      </w:r>
      <w:r w:rsidRPr="00BE7AEF">
        <w:rPr>
          <w:sz w:val="24"/>
          <w:szCs w:val="24"/>
        </w:rPr>
        <w:lastRenderedPageBreak/>
        <w:t>незнакомые слова, несущественные для понимания основного содержания.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Тексты для аудирования: высказывания собеседников в ситуациях повседневного общения, диалог (беседа), рассказ, сообщение информационного характера.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Время звучания текста (текстов) для аудирования - до 1,5 минуты.</w:t>
      </w:r>
    </w:p>
    <w:p w:rsidR="00BE7AEF" w:rsidRPr="00BE7AEF" w:rsidRDefault="00BE7AEF" w:rsidP="000777F7">
      <w:pPr>
        <w:pStyle w:val="24"/>
        <w:numPr>
          <w:ilvl w:val="3"/>
          <w:numId w:val="0"/>
        </w:numPr>
        <w:shd w:val="clear" w:color="auto" w:fill="auto"/>
        <w:tabs>
          <w:tab w:val="left" w:pos="1966"/>
        </w:tabs>
        <w:spacing w:before="0" w:after="0" w:line="240" w:lineRule="auto"/>
        <w:rPr>
          <w:sz w:val="24"/>
          <w:szCs w:val="24"/>
        </w:rPr>
      </w:pPr>
      <w:r w:rsidRPr="00BE7AEF">
        <w:rPr>
          <w:sz w:val="24"/>
          <w:szCs w:val="24"/>
        </w:rPr>
        <w:t>Смысловое чтение.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Развитие умения читать про себя и понимать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игнорировать незнакомые слова, несущественные для понимания основного содержания, понимать интернациональные слова в контексте. Чтение с пониманием запрашиваемой информации предполагает умения находить в прочитанном тексте и понимать запрашиваемую информацию.</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несплошных текстов (таблиц) и понимание представленной в них информации.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Тексты для чтения: беседа; отрывок из художественного произведения, в том числе рассказ, сказка, отрывок из статьи научно-популярного характера, сообщение информационного характера, сообщение личного характера, объявление, кулинарный рецепт, стихотворение, несплошной текст (таблица).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текста (текстов) для чтения - 250-300 слов.</w:t>
      </w:r>
    </w:p>
    <w:p w:rsidR="00BE7AEF" w:rsidRPr="00BE7AEF" w:rsidRDefault="00BE7AEF" w:rsidP="000777F7">
      <w:pPr>
        <w:pStyle w:val="24"/>
        <w:numPr>
          <w:ilvl w:val="3"/>
          <w:numId w:val="0"/>
        </w:numPr>
        <w:shd w:val="clear" w:color="auto" w:fill="auto"/>
        <w:tabs>
          <w:tab w:val="left" w:pos="2005"/>
        </w:tabs>
        <w:spacing w:before="0" w:after="0" w:line="240" w:lineRule="auto"/>
        <w:rPr>
          <w:sz w:val="24"/>
          <w:szCs w:val="24"/>
        </w:rPr>
      </w:pPr>
      <w:r w:rsidRPr="00BE7AEF">
        <w:rPr>
          <w:sz w:val="24"/>
          <w:szCs w:val="24"/>
        </w:rPr>
        <w:t>Письменная речь.</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Развитие умений письменной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списывание текста и выписывание из него слов, словосочетаний, предложений в соответствии с решаемой коммуникативной задачей;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заполнение анкет и формуляров: сообщение о себе основных сведений в соответствии с нормами, принятыми в англоговорящих странах;</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70 слов;</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создание небольшого письменного высказывания с использованием образца, плана, иллюстраций. Объём письменного высказывания - до 70 слов.</w:t>
      </w:r>
    </w:p>
    <w:p w:rsidR="00BE7AEF" w:rsidRPr="00BE7AEF" w:rsidRDefault="00BE7AEF" w:rsidP="000777F7">
      <w:pPr>
        <w:pStyle w:val="24"/>
        <w:numPr>
          <w:ilvl w:val="2"/>
          <w:numId w:val="0"/>
        </w:numPr>
        <w:shd w:val="clear" w:color="auto" w:fill="auto"/>
        <w:tabs>
          <w:tab w:val="left" w:pos="1794"/>
        </w:tabs>
        <w:spacing w:before="0" w:after="0" w:line="240" w:lineRule="auto"/>
        <w:rPr>
          <w:sz w:val="24"/>
          <w:szCs w:val="24"/>
        </w:rPr>
      </w:pPr>
      <w:r w:rsidRPr="00BE7AEF">
        <w:rPr>
          <w:sz w:val="24"/>
          <w:szCs w:val="24"/>
        </w:rPr>
        <w:t>Языковые знания и умения.</w:t>
      </w:r>
    </w:p>
    <w:p w:rsidR="00BE7AEF" w:rsidRPr="00BE7AEF" w:rsidRDefault="00BE7AEF" w:rsidP="000777F7">
      <w:pPr>
        <w:pStyle w:val="24"/>
        <w:numPr>
          <w:ilvl w:val="3"/>
          <w:numId w:val="0"/>
        </w:numPr>
        <w:shd w:val="clear" w:color="auto" w:fill="auto"/>
        <w:tabs>
          <w:tab w:val="left" w:pos="2000"/>
        </w:tabs>
        <w:spacing w:before="0" w:after="0" w:line="240" w:lineRule="auto"/>
        <w:rPr>
          <w:sz w:val="24"/>
          <w:szCs w:val="24"/>
        </w:rPr>
      </w:pPr>
      <w:r w:rsidRPr="00BE7AEF">
        <w:rPr>
          <w:sz w:val="24"/>
          <w:szCs w:val="24"/>
        </w:rPr>
        <w:t>Фонетическая сторона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Тексты для чтения вслух: сообщение информационного характера, отрывок из статьи научно-популярного характера, рассказ, диалог (беседа).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текста для чтения вслух - до 95 слов.</w:t>
      </w:r>
    </w:p>
    <w:p w:rsidR="00BE7AEF" w:rsidRPr="00BE7AEF" w:rsidRDefault="00BE7AEF" w:rsidP="000777F7">
      <w:pPr>
        <w:pStyle w:val="24"/>
        <w:numPr>
          <w:ilvl w:val="3"/>
          <w:numId w:val="0"/>
        </w:numPr>
        <w:shd w:val="clear" w:color="auto" w:fill="auto"/>
        <w:tabs>
          <w:tab w:val="left" w:pos="2041"/>
        </w:tabs>
        <w:spacing w:before="0" w:after="0" w:line="240" w:lineRule="auto"/>
        <w:rPr>
          <w:sz w:val="24"/>
          <w:szCs w:val="24"/>
        </w:rPr>
      </w:pPr>
      <w:r w:rsidRPr="00BE7AEF">
        <w:rPr>
          <w:sz w:val="24"/>
          <w:szCs w:val="24"/>
        </w:rPr>
        <w:t>Графика, орфография и пунктуация.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Правильное написание изученных слов.</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Пунктуационно правильное, в соответствии с нормами речевого этикета, принятыми в стране </w:t>
      </w:r>
      <w:r w:rsidRPr="00BE7AEF">
        <w:rPr>
          <w:sz w:val="24"/>
          <w:szCs w:val="24"/>
        </w:rPr>
        <w:lastRenderedPageBreak/>
        <w:t>(странах) изучаемого языка, оформление электронного сообщения личного характера.</w:t>
      </w:r>
    </w:p>
    <w:p w:rsidR="00BE7AEF" w:rsidRPr="00BE7AEF" w:rsidRDefault="00BE7AEF" w:rsidP="000777F7">
      <w:pPr>
        <w:pStyle w:val="24"/>
        <w:numPr>
          <w:ilvl w:val="3"/>
          <w:numId w:val="0"/>
        </w:numPr>
        <w:shd w:val="clear" w:color="auto" w:fill="auto"/>
        <w:tabs>
          <w:tab w:val="left" w:pos="2046"/>
        </w:tabs>
        <w:spacing w:before="0" w:after="0" w:line="240" w:lineRule="auto"/>
        <w:rPr>
          <w:sz w:val="24"/>
          <w:szCs w:val="24"/>
        </w:rPr>
      </w:pPr>
      <w:r w:rsidRPr="00BE7AEF">
        <w:rPr>
          <w:sz w:val="24"/>
          <w:szCs w:val="24"/>
        </w:rPr>
        <w:t>Лексическая сторона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Распознавание и употребление в устной и письменной речи различных средств связи для обеспечения логичности и целостности высказывания.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около 750 лексических единиц для продуктивного использования (включая 650 лексических единиц, изученных ранее) и около 800 лексических единиц для рецептивного усвоения (включая 750 лексических единиц продуктивного минимума).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Основные способы словообразования: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аффиксация: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образование имён существительных при помощи суффикса </w:t>
      </w:r>
      <w:r w:rsidRPr="00BE7AEF">
        <w:rPr>
          <w:sz w:val="24"/>
          <w:szCs w:val="24"/>
          <w:lang w:bidi="en-US"/>
        </w:rPr>
        <w:t>-</w:t>
      </w:r>
      <w:r w:rsidRPr="00BE7AEF">
        <w:rPr>
          <w:sz w:val="24"/>
          <w:szCs w:val="24"/>
          <w:lang w:val="en-US" w:bidi="en-US"/>
        </w:rPr>
        <w:t>ing</w:t>
      </w:r>
      <w:r w:rsidRPr="00BE7AEF">
        <w:rPr>
          <w:sz w:val="24"/>
          <w:szCs w:val="24"/>
          <w:lang w:bidi="en-US"/>
        </w:rPr>
        <w:t xml:space="preserve"> (</w:t>
      </w:r>
      <w:r w:rsidRPr="00BE7AEF">
        <w:rPr>
          <w:sz w:val="24"/>
          <w:szCs w:val="24"/>
          <w:lang w:val="en-US" w:bidi="en-US"/>
        </w:rPr>
        <w:t>reading</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образование имён прилагательных при помощи суффиксов </w:t>
      </w:r>
      <w:r w:rsidRPr="00BE7AEF">
        <w:rPr>
          <w:sz w:val="24"/>
          <w:szCs w:val="24"/>
          <w:lang w:bidi="en-US"/>
        </w:rPr>
        <w:t>-</w:t>
      </w:r>
      <w:r w:rsidRPr="00BE7AEF">
        <w:rPr>
          <w:sz w:val="24"/>
          <w:szCs w:val="24"/>
          <w:lang w:val="en-US" w:bidi="en-US"/>
        </w:rPr>
        <w:t>al</w:t>
      </w:r>
      <w:r w:rsidRPr="00BE7AEF">
        <w:rPr>
          <w:sz w:val="24"/>
          <w:szCs w:val="24"/>
          <w:lang w:bidi="en-US"/>
        </w:rPr>
        <w:t xml:space="preserve"> (</w:t>
      </w:r>
      <w:r w:rsidRPr="00BE7AEF">
        <w:rPr>
          <w:sz w:val="24"/>
          <w:szCs w:val="24"/>
          <w:lang w:val="en-US" w:bidi="en-US"/>
        </w:rPr>
        <w:t>typical</w:t>
      </w:r>
      <w:r w:rsidRPr="00BE7AEF">
        <w:rPr>
          <w:sz w:val="24"/>
          <w:szCs w:val="24"/>
          <w:lang w:bidi="en-US"/>
        </w:rPr>
        <w:t>), -</w:t>
      </w:r>
      <w:r w:rsidRPr="00BE7AEF">
        <w:rPr>
          <w:sz w:val="24"/>
          <w:szCs w:val="24"/>
          <w:lang w:val="en-US" w:bidi="en-US"/>
        </w:rPr>
        <w:t>ing</w:t>
      </w:r>
      <w:r w:rsidRPr="00BE7AEF">
        <w:rPr>
          <w:sz w:val="24"/>
          <w:szCs w:val="24"/>
          <w:lang w:bidi="en-US"/>
        </w:rPr>
        <w:t xml:space="preserve"> (</w:t>
      </w:r>
      <w:r w:rsidRPr="00BE7AEF">
        <w:rPr>
          <w:sz w:val="24"/>
          <w:szCs w:val="24"/>
          <w:lang w:val="en-US" w:bidi="en-US"/>
        </w:rPr>
        <w:t>amazing</w:t>
      </w:r>
      <w:r w:rsidRPr="00BE7AEF">
        <w:rPr>
          <w:sz w:val="24"/>
          <w:szCs w:val="24"/>
          <w:lang w:bidi="en-US"/>
        </w:rPr>
        <w:t>), -</w:t>
      </w:r>
      <w:r w:rsidRPr="00BE7AEF">
        <w:rPr>
          <w:sz w:val="24"/>
          <w:szCs w:val="24"/>
          <w:lang w:val="en-US" w:bidi="en-US"/>
        </w:rPr>
        <w:t>less</w:t>
      </w:r>
      <w:r w:rsidRPr="00BE7AEF">
        <w:rPr>
          <w:sz w:val="24"/>
          <w:szCs w:val="24"/>
          <w:lang w:bidi="en-US"/>
        </w:rPr>
        <w:t xml:space="preserve"> (</w:t>
      </w:r>
      <w:r w:rsidRPr="00BE7AEF">
        <w:rPr>
          <w:sz w:val="24"/>
          <w:szCs w:val="24"/>
          <w:lang w:val="en-US" w:bidi="en-US"/>
        </w:rPr>
        <w:t>useless</w:t>
      </w:r>
      <w:r w:rsidRPr="00BE7AEF">
        <w:rPr>
          <w:sz w:val="24"/>
          <w:szCs w:val="24"/>
          <w:lang w:bidi="en-US"/>
        </w:rPr>
        <w:t>), -</w:t>
      </w:r>
      <w:r w:rsidRPr="00BE7AEF">
        <w:rPr>
          <w:sz w:val="24"/>
          <w:szCs w:val="24"/>
          <w:lang w:val="en-US" w:bidi="en-US"/>
        </w:rPr>
        <w:t>ive</w:t>
      </w:r>
      <w:r w:rsidRPr="00BE7AEF">
        <w:rPr>
          <w:sz w:val="24"/>
          <w:szCs w:val="24"/>
          <w:lang w:bidi="en-US"/>
        </w:rPr>
        <w:t xml:space="preserve"> (</w:t>
      </w:r>
      <w:r w:rsidRPr="00BE7AEF">
        <w:rPr>
          <w:sz w:val="24"/>
          <w:szCs w:val="24"/>
          <w:lang w:val="en-US" w:bidi="en-US"/>
        </w:rPr>
        <w:t>impressive</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Синонимы. Антонимы. Интернациональные слова.</w:t>
      </w:r>
    </w:p>
    <w:p w:rsidR="00BE7AEF" w:rsidRPr="00BE7AEF" w:rsidRDefault="00BE7AEF" w:rsidP="000777F7">
      <w:pPr>
        <w:pStyle w:val="24"/>
        <w:numPr>
          <w:ilvl w:val="3"/>
          <w:numId w:val="0"/>
        </w:numPr>
        <w:shd w:val="clear" w:color="auto" w:fill="auto"/>
        <w:tabs>
          <w:tab w:val="left" w:pos="2046"/>
        </w:tabs>
        <w:spacing w:before="0" w:after="0" w:line="240" w:lineRule="auto"/>
        <w:rPr>
          <w:sz w:val="24"/>
          <w:szCs w:val="24"/>
        </w:rPr>
      </w:pPr>
      <w:r w:rsidRPr="00BE7AEF">
        <w:rPr>
          <w:sz w:val="24"/>
          <w:szCs w:val="24"/>
        </w:rPr>
        <w:t>Грамматическая сторона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Распознавание и употребление в устной и письменной речи изученных морфологических форм и синтаксических конструкций английского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Сложноподчинённые предложения с придаточными определительными с союзными словами </w:t>
      </w:r>
      <w:r w:rsidRPr="00BE7AEF">
        <w:rPr>
          <w:sz w:val="24"/>
          <w:szCs w:val="24"/>
          <w:lang w:val="en-US" w:bidi="en-US"/>
        </w:rPr>
        <w:t>who</w:t>
      </w:r>
      <w:r w:rsidRPr="00BE7AEF">
        <w:rPr>
          <w:sz w:val="24"/>
          <w:szCs w:val="24"/>
          <w:lang w:bidi="en-US"/>
        </w:rPr>
        <w:t xml:space="preserve">, </w:t>
      </w:r>
      <w:r w:rsidRPr="00BE7AEF">
        <w:rPr>
          <w:sz w:val="24"/>
          <w:szCs w:val="24"/>
          <w:lang w:val="en-US" w:bidi="en-US"/>
        </w:rPr>
        <w:t>which</w:t>
      </w:r>
      <w:r w:rsidRPr="00BE7AEF">
        <w:rPr>
          <w:sz w:val="24"/>
          <w:szCs w:val="24"/>
          <w:lang w:bidi="en-US"/>
        </w:rPr>
        <w:t xml:space="preserve">, </w:t>
      </w:r>
      <w:r w:rsidRPr="00BE7AEF">
        <w:rPr>
          <w:sz w:val="24"/>
          <w:szCs w:val="24"/>
          <w:lang w:val="en-US" w:bidi="en-US"/>
        </w:rPr>
        <w:t>that</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Сложноподчинённые предложения с придаточными времени с союзами </w:t>
      </w:r>
      <w:r w:rsidRPr="00BE7AEF">
        <w:rPr>
          <w:sz w:val="24"/>
          <w:szCs w:val="24"/>
          <w:lang w:val="en-US" w:bidi="en-US"/>
        </w:rPr>
        <w:t>for</w:t>
      </w:r>
      <w:r w:rsidRPr="00BE7AEF">
        <w:rPr>
          <w:sz w:val="24"/>
          <w:szCs w:val="24"/>
          <w:lang w:bidi="en-US"/>
        </w:rPr>
        <w:t xml:space="preserve">, </w:t>
      </w:r>
      <w:r w:rsidRPr="00BE7AEF">
        <w:rPr>
          <w:sz w:val="24"/>
          <w:szCs w:val="24"/>
          <w:lang w:val="en-US" w:bidi="en-US"/>
        </w:rPr>
        <w:t>since</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Предложения с конструкциями </w:t>
      </w:r>
      <w:r w:rsidRPr="00BE7AEF">
        <w:rPr>
          <w:sz w:val="24"/>
          <w:szCs w:val="24"/>
          <w:lang w:val="en-US" w:bidi="en-US"/>
        </w:rPr>
        <w:t>as</w:t>
      </w:r>
      <w:r w:rsidRPr="00BE7AEF">
        <w:rPr>
          <w:sz w:val="24"/>
          <w:szCs w:val="24"/>
          <w:lang w:bidi="en-US"/>
        </w:rPr>
        <w:t xml:space="preserve"> </w:t>
      </w:r>
      <w:r w:rsidRPr="00BE7AEF">
        <w:rPr>
          <w:sz w:val="24"/>
          <w:szCs w:val="24"/>
        </w:rPr>
        <w:t xml:space="preserve">... </w:t>
      </w:r>
      <w:r w:rsidRPr="00BE7AEF">
        <w:rPr>
          <w:sz w:val="24"/>
          <w:szCs w:val="24"/>
          <w:lang w:val="en-US" w:bidi="en-US"/>
        </w:rPr>
        <w:t>as</w:t>
      </w:r>
      <w:r w:rsidRPr="00BE7AEF">
        <w:rPr>
          <w:sz w:val="24"/>
          <w:szCs w:val="24"/>
          <w:lang w:bidi="en-US"/>
        </w:rPr>
        <w:t xml:space="preserve">, </w:t>
      </w:r>
      <w:r w:rsidRPr="00BE7AEF">
        <w:rPr>
          <w:sz w:val="24"/>
          <w:szCs w:val="24"/>
          <w:lang w:val="en-US" w:bidi="en-US"/>
        </w:rPr>
        <w:t>not</w:t>
      </w:r>
      <w:r w:rsidRPr="00BE7AEF">
        <w:rPr>
          <w:sz w:val="24"/>
          <w:szCs w:val="24"/>
          <w:lang w:bidi="en-US"/>
        </w:rPr>
        <w:t xml:space="preserve"> </w:t>
      </w:r>
      <w:r w:rsidRPr="00BE7AEF">
        <w:rPr>
          <w:sz w:val="24"/>
          <w:szCs w:val="24"/>
          <w:lang w:val="en-US" w:bidi="en-US"/>
        </w:rPr>
        <w:t>so</w:t>
      </w:r>
      <w:r w:rsidRPr="00BE7AEF">
        <w:rPr>
          <w:sz w:val="24"/>
          <w:szCs w:val="24"/>
          <w:lang w:bidi="en-US"/>
        </w:rPr>
        <w:t xml:space="preserve"> ... </w:t>
      </w:r>
      <w:r w:rsidRPr="00BE7AEF">
        <w:rPr>
          <w:sz w:val="24"/>
          <w:szCs w:val="24"/>
          <w:lang w:val="en-US" w:bidi="en-US"/>
        </w:rPr>
        <w:t>as</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Все типы вопросительных предложений (общий, специальный, альтернативный, разделительный вопросы) в </w:t>
      </w:r>
      <w:r w:rsidRPr="00BE7AEF">
        <w:rPr>
          <w:sz w:val="24"/>
          <w:szCs w:val="24"/>
          <w:lang w:val="en-US" w:bidi="en-US"/>
        </w:rPr>
        <w:t>Present</w:t>
      </w:r>
      <w:r w:rsidRPr="00BE7AEF">
        <w:rPr>
          <w:sz w:val="24"/>
          <w:szCs w:val="24"/>
          <w:lang w:bidi="en-US"/>
        </w:rPr>
        <w:t>/</w:t>
      </w:r>
      <w:r w:rsidRPr="00BE7AEF">
        <w:rPr>
          <w:sz w:val="24"/>
          <w:szCs w:val="24"/>
          <w:lang w:val="en-US" w:bidi="en-US"/>
        </w:rPr>
        <w:t>Past</w:t>
      </w:r>
      <w:r w:rsidRPr="00BE7AEF">
        <w:rPr>
          <w:sz w:val="24"/>
          <w:szCs w:val="24"/>
          <w:lang w:bidi="en-US"/>
        </w:rPr>
        <w:t xml:space="preserve"> </w:t>
      </w:r>
      <w:r w:rsidRPr="00BE7AEF">
        <w:rPr>
          <w:sz w:val="24"/>
          <w:szCs w:val="24"/>
          <w:lang w:val="en-US" w:bidi="en-US"/>
        </w:rPr>
        <w:t>Continuous</w:t>
      </w:r>
      <w:r w:rsidRPr="00BE7AEF">
        <w:rPr>
          <w:sz w:val="24"/>
          <w:szCs w:val="24"/>
          <w:lang w:bidi="en-US"/>
        </w:rPr>
        <w:t xml:space="preserve"> </w:t>
      </w:r>
      <w:r w:rsidRPr="00BE7AEF">
        <w:rPr>
          <w:sz w:val="24"/>
          <w:szCs w:val="24"/>
          <w:lang w:val="en-US" w:bidi="en-US"/>
        </w:rPr>
        <w:t>Tense</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Глаголы в видо-временных формах действительного залога в изъявительном наклонении в </w:t>
      </w:r>
      <w:r w:rsidRPr="00BE7AEF">
        <w:rPr>
          <w:sz w:val="24"/>
          <w:szCs w:val="24"/>
          <w:lang w:val="en-US" w:bidi="en-US"/>
        </w:rPr>
        <w:t>Present</w:t>
      </w:r>
      <w:r w:rsidRPr="00BE7AEF">
        <w:rPr>
          <w:sz w:val="24"/>
          <w:szCs w:val="24"/>
          <w:lang w:bidi="en-US"/>
        </w:rPr>
        <w:t>/</w:t>
      </w:r>
      <w:r w:rsidRPr="00BE7AEF">
        <w:rPr>
          <w:sz w:val="24"/>
          <w:szCs w:val="24"/>
          <w:lang w:val="en-US" w:bidi="en-US"/>
        </w:rPr>
        <w:t>Past</w:t>
      </w:r>
      <w:r w:rsidRPr="00BE7AEF">
        <w:rPr>
          <w:sz w:val="24"/>
          <w:szCs w:val="24"/>
          <w:lang w:bidi="en-US"/>
        </w:rPr>
        <w:t xml:space="preserve"> </w:t>
      </w:r>
      <w:r w:rsidRPr="00BE7AEF">
        <w:rPr>
          <w:sz w:val="24"/>
          <w:szCs w:val="24"/>
          <w:lang w:val="en-US" w:bidi="en-US"/>
        </w:rPr>
        <w:t>Continuous</w:t>
      </w:r>
      <w:r w:rsidRPr="00BE7AEF">
        <w:rPr>
          <w:sz w:val="24"/>
          <w:szCs w:val="24"/>
          <w:lang w:bidi="en-US"/>
        </w:rPr>
        <w:t xml:space="preserve"> </w:t>
      </w:r>
      <w:r w:rsidRPr="00BE7AEF">
        <w:rPr>
          <w:sz w:val="24"/>
          <w:szCs w:val="24"/>
          <w:lang w:val="en-US" w:bidi="en-US"/>
        </w:rPr>
        <w:t>Tense</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lang w:val="en-US"/>
        </w:rPr>
      </w:pPr>
      <w:r w:rsidRPr="00BE7AEF">
        <w:rPr>
          <w:sz w:val="24"/>
          <w:szCs w:val="24"/>
        </w:rPr>
        <w:t>Модальные</w:t>
      </w:r>
      <w:r w:rsidRPr="00BE7AEF">
        <w:rPr>
          <w:sz w:val="24"/>
          <w:szCs w:val="24"/>
          <w:lang w:val="en-US"/>
        </w:rPr>
        <w:t xml:space="preserve"> </w:t>
      </w:r>
      <w:r w:rsidRPr="00BE7AEF">
        <w:rPr>
          <w:sz w:val="24"/>
          <w:szCs w:val="24"/>
        </w:rPr>
        <w:t>глаголы</w:t>
      </w:r>
      <w:r w:rsidRPr="00BE7AEF">
        <w:rPr>
          <w:sz w:val="24"/>
          <w:szCs w:val="24"/>
          <w:lang w:val="en-US"/>
        </w:rPr>
        <w:t xml:space="preserve"> </w:t>
      </w:r>
      <w:r w:rsidRPr="00BE7AEF">
        <w:rPr>
          <w:sz w:val="24"/>
          <w:szCs w:val="24"/>
        </w:rPr>
        <w:t>и</w:t>
      </w:r>
      <w:r w:rsidRPr="00BE7AEF">
        <w:rPr>
          <w:sz w:val="24"/>
          <w:szCs w:val="24"/>
          <w:lang w:val="en-US"/>
        </w:rPr>
        <w:t xml:space="preserve"> </w:t>
      </w:r>
      <w:r w:rsidRPr="00BE7AEF">
        <w:rPr>
          <w:sz w:val="24"/>
          <w:szCs w:val="24"/>
        </w:rPr>
        <w:t>их</w:t>
      </w:r>
      <w:r w:rsidRPr="00BE7AEF">
        <w:rPr>
          <w:sz w:val="24"/>
          <w:szCs w:val="24"/>
          <w:lang w:val="en-US"/>
        </w:rPr>
        <w:t xml:space="preserve"> </w:t>
      </w:r>
      <w:r w:rsidRPr="00BE7AEF">
        <w:rPr>
          <w:sz w:val="24"/>
          <w:szCs w:val="24"/>
        </w:rPr>
        <w:t>эквиваленты</w:t>
      </w:r>
      <w:r w:rsidRPr="00BE7AEF">
        <w:rPr>
          <w:sz w:val="24"/>
          <w:szCs w:val="24"/>
          <w:lang w:val="en-US"/>
        </w:rPr>
        <w:t xml:space="preserve"> </w:t>
      </w:r>
      <w:r w:rsidRPr="00BE7AEF">
        <w:rPr>
          <w:sz w:val="24"/>
          <w:szCs w:val="24"/>
          <w:lang w:val="en-US" w:bidi="en-US"/>
        </w:rPr>
        <w:t>(can/be able to, must/have to, may, should,</w:t>
      </w:r>
    </w:p>
    <w:p w:rsidR="00BE7AEF" w:rsidRPr="00BE7AEF" w:rsidRDefault="00BE7AEF" w:rsidP="000777F7">
      <w:pPr>
        <w:pStyle w:val="24"/>
        <w:shd w:val="clear" w:color="auto" w:fill="auto"/>
        <w:spacing w:before="0" w:after="0" w:line="240" w:lineRule="auto"/>
        <w:rPr>
          <w:sz w:val="24"/>
          <w:szCs w:val="24"/>
        </w:rPr>
      </w:pPr>
      <w:r w:rsidRPr="00BE7AEF">
        <w:rPr>
          <w:sz w:val="24"/>
          <w:szCs w:val="24"/>
          <w:lang w:val="en-US" w:bidi="en-US"/>
        </w:rPr>
        <w:t>need</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Слова, выражающие количество </w:t>
      </w:r>
      <w:r w:rsidRPr="00BE7AEF">
        <w:rPr>
          <w:sz w:val="24"/>
          <w:szCs w:val="24"/>
          <w:lang w:bidi="en-US"/>
        </w:rPr>
        <w:t>(</w:t>
      </w:r>
      <w:r w:rsidRPr="00BE7AEF">
        <w:rPr>
          <w:sz w:val="24"/>
          <w:szCs w:val="24"/>
          <w:lang w:val="en-US" w:bidi="en-US"/>
        </w:rPr>
        <w:t>little</w:t>
      </w:r>
      <w:r w:rsidRPr="00BE7AEF">
        <w:rPr>
          <w:sz w:val="24"/>
          <w:szCs w:val="24"/>
          <w:lang w:bidi="en-US"/>
        </w:rPr>
        <w:t>/</w:t>
      </w:r>
      <w:r w:rsidRPr="00BE7AEF">
        <w:rPr>
          <w:sz w:val="24"/>
          <w:szCs w:val="24"/>
          <w:lang w:val="en-US" w:bidi="en-US"/>
        </w:rPr>
        <w:t>a</w:t>
      </w:r>
      <w:r w:rsidRPr="00BE7AEF">
        <w:rPr>
          <w:sz w:val="24"/>
          <w:szCs w:val="24"/>
          <w:lang w:bidi="en-US"/>
        </w:rPr>
        <w:t xml:space="preserve"> </w:t>
      </w:r>
      <w:r w:rsidRPr="00BE7AEF">
        <w:rPr>
          <w:sz w:val="24"/>
          <w:szCs w:val="24"/>
          <w:lang w:val="en-US" w:bidi="en-US"/>
        </w:rPr>
        <w:t>little</w:t>
      </w:r>
      <w:r w:rsidRPr="00BE7AEF">
        <w:rPr>
          <w:sz w:val="24"/>
          <w:szCs w:val="24"/>
          <w:lang w:bidi="en-US"/>
        </w:rPr>
        <w:t xml:space="preserve">, </w:t>
      </w:r>
      <w:r w:rsidRPr="00BE7AEF">
        <w:rPr>
          <w:sz w:val="24"/>
          <w:szCs w:val="24"/>
          <w:lang w:val="en-US" w:bidi="en-US"/>
        </w:rPr>
        <w:t>few</w:t>
      </w:r>
      <w:r w:rsidRPr="00BE7AEF">
        <w:rPr>
          <w:sz w:val="24"/>
          <w:szCs w:val="24"/>
        </w:rPr>
        <w:t xml:space="preserve">/а </w:t>
      </w:r>
      <w:r w:rsidRPr="00BE7AEF">
        <w:rPr>
          <w:sz w:val="24"/>
          <w:szCs w:val="24"/>
          <w:lang w:val="en-US" w:bidi="en-US"/>
        </w:rPr>
        <w:t>few</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Возвратные, неопределённые местоимения </w:t>
      </w:r>
      <w:r w:rsidRPr="00BE7AEF">
        <w:rPr>
          <w:sz w:val="24"/>
          <w:szCs w:val="24"/>
          <w:lang w:bidi="en-US"/>
        </w:rPr>
        <w:t>(</w:t>
      </w:r>
      <w:r w:rsidRPr="00BE7AEF">
        <w:rPr>
          <w:sz w:val="24"/>
          <w:szCs w:val="24"/>
          <w:lang w:val="en-US" w:bidi="en-US"/>
        </w:rPr>
        <w:t>some</w:t>
      </w:r>
      <w:r w:rsidRPr="00BE7AEF">
        <w:rPr>
          <w:sz w:val="24"/>
          <w:szCs w:val="24"/>
          <w:lang w:bidi="en-US"/>
        </w:rPr>
        <w:t xml:space="preserve">, </w:t>
      </w:r>
      <w:r w:rsidRPr="00BE7AEF">
        <w:rPr>
          <w:sz w:val="24"/>
          <w:szCs w:val="24"/>
          <w:lang w:val="en-US" w:bidi="en-US"/>
        </w:rPr>
        <w:t>any</w:t>
      </w:r>
      <w:r w:rsidRPr="00BE7AEF">
        <w:rPr>
          <w:sz w:val="24"/>
          <w:szCs w:val="24"/>
          <w:lang w:bidi="en-US"/>
        </w:rPr>
        <w:t xml:space="preserve">) </w:t>
      </w:r>
      <w:r w:rsidRPr="00BE7AEF">
        <w:rPr>
          <w:sz w:val="24"/>
          <w:szCs w:val="24"/>
        </w:rPr>
        <w:t xml:space="preserve">и их производные </w:t>
      </w:r>
      <w:r w:rsidRPr="00BE7AEF">
        <w:rPr>
          <w:sz w:val="24"/>
          <w:szCs w:val="24"/>
          <w:lang w:bidi="en-US"/>
        </w:rPr>
        <w:t>(</w:t>
      </w:r>
      <w:r w:rsidRPr="00BE7AEF">
        <w:rPr>
          <w:sz w:val="24"/>
          <w:szCs w:val="24"/>
          <w:lang w:val="en-US" w:bidi="en-US"/>
        </w:rPr>
        <w:t>somebody</w:t>
      </w:r>
      <w:r w:rsidRPr="00BE7AEF">
        <w:rPr>
          <w:sz w:val="24"/>
          <w:szCs w:val="24"/>
          <w:lang w:bidi="en-US"/>
        </w:rPr>
        <w:t xml:space="preserve">, </w:t>
      </w:r>
      <w:r w:rsidRPr="00BE7AEF">
        <w:rPr>
          <w:sz w:val="24"/>
          <w:szCs w:val="24"/>
          <w:lang w:val="en-US" w:bidi="en-US"/>
        </w:rPr>
        <w:t>anybody</w:t>
      </w:r>
      <w:r w:rsidRPr="00BE7AEF">
        <w:rPr>
          <w:sz w:val="24"/>
          <w:szCs w:val="24"/>
          <w:lang w:bidi="en-US"/>
        </w:rPr>
        <w:t xml:space="preserve">; </w:t>
      </w:r>
      <w:r w:rsidRPr="00BE7AEF">
        <w:rPr>
          <w:sz w:val="24"/>
          <w:szCs w:val="24"/>
          <w:lang w:val="en-US" w:bidi="en-US"/>
        </w:rPr>
        <w:t>something</w:t>
      </w:r>
      <w:r w:rsidRPr="00BE7AEF">
        <w:rPr>
          <w:sz w:val="24"/>
          <w:szCs w:val="24"/>
          <w:lang w:bidi="en-US"/>
        </w:rPr>
        <w:t xml:space="preserve">, </w:t>
      </w:r>
      <w:r w:rsidRPr="00BE7AEF">
        <w:rPr>
          <w:sz w:val="24"/>
          <w:szCs w:val="24"/>
          <w:lang w:val="en-US" w:bidi="en-US"/>
        </w:rPr>
        <w:t>anything</w:t>
      </w:r>
      <w:r w:rsidRPr="00BE7AEF">
        <w:rPr>
          <w:sz w:val="24"/>
          <w:szCs w:val="24"/>
          <w:lang w:bidi="en-US"/>
        </w:rPr>
        <w:t xml:space="preserve"> </w:t>
      </w:r>
      <w:r w:rsidRPr="00BE7AEF">
        <w:rPr>
          <w:sz w:val="24"/>
          <w:szCs w:val="24"/>
        </w:rPr>
        <w:t xml:space="preserve">и другие) </w:t>
      </w:r>
      <w:r w:rsidRPr="00BE7AEF">
        <w:rPr>
          <w:sz w:val="24"/>
          <w:szCs w:val="24"/>
          <w:lang w:val="en-US" w:bidi="en-US"/>
        </w:rPr>
        <w:t>every</w:t>
      </w:r>
      <w:r w:rsidRPr="00BE7AEF">
        <w:rPr>
          <w:sz w:val="24"/>
          <w:szCs w:val="24"/>
          <w:lang w:bidi="en-US"/>
        </w:rPr>
        <w:t xml:space="preserve"> </w:t>
      </w:r>
      <w:r w:rsidRPr="00BE7AEF">
        <w:rPr>
          <w:sz w:val="24"/>
          <w:szCs w:val="24"/>
        </w:rPr>
        <w:t xml:space="preserve">и производные </w:t>
      </w:r>
      <w:r w:rsidRPr="00BE7AEF">
        <w:rPr>
          <w:sz w:val="24"/>
          <w:szCs w:val="24"/>
          <w:lang w:bidi="en-US"/>
        </w:rPr>
        <w:t>(</w:t>
      </w:r>
      <w:r w:rsidRPr="00BE7AEF">
        <w:rPr>
          <w:sz w:val="24"/>
          <w:szCs w:val="24"/>
          <w:lang w:val="en-US" w:bidi="en-US"/>
        </w:rPr>
        <w:t>everybody</w:t>
      </w:r>
      <w:r w:rsidRPr="00BE7AEF">
        <w:rPr>
          <w:sz w:val="24"/>
          <w:szCs w:val="24"/>
          <w:lang w:bidi="en-US"/>
        </w:rPr>
        <w:t xml:space="preserve">, </w:t>
      </w:r>
      <w:r w:rsidRPr="00BE7AEF">
        <w:rPr>
          <w:sz w:val="24"/>
          <w:szCs w:val="24"/>
          <w:lang w:val="en-US" w:bidi="en-US"/>
        </w:rPr>
        <w:t>everything</w:t>
      </w:r>
      <w:r w:rsidRPr="00BE7AEF">
        <w:rPr>
          <w:sz w:val="24"/>
          <w:szCs w:val="24"/>
          <w:lang w:bidi="en-US"/>
        </w:rPr>
        <w:t xml:space="preserve"> </w:t>
      </w:r>
      <w:r w:rsidRPr="00BE7AEF">
        <w:rPr>
          <w:sz w:val="24"/>
          <w:szCs w:val="24"/>
        </w:rPr>
        <w:t>и другие) в повествовательных (утвердительных и отрицательных) и вопросительных предложениях.</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Числительные для обозначения дат и больших чисел (100-1000).</w:t>
      </w:r>
    </w:p>
    <w:p w:rsidR="00BE7AEF" w:rsidRPr="00BE7AEF" w:rsidRDefault="00BE7AEF" w:rsidP="000777F7">
      <w:pPr>
        <w:pStyle w:val="24"/>
        <w:shd w:val="clear" w:color="auto" w:fill="auto"/>
        <w:tabs>
          <w:tab w:val="left" w:pos="1794"/>
        </w:tabs>
        <w:spacing w:before="0" w:after="0" w:line="240" w:lineRule="auto"/>
        <w:rPr>
          <w:sz w:val="24"/>
          <w:szCs w:val="24"/>
        </w:rPr>
      </w:pPr>
      <w:r w:rsidRPr="00BE7AEF">
        <w:rPr>
          <w:sz w:val="24"/>
          <w:szCs w:val="24"/>
        </w:rPr>
        <w:t>Социокультурные знания и умения.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речи (в ситуациях общения, в том числе «Дома», «В магазине»).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Знание и использование в устной и письменной речи наиболее употребительной тематической фоновой лексики в рамках тематического содержания (некоторые национальные праздники, традиции в питании и проведении досуга, этикетные особенности посещения гостей).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Знание социокультурного портрета родной страны и страны (стран) изучаемого языка: знакомство с государственной символикой (флагом), некоторыми национальными символами, традициями проведения основных национальных праздников (Рождества, Нового года, Дня матери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детской поэзии и прозы на английском языке.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Развитие умений: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писать свои имя и фамилию, а также имена и фамилии своих родственников и друзей на английском языке;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правильно оформлять свой адрес на английском языке (в анкете, формуляре);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lastRenderedPageBreak/>
        <w:t>кратко представлять Россию и страну (страны) изучаемого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кратко рассказывать о выдающихся людях родной страны и страны (стран) изучаемого языка (учёных, писателях, поэтах).</w:t>
      </w:r>
    </w:p>
    <w:p w:rsidR="00BE7AEF" w:rsidRPr="00BE7AEF" w:rsidRDefault="00BE7AEF" w:rsidP="000777F7">
      <w:pPr>
        <w:pStyle w:val="24"/>
        <w:shd w:val="clear" w:color="auto" w:fill="auto"/>
        <w:tabs>
          <w:tab w:val="left" w:pos="1814"/>
        </w:tabs>
        <w:spacing w:before="0" w:after="0" w:line="240" w:lineRule="auto"/>
        <w:rPr>
          <w:sz w:val="24"/>
          <w:szCs w:val="24"/>
        </w:rPr>
      </w:pPr>
      <w:r w:rsidRPr="00BE7AEF">
        <w:rPr>
          <w:sz w:val="24"/>
          <w:szCs w:val="24"/>
        </w:rPr>
        <w:t>Компенсаторные умения.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Использование при чтении и аудировании языковой догадки, в том числе контекстуальной.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Использование при формулировании собственных высказываний, ключевых слов, плана.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BE7AEF" w:rsidRPr="00BE7AEF" w:rsidRDefault="00BE7AEF" w:rsidP="000777F7">
      <w:pPr>
        <w:pStyle w:val="24"/>
        <w:shd w:val="clear" w:color="auto" w:fill="auto"/>
        <w:tabs>
          <w:tab w:val="left" w:pos="1608"/>
        </w:tabs>
        <w:spacing w:before="0" w:after="0" w:line="240" w:lineRule="auto"/>
        <w:rPr>
          <w:sz w:val="24"/>
          <w:szCs w:val="24"/>
        </w:rPr>
      </w:pPr>
      <w:r w:rsidRPr="00BE7AEF">
        <w:rPr>
          <w:sz w:val="24"/>
          <w:szCs w:val="24"/>
        </w:rPr>
        <w:t>Содержание обучения в 7 классе.</w:t>
      </w:r>
    </w:p>
    <w:p w:rsidR="00BE7AEF" w:rsidRPr="00BE7AEF" w:rsidRDefault="00BE7AEF" w:rsidP="000777F7">
      <w:pPr>
        <w:pStyle w:val="24"/>
        <w:shd w:val="clear" w:color="auto" w:fill="auto"/>
        <w:tabs>
          <w:tab w:val="left" w:pos="1814"/>
        </w:tabs>
        <w:spacing w:before="0" w:after="0" w:line="240" w:lineRule="auto"/>
        <w:rPr>
          <w:sz w:val="24"/>
          <w:szCs w:val="24"/>
        </w:rPr>
      </w:pPr>
      <w:r w:rsidRPr="00BE7AEF">
        <w:rPr>
          <w:sz w:val="24"/>
          <w:szCs w:val="24"/>
        </w:rPr>
        <w:t>Коммуникативные умения.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Взаимоотношения в семье и с друзьями. Семейные праздники. Обязанности по дому.</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Внешность и характер человека (литературного персонажа).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Досуг и увлечения (хобби) современного подростка (чтение, кино, театр, музей, спорт, музыка).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Здоровый образ жизни: режим труда и отдыха, фитнес, сбалансированное питание.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Покупки: одежда, обувь и продукты питания.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Школа, школьная жизнь, школьная форма, изучаемые предметы, любимый предмет, правила поведения в школе, посещение школьной библиотеки (ресурсного центра). Переписка с иностранными сверстниками.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Каникулы в различное время года. Виды отдыха. Путешествия по России и иностранным странам.</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Природа: дикие и домашние животные. Климат, погода.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Жизнь в городе и сельской местности. Описание родного города (села). Транспорт.</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Средства массовой информации (телевидение, журналы, Интернет).</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Выдающиеся люди родной страны и страны (стран) изучаемого языка: учёные, писатели, поэты, спортсмены.</w:t>
      </w:r>
    </w:p>
    <w:p w:rsidR="00BE7AEF" w:rsidRPr="00BE7AEF" w:rsidRDefault="00BE7AEF" w:rsidP="000777F7">
      <w:pPr>
        <w:pStyle w:val="24"/>
        <w:shd w:val="clear" w:color="auto" w:fill="auto"/>
        <w:tabs>
          <w:tab w:val="left" w:pos="2006"/>
        </w:tabs>
        <w:spacing w:before="0" w:after="0" w:line="240" w:lineRule="auto"/>
        <w:rPr>
          <w:sz w:val="24"/>
          <w:szCs w:val="24"/>
        </w:rPr>
      </w:pPr>
      <w:r w:rsidRPr="00BE7AEF">
        <w:rPr>
          <w:sz w:val="24"/>
          <w:szCs w:val="24"/>
        </w:rPr>
        <w:t>Говорение.</w:t>
      </w:r>
    </w:p>
    <w:p w:rsidR="00BE7AEF" w:rsidRPr="00BE7AEF" w:rsidRDefault="00BE7AEF" w:rsidP="000777F7">
      <w:pPr>
        <w:pStyle w:val="24"/>
        <w:shd w:val="clear" w:color="auto" w:fill="auto"/>
        <w:tabs>
          <w:tab w:val="left" w:pos="2196"/>
        </w:tabs>
        <w:spacing w:before="0" w:after="0" w:line="240" w:lineRule="auto"/>
        <w:rPr>
          <w:sz w:val="24"/>
          <w:szCs w:val="24"/>
        </w:rPr>
      </w:pPr>
      <w:r w:rsidRPr="00BE7AEF">
        <w:rPr>
          <w:sz w:val="24"/>
          <w:szCs w:val="24"/>
        </w:rPr>
        <w:t>Развитие коммуникативных умений диалогической речи, а именно умений вести: диалог этикетного характера, диалог-побуждение к действию, диалог-расспрос, комбинированный диалог, включающий различные виды диалогов:</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w:t>
      </w:r>
      <w:r w:rsidRPr="00BE7AEF">
        <w:rPr>
          <w:sz w:val="24"/>
          <w:szCs w:val="24"/>
        </w:rPr>
        <w:lastRenderedPageBreak/>
        <w:t>ситуаций и (или) иллюстраций, фотографий с соблюдением норм речевого этикета, принятых в стране (странах) изучаемого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диалога - до 6 реплик со стороны каждого собеседника.</w:t>
      </w:r>
    </w:p>
    <w:p w:rsidR="00BE7AEF" w:rsidRPr="00BE7AEF" w:rsidRDefault="00BE7AEF" w:rsidP="000777F7">
      <w:pPr>
        <w:pStyle w:val="24"/>
        <w:shd w:val="clear" w:color="auto" w:fill="auto"/>
        <w:tabs>
          <w:tab w:val="left" w:pos="2237"/>
        </w:tabs>
        <w:spacing w:before="0" w:after="0" w:line="240" w:lineRule="auto"/>
        <w:rPr>
          <w:sz w:val="24"/>
          <w:szCs w:val="24"/>
        </w:rPr>
      </w:pPr>
      <w:r w:rsidRPr="00BE7AEF">
        <w:rPr>
          <w:sz w:val="24"/>
          <w:szCs w:val="24"/>
        </w:rPr>
        <w:t>Развитие коммуникативных умений монологической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создание устных связных монологических высказываний с использованием</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основных коммуникативных типов речи:</w:t>
      </w:r>
    </w:p>
    <w:p w:rsidR="00BE7AEF" w:rsidRPr="00BE7AEF" w:rsidRDefault="00BE7AEF" w:rsidP="000777F7">
      <w:pPr>
        <w:pStyle w:val="24"/>
        <w:shd w:val="clear" w:color="auto" w:fill="auto"/>
        <w:tabs>
          <w:tab w:val="left" w:pos="2163"/>
          <w:tab w:val="left" w:pos="5442"/>
        </w:tabs>
        <w:spacing w:before="0" w:after="0" w:line="240" w:lineRule="auto"/>
        <w:rPr>
          <w:sz w:val="24"/>
          <w:szCs w:val="24"/>
        </w:rPr>
      </w:pPr>
      <w:r w:rsidRPr="00BE7AEF">
        <w:rPr>
          <w:sz w:val="24"/>
          <w:szCs w:val="24"/>
        </w:rPr>
        <w:t>описание</w:t>
      </w:r>
      <w:r w:rsidRPr="00BE7AEF">
        <w:rPr>
          <w:sz w:val="24"/>
          <w:szCs w:val="24"/>
        </w:rPr>
        <w:tab/>
        <w:t>(предмета, местности,</w:t>
      </w:r>
      <w:r w:rsidRPr="00BE7AEF">
        <w:rPr>
          <w:sz w:val="24"/>
          <w:szCs w:val="24"/>
        </w:rPr>
        <w:tab/>
        <w:t>внешности и одежды человека),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 том числе характеристика (черты характера реального человека или литературного персонажа);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повествование (сообщение);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изложение (пересказ) основного содержания, прочитанного (прослушанного) текста;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краткое изложение результатов выполненной проектной работы.</w:t>
      </w:r>
    </w:p>
    <w:p w:rsidR="00BE7AEF" w:rsidRPr="00BE7AEF" w:rsidRDefault="00BE7AEF" w:rsidP="000777F7">
      <w:pPr>
        <w:pStyle w:val="24"/>
        <w:shd w:val="clear" w:color="auto" w:fill="auto"/>
        <w:tabs>
          <w:tab w:val="left" w:pos="3749"/>
          <w:tab w:val="left" w:pos="5442"/>
        </w:tabs>
        <w:spacing w:before="0" w:after="0" w:line="240" w:lineRule="auto"/>
        <w:rPr>
          <w:sz w:val="24"/>
          <w:szCs w:val="24"/>
        </w:rPr>
      </w:pPr>
      <w:r w:rsidRPr="00BE7AEF">
        <w:rPr>
          <w:sz w:val="24"/>
          <w:szCs w:val="24"/>
        </w:rPr>
        <w:t>Данные умения монологической речи развиваются в стандартных ситуациях неофициального общения</w:t>
      </w:r>
      <w:r w:rsidRPr="00BE7AEF">
        <w:rPr>
          <w:sz w:val="24"/>
          <w:szCs w:val="24"/>
        </w:rPr>
        <w:tab/>
        <w:t>в рамках</w:t>
      </w:r>
      <w:r w:rsidRPr="00BE7AEF">
        <w:rPr>
          <w:sz w:val="24"/>
          <w:szCs w:val="24"/>
        </w:rPr>
        <w:tab/>
        <w:t>тематического содержания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 использованием ключевыхе слов, планов, вопросов и (или) иллюстраций, фотографий, таблиц.</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монологического высказывания - 8-9 фраз.</w:t>
      </w:r>
    </w:p>
    <w:p w:rsidR="00BE7AEF" w:rsidRPr="00BE7AEF" w:rsidRDefault="00BE7AEF" w:rsidP="000777F7">
      <w:pPr>
        <w:pStyle w:val="24"/>
        <w:shd w:val="clear" w:color="auto" w:fill="auto"/>
        <w:tabs>
          <w:tab w:val="left" w:pos="2237"/>
        </w:tabs>
        <w:spacing w:before="0" w:after="0" w:line="240" w:lineRule="auto"/>
        <w:rPr>
          <w:sz w:val="24"/>
          <w:szCs w:val="24"/>
        </w:rPr>
      </w:pPr>
      <w:r w:rsidRPr="00BE7AEF">
        <w:rPr>
          <w:sz w:val="24"/>
          <w:szCs w:val="24"/>
        </w:rPr>
        <w:t>Аудирование.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При непосредственном общении: понимание на слух речи учителя и одноклассников и вербальная (невербальная) реакция на услышанное.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При опосредованном общении: дальнейшее развитие восприятия и понимания на слух несложных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игнорировать незнакомые слова, не существенные для понимания основного содержания.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Время звучания текста (текстов) для аудирования - до 1,5 минуты.</w:t>
      </w:r>
    </w:p>
    <w:p w:rsidR="00BE7AEF" w:rsidRPr="00BE7AEF" w:rsidRDefault="00BE7AEF" w:rsidP="000777F7">
      <w:pPr>
        <w:pStyle w:val="24"/>
        <w:shd w:val="clear" w:color="auto" w:fill="auto"/>
        <w:tabs>
          <w:tab w:val="left" w:pos="1966"/>
        </w:tabs>
        <w:spacing w:before="0" w:after="0" w:line="240" w:lineRule="auto"/>
        <w:rPr>
          <w:sz w:val="24"/>
          <w:szCs w:val="24"/>
        </w:rPr>
      </w:pPr>
      <w:r w:rsidRPr="00BE7AEF">
        <w:rPr>
          <w:sz w:val="24"/>
          <w:szCs w:val="24"/>
        </w:rPr>
        <w:t>Смысловое чтение.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Развитие умения читать про себя и понимать несложные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содержания текста.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последовательность главных фактов (событий), умение игнорировать незнакомые слова, несущественные для понимания основного содержания, понимать интернациональные слова.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с пониманием нужной (запрашиваемой) информации предполагает умение находить в прочитанном тексте и понимать запрашиваемую информацию.</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с полным пониманием предполагает полное и точное понимание информации, представленной в тексте, в эксплицитной (явной) форме.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несплошных текстов (таблиц, диаграмм) и понимание представленной в них информации.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Тексты для чтения: интервью, диалог (беседа), отрывок из художественного произведения, в том числе рассказа, отрывок из статьи научно-популярного характера; сообщение информационного характера, объявление, кулинарный рецепт, сообщение личного характера, </w:t>
      </w:r>
      <w:r w:rsidRPr="00BE7AEF">
        <w:rPr>
          <w:sz w:val="24"/>
          <w:szCs w:val="24"/>
        </w:rPr>
        <w:lastRenderedPageBreak/>
        <w:t>стихотворение, несплошной текст (таблица, диаграмма).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текста (текстов) для чтения - до 350 слов.</w:t>
      </w:r>
    </w:p>
    <w:p w:rsidR="00BE7AEF" w:rsidRPr="00BE7AEF" w:rsidRDefault="00BE7AEF" w:rsidP="000777F7">
      <w:pPr>
        <w:pStyle w:val="24"/>
        <w:shd w:val="clear" w:color="auto" w:fill="auto"/>
        <w:tabs>
          <w:tab w:val="left" w:pos="1989"/>
        </w:tabs>
        <w:spacing w:before="0" w:after="0" w:line="240" w:lineRule="auto"/>
        <w:rPr>
          <w:sz w:val="24"/>
          <w:szCs w:val="24"/>
        </w:rPr>
      </w:pPr>
      <w:r w:rsidRPr="00BE7AEF">
        <w:rPr>
          <w:sz w:val="24"/>
          <w:szCs w:val="24"/>
        </w:rPr>
        <w:t>Письменная речь.</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Развитие умений письменной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списывание текста и выписывание из него слов, словосочетаний, предложений в соответствии с решаемой коммуникативной задачей, составление плана прочитанного текста;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заполнение анкет и формуляров: сообщение о себе основных сведений в соответствии с нормами, принятыми в стране (странах) изучаемого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90 слов;</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создание небольшого письменного высказывания с использованием образца, плана, таблицы. Объём письменного высказывания - до 90 слов.</w:t>
      </w:r>
    </w:p>
    <w:p w:rsidR="00BE7AEF" w:rsidRPr="00BE7AEF" w:rsidRDefault="00BE7AEF" w:rsidP="000777F7">
      <w:pPr>
        <w:pStyle w:val="24"/>
        <w:shd w:val="clear" w:color="auto" w:fill="auto"/>
        <w:tabs>
          <w:tab w:val="left" w:pos="1782"/>
        </w:tabs>
        <w:spacing w:before="0" w:after="0" w:line="240" w:lineRule="auto"/>
        <w:rPr>
          <w:sz w:val="24"/>
          <w:szCs w:val="24"/>
        </w:rPr>
      </w:pPr>
      <w:r w:rsidRPr="00BE7AEF">
        <w:rPr>
          <w:sz w:val="24"/>
          <w:szCs w:val="24"/>
        </w:rPr>
        <w:t>Языковые знания и умения.</w:t>
      </w:r>
    </w:p>
    <w:p w:rsidR="00BE7AEF" w:rsidRPr="00BE7AEF" w:rsidRDefault="00BE7AEF" w:rsidP="000777F7">
      <w:pPr>
        <w:pStyle w:val="24"/>
        <w:shd w:val="clear" w:color="auto" w:fill="auto"/>
        <w:tabs>
          <w:tab w:val="left" w:pos="1994"/>
        </w:tabs>
        <w:spacing w:before="0" w:after="0" w:line="240" w:lineRule="auto"/>
        <w:rPr>
          <w:sz w:val="24"/>
          <w:szCs w:val="24"/>
        </w:rPr>
      </w:pPr>
      <w:r w:rsidRPr="00BE7AEF">
        <w:rPr>
          <w:sz w:val="24"/>
          <w:szCs w:val="24"/>
        </w:rPr>
        <w:t>Фонетическая сторона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Тексты для чтения вслух: диалог (беседа), рассказ, сообщение информационного характера, отрывок из статьи научно-популярного характера.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текста для чтения вслух - до 100 слов.</w:t>
      </w:r>
    </w:p>
    <w:p w:rsidR="00BE7AEF" w:rsidRPr="00BE7AEF" w:rsidRDefault="00BE7AEF" w:rsidP="000777F7">
      <w:pPr>
        <w:pStyle w:val="24"/>
        <w:shd w:val="clear" w:color="auto" w:fill="auto"/>
        <w:tabs>
          <w:tab w:val="left" w:pos="1998"/>
        </w:tabs>
        <w:spacing w:before="0" w:after="0" w:line="240" w:lineRule="auto"/>
        <w:rPr>
          <w:sz w:val="24"/>
          <w:szCs w:val="24"/>
        </w:rPr>
      </w:pPr>
      <w:r w:rsidRPr="00BE7AEF">
        <w:rPr>
          <w:sz w:val="24"/>
          <w:szCs w:val="24"/>
        </w:rPr>
        <w:t>Графика, орфография и пунктуация.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Правильное написание изученных слов.</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BE7AEF" w:rsidRPr="00BE7AEF" w:rsidRDefault="00BE7AEF" w:rsidP="000777F7">
      <w:pPr>
        <w:pStyle w:val="24"/>
        <w:shd w:val="clear" w:color="auto" w:fill="auto"/>
        <w:tabs>
          <w:tab w:val="left" w:pos="1998"/>
        </w:tabs>
        <w:spacing w:before="0" w:after="0" w:line="240" w:lineRule="auto"/>
        <w:rPr>
          <w:sz w:val="24"/>
          <w:szCs w:val="24"/>
        </w:rPr>
      </w:pPr>
      <w:r w:rsidRPr="00BE7AEF">
        <w:rPr>
          <w:sz w:val="24"/>
          <w:szCs w:val="24"/>
        </w:rPr>
        <w:t>Лексическая сторона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Распознавание в устной речи и письменном тексте и употребление в устной и письменной речи различных средств связи для обеспечения логичности и целостности высказывания.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- 900 лексических единиц для продуктивного использования (включая 750 лексических единиц, изученных ранее) и 1000 лексических единиц для рецептивного усвоения (включая 900 лексических единиц продуктивного минимума).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Основные способы словообразования: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аффиксация: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образование имён существительных при помощи префикса </w:t>
      </w:r>
      <w:r w:rsidRPr="00BE7AEF">
        <w:rPr>
          <w:sz w:val="24"/>
          <w:szCs w:val="24"/>
          <w:lang w:val="en-US" w:bidi="en-US"/>
        </w:rPr>
        <w:t>un</w:t>
      </w:r>
      <w:r w:rsidRPr="00BE7AEF">
        <w:rPr>
          <w:sz w:val="24"/>
          <w:szCs w:val="24"/>
          <w:lang w:bidi="en-US"/>
        </w:rPr>
        <w:t xml:space="preserve"> (</w:t>
      </w:r>
      <w:r w:rsidRPr="00BE7AEF">
        <w:rPr>
          <w:sz w:val="24"/>
          <w:szCs w:val="24"/>
          <w:lang w:val="en-US" w:bidi="en-US"/>
        </w:rPr>
        <w:t>unreality</w:t>
      </w:r>
      <w:r w:rsidRPr="00BE7AEF">
        <w:rPr>
          <w:sz w:val="24"/>
          <w:szCs w:val="24"/>
          <w:lang w:bidi="en-US"/>
        </w:rPr>
        <w:t xml:space="preserve">) </w:t>
      </w:r>
      <w:r w:rsidRPr="00BE7AEF">
        <w:rPr>
          <w:sz w:val="24"/>
          <w:szCs w:val="24"/>
        </w:rPr>
        <w:t xml:space="preserve">и при помощи суффиксов: </w:t>
      </w:r>
      <w:r w:rsidRPr="00BE7AEF">
        <w:rPr>
          <w:sz w:val="24"/>
          <w:szCs w:val="24"/>
          <w:lang w:bidi="en-US"/>
        </w:rPr>
        <w:t>-</w:t>
      </w:r>
      <w:r w:rsidRPr="00BE7AEF">
        <w:rPr>
          <w:sz w:val="24"/>
          <w:szCs w:val="24"/>
          <w:lang w:val="en-US" w:bidi="en-US"/>
        </w:rPr>
        <w:t>ment</w:t>
      </w:r>
      <w:r w:rsidRPr="00BE7AEF">
        <w:rPr>
          <w:sz w:val="24"/>
          <w:szCs w:val="24"/>
          <w:lang w:bidi="en-US"/>
        </w:rPr>
        <w:t xml:space="preserve"> (</w:t>
      </w:r>
      <w:r w:rsidRPr="00BE7AEF">
        <w:rPr>
          <w:sz w:val="24"/>
          <w:szCs w:val="24"/>
          <w:lang w:val="en-US" w:bidi="en-US"/>
        </w:rPr>
        <w:t>development</w:t>
      </w:r>
      <w:r w:rsidRPr="00BE7AEF">
        <w:rPr>
          <w:sz w:val="24"/>
          <w:szCs w:val="24"/>
          <w:lang w:bidi="en-US"/>
        </w:rPr>
        <w:t>), -</w:t>
      </w:r>
      <w:r w:rsidRPr="00BE7AEF">
        <w:rPr>
          <w:sz w:val="24"/>
          <w:szCs w:val="24"/>
          <w:lang w:val="en-US" w:bidi="en-US"/>
        </w:rPr>
        <w:t>ness</w:t>
      </w:r>
      <w:r w:rsidRPr="00BE7AEF">
        <w:rPr>
          <w:sz w:val="24"/>
          <w:szCs w:val="24"/>
          <w:lang w:bidi="en-US"/>
        </w:rPr>
        <w:t xml:space="preserve"> (</w:t>
      </w:r>
      <w:r w:rsidRPr="00BE7AEF">
        <w:rPr>
          <w:sz w:val="24"/>
          <w:szCs w:val="24"/>
          <w:lang w:val="en-US" w:bidi="en-US"/>
        </w:rPr>
        <w:t>darkness</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образование имён прилагательных при помощи суффиксов </w:t>
      </w:r>
      <w:r w:rsidRPr="00BE7AEF">
        <w:rPr>
          <w:sz w:val="24"/>
          <w:szCs w:val="24"/>
          <w:lang w:bidi="en-US"/>
        </w:rPr>
        <w:t>-</w:t>
      </w:r>
      <w:r w:rsidRPr="00BE7AEF">
        <w:rPr>
          <w:sz w:val="24"/>
          <w:szCs w:val="24"/>
          <w:lang w:val="en-US" w:bidi="en-US"/>
        </w:rPr>
        <w:t>ly</w:t>
      </w:r>
      <w:r w:rsidRPr="00BE7AEF">
        <w:rPr>
          <w:sz w:val="24"/>
          <w:szCs w:val="24"/>
          <w:lang w:bidi="en-US"/>
        </w:rPr>
        <w:t xml:space="preserve"> (</w:t>
      </w:r>
      <w:r w:rsidRPr="00BE7AEF">
        <w:rPr>
          <w:sz w:val="24"/>
          <w:szCs w:val="24"/>
          <w:lang w:val="en-US" w:bidi="en-US"/>
        </w:rPr>
        <w:t>friendly</w:t>
      </w:r>
      <w:r w:rsidRPr="00BE7AEF">
        <w:rPr>
          <w:sz w:val="24"/>
          <w:szCs w:val="24"/>
          <w:lang w:bidi="en-US"/>
        </w:rPr>
        <w:t>), -</w:t>
      </w:r>
      <w:r w:rsidRPr="00BE7AEF">
        <w:rPr>
          <w:sz w:val="24"/>
          <w:szCs w:val="24"/>
          <w:lang w:val="en-US" w:bidi="en-US"/>
        </w:rPr>
        <w:t>ous</w:t>
      </w:r>
      <w:r w:rsidRPr="00BE7AEF">
        <w:rPr>
          <w:sz w:val="24"/>
          <w:szCs w:val="24"/>
          <w:lang w:bidi="en-US"/>
        </w:rPr>
        <w:t xml:space="preserve"> (</w:t>
      </w:r>
      <w:r w:rsidRPr="00BE7AEF">
        <w:rPr>
          <w:sz w:val="24"/>
          <w:szCs w:val="24"/>
          <w:lang w:val="en-US" w:bidi="en-US"/>
        </w:rPr>
        <w:t>famous</w:t>
      </w:r>
      <w:r w:rsidRPr="00BE7AEF">
        <w:rPr>
          <w:sz w:val="24"/>
          <w:szCs w:val="24"/>
          <w:lang w:bidi="en-US"/>
        </w:rPr>
        <w:t xml:space="preserve">), </w:t>
      </w:r>
      <w:r w:rsidRPr="00BE7AEF">
        <w:rPr>
          <w:sz w:val="24"/>
          <w:szCs w:val="24"/>
        </w:rPr>
        <w:t xml:space="preserve">-у </w:t>
      </w:r>
      <w:r w:rsidRPr="00BE7AEF">
        <w:rPr>
          <w:sz w:val="24"/>
          <w:szCs w:val="24"/>
          <w:lang w:bidi="en-US"/>
        </w:rPr>
        <w:t>(</w:t>
      </w:r>
      <w:r w:rsidRPr="00BE7AEF">
        <w:rPr>
          <w:sz w:val="24"/>
          <w:szCs w:val="24"/>
          <w:lang w:val="en-US" w:bidi="en-US"/>
        </w:rPr>
        <w:t>busy</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образование имён прилагательных и наречий при помощи префиксов </w:t>
      </w:r>
      <w:r w:rsidRPr="00BE7AEF">
        <w:rPr>
          <w:sz w:val="24"/>
          <w:szCs w:val="24"/>
          <w:lang w:val="en-US" w:bidi="en-US"/>
        </w:rPr>
        <w:t>in</w:t>
      </w:r>
      <w:r w:rsidRPr="00BE7AEF">
        <w:rPr>
          <w:sz w:val="24"/>
          <w:szCs w:val="24"/>
          <w:lang w:bidi="en-US"/>
        </w:rPr>
        <w:t>-/</w:t>
      </w:r>
      <w:r w:rsidRPr="00BE7AEF">
        <w:rPr>
          <w:sz w:val="24"/>
          <w:szCs w:val="24"/>
          <w:lang w:val="en-US" w:bidi="en-US"/>
        </w:rPr>
        <w:t>im</w:t>
      </w:r>
      <w:r w:rsidRPr="00BE7AEF">
        <w:rPr>
          <w:sz w:val="24"/>
          <w:szCs w:val="24"/>
          <w:lang w:bidi="en-US"/>
        </w:rPr>
        <w:t>- (</w:t>
      </w:r>
      <w:r w:rsidRPr="00BE7AEF">
        <w:rPr>
          <w:sz w:val="24"/>
          <w:szCs w:val="24"/>
          <w:lang w:val="en-US" w:bidi="en-US"/>
        </w:rPr>
        <w:t>informal</w:t>
      </w:r>
      <w:r w:rsidRPr="00BE7AEF">
        <w:rPr>
          <w:sz w:val="24"/>
          <w:szCs w:val="24"/>
          <w:lang w:bidi="en-US"/>
        </w:rPr>
        <w:t xml:space="preserve">, </w:t>
      </w:r>
      <w:r w:rsidRPr="00BE7AEF">
        <w:rPr>
          <w:sz w:val="24"/>
          <w:szCs w:val="24"/>
          <w:lang w:val="en-US" w:bidi="en-US"/>
        </w:rPr>
        <w:t>independently</w:t>
      </w:r>
      <w:r w:rsidRPr="00BE7AEF">
        <w:rPr>
          <w:sz w:val="24"/>
          <w:szCs w:val="24"/>
          <w:lang w:bidi="en-US"/>
        </w:rPr>
        <w:t xml:space="preserve">, </w:t>
      </w:r>
      <w:r w:rsidRPr="00BE7AEF">
        <w:rPr>
          <w:sz w:val="24"/>
          <w:szCs w:val="24"/>
          <w:lang w:val="en-US" w:bidi="en-US"/>
        </w:rPr>
        <w:t>impossible</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словосложение: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образование сложных прилагательных путём соединения основы прилагательного с основой существительного с добавлением суффикса </w:t>
      </w:r>
      <w:r w:rsidRPr="00BE7AEF">
        <w:rPr>
          <w:sz w:val="24"/>
          <w:szCs w:val="24"/>
          <w:lang w:bidi="en-US"/>
        </w:rPr>
        <w:t>-</w:t>
      </w:r>
      <w:r w:rsidRPr="00BE7AEF">
        <w:rPr>
          <w:sz w:val="24"/>
          <w:szCs w:val="24"/>
          <w:lang w:val="en-US" w:bidi="en-US"/>
        </w:rPr>
        <w:t>ed</w:t>
      </w:r>
      <w:r w:rsidRPr="00BE7AEF">
        <w:rPr>
          <w:sz w:val="24"/>
          <w:szCs w:val="24"/>
          <w:lang w:bidi="en-US"/>
        </w:rPr>
        <w:t xml:space="preserve"> (</w:t>
      </w:r>
      <w:r w:rsidRPr="00BE7AEF">
        <w:rPr>
          <w:sz w:val="24"/>
          <w:szCs w:val="24"/>
          <w:lang w:val="en-US" w:bidi="en-US"/>
        </w:rPr>
        <w:t>blue</w:t>
      </w:r>
      <w:r w:rsidRPr="00BE7AEF">
        <w:rPr>
          <w:sz w:val="24"/>
          <w:szCs w:val="24"/>
          <w:lang w:bidi="en-US"/>
        </w:rPr>
        <w:t>-</w:t>
      </w:r>
      <w:r w:rsidRPr="00BE7AEF">
        <w:rPr>
          <w:sz w:val="24"/>
          <w:szCs w:val="24"/>
          <w:lang w:val="en-US" w:bidi="en-US"/>
        </w:rPr>
        <w:t>eyed</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Многозначные лексические единицы. Синонимы. Антонимы. Интернациональные слова. </w:t>
      </w:r>
      <w:r w:rsidRPr="00BE7AEF">
        <w:rPr>
          <w:sz w:val="24"/>
          <w:szCs w:val="24"/>
        </w:rPr>
        <w:lastRenderedPageBreak/>
        <w:t>Наиболее частотные фразовые глаголы.</w:t>
      </w:r>
    </w:p>
    <w:p w:rsidR="00BE7AEF" w:rsidRPr="00BE7AEF" w:rsidRDefault="00BE7AEF" w:rsidP="000777F7">
      <w:pPr>
        <w:pStyle w:val="24"/>
        <w:shd w:val="clear" w:color="auto" w:fill="auto"/>
        <w:tabs>
          <w:tab w:val="left" w:pos="2026"/>
        </w:tabs>
        <w:spacing w:before="0" w:after="0" w:line="240" w:lineRule="auto"/>
        <w:rPr>
          <w:sz w:val="24"/>
          <w:szCs w:val="24"/>
        </w:rPr>
      </w:pPr>
      <w:r w:rsidRPr="00BE7AEF">
        <w:rPr>
          <w:sz w:val="24"/>
          <w:szCs w:val="24"/>
        </w:rPr>
        <w:t>Грамматическая сторона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Распознавание и употребление в устной и письменной речи изученных морфологических форм и синтаксических конструкций английского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Предложения со сложным дополнением </w:t>
      </w:r>
      <w:r w:rsidRPr="00BE7AEF">
        <w:rPr>
          <w:sz w:val="24"/>
          <w:szCs w:val="24"/>
          <w:lang w:bidi="en-US"/>
        </w:rPr>
        <w:t>(</w:t>
      </w:r>
      <w:r w:rsidRPr="00BE7AEF">
        <w:rPr>
          <w:sz w:val="24"/>
          <w:szCs w:val="24"/>
          <w:lang w:val="en-US" w:bidi="en-US"/>
        </w:rPr>
        <w:t>Complex</w:t>
      </w:r>
      <w:r w:rsidRPr="00BE7AEF">
        <w:rPr>
          <w:sz w:val="24"/>
          <w:szCs w:val="24"/>
          <w:lang w:bidi="en-US"/>
        </w:rPr>
        <w:t xml:space="preserve"> </w:t>
      </w:r>
      <w:r w:rsidRPr="00BE7AEF">
        <w:rPr>
          <w:sz w:val="24"/>
          <w:szCs w:val="24"/>
          <w:lang w:val="en-US" w:bidi="en-US"/>
        </w:rPr>
        <w:t>Object</w:t>
      </w:r>
      <w:r w:rsidRPr="00BE7AEF">
        <w:rPr>
          <w:sz w:val="24"/>
          <w:szCs w:val="24"/>
          <w:lang w:bidi="en-US"/>
        </w:rPr>
        <w:t xml:space="preserve">). </w:t>
      </w:r>
      <w:r w:rsidRPr="00BE7AEF">
        <w:rPr>
          <w:sz w:val="24"/>
          <w:szCs w:val="24"/>
        </w:rPr>
        <w:t xml:space="preserve">Условные предложения реального </w:t>
      </w:r>
      <w:r w:rsidRPr="00BE7AEF">
        <w:rPr>
          <w:sz w:val="24"/>
          <w:szCs w:val="24"/>
          <w:lang w:bidi="en-US"/>
        </w:rPr>
        <w:t>(</w:t>
      </w:r>
      <w:r w:rsidRPr="00BE7AEF">
        <w:rPr>
          <w:sz w:val="24"/>
          <w:szCs w:val="24"/>
          <w:lang w:val="en-US" w:bidi="en-US"/>
        </w:rPr>
        <w:t>Conditional</w:t>
      </w:r>
      <w:r w:rsidRPr="00BE7AEF">
        <w:rPr>
          <w:sz w:val="24"/>
          <w:szCs w:val="24"/>
          <w:lang w:bidi="en-US"/>
        </w:rPr>
        <w:t xml:space="preserve"> </w:t>
      </w:r>
      <w:r w:rsidRPr="00BE7AEF">
        <w:rPr>
          <w:sz w:val="24"/>
          <w:szCs w:val="24"/>
        </w:rPr>
        <w:t xml:space="preserve">0, </w:t>
      </w:r>
      <w:r w:rsidRPr="00BE7AEF">
        <w:rPr>
          <w:sz w:val="24"/>
          <w:szCs w:val="24"/>
          <w:lang w:val="en-US" w:bidi="en-US"/>
        </w:rPr>
        <w:t>Conditional</w:t>
      </w:r>
      <w:r w:rsidRPr="00BE7AEF">
        <w:rPr>
          <w:sz w:val="24"/>
          <w:szCs w:val="24"/>
          <w:lang w:bidi="en-US"/>
        </w:rPr>
        <w:t xml:space="preserve"> </w:t>
      </w:r>
      <w:r w:rsidRPr="00BE7AEF">
        <w:rPr>
          <w:sz w:val="24"/>
          <w:szCs w:val="24"/>
        </w:rPr>
        <w:t>I) характера.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Предложения с конструкцией </w:t>
      </w:r>
      <w:r w:rsidRPr="00BE7AEF">
        <w:rPr>
          <w:sz w:val="24"/>
          <w:szCs w:val="24"/>
          <w:lang w:val="en-US" w:bidi="en-US"/>
        </w:rPr>
        <w:t>to</w:t>
      </w:r>
      <w:r w:rsidRPr="00BE7AEF">
        <w:rPr>
          <w:sz w:val="24"/>
          <w:szCs w:val="24"/>
          <w:lang w:bidi="en-US"/>
        </w:rPr>
        <w:t xml:space="preserve"> </w:t>
      </w:r>
      <w:r w:rsidRPr="00BE7AEF">
        <w:rPr>
          <w:sz w:val="24"/>
          <w:szCs w:val="24"/>
          <w:lang w:val="en-US" w:bidi="en-US"/>
        </w:rPr>
        <w:t>be</w:t>
      </w:r>
      <w:r w:rsidRPr="00BE7AEF">
        <w:rPr>
          <w:sz w:val="24"/>
          <w:szCs w:val="24"/>
          <w:lang w:bidi="en-US"/>
        </w:rPr>
        <w:t xml:space="preserve"> </w:t>
      </w:r>
      <w:r w:rsidRPr="00BE7AEF">
        <w:rPr>
          <w:sz w:val="24"/>
          <w:szCs w:val="24"/>
          <w:lang w:val="en-US" w:bidi="en-US"/>
        </w:rPr>
        <w:t>going</w:t>
      </w:r>
      <w:r w:rsidRPr="00BE7AEF">
        <w:rPr>
          <w:sz w:val="24"/>
          <w:szCs w:val="24"/>
          <w:lang w:bidi="en-US"/>
        </w:rPr>
        <w:t xml:space="preserve"> </w:t>
      </w:r>
      <w:r w:rsidRPr="00BE7AEF">
        <w:rPr>
          <w:sz w:val="24"/>
          <w:szCs w:val="24"/>
          <w:lang w:val="en-US" w:bidi="en-US"/>
        </w:rPr>
        <w:t>to</w:t>
      </w:r>
      <w:r w:rsidRPr="00BE7AEF">
        <w:rPr>
          <w:sz w:val="24"/>
          <w:szCs w:val="24"/>
          <w:lang w:bidi="en-US"/>
        </w:rPr>
        <w:t xml:space="preserve"> + </w:t>
      </w:r>
      <w:r w:rsidRPr="00BE7AEF">
        <w:rPr>
          <w:sz w:val="24"/>
          <w:szCs w:val="24"/>
        </w:rPr>
        <w:t xml:space="preserve">инфинитив и формы </w:t>
      </w:r>
      <w:r w:rsidRPr="00BE7AEF">
        <w:rPr>
          <w:sz w:val="24"/>
          <w:szCs w:val="24"/>
          <w:lang w:val="en-US" w:bidi="en-US"/>
        </w:rPr>
        <w:t>Future</w:t>
      </w:r>
      <w:r w:rsidRPr="00BE7AEF">
        <w:rPr>
          <w:sz w:val="24"/>
          <w:szCs w:val="24"/>
          <w:lang w:bidi="en-US"/>
        </w:rPr>
        <w:t xml:space="preserve"> </w:t>
      </w:r>
      <w:r w:rsidRPr="00BE7AEF">
        <w:rPr>
          <w:sz w:val="24"/>
          <w:szCs w:val="24"/>
          <w:lang w:val="en-US" w:bidi="en-US"/>
        </w:rPr>
        <w:t>Simple</w:t>
      </w:r>
      <w:r w:rsidRPr="00BE7AEF">
        <w:rPr>
          <w:sz w:val="24"/>
          <w:szCs w:val="24"/>
          <w:lang w:bidi="en-US"/>
        </w:rPr>
        <w:t xml:space="preserve"> </w:t>
      </w:r>
      <w:r w:rsidRPr="00BE7AEF">
        <w:rPr>
          <w:sz w:val="24"/>
          <w:szCs w:val="24"/>
          <w:lang w:val="en-US" w:bidi="en-US"/>
        </w:rPr>
        <w:t>Tense</w:t>
      </w:r>
      <w:r w:rsidRPr="00BE7AEF">
        <w:rPr>
          <w:sz w:val="24"/>
          <w:szCs w:val="24"/>
          <w:lang w:bidi="en-US"/>
        </w:rPr>
        <w:t xml:space="preserve"> </w:t>
      </w:r>
      <w:r w:rsidRPr="00BE7AEF">
        <w:rPr>
          <w:sz w:val="24"/>
          <w:szCs w:val="24"/>
        </w:rPr>
        <w:t xml:space="preserve">и </w:t>
      </w:r>
      <w:r w:rsidRPr="00BE7AEF">
        <w:rPr>
          <w:sz w:val="24"/>
          <w:szCs w:val="24"/>
          <w:lang w:val="en-US" w:bidi="en-US"/>
        </w:rPr>
        <w:t>Present</w:t>
      </w:r>
      <w:r w:rsidRPr="00BE7AEF">
        <w:rPr>
          <w:sz w:val="24"/>
          <w:szCs w:val="24"/>
          <w:lang w:bidi="en-US"/>
        </w:rPr>
        <w:t xml:space="preserve"> </w:t>
      </w:r>
      <w:r w:rsidRPr="00BE7AEF">
        <w:rPr>
          <w:sz w:val="24"/>
          <w:szCs w:val="24"/>
          <w:lang w:val="en-US" w:bidi="en-US"/>
        </w:rPr>
        <w:t>Continuous</w:t>
      </w:r>
      <w:r w:rsidRPr="00BE7AEF">
        <w:rPr>
          <w:sz w:val="24"/>
          <w:szCs w:val="24"/>
          <w:lang w:bidi="en-US"/>
        </w:rPr>
        <w:t xml:space="preserve"> </w:t>
      </w:r>
      <w:r w:rsidRPr="00BE7AEF">
        <w:rPr>
          <w:sz w:val="24"/>
          <w:szCs w:val="24"/>
          <w:lang w:val="en-US" w:bidi="en-US"/>
        </w:rPr>
        <w:t>Tense</w:t>
      </w:r>
      <w:r w:rsidRPr="00BE7AEF">
        <w:rPr>
          <w:sz w:val="24"/>
          <w:szCs w:val="24"/>
          <w:lang w:bidi="en-US"/>
        </w:rPr>
        <w:t xml:space="preserve"> </w:t>
      </w:r>
      <w:r w:rsidRPr="00BE7AEF">
        <w:rPr>
          <w:sz w:val="24"/>
          <w:szCs w:val="24"/>
        </w:rPr>
        <w:t>для выражения будущего действия.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Конструкция </w:t>
      </w:r>
      <w:r w:rsidRPr="00BE7AEF">
        <w:rPr>
          <w:sz w:val="24"/>
          <w:szCs w:val="24"/>
          <w:lang w:val="en-US" w:bidi="en-US"/>
        </w:rPr>
        <w:t>used</w:t>
      </w:r>
      <w:r w:rsidRPr="00BE7AEF">
        <w:rPr>
          <w:sz w:val="24"/>
          <w:szCs w:val="24"/>
          <w:lang w:bidi="en-US"/>
        </w:rPr>
        <w:t xml:space="preserve"> </w:t>
      </w:r>
      <w:r w:rsidRPr="00BE7AEF">
        <w:rPr>
          <w:sz w:val="24"/>
          <w:szCs w:val="24"/>
          <w:lang w:val="en-US" w:bidi="en-US"/>
        </w:rPr>
        <w:t>to</w:t>
      </w:r>
      <w:r w:rsidRPr="00BE7AEF">
        <w:rPr>
          <w:sz w:val="24"/>
          <w:szCs w:val="24"/>
          <w:lang w:bidi="en-US"/>
        </w:rPr>
        <w:t xml:space="preserve"> </w:t>
      </w:r>
      <w:r w:rsidRPr="00BE7AEF">
        <w:rPr>
          <w:sz w:val="24"/>
          <w:szCs w:val="24"/>
        </w:rPr>
        <w:t>+ инфинитив глагола.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Глаголы в наиболее употребительных формах страдательного залога </w:t>
      </w:r>
      <w:r w:rsidRPr="00BE7AEF">
        <w:rPr>
          <w:sz w:val="24"/>
          <w:szCs w:val="24"/>
          <w:lang w:bidi="en-US"/>
        </w:rPr>
        <w:t>(</w:t>
      </w:r>
      <w:r w:rsidRPr="00BE7AEF">
        <w:rPr>
          <w:sz w:val="24"/>
          <w:szCs w:val="24"/>
          <w:lang w:val="en-US" w:bidi="en-US"/>
        </w:rPr>
        <w:t>Present</w:t>
      </w:r>
      <w:r w:rsidRPr="00BE7AEF">
        <w:rPr>
          <w:sz w:val="24"/>
          <w:szCs w:val="24"/>
          <w:lang w:bidi="en-US"/>
        </w:rPr>
        <w:t>/</w:t>
      </w:r>
      <w:r w:rsidRPr="00BE7AEF">
        <w:rPr>
          <w:sz w:val="24"/>
          <w:szCs w:val="24"/>
          <w:lang w:val="en-US" w:bidi="en-US"/>
        </w:rPr>
        <w:t>Past</w:t>
      </w:r>
      <w:r w:rsidRPr="00BE7AEF">
        <w:rPr>
          <w:sz w:val="24"/>
          <w:szCs w:val="24"/>
          <w:lang w:bidi="en-US"/>
        </w:rPr>
        <w:t xml:space="preserve"> </w:t>
      </w:r>
      <w:r w:rsidRPr="00BE7AEF">
        <w:rPr>
          <w:sz w:val="24"/>
          <w:szCs w:val="24"/>
          <w:lang w:val="en-US" w:bidi="en-US"/>
        </w:rPr>
        <w:t>Simple</w:t>
      </w:r>
      <w:r w:rsidRPr="00BE7AEF">
        <w:rPr>
          <w:sz w:val="24"/>
          <w:szCs w:val="24"/>
          <w:lang w:bidi="en-US"/>
        </w:rPr>
        <w:t xml:space="preserve"> </w:t>
      </w:r>
      <w:r w:rsidRPr="00BE7AEF">
        <w:rPr>
          <w:sz w:val="24"/>
          <w:szCs w:val="24"/>
          <w:lang w:val="en-US" w:bidi="en-US"/>
        </w:rPr>
        <w:t>Passive</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Предлоги, употребляемые с глаголами в страдательном залоге.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Модальный глагол </w:t>
      </w:r>
      <w:r w:rsidRPr="00BE7AEF">
        <w:rPr>
          <w:sz w:val="24"/>
          <w:szCs w:val="24"/>
          <w:lang w:val="en-US" w:bidi="en-US"/>
        </w:rPr>
        <w:t>might</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Наречия, совпадающие по форме с прилагательными </w:t>
      </w:r>
      <w:r w:rsidRPr="00BE7AEF">
        <w:rPr>
          <w:sz w:val="24"/>
          <w:szCs w:val="24"/>
          <w:lang w:bidi="en-US"/>
        </w:rPr>
        <w:t>(</w:t>
      </w:r>
      <w:r w:rsidRPr="00BE7AEF">
        <w:rPr>
          <w:sz w:val="24"/>
          <w:szCs w:val="24"/>
          <w:lang w:val="en-US" w:bidi="en-US"/>
        </w:rPr>
        <w:t>fast</w:t>
      </w:r>
      <w:r w:rsidRPr="00BE7AEF">
        <w:rPr>
          <w:sz w:val="24"/>
          <w:szCs w:val="24"/>
          <w:lang w:bidi="en-US"/>
        </w:rPr>
        <w:t xml:space="preserve">, </w:t>
      </w:r>
      <w:r w:rsidRPr="00BE7AEF">
        <w:rPr>
          <w:sz w:val="24"/>
          <w:szCs w:val="24"/>
          <w:lang w:val="en-US" w:bidi="en-US"/>
        </w:rPr>
        <w:t>high</w:t>
      </w:r>
      <w:r w:rsidRPr="00BE7AEF">
        <w:rPr>
          <w:sz w:val="24"/>
          <w:szCs w:val="24"/>
          <w:lang w:bidi="en-US"/>
        </w:rPr>
        <w:t xml:space="preserve">; </w:t>
      </w:r>
      <w:r w:rsidRPr="00BE7AEF">
        <w:rPr>
          <w:sz w:val="24"/>
          <w:szCs w:val="24"/>
          <w:lang w:val="en-US" w:bidi="en-US"/>
        </w:rPr>
        <w:t>early</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lang w:val="en-US"/>
        </w:rPr>
      </w:pPr>
      <w:r w:rsidRPr="00BE7AEF">
        <w:rPr>
          <w:sz w:val="24"/>
          <w:szCs w:val="24"/>
        </w:rPr>
        <w:t>Местоимения</w:t>
      </w:r>
      <w:r w:rsidRPr="00BE7AEF">
        <w:rPr>
          <w:sz w:val="24"/>
          <w:szCs w:val="24"/>
          <w:lang w:val="en-US"/>
        </w:rPr>
        <w:t xml:space="preserve"> </w:t>
      </w:r>
      <w:r w:rsidRPr="00BE7AEF">
        <w:rPr>
          <w:sz w:val="24"/>
          <w:szCs w:val="24"/>
          <w:lang w:val="en-US" w:bidi="en-US"/>
        </w:rPr>
        <w:t>other/another, both, all, one.</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Количественные числительные для обозначения больших чисел (до 1 000 000).</w:t>
      </w:r>
    </w:p>
    <w:p w:rsidR="00BE7AEF" w:rsidRPr="00BE7AEF" w:rsidRDefault="00BE7AEF" w:rsidP="000777F7">
      <w:pPr>
        <w:pStyle w:val="24"/>
        <w:shd w:val="clear" w:color="auto" w:fill="auto"/>
        <w:tabs>
          <w:tab w:val="left" w:pos="1814"/>
        </w:tabs>
        <w:spacing w:before="0" w:after="0" w:line="240" w:lineRule="auto"/>
        <w:rPr>
          <w:sz w:val="24"/>
          <w:szCs w:val="24"/>
        </w:rPr>
      </w:pPr>
      <w:r w:rsidRPr="00BE7AEF">
        <w:rPr>
          <w:sz w:val="24"/>
          <w:szCs w:val="24"/>
        </w:rPr>
        <w:t>Социокультурные знания и умения.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городе», «Проведение досуга», «Во время путешествия»).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(основные национальные праздники, традиции в питании и проведении досуга, система образования).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матери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Развитие умений: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писать свои имя и фамилию, а также имена и фамилии своих родственников и друзей на английском языке;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правильно оформлять свой адрес на английском языке (в анкете);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кратко представлять Россию и страну (страны) изучаемого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кратко рассказывать о выдающихся людях родной страны и страны (стран) изучаемого языка (учёных, писателях, поэтах, спортсменах).</w:t>
      </w:r>
    </w:p>
    <w:p w:rsidR="00BE7AEF" w:rsidRPr="00BE7AEF" w:rsidRDefault="00BE7AEF" w:rsidP="000777F7">
      <w:pPr>
        <w:pStyle w:val="24"/>
        <w:shd w:val="clear" w:color="auto" w:fill="auto"/>
        <w:tabs>
          <w:tab w:val="left" w:pos="1791"/>
        </w:tabs>
        <w:spacing w:before="0" w:after="0" w:line="240" w:lineRule="auto"/>
        <w:rPr>
          <w:sz w:val="24"/>
          <w:szCs w:val="24"/>
        </w:rPr>
      </w:pPr>
      <w:r w:rsidRPr="00BE7AEF">
        <w:rPr>
          <w:sz w:val="24"/>
          <w:szCs w:val="24"/>
        </w:rPr>
        <w:t>Компенсаторные умения.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Использование при чтении и аудировании языковой, в том числе контекстуальной, догадки, при непосредственном общении догадываться о значении незнакомых слов с помощью используемых собеседником жестов и мимики.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Переспрашивать, просить повторить, уточняя значение незнакомых слов.</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Использование при формулировании собственных высказываний, ключевых слов, плана.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BE7AEF" w:rsidRPr="00BE7AEF" w:rsidRDefault="00BE7AEF" w:rsidP="000777F7">
      <w:pPr>
        <w:pStyle w:val="24"/>
        <w:shd w:val="clear" w:color="auto" w:fill="auto"/>
        <w:tabs>
          <w:tab w:val="left" w:pos="1602"/>
        </w:tabs>
        <w:spacing w:before="0" w:after="0" w:line="240" w:lineRule="auto"/>
        <w:rPr>
          <w:sz w:val="24"/>
          <w:szCs w:val="24"/>
        </w:rPr>
      </w:pPr>
      <w:r w:rsidRPr="00BE7AEF">
        <w:rPr>
          <w:sz w:val="24"/>
          <w:szCs w:val="24"/>
        </w:rPr>
        <w:lastRenderedPageBreak/>
        <w:t>Содержание обучения в 8 классе.</w:t>
      </w:r>
    </w:p>
    <w:p w:rsidR="00BE7AEF" w:rsidRPr="00BE7AEF" w:rsidRDefault="00BE7AEF" w:rsidP="000777F7">
      <w:pPr>
        <w:pStyle w:val="24"/>
        <w:shd w:val="clear" w:color="auto" w:fill="auto"/>
        <w:tabs>
          <w:tab w:val="left" w:pos="1813"/>
        </w:tabs>
        <w:spacing w:before="0" w:after="0" w:line="240" w:lineRule="auto"/>
        <w:rPr>
          <w:sz w:val="24"/>
          <w:szCs w:val="24"/>
        </w:rPr>
      </w:pPr>
      <w:r w:rsidRPr="00BE7AEF">
        <w:rPr>
          <w:sz w:val="24"/>
          <w:szCs w:val="24"/>
        </w:rPr>
        <w:t>Коммуникативные умения.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Взаимоотношения в семье и с друзьями.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Внешность и характер человека (литературного персонажа).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Досуг и увлечения (хобби) современного подростка (чтение, кино, театр, музей, спорт, музыка).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Здоровый образ жизни: режим труда и отдыха, фитнес, сбалансированное питание. Посещение врача.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Покупки: одежда, обувь и продукты питания. Карманные деньги.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Школа, школьная жизнь, школьная форма, изучаемые предметы и отношение к ним. Посещение школьной библиотеки (ресурсного центра). Переписка с иностранными сверстниками.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Виды отдыха в различное время года. Путешествия по России и иностранным странам.</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Природа: флора и фауна. Проблемы экологии. Климат, погода. Стихийные бедствия.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Условия проживания в городской (сельской) местности. Транспорт.</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Средства массовой информации (телевидение, радио, пресса, Интернет). 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Выдающиеся люди родной страны и страны (стран) изучаемого языка: учёные, писатели, поэты, художники, музыканты, спортсмены.</w:t>
      </w:r>
    </w:p>
    <w:p w:rsidR="00BE7AEF" w:rsidRPr="00BE7AEF" w:rsidRDefault="00BE7AEF" w:rsidP="000777F7">
      <w:pPr>
        <w:pStyle w:val="24"/>
        <w:shd w:val="clear" w:color="auto" w:fill="auto"/>
        <w:tabs>
          <w:tab w:val="left" w:pos="2009"/>
        </w:tabs>
        <w:spacing w:before="0" w:after="0" w:line="240" w:lineRule="auto"/>
        <w:rPr>
          <w:sz w:val="24"/>
          <w:szCs w:val="24"/>
        </w:rPr>
      </w:pPr>
      <w:r w:rsidRPr="00BE7AEF">
        <w:rPr>
          <w:sz w:val="24"/>
          <w:szCs w:val="24"/>
        </w:rPr>
        <w:t>Говорение.</w:t>
      </w:r>
    </w:p>
    <w:p w:rsidR="00BE7AEF" w:rsidRPr="00BE7AEF" w:rsidRDefault="00BE7AEF" w:rsidP="000777F7">
      <w:pPr>
        <w:pStyle w:val="24"/>
        <w:shd w:val="clear" w:color="auto" w:fill="auto"/>
        <w:tabs>
          <w:tab w:val="left" w:pos="2210"/>
        </w:tabs>
        <w:spacing w:before="0" w:after="0" w:line="240" w:lineRule="auto"/>
        <w:rPr>
          <w:sz w:val="24"/>
          <w:szCs w:val="24"/>
        </w:rPr>
      </w:pPr>
      <w:r w:rsidRPr="00BE7AEF">
        <w:rPr>
          <w:sz w:val="24"/>
          <w:szCs w:val="24"/>
        </w:rPr>
        <w:t>Развитие коммуникативных умений диалогической речи, а именно</w:t>
      </w:r>
    </w:p>
    <w:p w:rsidR="00BE7AEF" w:rsidRPr="00BE7AEF" w:rsidRDefault="00BE7AEF" w:rsidP="000777F7">
      <w:pPr>
        <w:pStyle w:val="24"/>
        <w:shd w:val="clear" w:color="auto" w:fill="auto"/>
        <w:tabs>
          <w:tab w:val="left" w:pos="1363"/>
          <w:tab w:val="left" w:pos="3456"/>
        </w:tabs>
        <w:spacing w:before="0" w:after="0" w:line="240" w:lineRule="auto"/>
        <w:rPr>
          <w:sz w:val="24"/>
          <w:szCs w:val="24"/>
        </w:rPr>
      </w:pPr>
      <w:r w:rsidRPr="00BE7AEF">
        <w:rPr>
          <w:sz w:val="24"/>
          <w:szCs w:val="24"/>
        </w:rPr>
        <w:t>умений</w:t>
      </w:r>
      <w:r w:rsidRPr="00BE7AEF">
        <w:rPr>
          <w:sz w:val="24"/>
          <w:szCs w:val="24"/>
        </w:rPr>
        <w:tab/>
        <w:t>вести разные</w:t>
      </w:r>
      <w:r w:rsidRPr="00BE7AEF">
        <w:rPr>
          <w:sz w:val="24"/>
          <w:szCs w:val="24"/>
        </w:rPr>
        <w:tab/>
        <w:t>виды диалогов (диалог этикетного характера,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диалог-побуждение к действию, диалог-расспрос, комбинированный диалог, включающий различные виды диалогов):</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с соблюдением нормы речевого этикета, принятых в стране (странах) изучаемого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диалога - до 7 реплик со стороны каждого собеседника.</w:t>
      </w:r>
    </w:p>
    <w:p w:rsidR="00BE7AEF" w:rsidRPr="00BE7AEF" w:rsidRDefault="00BE7AEF" w:rsidP="000777F7">
      <w:pPr>
        <w:pStyle w:val="24"/>
        <w:shd w:val="clear" w:color="auto" w:fill="auto"/>
        <w:tabs>
          <w:tab w:val="left" w:pos="2210"/>
        </w:tabs>
        <w:spacing w:before="0" w:after="0" w:line="240" w:lineRule="auto"/>
        <w:rPr>
          <w:sz w:val="24"/>
          <w:szCs w:val="24"/>
        </w:rPr>
      </w:pPr>
      <w:r w:rsidRPr="00BE7AEF">
        <w:rPr>
          <w:sz w:val="24"/>
          <w:szCs w:val="24"/>
        </w:rPr>
        <w:t>Развитие коммуникативных умений монологической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создание устных связных монологических высказываний с использованием</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основных коммуникативных типов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повествование (сообщение);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выражение и аргументирование своего мнения по отношению к услышанному (прочитанному);</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изложение (пересказ) основного содержания, прочитанного (прослушанного) текста;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составление рассказа по картинкам;</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изложение результатов выполненной проектной работы.</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Данные умения монологической речи развиваются в стандартных ситуациях неофициального </w:t>
      </w:r>
      <w:r w:rsidRPr="00BE7AEF">
        <w:rPr>
          <w:sz w:val="24"/>
          <w:szCs w:val="24"/>
        </w:rPr>
        <w:lastRenderedPageBreak/>
        <w:t>общения в рамках тематического содержания речи с использованием вопросов, ключевых слов, планов и (или) иллюстраций, фотографий, таблиц.</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монологического высказывания - 9-10 фраз.</w:t>
      </w:r>
    </w:p>
    <w:p w:rsidR="00BE7AEF" w:rsidRPr="00BE7AEF" w:rsidRDefault="00BE7AEF" w:rsidP="000777F7">
      <w:pPr>
        <w:pStyle w:val="24"/>
        <w:shd w:val="clear" w:color="auto" w:fill="auto"/>
        <w:tabs>
          <w:tab w:val="left" w:pos="1993"/>
        </w:tabs>
        <w:spacing w:before="0" w:after="0" w:line="240" w:lineRule="auto"/>
        <w:rPr>
          <w:sz w:val="24"/>
          <w:szCs w:val="24"/>
        </w:rPr>
      </w:pPr>
      <w:r w:rsidRPr="00BE7AEF">
        <w:rPr>
          <w:sz w:val="24"/>
          <w:szCs w:val="24"/>
        </w:rPr>
        <w:t>Аудирование.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При непосредственном общении: понимание на слух речи учителя и одноклассников и вербальная (невербальная) реакция на услышанное, использование переспрос или просьбу повторить для уточнения отдельных деталей.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аудирования, игнорировать незнакомые слова, не существенные для понимания основного содержания.</w:t>
      </w:r>
    </w:p>
    <w:p w:rsidR="00BE7AEF" w:rsidRPr="00BE7AEF" w:rsidRDefault="00BE7AEF" w:rsidP="000777F7">
      <w:pPr>
        <w:pStyle w:val="24"/>
        <w:shd w:val="clear" w:color="auto" w:fill="auto"/>
        <w:tabs>
          <w:tab w:val="left" w:pos="1933"/>
          <w:tab w:val="left" w:pos="3778"/>
        </w:tabs>
        <w:spacing w:before="0" w:after="0" w:line="240" w:lineRule="auto"/>
        <w:rPr>
          <w:sz w:val="24"/>
          <w:szCs w:val="24"/>
        </w:rPr>
      </w:pPr>
      <w:r w:rsidRPr="00BE7AEF">
        <w:rPr>
          <w:sz w:val="24"/>
          <w:szCs w:val="24"/>
        </w:rPr>
        <w:t>Аудирование с пониманием нужной (интересующей, запрашиваемой) информации</w:t>
      </w:r>
      <w:r w:rsidRPr="00BE7AEF">
        <w:rPr>
          <w:sz w:val="24"/>
          <w:szCs w:val="24"/>
        </w:rPr>
        <w:tab/>
        <w:t>предполагает</w:t>
      </w:r>
      <w:r w:rsidRPr="00BE7AEF">
        <w:rPr>
          <w:sz w:val="24"/>
          <w:szCs w:val="24"/>
        </w:rPr>
        <w:tab/>
        <w:t>умение выделять нужную (интересующую,</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запрашиваемую) информацию, представленную в эксплицитной (явной) форме, в воспринимаемом на слух тексте.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Время звучания текста (текстов) для аудирования - до 2 минут.</w:t>
      </w:r>
    </w:p>
    <w:p w:rsidR="00BE7AEF" w:rsidRPr="00BE7AEF" w:rsidRDefault="00BE7AEF" w:rsidP="000777F7">
      <w:pPr>
        <w:pStyle w:val="24"/>
        <w:shd w:val="clear" w:color="auto" w:fill="auto"/>
        <w:tabs>
          <w:tab w:val="left" w:pos="1966"/>
        </w:tabs>
        <w:spacing w:before="0" w:after="0" w:line="240" w:lineRule="auto"/>
        <w:rPr>
          <w:sz w:val="24"/>
          <w:szCs w:val="24"/>
        </w:rPr>
      </w:pPr>
      <w:r w:rsidRPr="00BE7AEF">
        <w:rPr>
          <w:sz w:val="24"/>
          <w:szCs w:val="24"/>
        </w:rPr>
        <w:t>Смысловое чтение.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понимать интернациональные слова.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с пониманием нужной (интересующей, запрашиваемой) информации предполагает умение находить прочитанном тексте и понимать запрашиваемую информацию, представленную в эксплицитной (явной) форме, оценивать найденную информацию с точки зрения её значимости для решения коммуникативной задачи.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несплошных текстов (таблиц, диаграмм, схем) и понимание представленной в них информации.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Тексты для чтения: интервью, диалог (беседа), рассказ, отрывок из художественного произведения, отрывок из статьи научно-популярного характера, сообщение информационного характера, объявление, кулинарный рецепт, меню, электронное сообщение личного характера, стихотворение.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текста (текстов) для чтения - 350-500 слов.</w:t>
      </w:r>
    </w:p>
    <w:p w:rsidR="00BE7AEF" w:rsidRPr="00BE7AEF" w:rsidRDefault="00BE7AEF" w:rsidP="000777F7">
      <w:pPr>
        <w:pStyle w:val="24"/>
        <w:shd w:val="clear" w:color="auto" w:fill="auto"/>
        <w:tabs>
          <w:tab w:val="left" w:pos="2000"/>
        </w:tabs>
        <w:spacing w:before="0" w:after="0" w:line="240" w:lineRule="auto"/>
        <w:rPr>
          <w:sz w:val="24"/>
          <w:szCs w:val="24"/>
        </w:rPr>
      </w:pPr>
      <w:r w:rsidRPr="00BE7AEF">
        <w:rPr>
          <w:sz w:val="24"/>
          <w:szCs w:val="24"/>
        </w:rPr>
        <w:lastRenderedPageBreak/>
        <w:t>Письменная речь.</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Развитие умений письменной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составление плана (тезисов) устного или письменного сообщения;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заполнение анкет и формуляров: сообщение о себе основных сведений в соответствии с нормами, принятыми в стране (странах) изучаемого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110 слов;</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создание небольшого письменного высказывания с использованием образца, плана, таблицы и (или) прочитанного (прослушанного) текста. Объём письменного высказывания - до 110 слов.</w:t>
      </w:r>
    </w:p>
    <w:p w:rsidR="00BE7AEF" w:rsidRPr="00BE7AEF" w:rsidRDefault="00BE7AEF" w:rsidP="000777F7">
      <w:pPr>
        <w:pStyle w:val="24"/>
        <w:shd w:val="clear" w:color="auto" w:fill="auto"/>
        <w:tabs>
          <w:tab w:val="left" w:pos="1789"/>
        </w:tabs>
        <w:spacing w:before="0" w:after="0" w:line="240" w:lineRule="auto"/>
        <w:rPr>
          <w:sz w:val="24"/>
          <w:szCs w:val="24"/>
        </w:rPr>
      </w:pPr>
      <w:r w:rsidRPr="00BE7AEF">
        <w:rPr>
          <w:sz w:val="24"/>
          <w:szCs w:val="24"/>
        </w:rPr>
        <w:t>Языковые знания и умения.</w:t>
      </w:r>
    </w:p>
    <w:p w:rsidR="00BE7AEF" w:rsidRPr="00BE7AEF" w:rsidRDefault="00BE7AEF" w:rsidP="000777F7">
      <w:pPr>
        <w:pStyle w:val="24"/>
        <w:shd w:val="clear" w:color="auto" w:fill="auto"/>
        <w:tabs>
          <w:tab w:val="left" w:pos="2000"/>
        </w:tabs>
        <w:spacing w:before="0" w:after="0" w:line="240" w:lineRule="auto"/>
        <w:rPr>
          <w:sz w:val="24"/>
          <w:szCs w:val="24"/>
        </w:rPr>
      </w:pPr>
      <w:r w:rsidRPr="00BE7AEF">
        <w:rPr>
          <w:sz w:val="24"/>
          <w:szCs w:val="24"/>
        </w:rPr>
        <w:t>Фонетическая сторона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Тексты для чтения вслух: сообщение информационного характера, отрывок из статьи научно-популярного характера, рассказ, диалог (беседа).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текста для чтения вслух - до 110 слов.</w:t>
      </w:r>
    </w:p>
    <w:p w:rsidR="00BE7AEF" w:rsidRPr="00BE7AEF" w:rsidRDefault="00BE7AEF" w:rsidP="000777F7">
      <w:pPr>
        <w:pStyle w:val="24"/>
        <w:shd w:val="clear" w:color="auto" w:fill="auto"/>
        <w:tabs>
          <w:tab w:val="left" w:pos="2021"/>
        </w:tabs>
        <w:spacing w:before="0" w:after="0" w:line="240" w:lineRule="auto"/>
        <w:rPr>
          <w:sz w:val="24"/>
          <w:szCs w:val="24"/>
        </w:rPr>
      </w:pPr>
      <w:r w:rsidRPr="00BE7AEF">
        <w:rPr>
          <w:sz w:val="24"/>
          <w:szCs w:val="24"/>
        </w:rPr>
        <w:t>Графика, орфография и пунктуация.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Правильное написание изученных слов.</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при вводных словах, обозначающих порядок мыслей и их связь (например, в английском языке: </w:t>
      </w:r>
      <w:r w:rsidRPr="00BE7AEF">
        <w:rPr>
          <w:sz w:val="24"/>
          <w:szCs w:val="24"/>
          <w:lang w:val="en-US" w:bidi="en-US"/>
        </w:rPr>
        <w:t>firstly</w:t>
      </w:r>
      <w:r w:rsidRPr="00BE7AEF">
        <w:rPr>
          <w:sz w:val="24"/>
          <w:szCs w:val="24"/>
          <w:lang w:bidi="en-US"/>
        </w:rPr>
        <w:t>/</w:t>
      </w:r>
      <w:r w:rsidRPr="00BE7AEF">
        <w:rPr>
          <w:sz w:val="24"/>
          <w:szCs w:val="24"/>
          <w:lang w:val="en-US" w:bidi="en-US"/>
        </w:rPr>
        <w:t>first</w:t>
      </w:r>
      <w:r w:rsidRPr="00BE7AEF">
        <w:rPr>
          <w:sz w:val="24"/>
          <w:szCs w:val="24"/>
          <w:lang w:bidi="en-US"/>
        </w:rPr>
        <w:t xml:space="preserve"> </w:t>
      </w:r>
      <w:r w:rsidRPr="00BE7AEF">
        <w:rPr>
          <w:sz w:val="24"/>
          <w:szCs w:val="24"/>
          <w:lang w:val="en-US" w:bidi="en-US"/>
        </w:rPr>
        <w:t>of</w:t>
      </w:r>
      <w:r w:rsidRPr="00BE7AEF">
        <w:rPr>
          <w:sz w:val="24"/>
          <w:szCs w:val="24"/>
          <w:lang w:bidi="en-US"/>
        </w:rPr>
        <w:t xml:space="preserve"> </w:t>
      </w:r>
      <w:r w:rsidRPr="00BE7AEF">
        <w:rPr>
          <w:sz w:val="24"/>
          <w:szCs w:val="24"/>
          <w:lang w:val="en-US" w:bidi="en-US"/>
        </w:rPr>
        <w:t>all</w:t>
      </w:r>
      <w:r w:rsidRPr="00BE7AEF">
        <w:rPr>
          <w:sz w:val="24"/>
          <w:szCs w:val="24"/>
          <w:lang w:bidi="en-US"/>
        </w:rPr>
        <w:t xml:space="preserve">, </w:t>
      </w:r>
      <w:r w:rsidRPr="00BE7AEF">
        <w:rPr>
          <w:sz w:val="24"/>
          <w:szCs w:val="24"/>
          <w:lang w:val="en-US" w:bidi="en-US"/>
        </w:rPr>
        <w:t>secondly</w:t>
      </w:r>
      <w:r w:rsidRPr="00BE7AEF">
        <w:rPr>
          <w:sz w:val="24"/>
          <w:szCs w:val="24"/>
          <w:lang w:bidi="en-US"/>
        </w:rPr>
        <w:t xml:space="preserve">, </w:t>
      </w:r>
      <w:r w:rsidRPr="00BE7AEF">
        <w:rPr>
          <w:sz w:val="24"/>
          <w:szCs w:val="24"/>
          <w:lang w:val="en-US" w:bidi="en-US"/>
        </w:rPr>
        <w:t>finally</w:t>
      </w:r>
      <w:r w:rsidRPr="00BE7AEF">
        <w:rPr>
          <w:sz w:val="24"/>
          <w:szCs w:val="24"/>
          <w:lang w:bidi="en-US"/>
        </w:rPr>
        <w:t xml:space="preserve">; </w:t>
      </w:r>
      <w:r w:rsidRPr="00BE7AEF">
        <w:rPr>
          <w:sz w:val="24"/>
          <w:szCs w:val="24"/>
          <w:lang w:val="en-US" w:bidi="en-US"/>
        </w:rPr>
        <w:t>on</w:t>
      </w:r>
      <w:r w:rsidRPr="00BE7AEF">
        <w:rPr>
          <w:sz w:val="24"/>
          <w:szCs w:val="24"/>
          <w:lang w:bidi="en-US"/>
        </w:rPr>
        <w:t xml:space="preserve"> </w:t>
      </w:r>
      <w:r w:rsidRPr="00BE7AEF">
        <w:rPr>
          <w:sz w:val="24"/>
          <w:szCs w:val="24"/>
          <w:lang w:val="en-US" w:bidi="en-US"/>
        </w:rPr>
        <w:t>the</w:t>
      </w:r>
      <w:r w:rsidRPr="00BE7AEF">
        <w:rPr>
          <w:sz w:val="24"/>
          <w:szCs w:val="24"/>
          <w:lang w:bidi="en-US"/>
        </w:rPr>
        <w:t xml:space="preserve"> </w:t>
      </w:r>
      <w:r w:rsidRPr="00BE7AEF">
        <w:rPr>
          <w:sz w:val="24"/>
          <w:szCs w:val="24"/>
          <w:lang w:val="en-US" w:bidi="en-US"/>
        </w:rPr>
        <w:t>one</w:t>
      </w:r>
      <w:r w:rsidRPr="00BE7AEF">
        <w:rPr>
          <w:sz w:val="24"/>
          <w:szCs w:val="24"/>
          <w:lang w:bidi="en-US"/>
        </w:rPr>
        <w:t xml:space="preserve"> </w:t>
      </w:r>
      <w:r w:rsidRPr="00BE7AEF">
        <w:rPr>
          <w:sz w:val="24"/>
          <w:szCs w:val="24"/>
          <w:lang w:val="en-US" w:bidi="en-US"/>
        </w:rPr>
        <w:t>hand</w:t>
      </w:r>
      <w:r w:rsidRPr="00BE7AEF">
        <w:rPr>
          <w:sz w:val="24"/>
          <w:szCs w:val="24"/>
          <w:lang w:bidi="en-US"/>
        </w:rPr>
        <w:t xml:space="preserve">, </w:t>
      </w:r>
      <w:r w:rsidRPr="00BE7AEF">
        <w:rPr>
          <w:sz w:val="24"/>
          <w:szCs w:val="24"/>
          <w:lang w:val="en-US" w:bidi="en-US"/>
        </w:rPr>
        <w:t>on</w:t>
      </w:r>
      <w:r w:rsidRPr="00BE7AEF">
        <w:rPr>
          <w:sz w:val="24"/>
          <w:szCs w:val="24"/>
          <w:lang w:bidi="en-US"/>
        </w:rPr>
        <w:t xml:space="preserve"> </w:t>
      </w:r>
      <w:r w:rsidRPr="00BE7AEF">
        <w:rPr>
          <w:sz w:val="24"/>
          <w:szCs w:val="24"/>
          <w:lang w:val="en-US" w:bidi="en-US"/>
        </w:rPr>
        <w:t>the</w:t>
      </w:r>
      <w:r w:rsidRPr="00BE7AEF">
        <w:rPr>
          <w:sz w:val="24"/>
          <w:szCs w:val="24"/>
          <w:lang w:bidi="en-US"/>
        </w:rPr>
        <w:t xml:space="preserve"> </w:t>
      </w:r>
      <w:r w:rsidRPr="00BE7AEF">
        <w:rPr>
          <w:sz w:val="24"/>
          <w:szCs w:val="24"/>
          <w:lang w:val="en-US" w:bidi="en-US"/>
        </w:rPr>
        <w:t>other</w:t>
      </w:r>
      <w:r w:rsidRPr="00BE7AEF">
        <w:rPr>
          <w:sz w:val="24"/>
          <w:szCs w:val="24"/>
          <w:lang w:bidi="en-US"/>
        </w:rPr>
        <w:t xml:space="preserve"> </w:t>
      </w:r>
      <w:r w:rsidRPr="00BE7AEF">
        <w:rPr>
          <w:sz w:val="24"/>
          <w:szCs w:val="24"/>
          <w:lang w:val="en-US" w:bidi="en-US"/>
        </w:rPr>
        <w:t>hand</w:t>
      </w:r>
      <w:r w:rsidRPr="00BE7AEF">
        <w:rPr>
          <w:sz w:val="24"/>
          <w:szCs w:val="24"/>
          <w:lang w:bidi="en-US"/>
        </w:rPr>
        <w:t xml:space="preserve">), </w:t>
      </w:r>
      <w:r w:rsidRPr="00BE7AEF">
        <w:rPr>
          <w:sz w:val="24"/>
          <w:szCs w:val="24"/>
        </w:rPr>
        <w:t>апострофа.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Пунктуационно правильно в соответствии с нормами речевого этикета, принятыми в стране (странах) изучаемого языка, оформлять электронное сообщение личного характера.</w:t>
      </w:r>
    </w:p>
    <w:p w:rsidR="00BE7AEF" w:rsidRPr="00BE7AEF" w:rsidRDefault="00BE7AEF" w:rsidP="000777F7">
      <w:pPr>
        <w:pStyle w:val="24"/>
        <w:shd w:val="clear" w:color="auto" w:fill="auto"/>
        <w:tabs>
          <w:tab w:val="left" w:pos="2021"/>
        </w:tabs>
        <w:spacing w:before="0" w:after="0" w:line="240" w:lineRule="auto"/>
        <w:rPr>
          <w:sz w:val="24"/>
          <w:szCs w:val="24"/>
        </w:rPr>
      </w:pPr>
      <w:r w:rsidRPr="00BE7AEF">
        <w:rPr>
          <w:sz w:val="24"/>
          <w:szCs w:val="24"/>
        </w:rPr>
        <w:t>Лексическая сторона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- 1050 лексических единиц для продуктивного использования (включая лексические единицы, изученные ранее) и 1250 лексических единиц для рецептивного усвоения (включая 1050 лексических единиц продуктивного минимума).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Основные способы словообразования: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аффиксация: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образование имен существительных при помощи суффиксов: -апсе/-епсе </w:t>
      </w:r>
      <w:r w:rsidRPr="00BE7AEF">
        <w:rPr>
          <w:sz w:val="24"/>
          <w:szCs w:val="24"/>
          <w:lang w:bidi="en-US"/>
        </w:rPr>
        <w:t>(</w:t>
      </w:r>
      <w:r w:rsidRPr="00BE7AEF">
        <w:rPr>
          <w:sz w:val="24"/>
          <w:szCs w:val="24"/>
          <w:lang w:val="en-US" w:bidi="en-US"/>
        </w:rPr>
        <w:t>performance</w:t>
      </w:r>
      <w:r w:rsidRPr="00BE7AEF">
        <w:rPr>
          <w:sz w:val="24"/>
          <w:szCs w:val="24"/>
          <w:lang w:bidi="en-US"/>
        </w:rPr>
        <w:t>/</w:t>
      </w:r>
      <w:r w:rsidRPr="00BE7AEF">
        <w:rPr>
          <w:sz w:val="24"/>
          <w:szCs w:val="24"/>
          <w:lang w:val="en-US" w:bidi="en-US"/>
        </w:rPr>
        <w:t>residence</w:t>
      </w:r>
      <w:r w:rsidRPr="00BE7AEF">
        <w:rPr>
          <w:sz w:val="24"/>
          <w:szCs w:val="24"/>
          <w:lang w:bidi="en-US"/>
        </w:rPr>
        <w:t>), -</w:t>
      </w:r>
      <w:r w:rsidRPr="00BE7AEF">
        <w:rPr>
          <w:sz w:val="24"/>
          <w:szCs w:val="24"/>
          <w:lang w:val="en-US" w:bidi="en-US"/>
        </w:rPr>
        <w:t>ity</w:t>
      </w:r>
      <w:r w:rsidRPr="00BE7AEF">
        <w:rPr>
          <w:sz w:val="24"/>
          <w:szCs w:val="24"/>
          <w:lang w:bidi="en-US"/>
        </w:rPr>
        <w:t xml:space="preserve"> (</w:t>
      </w:r>
      <w:r w:rsidRPr="00BE7AEF">
        <w:rPr>
          <w:sz w:val="24"/>
          <w:szCs w:val="24"/>
          <w:lang w:val="en-US" w:bidi="en-US"/>
        </w:rPr>
        <w:t>activity</w:t>
      </w:r>
      <w:r w:rsidRPr="00BE7AEF">
        <w:rPr>
          <w:sz w:val="24"/>
          <w:szCs w:val="24"/>
          <w:lang w:bidi="en-US"/>
        </w:rPr>
        <w:t>); -</w:t>
      </w:r>
      <w:r w:rsidRPr="00BE7AEF">
        <w:rPr>
          <w:sz w:val="24"/>
          <w:szCs w:val="24"/>
          <w:lang w:val="en-US" w:bidi="en-US"/>
        </w:rPr>
        <w:t>ship</w:t>
      </w:r>
      <w:r w:rsidRPr="00BE7AEF">
        <w:rPr>
          <w:sz w:val="24"/>
          <w:szCs w:val="24"/>
          <w:lang w:bidi="en-US"/>
        </w:rPr>
        <w:t xml:space="preserve"> (</w:t>
      </w:r>
      <w:r w:rsidRPr="00BE7AEF">
        <w:rPr>
          <w:sz w:val="24"/>
          <w:szCs w:val="24"/>
          <w:lang w:val="en-US" w:bidi="en-US"/>
        </w:rPr>
        <w:t>friendship</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образование имен прилагательных при помощи префикса </w:t>
      </w:r>
      <w:r w:rsidRPr="00BE7AEF">
        <w:rPr>
          <w:sz w:val="24"/>
          <w:szCs w:val="24"/>
          <w:lang w:val="en-US" w:bidi="en-US"/>
        </w:rPr>
        <w:t>inter</w:t>
      </w:r>
      <w:r w:rsidRPr="00BE7AEF">
        <w:rPr>
          <w:sz w:val="24"/>
          <w:szCs w:val="24"/>
          <w:lang w:bidi="en-US"/>
        </w:rPr>
        <w:t>- (</w:t>
      </w:r>
      <w:r w:rsidRPr="00BE7AEF">
        <w:rPr>
          <w:sz w:val="24"/>
          <w:szCs w:val="24"/>
          <w:lang w:val="en-US" w:bidi="en-US"/>
        </w:rPr>
        <w:t>international</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образование имен прилагательных при помощи </w:t>
      </w:r>
      <w:r w:rsidRPr="00BE7AEF">
        <w:rPr>
          <w:sz w:val="24"/>
          <w:szCs w:val="24"/>
          <w:lang w:bidi="en-US"/>
        </w:rPr>
        <w:t>-</w:t>
      </w:r>
      <w:r w:rsidRPr="00BE7AEF">
        <w:rPr>
          <w:sz w:val="24"/>
          <w:szCs w:val="24"/>
          <w:lang w:val="en-US" w:bidi="en-US"/>
        </w:rPr>
        <w:t>ed</w:t>
      </w:r>
      <w:r w:rsidRPr="00BE7AEF">
        <w:rPr>
          <w:sz w:val="24"/>
          <w:szCs w:val="24"/>
          <w:lang w:bidi="en-US"/>
        </w:rPr>
        <w:t xml:space="preserve"> </w:t>
      </w:r>
      <w:r w:rsidRPr="00BE7AEF">
        <w:rPr>
          <w:sz w:val="24"/>
          <w:szCs w:val="24"/>
        </w:rPr>
        <w:t xml:space="preserve">и </w:t>
      </w:r>
      <w:r w:rsidRPr="00BE7AEF">
        <w:rPr>
          <w:sz w:val="24"/>
          <w:szCs w:val="24"/>
          <w:lang w:bidi="en-US"/>
        </w:rPr>
        <w:t>-</w:t>
      </w:r>
      <w:r w:rsidRPr="00BE7AEF">
        <w:rPr>
          <w:sz w:val="24"/>
          <w:szCs w:val="24"/>
          <w:lang w:val="en-US" w:bidi="en-US"/>
        </w:rPr>
        <w:t>ing</w:t>
      </w:r>
      <w:r w:rsidRPr="00BE7AEF">
        <w:rPr>
          <w:sz w:val="24"/>
          <w:szCs w:val="24"/>
          <w:lang w:bidi="en-US"/>
        </w:rPr>
        <w:t xml:space="preserve"> (</w:t>
      </w:r>
      <w:r w:rsidRPr="00BE7AEF">
        <w:rPr>
          <w:sz w:val="24"/>
          <w:szCs w:val="24"/>
          <w:lang w:val="en-US" w:bidi="en-US"/>
        </w:rPr>
        <w:t>interested</w:t>
      </w:r>
      <w:r w:rsidRPr="00BE7AEF">
        <w:rPr>
          <w:sz w:val="24"/>
          <w:szCs w:val="24"/>
          <w:lang w:bidi="en-US"/>
        </w:rPr>
        <w:t>/</w:t>
      </w:r>
      <w:r w:rsidRPr="00BE7AEF">
        <w:rPr>
          <w:sz w:val="24"/>
          <w:szCs w:val="24"/>
          <w:lang w:val="en-US" w:bidi="en-US"/>
        </w:rPr>
        <w:t>interesting</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конверсия: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образование имени существительного от неопределённой формы глагола </w:t>
      </w:r>
      <w:r w:rsidRPr="00BE7AEF">
        <w:rPr>
          <w:sz w:val="24"/>
          <w:szCs w:val="24"/>
          <w:lang w:bidi="en-US"/>
        </w:rPr>
        <w:t>(</w:t>
      </w:r>
      <w:r w:rsidRPr="00BE7AEF">
        <w:rPr>
          <w:sz w:val="24"/>
          <w:szCs w:val="24"/>
          <w:lang w:val="en-US" w:bidi="en-US"/>
        </w:rPr>
        <w:t>to</w:t>
      </w:r>
      <w:r w:rsidRPr="00BE7AEF">
        <w:rPr>
          <w:sz w:val="24"/>
          <w:szCs w:val="24"/>
          <w:lang w:bidi="en-US"/>
        </w:rPr>
        <w:t xml:space="preserve"> </w:t>
      </w:r>
      <w:r w:rsidRPr="00BE7AEF">
        <w:rPr>
          <w:sz w:val="24"/>
          <w:szCs w:val="24"/>
          <w:lang w:val="en-US" w:bidi="en-US"/>
        </w:rPr>
        <w:t>walk</w:t>
      </w:r>
      <w:r w:rsidRPr="00BE7AEF">
        <w:rPr>
          <w:sz w:val="24"/>
          <w:szCs w:val="24"/>
          <w:lang w:bidi="en-US"/>
        </w:rPr>
        <w:t xml:space="preserve"> </w:t>
      </w:r>
      <w:r w:rsidRPr="00BE7AEF">
        <w:rPr>
          <w:sz w:val="24"/>
          <w:szCs w:val="24"/>
        </w:rPr>
        <w:t xml:space="preserve">- </w:t>
      </w:r>
      <w:r w:rsidRPr="00BE7AEF">
        <w:rPr>
          <w:sz w:val="24"/>
          <w:szCs w:val="24"/>
          <w:lang w:val="en-US" w:bidi="en-US"/>
        </w:rPr>
        <w:t>a</w:t>
      </w:r>
      <w:r w:rsidRPr="00BE7AEF">
        <w:rPr>
          <w:sz w:val="24"/>
          <w:szCs w:val="24"/>
          <w:lang w:bidi="en-US"/>
        </w:rPr>
        <w:t xml:space="preserve"> </w:t>
      </w:r>
      <w:r w:rsidRPr="00BE7AEF">
        <w:rPr>
          <w:sz w:val="24"/>
          <w:szCs w:val="24"/>
          <w:lang w:val="en-US" w:bidi="en-US"/>
        </w:rPr>
        <w:t>walk</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образование глагола от имени существительного </w:t>
      </w:r>
      <w:r w:rsidRPr="00BE7AEF">
        <w:rPr>
          <w:sz w:val="24"/>
          <w:szCs w:val="24"/>
          <w:lang w:bidi="en-US"/>
        </w:rPr>
        <w:t>(</w:t>
      </w:r>
      <w:r w:rsidRPr="00BE7AEF">
        <w:rPr>
          <w:sz w:val="24"/>
          <w:szCs w:val="24"/>
          <w:lang w:val="en-US" w:bidi="en-US"/>
        </w:rPr>
        <w:t>a</w:t>
      </w:r>
      <w:r w:rsidRPr="00BE7AEF">
        <w:rPr>
          <w:sz w:val="24"/>
          <w:szCs w:val="24"/>
          <w:lang w:bidi="en-US"/>
        </w:rPr>
        <w:t xml:space="preserve"> </w:t>
      </w:r>
      <w:r w:rsidRPr="00BE7AEF">
        <w:rPr>
          <w:sz w:val="24"/>
          <w:szCs w:val="24"/>
          <w:lang w:val="en-US" w:bidi="en-US"/>
        </w:rPr>
        <w:t>present</w:t>
      </w:r>
      <w:r w:rsidRPr="00BE7AEF">
        <w:rPr>
          <w:sz w:val="24"/>
          <w:szCs w:val="24"/>
          <w:lang w:bidi="en-US"/>
        </w:rPr>
        <w:t xml:space="preserve"> </w:t>
      </w:r>
      <w:r w:rsidRPr="00BE7AEF">
        <w:rPr>
          <w:sz w:val="24"/>
          <w:szCs w:val="24"/>
        </w:rPr>
        <w:t xml:space="preserve">- </w:t>
      </w:r>
      <w:r w:rsidRPr="00BE7AEF">
        <w:rPr>
          <w:sz w:val="24"/>
          <w:szCs w:val="24"/>
          <w:lang w:val="en-US" w:bidi="en-US"/>
        </w:rPr>
        <w:t>to</w:t>
      </w:r>
      <w:r w:rsidRPr="00BE7AEF">
        <w:rPr>
          <w:sz w:val="24"/>
          <w:szCs w:val="24"/>
          <w:lang w:bidi="en-US"/>
        </w:rPr>
        <w:t xml:space="preserve"> </w:t>
      </w:r>
      <w:r w:rsidRPr="00BE7AEF">
        <w:rPr>
          <w:sz w:val="24"/>
          <w:szCs w:val="24"/>
          <w:lang w:val="en-US" w:bidi="en-US"/>
        </w:rPr>
        <w:t>present</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образование имени существительного от прилагательного </w:t>
      </w:r>
      <w:r w:rsidRPr="00BE7AEF">
        <w:rPr>
          <w:sz w:val="24"/>
          <w:szCs w:val="24"/>
          <w:lang w:bidi="en-US"/>
        </w:rPr>
        <w:t>(</w:t>
      </w:r>
      <w:r w:rsidRPr="00BE7AEF">
        <w:rPr>
          <w:sz w:val="24"/>
          <w:szCs w:val="24"/>
          <w:lang w:val="en-US" w:bidi="en-US"/>
        </w:rPr>
        <w:t>rich</w:t>
      </w:r>
      <w:r w:rsidRPr="00BE7AEF">
        <w:rPr>
          <w:sz w:val="24"/>
          <w:szCs w:val="24"/>
          <w:lang w:bidi="en-US"/>
        </w:rPr>
        <w:t xml:space="preserve"> </w:t>
      </w:r>
      <w:r w:rsidRPr="00BE7AEF">
        <w:rPr>
          <w:sz w:val="24"/>
          <w:szCs w:val="24"/>
        </w:rPr>
        <w:t xml:space="preserve">- </w:t>
      </w:r>
      <w:r w:rsidRPr="00BE7AEF">
        <w:rPr>
          <w:sz w:val="24"/>
          <w:szCs w:val="24"/>
          <w:lang w:val="en-US" w:bidi="en-US"/>
        </w:rPr>
        <w:t>the</w:t>
      </w:r>
      <w:r w:rsidRPr="00BE7AEF">
        <w:rPr>
          <w:sz w:val="24"/>
          <w:szCs w:val="24"/>
          <w:lang w:bidi="en-US"/>
        </w:rPr>
        <w:t xml:space="preserve"> </w:t>
      </w:r>
      <w:r w:rsidRPr="00BE7AEF">
        <w:rPr>
          <w:sz w:val="24"/>
          <w:szCs w:val="24"/>
          <w:lang w:val="en-US" w:bidi="en-US"/>
        </w:rPr>
        <w:t>rich</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Многозначные лексические единицы. Синонимы. Антонимы. Интернациональные слова. Наиболее частотные фразовые глаголы. Сокращения и аббревиатуры.</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Различные средства связи в тексте для обеспечения его целостности </w:t>
      </w:r>
      <w:r w:rsidRPr="00BE7AEF">
        <w:rPr>
          <w:sz w:val="24"/>
          <w:szCs w:val="24"/>
          <w:lang w:bidi="en-US"/>
        </w:rPr>
        <w:t>(</w:t>
      </w:r>
      <w:r w:rsidRPr="00BE7AEF">
        <w:rPr>
          <w:sz w:val="24"/>
          <w:szCs w:val="24"/>
          <w:lang w:val="en-US" w:bidi="en-US"/>
        </w:rPr>
        <w:t>firstly</w:t>
      </w:r>
      <w:r w:rsidRPr="00BE7AEF">
        <w:rPr>
          <w:sz w:val="24"/>
          <w:szCs w:val="24"/>
          <w:lang w:bidi="en-US"/>
        </w:rPr>
        <w:t xml:space="preserve">, </w:t>
      </w:r>
      <w:r w:rsidRPr="00BE7AEF">
        <w:rPr>
          <w:sz w:val="24"/>
          <w:szCs w:val="24"/>
          <w:lang w:val="en-US" w:bidi="en-US"/>
        </w:rPr>
        <w:t>however</w:t>
      </w:r>
      <w:r w:rsidRPr="00BE7AEF">
        <w:rPr>
          <w:sz w:val="24"/>
          <w:szCs w:val="24"/>
          <w:lang w:bidi="en-US"/>
        </w:rPr>
        <w:t xml:space="preserve">, </w:t>
      </w:r>
      <w:r w:rsidRPr="00BE7AEF">
        <w:rPr>
          <w:sz w:val="24"/>
          <w:szCs w:val="24"/>
          <w:lang w:val="en-US" w:bidi="en-US"/>
        </w:rPr>
        <w:t>finally</w:t>
      </w:r>
      <w:r w:rsidRPr="00BE7AEF">
        <w:rPr>
          <w:sz w:val="24"/>
          <w:szCs w:val="24"/>
          <w:lang w:bidi="en-US"/>
        </w:rPr>
        <w:t xml:space="preserve">, </w:t>
      </w:r>
      <w:r w:rsidRPr="00BE7AEF">
        <w:rPr>
          <w:sz w:val="24"/>
          <w:szCs w:val="24"/>
          <w:lang w:val="en-US" w:bidi="en-US"/>
        </w:rPr>
        <w:t>at</w:t>
      </w:r>
      <w:r w:rsidRPr="00BE7AEF">
        <w:rPr>
          <w:sz w:val="24"/>
          <w:szCs w:val="24"/>
          <w:lang w:bidi="en-US"/>
        </w:rPr>
        <w:t xml:space="preserve"> </w:t>
      </w:r>
      <w:r w:rsidRPr="00BE7AEF">
        <w:rPr>
          <w:sz w:val="24"/>
          <w:szCs w:val="24"/>
          <w:lang w:val="en-US" w:bidi="en-US"/>
        </w:rPr>
        <w:t>last</w:t>
      </w:r>
      <w:r w:rsidRPr="00BE7AEF">
        <w:rPr>
          <w:sz w:val="24"/>
          <w:szCs w:val="24"/>
          <w:lang w:bidi="en-US"/>
        </w:rPr>
        <w:t xml:space="preserve">, </w:t>
      </w:r>
      <w:r w:rsidRPr="00BE7AEF">
        <w:rPr>
          <w:sz w:val="24"/>
          <w:szCs w:val="24"/>
          <w:lang w:val="en-US" w:bidi="en-US"/>
        </w:rPr>
        <w:t>etc</w:t>
      </w:r>
      <w:r w:rsidRPr="00BE7AEF">
        <w:rPr>
          <w:sz w:val="24"/>
          <w:szCs w:val="24"/>
          <w:lang w:bidi="en-US"/>
        </w:rPr>
        <w:t>.).</w:t>
      </w:r>
    </w:p>
    <w:p w:rsidR="00BE7AEF" w:rsidRPr="00BE7AEF" w:rsidRDefault="00BE7AEF" w:rsidP="000777F7">
      <w:pPr>
        <w:pStyle w:val="24"/>
        <w:shd w:val="clear" w:color="auto" w:fill="auto"/>
        <w:tabs>
          <w:tab w:val="left" w:pos="2026"/>
        </w:tabs>
        <w:spacing w:before="0" w:after="0" w:line="240" w:lineRule="auto"/>
        <w:rPr>
          <w:sz w:val="24"/>
          <w:szCs w:val="24"/>
        </w:rPr>
      </w:pPr>
      <w:r w:rsidRPr="00BE7AEF">
        <w:rPr>
          <w:sz w:val="24"/>
          <w:szCs w:val="24"/>
        </w:rPr>
        <w:lastRenderedPageBreak/>
        <w:t>Грамматическая сторона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Распознавание и употребление в устной и письменной речи изученных морфологических форм и синтаксических конструкций английского языка.</w:t>
      </w:r>
    </w:p>
    <w:p w:rsidR="00BE7AEF" w:rsidRPr="00BE7AEF" w:rsidRDefault="00BE7AEF" w:rsidP="000777F7">
      <w:pPr>
        <w:pStyle w:val="24"/>
        <w:shd w:val="clear" w:color="auto" w:fill="auto"/>
        <w:spacing w:before="0" w:after="0" w:line="240" w:lineRule="auto"/>
        <w:rPr>
          <w:sz w:val="24"/>
          <w:szCs w:val="24"/>
          <w:lang w:val="en-US"/>
        </w:rPr>
      </w:pPr>
      <w:r w:rsidRPr="00BE7AEF">
        <w:rPr>
          <w:sz w:val="24"/>
          <w:szCs w:val="24"/>
        </w:rPr>
        <w:t>Предложения</w:t>
      </w:r>
      <w:r w:rsidRPr="00BE7AEF">
        <w:rPr>
          <w:sz w:val="24"/>
          <w:szCs w:val="24"/>
          <w:lang w:val="en-US"/>
        </w:rPr>
        <w:t xml:space="preserve"> </w:t>
      </w:r>
      <w:r w:rsidRPr="00BE7AEF">
        <w:rPr>
          <w:sz w:val="24"/>
          <w:szCs w:val="24"/>
        </w:rPr>
        <w:t>со</w:t>
      </w:r>
      <w:r w:rsidRPr="00BE7AEF">
        <w:rPr>
          <w:sz w:val="24"/>
          <w:szCs w:val="24"/>
          <w:lang w:val="en-US"/>
        </w:rPr>
        <w:t xml:space="preserve"> </w:t>
      </w:r>
      <w:r w:rsidRPr="00BE7AEF">
        <w:rPr>
          <w:sz w:val="24"/>
          <w:szCs w:val="24"/>
        </w:rPr>
        <w:t>сложным</w:t>
      </w:r>
      <w:r w:rsidRPr="00BE7AEF">
        <w:rPr>
          <w:sz w:val="24"/>
          <w:szCs w:val="24"/>
          <w:lang w:val="en-US"/>
        </w:rPr>
        <w:t xml:space="preserve"> </w:t>
      </w:r>
      <w:r w:rsidRPr="00BE7AEF">
        <w:rPr>
          <w:sz w:val="24"/>
          <w:szCs w:val="24"/>
        </w:rPr>
        <w:t>дополнением</w:t>
      </w:r>
      <w:r w:rsidRPr="00BE7AEF">
        <w:rPr>
          <w:sz w:val="24"/>
          <w:szCs w:val="24"/>
          <w:lang w:val="en-US"/>
        </w:rPr>
        <w:t xml:space="preserve"> </w:t>
      </w:r>
      <w:r w:rsidRPr="00BE7AEF">
        <w:rPr>
          <w:sz w:val="24"/>
          <w:szCs w:val="24"/>
          <w:lang w:val="en-US" w:bidi="en-US"/>
        </w:rPr>
        <w:t>(Complex Object) (I saw her cross/crossing the road.).</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Повествовательные (утвердительные и отрицательные), вопросительные и побудительные предложения в косвенной речи в настоящем и прошедшем времени.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Все типы вопросительных предложений в </w:t>
      </w:r>
      <w:r w:rsidRPr="00BE7AEF">
        <w:rPr>
          <w:sz w:val="24"/>
          <w:szCs w:val="24"/>
          <w:lang w:val="en-US" w:bidi="en-US"/>
        </w:rPr>
        <w:t>Past</w:t>
      </w:r>
      <w:r w:rsidRPr="00BE7AEF">
        <w:rPr>
          <w:sz w:val="24"/>
          <w:szCs w:val="24"/>
          <w:lang w:bidi="en-US"/>
        </w:rPr>
        <w:t xml:space="preserve"> </w:t>
      </w:r>
      <w:r w:rsidRPr="00BE7AEF">
        <w:rPr>
          <w:sz w:val="24"/>
          <w:szCs w:val="24"/>
          <w:lang w:val="en-US" w:bidi="en-US"/>
        </w:rPr>
        <w:t>Perfect</w:t>
      </w:r>
      <w:r w:rsidRPr="00BE7AEF">
        <w:rPr>
          <w:sz w:val="24"/>
          <w:szCs w:val="24"/>
          <w:lang w:bidi="en-US"/>
        </w:rPr>
        <w:t xml:space="preserve"> </w:t>
      </w:r>
      <w:r w:rsidRPr="00BE7AEF">
        <w:rPr>
          <w:sz w:val="24"/>
          <w:szCs w:val="24"/>
          <w:lang w:val="en-US" w:bidi="en-US"/>
        </w:rPr>
        <w:t>Tense</w:t>
      </w:r>
      <w:r w:rsidRPr="00BE7AEF">
        <w:rPr>
          <w:sz w:val="24"/>
          <w:szCs w:val="24"/>
          <w:lang w:bidi="en-US"/>
        </w:rPr>
        <w:t xml:space="preserve">. </w:t>
      </w:r>
      <w:r w:rsidRPr="00BE7AEF">
        <w:rPr>
          <w:sz w:val="24"/>
          <w:szCs w:val="24"/>
        </w:rPr>
        <w:t>Согласование времен в рамках сложного предложения.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Согласование подлежащего, выраженного собирательным существительным </w:t>
      </w:r>
      <w:r w:rsidRPr="00BE7AEF">
        <w:rPr>
          <w:sz w:val="24"/>
          <w:szCs w:val="24"/>
          <w:lang w:bidi="en-US"/>
        </w:rPr>
        <w:t>(</w:t>
      </w:r>
      <w:r w:rsidRPr="00BE7AEF">
        <w:rPr>
          <w:sz w:val="24"/>
          <w:szCs w:val="24"/>
          <w:lang w:val="en-US" w:bidi="en-US"/>
        </w:rPr>
        <w:t>family</w:t>
      </w:r>
      <w:r w:rsidRPr="00BE7AEF">
        <w:rPr>
          <w:sz w:val="24"/>
          <w:szCs w:val="24"/>
          <w:lang w:bidi="en-US"/>
        </w:rPr>
        <w:t xml:space="preserve">, </w:t>
      </w:r>
      <w:r w:rsidRPr="00BE7AEF">
        <w:rPr>
          <w:sz w:val="24"/>
          <w:szCs w:val="24"/>
          <w:lang w:val="en-US" w:bidi="en-US"/>
        </w:rPr>
        <w:t>police</w:t>
      </w:r>
      <w:r w:rsidRPr="00BE7AEF">
        <w:rPr>
          <w:sz w:val="24"/>
          <w:szCs w:val="24"/>
          <w:lang w:bidi="en-US"/>
        </w:rPr>
        <w:t xml:space="preserve">) </w:t>
      </w:r>
      <w:r w:rsidRPr="00BE7AEF">
        <w:rPr>
          <w:sz w:val="24"/>
          <w:szCs w:val="24"/>
        </w:rPr>
        <w:t>со сказуемым.</w:t>
      </w:r>
    </w:p>
    <w:p w:rsidR="00BE7AEF" w:rsidRPr="00BE7AEF" w:rsidRDefault="00BE7AEF" w:rsidP="000777F7">
      <w:pPr>
        <w:pStyle w:val="24"/>
        <w:shd w:val="clear" w:color="auto" w:fill="auto"/>
        <w:spacing w:before="0" w:after="0" w:line="240" w:lineRule="auto"/>
        <w:rPr>
          <w:sz w:val="24"/>
          <w:szCs w:val="24"/>
          <w:lang w:val="en-US"/>
        </w:rPr>
      </w:pPr>
      <w:r w:rsidRPr="00BE7AEF">
        <w:rPr>
          <w:sz w:val="24"/>
          <w:szCs w:val="24"/>
        </w:rPr>
        <w:t>Конструкции</w:t>
      </w:r>
      <w:r w:rsidRPr="00BE7AEF">
        <w:rPr>
          <w:sz w:val="24"/>
          <w:szCs w:val="24"/>
          <w:lang w:val="en-US"/>
        </w:rPr>
        <w:t xml:space="preserve"> </w:t>
      </w:r>
      <w:r w:rsidRPr="00BE7AEF">
        <w:rPr>
          <w:sz w:val="24"/>
          <w:szCs w:val="24"/>
        </w:rPr>
        <w:t>с</w:t>
      </w:r>
      <w:r w:rsidRPr="00BE7AEF">
        <w:rPr>
          <w:sz w:val="24"/>
          <w:szCs w:val="24"/>
          <w:lang w:val="en-US"/>
        </w:rPr>
        <w:t xml:space="preserve"> </w:t>
      </w:r>
      <w:r w:rsidRPr="00BE7AEF">
        <w:rPr>
          <w:sz w:val="24"/>
          <w:szCs w:val="24"/>
        </w:rPr>
        <w:t>глаголами</w:t>
      </w:r>
      <w:r w:rsidRPr="00BE7AEF">
        <w:rPr>
          <w:sz w:val="24"/>
          <w:szCs w:val="24"/>
          <w:lang w:val="en-US"/>
        </w:rPr>
        <w:t xml:space="preserve"> </w:t>
      </w:r>
      <w:r w:rsidRPr="00BE7AEF">
        <w:rPr>
          <w:sz w:val="24"/>
          <w:szCs w:val="24"/>
        </w:rPr>
        <w:t>на</w:t>
      </w:r>
      <w:r w:rsidRPr="00BE7AEF">
        <w:rPr>
          <w:sz w:val="24"/>
          <w:szCs w:val="24"/>
          <w:lang w:val="en-US"/>
        </w:rPr>
        <w:t xml:space="preserve"> </w:t>
      </w:r>
      <w:r w:rsidRPr="00BE7AEF">
        <w:rPr>
          <w:sz w:val="24"/>
          <w:szCs w:val="24"/>
          <w:lang w:val="en-US" w:bidi="en-US"/>
        </w:rPr>
        <w:t>-ing: to love/hate doing something.</w:t>
      </w:r>
    </w:p>
    <w:p w:rsidR="00BE7AEF" w:rsidRPr="00BE7AEF" w:rsidRDefault="00BE7AEF" w:rsidP="000777F7">
      <w:pPr>
        <w:pStyle w:val="24"/>
        <w:shd w:val="clear" w:color="auto" w:fill="auto"/>
        <w:spacing w:before="0" w:after="0" w:line="240" w:lineRule="auto"/>
        <w:rPr>
          <w:sz w:val="24"/>
          <w:szCs w:val="24"/>
          <w:lang w:val="en-US"/>
        </w:rPr>
      </w:pPr>
      <w:r w:rsidRPr="00BE7AEF">
        <w:rPr>
          <w:sz w:val="24"/>
          <w:szCs w:val="24"/>
        </w:rPr>
        <w:t>Конструкции</w:t>
      </w:r>
      <w:r w:rsidRPr="00BE7AEF">
        <w:rPr>
          <w:sz w:val="24"/>
          <w:szCs w:val="24"/>
          <w:lang w:val="en-US"/>
        </w:rPr>
        <w:t xml:space="preserve">, </w:t>
      </w:r>
      <w:r w:rsidRPr="00BE7AEF">
        <w:rPr>
          <w:sz w:val="24"/>
          <w:szCs w:val="24"/>
        </w:rPr>
        <w:t>содержащие</w:t>
      </w:r>
      <w:r w:rsidRPr="00BE7AEF">
        <w:rPr>
          <w:sz w:val="24"/>
          <w:szCs w:val="24"/>
          <w:lang w:val="en-US"/>
        </w:rPr>
        <w:t xml:space="preserve"> </w:t>
      </w:r>
      <w:r w:rsidRPr="00BE7AEF">
        <w:rPr>
          <w:sz w:val="24"/>
          <w:szCs w:val="24"/>
        </w:rPr>
        <w:t>глаголы</w:t>
      </w:r>
      <w:r w:rsidRPr="00BE7AEF">
        <w:rPr>
          <w:sz w:val="24"/>
          <w:szCs w:val="24"/>
          <w:lang w:val="en-US"/>
        </w:rPr>
        <w:t>-</w:t>
      </w:r>
      <w:r w:rsidRPr="00BE7AEF">
        <w:rPr>
          <w:sz w:val="24"/>
          <w:szCs w:val="24"/>
        </w:rPr>
        <w:t>связки</w:t>
      </w:r>
      <w:r w:rsidRPr="00BE7AEF">
        <w:rPr>
          <w:sz w:val="24"/>
          <w:szCs w:val="24"/>
          <w:lang w:val="en-US"/>
        </w:rPr>
        <w:t xml:space="preserve"> </w:t>
      </w:r>
      <w:r w:rsidRPr="00BE7AEF">
        <w:rPr>
          <w:sz w:val="24"/>
          <w:szCs w:val="24"/>
          <w:lang w:val="en-US" w:bidi="en-US"/>
        </w:rPr>
        <w:t>to be/to look/to feel/to seem.</w:t>
      </w:r>
    </w:p>
    <w:p w:rsidR="00BE7AEF" w:rsidRPr="00BE7AEF" w:rsidRDefault="00BE7AEF" w:rsidP="000777F7">
      <w:pPr>
        <w:pStyle w:val="24"/>
        <w:shd w:val="clear" w:color="auto" w:fill="auto"/>
        <w:spacing w:before="0" w:after="0" w:line="240" w:lineRule="auto"/>
        <w:rPr>
          <w:sz w:val="24"/>
          <w:szCs w:val="24"/>
          <w:lang w:val="en-US"/>
        </w:rPr>
      </w:pPr>
      <w:r w:rsidRPr="00BE7AEF">
        <w:rPr>
          <w:sz w:val="24"/>
          <w:szCs w:val="24"/>
        </w:rPr>
        <w:t>Конструкции</w:t>
      </w:r>
      <w:r w:rsidRPr="00BE7AEF">
        <w:rPr>
          <w:sz w:val="24"/>
          <w:szCs w:val="24"/>
          <w:lang w:val="en-US"/>
        </w:rPr>
        <w:t xml:space="preserve"> </w:t>
      </w:r>
      <w:r w:rsidRPr="00BE7AEF">
        <w:rPr>
          <w:sz w:val="24"/>
          <w:szCs w:val="24"/>
          <w:lang w:val="en-US" w:bidi="en-US"/>
        </w:rPr>
        <w:t xml:space="preserve">be/get used to + </w:t>
      </w:r>
      <w:r w:rsidRPr="00BE7AEF">
        <w:rPr>
          <w:sz w:val="24"/>
          <w:szCs w:val="24"/>
        </w:rPr>
        <w:t>инфинитив</w:t>
      </w:r>
      <w:r w:rsidRPr="00BE7AEF">
        <w:rPr>
          <w:sz w:val="24"/>
          <w:szCs w:val="24"/>
          <w:lang w:val="en-US"/>
        </w:rPr>
        <w:t xml:space="preserve"> </w:t>
      </w:r>
      <w:r w:rsidRPr="00BE7AEF">
        <w:rPr>
          <w:sz w:val="24"/>
          <w:szCs w:val="24"/>
        </w:rPr>
        <w:t>глагола</w:t>
      </w:r>
      <w:r w:rsidRPr="00BE7AEF">
        <w:rPr>
          <w:sz w:val="24"/>
          <w:szCs w:val="24"/>
          <w:lang w:val="en-US"/>
        </w:rPr>
        <w:t xml:space="preserve">, </w:t>
      </w:r>
      <w:r w:rsidRPr="00BE7AEF">
        <w:rPr>
          <w:sz w:val="24"/>
          <w:szCs w:val="24"/>
          <w:lang w:val="en-US" w:bidi="en-US"/>
        </w:rPr>
        <w:t xml:space="preserve">be/get used to + </w:t>
      </w:r>
      <w:r w:rsidRPr="00BE7AEF">
        <w:rPr>
          <w:sz w:val="24"/>
          <w:szCs w:val="24"/>
        </w:rPr>
        <w:t>инфинитив</w:t>
      </w:r>
      <w:r w:rsidRPr="00BE7AEF">
        <w:rPr>
          <w:sz w:val="24"/>
          <w:szCs w:val="24"/>
          <w:lang w:val="en-US"/>
        </w:rPr>
        <w:t xml:space="preserve"> </w:t>
      </w:r>
      <w:r w:rsidRPr="00BE7AEF">
        <w:rPr>
          <w:sz w:val="24"/>
          <w:szCs w:val="24"/>
        </w:rPr>
        <w:t>глагол</w:t>
      </w:r>
      <w:r w:rsidRPr="00BE7AEF">
        <w:rPr>
          <w:sz w:val="24"/>
          <w:szCs w:val="24"/>
          <w:lang w:val="en-US"/>
        </w:rPr>
        <w:t xml:space="preserve">, </w:t>
      </w:r>
      <w:r w:rsidRPr="00BE7AEF">
        <w:rPr>
          <w:sz w:val="24"/>
          <w:szCs w:val="24"/>
          <w:lang w:val="en-US" w:bidi="en-US"/>
        </w:rPr>
        <w:t>be/get used to doing something, be/get used to something.</w:t>
      </w:r>
    </w:p>
    <w:p w:rsidR="00BE7AEF" w:rsidRPr="00BE7AEF" w:rsidRDefault="00BE7AEF" w:rsidP="000777F7">
      <w:pPr>
        <w:pStyle w:val="24"/>
        <w:shd w:val="clear" w:color="auto" w:fill="auto"/>
        <w:spacing w:before="0" w:after="0" w:line="240" w:lineRule="auto"/>
        <w:rPr>
          <w:sz w:val="24"/>
          <w:szCs w:val="24"/>
          <w:lang w:val="en-US"/>
        </w:rPr>
      </w:pPr>
      <w:r w:rsidRPr="00BE7AEF">
        <w:rPr>
          <w:sz w:val="24"/>
          <w:szCs w:val="24"/>
        </w:rPr>
        <w:t>Конструкция</w:t>
      </w:r>
      <w:r w:rsidRPr="00BE7AEF">
        <w:rPr>
          <w:sz w:val="24"/>
          <w:szCs w:val="24"/>
          <w:lang w:val="en-US"/>
        </w:rPr>
        <w:t xml:space="preserve"> </w:t>
      </w:r>
      <w:r w:rsidRPr="00BE7AEF">
        <w:rPr>
          <w:sz w:val="24"/>
          <w:szCs w:val="24"/>
          <w:lang w:val="en-US" w:bidi="en-US"/>
        </w:rPr>
        <w:t>both ... and ....</w:t>
      </w:r>
    </w:p>
    <w:p w:rsidR="00BE7AEF" w:rsidRPr="00BE7AEF" w:rsidRDefault="00BE7AEF" w:rsidP="000777F7">
      <w:pPr>
        <w:pStyle w:val="24"/>
        <w:shd w:val="clear" w:color="auto" w:fill="auto"/>
        <w:spacing w:before="0" w:after="0" w:line="240" w:lineRule="auto"/>
        <w:rPr>
          <w:sz w:val="24"/>
          <w:szCs w:val="24"/>
          <w:lang w:val="en-US"/>
        </w:rPr>
      </w:pPr>
      <w:r w:rsidRPr="00BE7AEF">
        <w:rPr>
          <w:sz w:val="24"/>
          <w:szCs w:val="24"/>
        </w:rPr>
        <w:t>Конструкции</w:t>
      </w:r>
      <w:r w:rsidRPr="00BE7AEF">
        <w:rPr>
          <w:sz w:val="24"/>
          <w:szCs w:val="24"/>
          <w:lang w:val="en-US"/>
        </w:rPr>
        <w:t xml:space="preserve"> </w:t>
      </w:r>
      <w:r w:rsidRPr="00BE7AEF">
        <w:rPr>
          <w:sz w:val="24"/>
          <w:szCs w:val="24"/>
        </w:rPr>
        <w:t>с</w:t>
      </w:r>
      <w:r w:rsidRPr="00BE7AEF">
        <w:rPr>
          <w:sz w:val="24"/>
          <w:szCs w:val="24"/>
          <w:lang w:val="en-US"/>
        </w:rPr>
        <w:t xml:space="preserve"> </w:t>
      </w:r>
      <w:r w:rsidRPr="00BE7AEF">
        <w:rPr>
          <w:sz w:val="24"/>
          <w:szCs w:val="24"/>
        </w:rPr>
        <w:t>глаголами</w:t>
      </w:r>
      <w:r w:rsidRPr="00BE7AEF">
        <w:rPr>
          <w:sz w:val="24"/>
          <w:szCs w:val="24"/>
          <w:lang w:val="en-US"/>
        </w:rPr>
        <w:t xml:space="preserve"> </w:t>
      </w:r>
      <w:r w:rsidRPr="00BE7AEF">
        <w:rPr>
          <w:sz w:val="24"/>
          <w:szCs w:val="24"/>
          <w:lang w:val="en-US" w:bidi="en-US"/>
        </w:rPr>
        <w:t xml:space="preserve">to stop, to remember, to forget </w:t>
      </w:r>
      <w:r w:rsidRPr="00BE7AEF">
        <w:rPr>
          <w:sz w:val="24"/>
          <w:szCs w:val="24"/>
          <w:lang w:val="en-US"/>
        </w:rPr>
        <w:t>(</w:t>
      </w:r>
      <w:r w:rsidRPr="00BE7AEF">
        <w:rPr>
          <w:sz w:val="24"/>
          <w:szCs w:val="24"/>
        </w:rPr>
        <w:t>разница</w:t>
      </w:r>
      <w:r w:rsidRPr="00BE7AEF">
        <w:rPr>
          <w:sz w:val="24"/>
          <w:szCs w:val="24"/>
          <w:lang w:val="en-US"/>
        </w:rPr>
        <w:t xml:space="preserve"> </w:t>
      </w:r>
      <w:r w:rsidRPr="00BE7AEF">
        <w:rPr>
          <w:sz w:val="24"/>
          <w:szCs w:val="24"/>
        </w:rPr>
        <w:t>в</w:t>
      </w:r>
      <w:r w:rsidRPr="00BE7AEF">
        <w:rPr>
          <w:sz w:val="24"/>
          <w:szCs w:val="24"/>
          <w:lang w:val="en-US"/>
        </w:rPr>
        <w:t xml:space="preserve"> </w:t>
      </w:r>
      <w:r w:rsidRPr="00BE7AEF">
        <w:rPr>
          <w:sz w:val="24"/>
          <w:szCs w:val="24"/>
        </w:rPr>
        <w:t>значении</w:t>
      </w:r>
      <w:r w:rsidRPr="00BE7AEF">
        <w:rPr>
          <w:sz w:val="24"/>
          <w:szCs w:val="24"/>
          <w:lang w:val="en-US"/>
        </w:rPr>
        <w:t xml:space="preserve"> </w:t>
      </w:r>
      <w:r w:rsidRPr="00BE7AEF">
        <w:rPr>
          <w:sz w:val="24"/>
          <w:szCs w:val="24"/>
          <w:lang w:val="en-US" w:bidi="en-US"/>
        </w:rPr>
        <w:t xml:space="preserve">to stop doing smth </w:t>
      </w:r>
      <w:r w:rsidRPr="00BE7AEF">
        <w:rPr>
          <w:sz w:val="24"/>
          <w:szCs w:val="24"/>
        </w:rPr>
        <w:t>и</w:t>
      </w:r>
      <w:r w:rsidRPr="00BE7AEF">
        <w:rPr>
          <w:sz w:val="24"/>
          <w:szCs w:val="24"/>
          <w:lang w:val="en-US"/>
        </w:rPr>
        <w:t xml:space="preserve"> </w:t>
      </w:r>
      <w:r w:rsidRPr="00BE7AEF">
        <w:rPr>
          <w:sz w:val="24"/>
          <w:szCs w:val="24"/>
          <w:lang w:val="en-US" w:bidi="en-US"/>
        </w:rPr>
        <w:t>to stop to do smth).</w:t>
      </w:r>
    </w:p>
    <w:p w:rsidR="00BE7AEF" w:rsidRPr="00BE7AEF" w:rsidRDefault="00BE7AEF" w:rsidP="000777F7">
      <w:pPr>
        <w:pStyle w:val="24"/>
        <w:shd w:val="clear" w:color="auto" w:fill="auto"/>
        <w:spacing w:before="0" w:after="0" w:line="240" w:lineRule="auto"/>
        <w:rPr>
          <w:sz w:val="24"/>
          <w:szCs w:val="24"/>
          <w:lang w:val="en-US"/>
        </w:rPr>
      </w:pPr>
      <w:r w:rsidRPr="00BE7AEF">
        <w:rPr>
          <w:sz w:val="24"/>
          <w:szCs w:val="24"/>
        </w:rPr>
        <w:t>Глаголы</w:t>
      </w:r>
      <w:r w:rsidRPr="00BE7AEF">
        <w:rPr>
          <w:sz w:val="24"/>
          <w:szCs w:val="24"/>
          <w:lang w:val="en-US"/>
        </w:rPr>
        <w:t xml:space="preserve"> </w:t>
      </w:r>
      <w:r w:rsidRPr="00BE7AEF">
        <w:rPr>
          <w:sz w:val="24"/>
          <w:szCs w:val="24"/>
        </w:rPr>
        <w:t>в</w:t>
      </w:r>
      <w:r w:rsidRPr="00BE7AEF">
        <w:rPr>
          <w:sz w:val="24"/>
          <w:szCs w:val="24"/>
          <w:lang w:val="en-US"/>
        </w:rPr>
        <w:t xml:space="preserve"> </w:t>
      </w:r>
      <w:r w:rsidRPr="00BE7AEF">
        <w:rPr>
          <w:sz w:val="24"/>
          <w:szCs w:val="24"/>
        </w:rPr>
        <w:t>видо</w:t>
      </w:r>
      <w:r w:rsidRPr="00BE7AEF">
        <w:rPr>
          <w:sz w:val="24"/>
          <w:szCs w:val="24"/>
          <w:lang w:val="en-US"/>
        </w:rPr>
        <w:t>-</w:t>
      </w:r>
      <w:r w:rsidRPr="00BE7AEF">
        <w:rPr>
          <w:sz w:val="24"/>
          <w:szCs w:val="24"/>
        </w:rPr>
        <w:t>временных</w:t>
      </w:r>
      <w:r w:rsidRPr="00BE7AEF">
        <w:rPr>
          <w:sz w:val="24"/>
          <w:szCs w:val="24"/>
          <w:lang w:val="en-US"/>
        </w:rPr>
        <w:t xml:space="preserve"> </w:t>
      </w:r>
      <w:r w:rsidRPr="00BE7AEF">
        <w:rPr>
          <w:sz w:val="24"/>
          <w:szCs w:val="24"/>
        </w:rPr>
        <w:t>формах</w:t>
      </w:r>
      <w:r w:rsidRPr="00BE7AEF">
        <w:rPr>
          <w:sz w:val="24"/>
          <w:szCs w:val="24"/>
          <w:lang w:val="en-US"/>
        </w:rPr>
        <w:t xml:space="preserve"> </w:t>
      </w:r>
      <w:r w:rsidRPr="00BE7AEF">
        <w:rPr>
          <w:sz w:val="24"/>
          <w:szCs w:val="24"/>
        </w:rPr>
        <w:t>действительного</w:t>
      </w:r>
      <w:r w:rsidRPr="00BE7AEF">
        <w:rPr>
          <w:sz w:val="24"/>
          <w:szCs w:val="24"/>
          <w:lang w:val="en-US"/>
        </w:rPr>
        <w:t xml:space="preserve"> </w:t>
      </w:r>
      <w:r w:rsidRPr="00BE7AEF">
        <w:rPr>
          <w:sz w:val="24"/>
          <w:szCs w:val="24"/>
        </w:rPr>
        <w:t>залога</w:t>
      </w:r>
      <w:r w:rsidRPr="00BE7AEF">
        <w:rPr>
          <w:sz w:val="24"/>
          <w:szCs w:val="24"/>
          <w:lang w:val="en-US"/>
        </w:rPr>
        <w:t xml:space="preserve"> </w:t>
      </w:r>
      <w:r w:rsidRPr="00BE7AEF">
        <w:rPr>
          <w:sz w:val="24"/>
          <w:szCs w:val="24"/>
        </w:rPr>
        <w:t>в</w:t>
      </w:r>
      <w:r w:rsidRPr="00BE7AEF">
        <w:rPr>
          <w:sz w:val="24"/>
          <w:szCs w:val="24"/>
          <w:lang w:val="en-US"/>
        </w:rPr>
        <w:t xml:space="preserve"> </w:t>
      </w:r>
      <w:r w:rsidRPr="00BE7AEF">
        <w:rPr>
          <w:sz w:val="24"/>
          <w:szCs w:val="24"/>
        </w:rPr>
        <w:t>изъявительном</w:t>
      </w:r>
      <w:r w:rsidRPr="00BE7AEF">
        <w:rPr>
          <w:sz w:val="24"/>
          <w:szCs w:val="24"/>
          <w:lang w:val="en-US"/>
        </w:rPr>
        <w:t xml:space="preserve"> </w:t>
      </w:r>
      <w:r w:rsidRPr="00BE7AEF">
        <w:rPr>
          <w:sz w:val="24"/>
          <w:szCs w:val="24"/>
        </w:rPr>
        <w:t>наклонении</w:t>
      </w:r>
      <w:r w:rsidRPr="00BE7AEF">
        <w:rPr>
          <w:sz w:val="24"/>
          <w:szCs w:val="24"/>
          <w:lang w:val="en-US"/>
        </w:rPr>
        <w:t xml:space="preserve"> </w:t>
      </w:r>
      <w:r w:rsidRPr="00BE7AEF">
        <w:rPr>
          <w:sz w:val="24"/>
          <w:szCs w:val="24"/>
          <w:lang w:val="en-US" w:bidi="en-US"/>
        </w:rPr>
        <w:t>(Past Perfect Tense, Present Perfect Continuous Tense, Future-in-the-Past).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Модальные глаголы в косвенной речи в настоящем и прошедшем времени.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Неличные формы глагола (инфинитив, герундий, причастия настоящего и прошедшего времени).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Наречия </w:t>
      </w:r>
      <w:r w:rsidRPr="00BE7AEF">
        <w:rPr>
          <w:sz w:val="24"/>
          <w:szCs w:val="24"/>
          <w:lang w:val="en-US" w:bidi="en-US"/>
        </w:rPr>
        <w:t>too</w:t>
      </w:r>
      <w:r w:rsidRPr="00BE7AEF">
        <w:rPr>
          <w:sz w:val="24"/>
          <w:szCs w:val="24"/>
          <w:lang w:bidi="en-US"/>
        </w:rPr>
        <w:t xml:space="preserve"> </w:t>
      </w:r>
      <w:r w:rsidRPr="00BE7AEF">
        <w:rPr>
          <w:sz w:val="24"/>
          <w:szCs w:val="24"/>
        </w:rPr>
        <w:t xml:space="preserve">- </w:t>
      </w:r>
      <w:r w:rsidRPr="00BE7AEF">
        <w:rPr>
          <w:sz w:val="24"/>
          <w:szCs w:val="24"/>
          <w:lang w:val="en-US" w:bidi="en-US"/>
        </w:rPr>
        <w:t>enough</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Отрицательные местоимения по (и его производные </w:t>
      </w:r>
      <w:r w:rsidRPr="00BE7AEF">
        <w:rPr>
          <w:sz w:val="24"/>
          <w:szCs w:val="24"/>
          <w:lang w:val="en-US" w:bidi="en-US"/>
        </w:rPr>
        <w:t>nobody</w:t>
      </w:r>
      <w:r w:rsidRPr="00BE7AEF">
        <w:rPr>
          <w:sz w:val="24"/>
          <w:szCs w:val="24"/>
          <w:lang w:bidi="en-US"/>
        </w:rPr>
        <w:t xml:space="preserve">, </w:t>
      </w:r>
      <w:r w:rsidRPr="00BE7AEF">
        <w:rPr>
          <w:sz w:val="24"/>
          <w:szCs w:val="24"/>
          <w:lang w:val="en-US" w:bidi="en-US"/>
        </w:rPr>
        <w:t>nothing</w:t>
      </w:r>
      <w:r w:rsidRPr="00BE7AEF">
        <w:rPr>
          <w:sz w:val="24"/>
          <w:szCs w:val="24"/>
          <w:lang w:bidi="en-US"/>
        </w:rPr>
        <w:t xml:space="preserve"> </w:t>
      </w:r>
      <w:r w:rsidRPr="00BE7AEF">
        <w:rPr>
          <w:sz w:val="24"/>
          <w:szCs w:val="24"/>
        </w:rPr>
        <w:t>и другие),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попе.</w:t>
      </w:r>
    </w:p>
    <w:p w:rsidR="00BE7AEF" w:rsidRPr="00BE7AEF" w:rsidRDefault="00BE7AEF" w:rsidP="000777F7">
      <w:pPr>
        <w:pStyle w:val="24"/>
        <w:shd w:val="clear" w:color="auto" w:fill="auto"/>
        <w:tabs>
          <w:tab w:val="left" w:pos="1794"/>
        </w:tabs>
        <w:spacing w:before="0" w:after="0" w:line="240" w:lineRule="auto"/>
        <w:rPr>
          <w:sz w:val="24"/>
          <w:szCs w:val="24"/>
        </w:rPr>
      </w:pPr>
      <w:r w:rsidRPr="00BE7AEF">
        <w:rPr>
          <w:sz w:val="24"/>
          <w:szCs w:val="24"/>
        </w:rPr>
        <w:t>Социокультурные знания и умения.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письменной речи наиболее употребительной тематической фоновой лексики в рамках тематического содержания.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Понимание речевых различий в ситуациях официального и неофициального общения в рамках отобранного тематического содержания и использование лексико-грамматических средств с их учётом.</w:t>
      </w:r>
    </w:p>
    <w:p w:rsidR="00BE7AEF" w:rsidRPr="00BE7AEF" w:rsidRDefault="00BE7AEF" w:rsidP="000777F7">
      <w:pPr>
        <w:pStyle w:val="24"/>
        <w:shd w:val="clear" w:color="auto" w:fill="auto"/>
        <w:tabs>
          <w:tab w:val="left" w:pos="4181"/>
          <w:tab w:val="left" w:pos="6475"/>
          <w:tab w:val="left" w:pos="9043"/>
        </w:tabs>
        <w:spacing w:before="0" w:after="0" w:line="240" w:lineRule="auto"/>
        <w:rPr>
          <w:sz w:val="24"/>
          <w:szCs w:val="24"/>
        </w:rPr>
      </w:pPr>
      <w:r w:rsidRPr="00BE7AEF">
        <w:rPr>
          <w:sz w:val="24"/>
          <w:szCs w:val="24"/>
        </w:rPr>
        <w:t>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и других праздников), с особенностями образа жизни и культуры страны (стран) изучаемого языка (достопримечательностями;</w:t>
      </w:r>
      <w:r w:rsidRPr="00BE7AEF">
        <w:rPr>
          <w:sz w:val="24"/>
          <w:szCs w:val="24"/>
        </w:rPr>
        <w:tab/>
        <w:t>некоторыми</w:t>
      </w:r>
      <w:r w:rsidRPr="00BE7AEF">
        <w:rPr>
          <w:sz w:val="24"/>
          <w:szCs w:val="24"/>
        </w:rPr>
        <w:tab/>
        <w:t>выдающимися</w:t>
      </w:r>
      <w:r w:rsidRPr="00BE7AEF">
        <w:rPr>
          <w:sz w:val="24"/>
          <w:szCs w:val="24"/>
        </w:rPr>
        <w:tab/>
        <w:t>людьми),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 доступными в языковом отношении образцами поэзии и прозы для подростков на английском языке.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Соблюдение нормы вежливости в межкультурном общении.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Знание социокультурного портрета родной страны и страны (стран) изучаемого языка: символики, достопримечательностей, культурных особенностей (национальные праздники, традиции), образцов поэзии и прозы, доступных в языковом отношении.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Развитие умений: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кратко представлять Россию и страну (страны) изучаемого языка (культурные явления, события, достопримечательности);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кратко рассказывать о некоторых выдающихся людях родной страны и страны (стран) изучаемого языка (учёных, писателях, поэтах, художниках, музыкантах, спортсменах и других </w:t>
      </w:r>
      <w:r w:rsidRPr="00BE7AEF">
        <w:rPr>
          <w:sz w:val="24"/>
          <w:szCs w:val="24"/>
        </w:rPr>
        <w:lastRenderedPageBreak/>
        <w:t>людях);</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оказывать помощь иностранным гостям в ситуациях повседневного общения (объяснить местонахождение объекта, сообщить возможный маршрут и другие ситуации).</w:t>
      </w:r>
    </w:p>
    <w:p w:rsidR="00BE7AEF" w:rsidRPr="00BE7AEF" w:rsidRDefault="00BE7AEF" w:rsidP="000777F7">
      <w:pPr>
        <w:pStyle w:val="24"/>
        <w:shd w:val="clear" w:color="auto" w:fill="auto"/>
        <w:tabs>
          <w:tab w:val="left" w:pos="1793"/>
        </w:tabs>
        <w:spacing w:before="0" w:after="0" w:line="240" w:lineRule="auto"/>
        <w:rPr>
          <w:sz w:val="24"/>
          <w:szCs w:val="24"/>
        </w:rPr>
      </w:pPr>
      <w:r w:rsidRPr="00BE7AEF">
        <w:rPr>
          <w:sz w:val="24"/>
          <w:szCs w:val="24"/>
        </w:rPr>
        <w:t>Компенсаторные умения.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Использование при чтении и аудировании языковой, в том числе контекстуальной, догадки, использование при говорении и письме перифраз (толкование), синонимические средства,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Переспрашивать, просить повторить, уточняя значение незнакомых слов.</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Использование при формулировании собственных высказываний, ключевых слов, плана.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BE7AEF" w:rsidRPr="00BE7AEF" w:rsidRDefault="00BE7AEF" w:rsidP="000777F7">
      <w:pPr>
        <w:pStyle w:val="24"/>
        <w:shd w:val="clear" w:color="auto" w:fill="auto"/>
        <w:tabs>
          <w:tab w:val="left" w:pos="1592"/>
        </w:tabs>
        <w:spacing w:before="0" w:after="0" w:line="240" w:lineRule="auto"/>
        <w:rPr>
          <w:sz w:val="24"/>
          <w:szCs w:val="24"/>
        </w:rPr>
      </w:pPr>
      <w:r w:rsidRPr="00BE7AEF">
        <w:rPr>
          <w:sz w:val="24"/>
          <w:szCs w:val="24"/>
        </w:rPr>
        <w:t>Содержание обучения в 9 классе.</w:t>
      </w:r>
    </w:p>
    <w:p w:rsidR="00BE7AEF" w:rsidRPr="00BE7AEF" w:rsidRDefault="00BE7AEF" w:rsidP="000777F7">
      <w:pPr>
        <w:pStyle w:val="24"/>
        <w:shd w:val="clear" w:color="auto" w:fill="auto"/>
        <w:tabs>
          <w:tab w:val="left" w:pos="1793"/>
        </w:tabs>
        <w:spacing w:before="0" w:after="0" w:line="240" w:lineRule="auto"/>
        <w:rPr>
          <w:sz w:val="24"/>
          <w:szCs w:val="24"/>
        </w:rPr>
      </w:pPr>
      <w:r w:rsidRPr="00BE7AEF">
        <w:rPr>
          <w:sz w:val="24"/>
          <w:szCs w:val="24"/>
        </w:rPr>
        <w:t>Коммуникативные умения.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Взаимоотношения в семье и с друзьями. Конфликты и их разрешение.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Внешность и характер человека (литературного персонажа).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Досуг и увлечения (хобби) современного подростка (чтение, кино, театр, музыка, музей, спорт, живопись; компьютерные игры). Роль книги в жизни подростка.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Здоровый образ жизни: режим труда и отдыха, фитнес, сбалансированное питание. Посещение врача.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Покупки: одежда, обувь и продукты питания. Карманные деньги. Молодёжная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мода.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Школа, школьная жизнь, изучаемые предметы и отношение к ним. Взаимоотношения в школе: проблемы и их решение. Переписка с иностранными сверстниками.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Виды отдыха в различное время года. Путешествия по России и иностранным странам. Транспорт.</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Природа: флора и фауна. Проблемы экологии. Защита окружающей среды. Климат, погода. Стихийные бедствия.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Средства массовой информации (телевидение, радио, пресса, Интернет).</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p>
    <w:p w:rsidR="00BE7AEF" w:rsidRPr="00BE7AEF" w:rsidRDefault="00BE7AEF" w:rsidP="000777F7">
      <w:pPr>
        <w:pStyle w:val="24"/>
        <w:shd w:val="clear" w:color="auto" w:fill="auto"/>
        <w:tabs>
          <w:tab w:val="left" w:pos="2015"/>
        </w:tabs>
        <w:spacing w:before="0" w:after="0" w:line="240" w:lineRule="auto"/>
        <w:rPr>
          <w:sz w:val="24"/>
          <w:szCs w:val="24"/>
        </w:rPr>
      </w:pPr>
      <w:r w:rsidRPr="00BE7AEF">
        <w:rPr>
          <w:sz w:val="24"/>
          <w:szCs w:val="24"/>
        </w:rPr>
        <w:t>Говорение.</w:t>
      </w:r>
    </w:p>
    <w:p w:rsidR="00BE7AEF" w:rsidRPr="00BE7AEF" w:rsidRDefault="00BE7AEF" w:rsidP="000777F7">
      <w:pPr>
        <w:pStyle w:val="24"/>
        <w:shd w:val="clear" w:color="auto" w:fill="auto"/>
        <w:tabs>
          <w:tab w:val="left" w:pos="2196"/>
        </w:tabs>
        <w:spacing w:before="0" w:after="0" w:line="240" w:lineRule="auto"/>
        <w:rPr>
          <w:sz w:val="24"/>
          <w:szCs w:val="24"/>
        </w:rPr>
      </w:pPr>
      <w:r w:rsidRPr="00BE7AEF">
        <w:rPr>
          <w:sz w:val="24"/>
          <w:szCs w:val="24"/>
        </w:rPr>
        <w:t>Развитие коммуникативных умений диалогической речи, а именно умений вести комбинированный диалог, включающий различные виды диалогов (этикетный диалог, диалог-побуждение к действию, диалог-расспрос), диалог-обмен мнениями: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lastRenderedPageBreak/>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диалог-обмен мнениями: выражать свою точку мнения и обосновывать её, высказывать своё согласие (несогласие) с точкой зрения собеседника, выражать сомнение, давать эмоциональную оценку обсуждаемым событиям: восхищение, удивление, радость, огорчение и так далее.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или без их использования с соблюдением норм речевого этикета, принятых в стране (странах) изучаемого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диалога - до 8 реплик со стороны каждого собеседника в рамках комбинированного диалога, до 6 реплик со стороны каждого собеседника в рамках диалога-обмена мнениями.</w:t>
      </w:r>
    </w:p>
    <w:p w:rsidR="00BE7AEF" w:rsidRPr="00BE7AEF" w:rsidRDefault="00BE7AEF" w:rsidP="000777F7">
      <w:pPr>
        <w:pStyle w:val="24"/>
        <w:shd w:val="clear" w:color="auto" w:fill="auto"/>
        <w:tabs>
          <w:tab w:val="left" w:pos="2156"/>
        </w:tabs>
        <w:spacing w:before="0" w:after="0" w:line="240" w:lineRule="auto"/>
        <w:rPr>
          <w:sz w:val="24"/>
          <w:szCs w:val="24"/>
        </w:rPr>
      </w:pPr>
      <w:r w:rsidRPr="00BE7AEF">
        <w:rPr>
          <w:sz w:val="24"/>
          <w:szCs w:val="24"/>
        </w:rPr>
        <w:t>Развитие коммуникативных умений монологической речи: создание устных связных монологических высказываний с использованием основных коммуникативных типов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повествование (сообщение);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рассуждение;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выражение и краткое аргументирование своего мнения по отношению к услышанному (прочитанному);</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изложение (пересказ) основного содержания прочитанного (прослушанного) текста с выражением своего отношения к событиям и фактам, изложенным в тексте;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составление рассказа по картинкам;</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изложение результатов выполненной проектной работы.</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плана и (или) иллюстраций, фотографий, таблиц или без их использования.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монологического высказывания - 10-12 фраз.</w:t>
      </w:r>
    </w:p>
    <w:p w:rsidR="00BE7AEF" w:rsidRPr="00BE7AEF" w:rsidRDefault="00BE7AEF" w:rsidP="000777F7">
      <w:pPr>
        <w:pStyle w:val="24"/>
        <w:shd w:val="clear" w:color="auto" w:fill="auto"/>
        <w:tabs>
          <w:tab w:val="left" w:pos="2012"/>
        </w:tabs>
        <w:spacing w:before="0" w:after="0" w:line="240" w:lineRule="auto"/>
        <w:rPr>
          <w:sz w:val="24"/>
          <w:szCs w:val="24"/>
        </w:rPr>
      </w:pPr>
      <w:r w:rsidRPr="00BE7AEF">
        <w:rPr>
          <w:sz w:val="24"/>
          <w:szCs w:val="24"/>
        </w:rPr>
        <w:t>Аудирование.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При непосредственном общении: понимание на слух речи учителя и одноклассников и вербальная (невербальная) реакция на услышанное, использование переспрос или просьбу повторить для уточнения отдельных деталей.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rsidR="00BE7AEF" w:rsidRPr="00BE7AEF" w:rsidRDefault="00BE7AEF" w:rsidP="000777F7">
      <w:pPr>
        <w:pStyle w:val="24"/>
        <w:shd w:val="clear" w:color="auto" w:fill="auto"/>
        <w:tabs>
          <w:tab w:val="left" w:pos="1928"/>
          <w:tab w:val="left" w:pos="5155"/>
        </w:tabs>
        <w:spacing w:before="0" w:after="0" w:line="240" w:lineRule="auto"/>
        <w:rPr>
          <w:sz w:val="24"/>
          <w:szCs w:val="24"/>
        </w:rPr>
      </w:pPr>
      <w:r w:rsidRPr="00BE7AEF">
        <w:rPr>
          <w:sz w:val="24"/>
          <w:szCs w:val="24"/>
        </w:rPr>
        <w:t>Аудирование с пониманием нужной (интересующей, запрашиваемой) информации</w:t>
      </w:r>
      <w:r w:rsidRPr="00BE7AEF">
        <w:rPr>
          <w:sz w:val="24"/>
          <w:szCs w:val="24"/>
        </w:rPr>
        <w:tab/>
        <w:t>предполагает умение</w:t>
      </w:r>
      <w:r w:rsidRPr="00BE7AEF">
        <w:rPr>
          <w:sz w:val="24"/>
          <w:szCs w:val="24"/>
        </w:rPr>
        <w:tab/>
        <w:t>выделять нужную (интересующую,</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запрашиваемую) информацию, представленную в эксплицитной (явной) форме, в воспринимаемом на слух тексте.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Языковая сложность текстов для аудирования должна соответствовать базовому уровню (А2 - допороговому уровню по общеевропейской шкале).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Время звучания текста (текстов) для аудирования - до 2 минут.</w:t>
      </w:r>
    </w:p>
    <w:p w:rsidR="00BE7AEF" w:rsidRPr="00BE7AEF" w:rsidRDefault="00BE7AEF" w:rsidP="000777F7">
      <w:pPr>
        <w:pStyle w:val="24"/>
        <w:shd w:val="clear" w:color="auto" w:fill="auto"/>
        <w:tabs>
          <w:tab w:val="left" w:pos="1970"/>
        </w:tabs>
        <w:spacing w:before="0" w:after="0" w:line="240" w:lineRule="auto"/>
        <w:rPr>
          <w:sz w:val="24"/>
          <w:szCs w:val="24"/>
        </w:rPr>
      </w:pPr>
      <w:r w:rsidRPr="00BE7AEF">
        <w:rPr>
          <w:sz w:val="24"/>
          <w:szCs w:val="24"/>
        </w:rPr>
        <w:t>Смысловое чтение.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lastRenderedPageBreak/>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текста.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разбивать текст на относительно самостоятельные смысловые части, озаглавливать текст (его отдельные части), игнорировать незнакомые слова, несущественные для понимания основного содержания, понимать интернациональные слова.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с пониманием нужной (интересующей, запрашиваемой) информации предполагает умение находить прочитанном тексте и понимать запрашиваемую информацию, представленную в эксплицитной (явной) и имплицитной форме (неявной) форме, оценивать найденную информацию с точки зрения её значимости для решения коммуникативной задачи.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несплошных текстов (таблиц, диаграмм, схем) и понимание представленной в них информации.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 или путём добавления выпущенных фрагментов.</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инструкция, электронное сообщение личного характера, стихотворение; несплошной текст (таблица, диаграмма).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Языковая сложность текстов для чтения должна соответствовать базовому уровню (А2 - допороговому уровню по общеевропейской шкале).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текста (текстов) для чтения - 500-600 слов.</w:t>
      </w:r>
    </w:p>
    <w:p w:rsidR="00BE7AEF" w:rsidRPr="00BE7AEF" w:rsidRDefault="00BE7AEF" w:rsidP="000777F7">
      <w:pPr>
        <w:pStyle w:val="24"/>
        <w:shd w:val="clear" w:color="auto" w:fill="auto"/>
        <w:tabs>
          <w:tab w:val="left" w:pos="1978"/>
        </w:tabs>
        <w:spacing w:before="0" w:after="0" w:line="240" w:lineRule="auto"/>
        <w:rPr>
          <w:sz w:val="24"/>
          <w:szCs w:val="24"/>
        </w:rPr>
      </w:pPr>
      <w:r w:rsidRPr="00BE7AEF">
        <w:rPr>
          <w:sz w:val="24"/>
          <w:szCs w:val="24"/>
        </w:rPr>
        <w:t>Письменная речь.</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Развитие умений письменной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составление плана (тезисов) устного или письменного сообщения;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заполнение анкет и формуляров: сообщение о себе основных сведений в соответствии с нормами, принятыми в стране (странах) изучаемого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120 слов);</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создание небольшого письменного высказывания с использованием образца, плана, таблицы и (или) прочитанного/прослушанного текста (объём письменного высказывания - до 120 слов);</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заполнение таблицы с краткой фиксацией содержания прочитанного (прослушанного) текста;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преобразование таблицы, схемы в текстовый вариант представления информации;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письменное представление результатов выполненной проектной работы (объём - 100-120 слов).</w:t>
      </w:r>
    </w:p>
    <w:p w:rsidR="00BE7AEF" w:rsidRPr="00BE7AEF" w:rsidRDefault="00BE7AEF" w:rsidP="000777F7">
      <w:pPr>
        <w:pStyle w:val="24"/>
        <w:shd w:val="clear" w:color="auto" w:fill="auto"/>
        <w:tabs>
          <w:tab w:val="left" w:pos="1804"/>
        </w:tabs>
        <w:spacing w:before="0" w:after="0" w:line="240" w:lineRule="auto"/>
        <w:rPr>
          <w:sz w:val="24"/>
          <w:szCs w:val="24"/>
        </w:rPr>
      </w:pPr>
      <w:r w:rsidRPr="00BE7AEF">
        <w:rPr>
          <w:sz w:val="24"/>
          <w:szCs w:val="24"/>
        </w:rPr>
        <w:t>Языковые знания и умения.</w:t>
      </w:r>
    </w:p>
    <w:p w:rsidR="00BE7AEF" w:rsidRPr="00BE7AEF" w:rsidRDefault="00BE7AEF" w:rsidP="000777F7">
      <w:pPr>
        <w:pStyle w:val="24"/>
        <w:shd w:val="clear" w:color="auto" w:fill="auto"/>
        <w:tabs>
          <w:tab w:val="left" w:pos="2010"/>
        </w:tabs>
        <w:spacing w:before="0" w:after="0" w:line="240" w:lineRule="auto"/>
        <w:rPr>
          <w:sz w:val="24"/>
          <w:szCs w:val="24"/>
        </w:rPr>
      </w:pPr>
      <w:r w:rsidRPr="00BE7AEF">
        <w:rPr>
          <w:sz w:val="24"/>
          <w:szCs w:val="24"/>
        </w:rPr>
        <w:t>Фонетическая сторона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Выражение модального значения, чувства и эмоции.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lastRenderedPageBreak/>
        <w:t>Различение на слух британского и американского вариантов произношения в прослушанных текстах или услышанных высказываниях.</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вслух небольших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Тексты для чтения вслух: сообщение информационного характера, отрывок из статьи научно-популярного характера, рассказ, диалог (беседа).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текста для чтения вслух - до 110 слов.</w:t>
      </w:r>
    </w:p>
    <w:p w:rsidR="00BE7AEF" w:rsidRPr="00BE7AEF" w:rsidRDefault="00BE7AEF" w:rsidP="000777F7">
      <w:pPr>
        <w:pStyle w:val="24"/>
        <w:shd w:val="clear" w:color="auto" w:fill="auto"/>
        <w:tabs>
          <w:tab w:val="left" w:pos="2010"/>
        </w:tabs>
        <w:spacing w:before="0" w:after="0" w:line="240" w:lineRule="auto"/>
        <w:rPr>
          <w:sz w:val="24"/>
          <w:szCs w:val="24"/>
        </w:rPr>
      </w:pPr>
      <w:r w:rsidRPr="00BE7AEF">
        <w:rPr>
          <w:sz w:val="24"/>
          <w:szCs w:val="24"/>
        </w:rPr>
        <w:t>Графика, орфография и пунктуация.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Правильное написание изученных слов.</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при вводных словах, обозначающих порядок мыслей и их связь (например, в английском языке: </w:t>
      </w:r>
      <w:r w:rsidRPr="00BE7AEF">
        <w:rPr>
          <w:sz w:val="24"/>
          <w:szCs w:val="24"/>
          <w:lang w:val="en-US" w:bidi="en-US"/>
        </w:rPr>
        <w:t>firstly</w:t>
      </w:r>
      <w:r w:rsidRPr="00BE7AEF">
        <w:rPr>
          <w:sz w:val="24"/>
          <w:szCs w:val="24"/>
          <w:lang w:bidi="en-US"/>
        </w:rPr>
        <w:t>/</w:t>
      </w:r>
      <w:r w:rsidRPr="00BE7AEF">
        <w:rPr>
          <w:sz w:val="24"/>
          <w:szCs w:val="24"/>
          <w:lang w:val="en-US" w:bidi="en-US"/>
        </w:rPr>
        <w:t>first</w:t>
      </w:r>
      <w:r w:rsidRPr="00BE7AEF">
        <w:rPr>
          <w:sz w:val="24"/>
          <w:szCs w:val="24"/>
          <w:lang w:bidi="en-US"/>
        </w:rPr>
        <w:t xml:space="preserve"> </w:t>
      </w:r>
      <w:r w:rsidRPr="00BE7AEF">
        <w:rPr>
          <w:sz w:val="24"/>
          <w:szCs w:val="24"/>
          <w:lang w:val="en-US" w:bidi="en-US"/>
        </w:rPr>
        <w:t>of</w:t>
      </w:r>
      <w:r w:rsidRPr="00BE7AEF">
        <w:rPr>
          <w:sz w:val="24"/>
          <w:szCs w:val="24"/>
          <w:lang w:bidi="en-US"/>
        </w:rPr>
        <w:t xml:space="preserve"> </w:t>
      </w:r>
      <w:r w:rsidRPr="00BE7AEF">
        <w:rPr>
          <w:sz w:val="24"/>
          <w:szCs w:val="24"/>
          <w:lang w:val="en-US" w:bidi="en-US"/>
        </w:rPr>
        <w:t>all</w:t>
      </w:r>
      <w:r w:rsidRPr="00BE7AEF">
        <w:rPr>
          <w:sz w:val="24"/>
          <w:szCs w:val="24"/>
          <w:lang w:bidi="en-US"/>
        </w:rPr>
        <w:t xml:space="preserve">, </w:t>
      </w:r>
      <w:r w:rsidRPr="00BE7AEF">
        <w:rPr>
          <w:sz w:val="24"/>
          <w:szCs w:val="24"/>
          <w:lang w:val="en-US" w:bidi="en-US"/>
        </w:rPr>
        <w:t>secondly</w:t>
      </w:r>
      <w:r w:rsidRPr="00BE7AEF">
        <w:rPr>
          <w:sz w:val="24"/>
          <w:szCs w:val="24"/>
          <w:lang w:bidi="en-US"/>
        </w:rPr>
        <w:t xml:space="preserve">, </w:t>
      </w:r>
      <w:r w:rsidRPr="00BE7AEF">
        <w:rPr>
          <w:sz w:val="24"/>
          <w:szCs w:val="24"/>
          <w:lang w:val="en-US" w:bidi="en-US"/>
        </w:rPr>
        <w:t>finally</w:t>
      </w:r>
      <w:r w:rsidRPr="00BE7AEF">
        <w:rPr>
          <w:sz w:val="24"/>
          <w:szCs w:val="24"/>
          <w:lang w:bidi="en-US"/>
        </w:rPr>
        <w:t xml:space="preserve">; </w:t>
      </w:r>
      <w:r w:rsidRPr="00BE7AEF">
        <w:rPr>
          <w:sz w:val="24"/>
          <w:szCs w:val="24"/>
          <w:lang w:val="en-US" w:bidi="en-US"/>
        </w:rPr>
        <w:t>on</w:t>
      </w:r>
      <w:r w:rsidRPr="00BE7AEF">
        <w:rPr>
          <w:sz w:val="24"/>
          <w:szCs w:val="24"/>
          <w:lang w:bidi="en-US"/>
        </w:rPr>
        <w:t xml:space="preserve"> </w:t>
      </w:r>
      <w:r w:rsidRPr="00BE7AEF">
        <w:rPr>
          <w:sz w:val="24"/>
          <w:szCs w:val="24"/>
          <w:lang w:val="en-US" w:bidi="en-US"/>
        </w:rPr>
        <w:t>the</w:t>
      </w:r>
      <w:r w:rsidRPr="00BE7AEF">
        <w:rPr>
          <w:sz w:val="24"/>
          <w:szCs w:val="24"/>
          <w:lang w:bidi="en-US"/>
        </w:rPr>
        <w:t xml:space="preserve"> </w:t>
      </w:r>
      <w:r w:rsidRPr="00BE7AEF">
        <w:rPr>
          <w:sz w:val="24"/>
          <w:szCs w:val="24"/>
          <w:lang w:val="en-US" w:bidi="en-US"/>
        </w:rPr>
        <w:t>one</w:t>
      </w:r>
      <w:r w:rsidRPr="00BE7AEF">
        <w:rPr>
          <w:sz w:val="24"/>
          <w:szCs w:val="24"/>
          <w:lang w:bidi="en-US"/>
        </w:rPr>
        <w:t xml:space="preserve"> </w:t>
      </w:r>
      <w:r w:rsidRPr="00BE7AEF">
        <w:rPr>
          <w:sz w:val="24"/>
          <w:szCs w:val="24"/>
          <w:lang w:val="en-US" w:bidi="en-US"/>
        </w:rPr>
        <w:t>hand</w:t>
      </w:r>
      <w:r w:rsidRPr="00BE7AEF">
        <w:rPr>
          <w:sz w:val="24"/>
          <w:szCs w:val="24"/>
          <w:lang w:bidi="en-US"/>
        </w:rPr>
        <w:t xml:space="preserve">, </w:t>
      </w:r>
      <w:r w:rsidRPr="00BE7AEF">
        <w:rPr>
          <w:sz w:val="24"/>
          <w:szCs w:val="24"/>
          <w:lang w:val="en-US" w:bidi="en-US"/>
        </w:rPr>
        <w:t>on</w:t>
      </w:r>
      <w:r w:rsidRPr="00BE7AEF">
        <w:rPr>
          <w:sz w:val="24"/>
          <w:szCs w:val="24"/>
          <w:lang w:bidi="en-US"/>
        </w:rPr>
        <w:t xml:space="preserve"> </w:t>
      </w:r>
      <w:r w:rsidRPr="00BE7AEF">
        <w:rPr>
          <w:sz w:val="24"/>
          <w:szCs w:val="24"/>
          <w:lang w:val="en-US" w:bidi="en-US"/>
        </w:rPr>
        <w:t>the</w:t>
      </w:r>
      <w:r w:rsidRPr="00BE7AEF">
        <w:rPr>
          <w:sz w:val="24"/>
          <w:szCs w:val="24"/>
          <w:lang w:bidi="en-US"/>
        </w:rPr>
        <w:t xml:space="preserve"> </w:t>
      </w:r>
      <w:r w:rsidRPr="00BE7AEF">
        <w:rPr>
          <w:sz w:val="24"/>
          <w:szCs w:val="24"/>
          <w:lang w:val="en-US" w:bidi="en-US"/>
        </w:rPr>
        <w:t>other</w:t>
      </w:r>
      <w:r w:rsidRPr="00BE7AEF">
        <w:rPr>
          <w:sz w:val="24"/>
          <w:szCs w:val="24"/>
          <w:lang w:bidi="en-US"/>
        </w:rPr>
        <w:t xml:space="preserve"> </w:t>
      </w:r>
      <w:r w:rsidRPr="00BE7AEF">
        <w:rPr>
          <w:sz w:val="24"/>
          <w:szCs w:val="24"/>
          <w:lang w:val="en-US" w:bidi="en-US"/>
        </w:rPr>
        <w:t>hand</w:t>
      </w:r>
      <w:r w:rsidRPr="00BE7AEF">
        <w:rPr>
          <w:sz w:val="24"/>
          <w:szCs w:val="24"/>
          <w:lang w:bidi="en-US"/>
        </w:rPr>
        <w:t xml:space="preserve">), </w:t>
      </w:r>
      <w:r w:rsidRPr="00BE7AEF">
        <w:rPr>
          <w:sz w:val="24"/>
          <w:szCs w:val="24"/>
        </w:rPr>
        <w:t>апострофа.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BE7AEF" w:rsidRPr="00BE7AEF" w:rsidRDefault="00BE7AEF" w:rsidP="000777F7">
      <w:pPr>
        <w:pStyle w:val="24"/>
        <w:shd w:val="clear" w:color="auto" w:fill="auto"/>
        <w:tabs>
          <w:tab w:val="left" w:pos="2020"/>
        </w:tabs>
        <w:spacing w:before="0" w:after="0" w:line="240" w:lineRule="auto"/>
        <w:rPr>
          <w:sz w:val="24"/>
          <w:szCs w:val="24"/>
        </w:rPr>
      </w:pPr>
      <w:r w:rsidRPr="00BE7AEF">
        <w:rPr>
          <w:sz w:val="24"/>
          <w:szCs w:val="24"/>
        </w:rPr>
        <w:t>Лексическая сторона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Распознавание и употребление в устной и письменной речи различных средств связи для обеспечения логичности и целостности высказывания.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- 1200 лексических единиц для продуктивного использования (включая 1050 лексических единиц, изученных ранее) и 1350 лексических единиц для рецептивного усвоения (включая 1200 лексических единиц продуктивного минимума).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Основные способы словообразования: аффиксация: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глаголов с помощью префиксов </w:t>
      </w:r>
      <w:r w:rsidRPr="00BE7AEF">
        <w:rPr>
          <w:sz w:val="24"/>
          <w:szCs w:val="24"/>
          <w:lang w:val="en-US" w:bidi="en-US"/>
        </w:rPr>
        <w:t>under</w:t>
      </w:r>
      <w:r w:rsidRPr="00BE7AEF">
        <w:rPr>
          <w:sz w:val="24"/>
          <w:szCs w:val="24"/>
          <w:lang w:bidi="en-US"/>
        </w:rPr>
        <w:t xml:space="preserve">-, </w:t>
      </w:r>
      <w:r w:rsidRPr="00BE7AEF">
        <w:rPr>
          <w:sz w:val="24"/>
          <w:szCs w:val="24"/>
          <w:lang w:val="en-US" w:bidi="en-US"/>
        </w:rPr>
        <w:t>over</w:t>
      </w:r>
      <w:r w:rsidRPr="00BE7AEF">
        <w:rPr>
          <w:sz w:val="24"/>
          <w:szCs w:val="24"/>
          <w:lang w:bidi="en-US"/>
        </w:rPr>
        <w:t xml:space="preserve">-, </w:t>
      </w:r>
      <w:r w:rsidRPr="00BE7AEF">
        <w:rPr>
          <w:sz w:val="24"/>
          <w:szCs w:val="24"/>
          <w:lang w:val="en-US" w:bidi="en-US"/>
        </w:rPr>
        <w:t>dis</w:t>
      </w:r>
      <w:r w:rsidRPr="00BE7AEF">
        <w:rPr>
          <w:sz w:val="24"/>
          <w:szCs w:val="24"/>
          <w:lang w:bidi="en-US"/>
        </w:rPr>
        <w:t xml:space="preserve">-, </w:t>
      </w:r>
      <w:r w:rsidRPr="00BE7AEF">
        <w:rPr>
          <w:sz w:val="24"/>
          <w:szCs w:val="24"/>
          <w:lang w:val="en-US" w:bidi="en-US"/>
        </w:rPr>
        <w:t>mis</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имён прилагательных с помощью суффиксов </w:t>
      </w:r>
      <w:r w:rsidRPr="00BE7AEF">
        <w:rPr>
          <w:sz w:val="24"/>
          <w:szCs w:val="24"/>
          <w:lang w:bidi="en-US"/>
        </w:rPr>
        <w:t>-</w:t>
      </w:r>
      <w:r w:rsidRPr="00BE7AEF">
        <w:rPr>
          <w:sz w:val="24"/>
          <w:szCs w:val="24"/>
          <w:lang w:val="en-US" w:bidi="en-US"/>
        </w:rPr>
        <w:t>able</w:t>
      </w:r>
      <w:r w:rsidRPr="00BE7AEF">
        <w:rPr>
          <w:sz w:val="24"/>
          <w:szCs w:val="24"/>
          <w:lang w:bidi="en-US"/>
        </w:rPr>
        <w:t>/-</w:t>
      </w:r>
      <w:r w:rsidRPr="00BE7AEF">
        <w:rPr>
          <w:sz w:val="24"/>
          <w:szCs w:val="24"/>
          <w:lang w:val="en-US" w:bidi="en-US"/>
        </w:rPr>
        <w:t>ible</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имён существительных с помощью отрицательных префиксов </w:t>
      </w:r>
      <w:r w:rsidRPr="00BE7AEF">
        <w:rPr>
          <w:sz w:val="24"/>
          <w:szCs w:val="24"/>
          <w:lang w:val="en-US" w:bidi="en-US"/>
        </w:rPr>
        <w:t>in</w:t>
      </w:r>
      <w:r w:rsidRPr="00BE7AEF">
        <w:rPr>
          <w:sz w:val="24"/>
          <w:szCs w:val="24"/>
          <w:lang w:bidi="en-US"/>
        </w:rPr>
        <w:t>-/</w:t>
      </w:r>
      <w:r w:rsidRPr="00BE7AEF">
        <w:rPr>
          <w:sz w:val="24"/>
          <w:szCs w:val="24"/>
          <w:lang w:val="en-US" w:bidi="en-US"/>
        </w:rPr>
        <w:t>im</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словосложение:</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2434"/>
        <w:gridCol w:w="1421"/>
        <w:gridCol w:w="2458"/>
        <w:gridCol w:w="1109"/>
        <w:gridCol w:w="1555"/>
        <w:gridCol w:w="1234"/>
      </w:tblGrid>
      <w:tr w:rsidR="00BE7AEF" w:rsidRPr="00BE7AEF" w:rsidTr="00EB6D84">
        <w:trPr>
          <w:trHeight w:hRule="exact" w:val="394"/>
          <w:jc w:val="center"/>
        </w:trPr>
        <w:tc>
          <w:tcPr>
            <w:tcW w:w="2434" w:type="dxa"/>
            <w:shd w:val="clear" w:color="auto" w:fill="FFFFFF"/>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образование</w:t>
            </w:r>
          </w:p>
        </w:tc>
        <w:tc>
          <w:tcPr>
            <w:tcW w:w="1421" w:type="dxa"/>
            <w:shd w:val="clear" w:color="auto" w:fill="FFFFFF"/>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сложных</w:t>
            </w:r>
          </w:p>
        </w:tc>
        <w:tc>
          <w:tcPr>
            <w:tcW w:w="2458" w:type="dxa"/>
            <w:shd w:val="clear" w:color="auto" w:fill="FFFFFF"/>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существительных</w:t>
            </w:r>
          </w:p>
        </w:tc>
        <w:tc>
          <w:tcPr>
            <w:tcW w:w="1109" w:type="dxa"/>
            <w:shd w:val="clear" w:color="auto" w:fill="FFFFFF"/>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путём</w:t>
            </w:r>
          </w:p>
        </w:tc>
        <w:tc>
          <w:tcPr>
            <w:tcW w:w="1555" w:type="dxa"/>
            <w:shd w:val="clear" w:color="auto" w:fill="FFFFFF"/>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соединения</w:t>
            </w:r>
          </w:p>
        </w:tc>
        <w:tc>
          <w:tcPr>
            <w:tcW w:w="1234" w:type="dxa"/>
            <w:shd w:val="clear" w:color="auto" w:fill="FFFFFF"/>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основы</w:t>
            </w:r>
          </w:p>
        </w:tc>
      </w:tr>
      <w:tr w:rsidR="00BE7AEF" w:rsidRPr="00BE7AEF" w:rsidTr="00EB6D84">
        <w:trPr>
          <w:trHeight w:hRule="exact" w:val="475"/>
          <w:jc w:val="center"/>
        </w:trPr>
        <w:tc>
          <w:tcPr>
            <w:tcW w:w="2434" w:type="dxa"/>
            <w:shd w:val="clear" w:color="auto" w:fill="FFFFFF"/>
            <w:vAlign w:val="center"/>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числительного с</w:t>
            </w:r>
          </w:p>
        </w:tc>
        <w:tc>
          <w:tcPr>
            <w:tcW w:w="1421" w:type="dxa"/>
            <w:shd w:val="clear" w:color="auto" w:fill="FFFFFF"/>
            <w:vAlign w:val="center"/>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основой</w:t>
            </w:r>
          </w:p>
        </w:tc>
        <w:tc>
          <w:tcPr>
            <w:tcW w:w="2458" w:type="dxa"/>
            <w:shd w:val="clear" w:color="auto" w:fill="FFFFFF"/>
            <w:vAlign w:val="center"/>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существительного</w:t>
            </w:r>
          </w:p>
        </w:tc>
        <w:tc>
          <w:tcPr>
            <w:tcW w:w="2664" w:type="dxa"/>
            <w:gridSpan w:val="2"/>
            <w:shd w:val="clear" w:color="auto" w:fill="FFFFFF"/>
            <w:vAlign w:val="center"/>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с добавлением</w:t>
            </w:r>
          </w:p>
        </w:tc>
        <w:tc>
          <w:tcPr>
            <w:tcW w:w="1234" w:type="dxa"/>
            <w:shd w:val="clear" w:color="auto" w:fill="FFFFFF"/>
            <w:vAlign w:val="center"/>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суффикса</w:t>
            </w:r>
          </w:p>
        </w:tc>
      </w:tr>
      <w:tr w:rsidR="00BE7AEF" w:rsidRPr="00BE7AEF" w:rsidTr="00EB6D84">
        <w:trPr>
          <w:trHeight w:hRule="exact" w:val="504"/>
          <w:jc w:val="center"/>
        </w:trPr>
        <w:tc>
          <w:tcPr>
            <w:tcW w:w="2434" w:type="dxa"/>
            <w:shd w:val="clear" w:color="auto" w:fill="FFFFFF"/>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lang w:val="en-US" w:bidi="en-US"/>
              </w:rPr>
              <w:t>-ed (eight-legged);</w:t>
            </w:r>
          </w:p>
        </w:tc>
        <w:tc>
          <w:tcPr>
            <w:tcW w:w="1421" w:type="dxa"/>
            <w:shd w:val="clear" w:color="auto" w:fill="FFFFFF"/>
          </w:tcPr>
          <w:p w:rsidR="00BE7AEF" w:rsidRPr="00BE7AEF" w:rsidRDefault="00BE7AEF" w:rsidP="000777F7">
            <w:pPr>
              <w:framePr w:w="10210" w:wrap="notBeside" w:vAnchor="text" w:hAnchor="text" w:xAlign="center" w:y="1"/>
              <w:spacing w:line="240" w:lineRule="auto"/>
              <w:jc w:val="both"/>
              <w:rPr>
                <w:rFonts w:ascii="Times New Roman" w:hAnsi="Times New Roman" w:cs="Times New Roman"/>
                <w:sz w:val="24"/>
                <w:szCs w:val="24"/>
              </w:rPr>
            </w:pPr>
          </w:p>
        </w:tc>
        <w:tc>
          <w:tcPr>
            <w:tcW w:w="2458" w:type="dxa"/>
            <w:shd w:val="clear" w:color="auto" w:fill="FFFFFF"/>
          </w:tcPr>
          <w:p w:rsidR="00BE7AEF" w:rsidRPr="00BE7AEF" w:rsidRDefault="00BE7AEF" w:rsidP="000777F7">
            <w:pPr>
              <w:framePr w:w="10210" w:wrap="notBeside" w:vAnchor="text" w:hAnchor="text" w:xAlign="center" w:y="1"/>
              <w:spacing w:line="240" w:lineRule="auto"/>
              <w:jc w:val="both"/>
              <w:rPr>
                <w:rFonts w:ascii="Times New Roman" w:hAnsi="Times New Roman" w:cs="Times New Roman"/>
                <w:sz w:val="24"/>
                <w:szCs w:val="24"/>
              </w:rPr>
            </w:pPr>
          </w:p>
        </w:tc>
        <w:tc>
          <w:tcPr>
            <w:tcW w:w="1109" w:type="dxa"/>
            <w:shd w:val="clear" w:color="auto" w:fill="FFFFFF"/>
          </w:tcPr>
          <w:p w:rsidR="00BE7AEF" w:rsidRPr="00BE7AEF" w:rsidRDefault="00BE7AEF" w:rsidP="000777F7">
            <w:pPr>
              <w:framePr w:w="10210" w:wrap="notBeside" w:vAnchor="text" w:hAnchor="text" w:xAlign="center" w:y="1"/>
              <w:spacing w:line="240" w:lineRule="auto"/>
              <w:jc w:val="both"/>
              <w:rPr>
                <w:rFonts w:ascii="Times New Roman" w:hAnsi="Times New Roman" w:cs="Times New Roman"/>
                <w:sz w:val="24"/>
                <w:szCs w:val="24"/>
              </w:rPr>
            </w:pPr>
          </w:p>
        </w:tc>
        <w:tc>
          <w:tcPr>
            <w:tcW w:w="1555" w:type="dxa"/>
            <w:shd w:val="clear" w:color="auto" w:fill="FFFFFF"/>
          </w:tcPr>
          <w:p w:rsidR="00BE7AEF" w:rsidRPr="00BE7AEF" w:rsidRDefault="00BE7AEF" w:rsidP="000777F7">
            <w:pPr>
              <w:framePr w:w="10210" w:wrap="notBeside" w:vAnchor="text" w:hAnchor="text" w:xAlign="center" w:y="1"/>
              <w:spacing w:line="240" w:lineRule="auto"/>
              <w:jc w:val="both"/>
              <w:rPr>
                <w:rFonts w:ascii="Times New Roman" w:hAnsi="Times New Roman" w:cs="Times New Roman"/>
                <w:sz w:val="24"/>
                <w:szCs w:val="24"/>
              </w:rPr>
            </w:pPr>
          </w:p>
        </w:tc>
        <w:tc>
          <w:tcPr>
            <w:tcW w:w="1234" w:type="dxa"/>
            <w:shd w:val="clear" w:color="auto" w:fill="FFFFFF"/>
          </w:tcPr>
          <w:p w:rsidR="00BE7AEF" w:rsidRPr="00BE7AEF" w:rsidRDefault="00BE7AEF" w:rsidP="000777F7">
            <w:pPr>
              <w:framePr w:w="10210" w:wrap="notBeside" w:vAnchor="text" w:hAnchor="text" w:xAlign="center" w:y="1"/>
              <w:spacing w:line="240" w:lineRule="auto"/>
              <w:jc w:val="both"/>
              <w:rPr>
                <w:rFonts w:ascii="Times New Roman" w:hAnsi="Times New Roman" w:cs="Times New Roman"/>
                <w:sz w:val="24"/>
                <w:szCs w:val="24"/>
              </w:rPr>
            </w:pPr>
          </w:p>
        </w:tc>
      </w:tr>
      <w:tr w:rsidR="00BE7AEF" w:rsidRPr="00BE7AEF" w:rsidTr="00EB6D84">
        <w:trPr>
          <w:trHeight w:hRule="exact" w:val="475"/>
          <w:jc w:val="center"/>
        </w:trPr>
        <w:tc>
          <w:tcPr>
            <w:tcW w:w="2434" w:type="dxa"/>
            <w:shd w:val="clear" w:color="auto" w:fill="FFFFFF"/>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образование</w:t>
            </w:r>
          </w:p>
        </w:tc>
        <w:tc>
          <w:tcPr>
            <w:tcW w:w="1421" w:type="dxa"/>
            <w:shd w:val="clear" w:color="auto" w:fill="FFFFFF"/>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сложных</w:t>
            </w:r>
          </w:p>
        </w:tc>
        <w:tc>
          <w:tcPr>
            <w:tcW w:w="2458" w:type="dxa"/>
            <w:shd w:val="clear" w:color="auto" w:fill="FFFFFF"/>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существительных</w:t>
            </w:r>
          </w:p>
        </w:tc>
        <w:tc>
          <w:tcPr>
            <w:tcW w:w="1109" w:type="dxa"/>
            <w:shd w:val="clear" w:color="auto" w:fill="FFFFFF"/>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путём</w:t>
            </w:r>
          </w:p>
        </w:tc>
        <w:tc>
          <w:tcPr>
            <w:tcW w:w="2789" w:type="dxa"/>
            <w:gridSpan w:val="2"/>
            <w:shd w:val="clear" w:color="auto" w:fill="FFFFFF"/>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соединения основ</w:t>
            </w:r>
          </w:p>
        </w:tc>
      </w:tr>
      <w:tr w:rsidR="00BE7AEF" w:rsidRPr="00BE7AEF" w:rsidTr="00EB6D84">
        <w:trPr>
          <w:trHeight w:hRule="exact" w:val="475"/>
          <w:jc w:val="center"/>
        </w:trPr>
        <w:tc>
          <w:tcPr>
            <w:tcW w:w="6313" w:type="dxa"/>
            <w:gridSpan w:val="3"/>
            <w:shd w:val="clear" w:color="auto" w:fill="FFFFFF"/>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 xml:space="preserve">существительных с предлогом </w:t>
            </w:r>
            <w:r w:rsidRPr="00BE7AEF">
              <w:rPr>
                <w:sz w:val="24"/>
                <w:szCs w:val="24"/>
                <w:lang w:bidi="en-US"/>
              </w:rPr>
              <w:t>(</w:t>
            </w:r>
            <w:r w:rsidRPr="00BE7AEF">
              <w:rPr>
                <w:sz w:val="24"/>
                <w:szCs w:val="24"/>
                <w:lang w:val="en-US" w:bidi="en-US"/>
              </w:rPr>
              <w:t>father</w:t>
            </w:r>
            <w:r w:rsidRPr="00BE7AEF">
              <w:rPr>
                <w:sz w:val="24"/>
                <w:szCs w:val="24"/>
                <w:lang w:bidi="en-US"/>
              </w:rPr>
              <w:t>-</w:t>
            </w:r>
            <w:r w:rsidRPr="00BE7AEF">
              <w:rPr>
                <w:sz w:val="24"/>
                <w:szCs w:val="24"/>
                <w:lang w:val="en-US" w:bidi="en-US"/>
              </w:rPr>
              <w:t>in</w:t>
            </w:r>
            <w:r w:rsidRPr="00BE7AEF">
              <w:rPr>
                <w:sz w:val="24"/>
                <w:szCs w:val="24"/>
                <w:lang w:bidi="en-US"/>
              </w:rPr>
              <w:t>-</w:t>
            </w:r>
            <w:r w:rsidRPr="00BE7AEF">
              <w:rPr>
                <w:sz w:val="24"/>
                <w:szCs w:val="24"/>
                <w:lang w:val="en-US" w:bidi="en-US"/>
              </w:rPr>
              <w:t>law</w:t>
            </w:r>
            <w:r w:rsidRPr="00BE7AEF">
              <w:rPr>
                <w:sz w:val="24"/>
                <w:szCs w:val="24"/>
                <w:lang w:bidi="en-US"/>
              </w:rPr>
              <w:t>);</w:t>
            </w:r>
          </w:p>
        </w:tc>
        <w:tc>
          <w:tcPr>
            <w:tcW w:w="1109" w:type="dxa"/>
            <w:shd w:val="clear" w:color="auto" w:fill="FFFFFF"/>
          </w:tcPr>
          <w:p w:rsidR="00BE7AEF" w:rsidRPr="00BE7AEF" w:rsidRDefault="00BE7AEF" w:rsidP="000777F7">
            <w:pPr>
              <w:framePr w:w="10210" w:wrap="notBeside" w:vAnchor="text" w:hAnchor="text" w:xAlign="center" w:y="1"/>
              <w:spacing w:line="240" w:lineRule="auto"/>
              <w:jc w:val="both"/>
              <w:rPr>
                <w:rFonts w:ascii="Times New Roman" w:hAnsi="Times New Roman" w:cs="Times New Roman"/>
                <w:sz w:val="24"/>
                <w:szCs w:val="24"/>
              </w:rPr>
            </w:pPr>
          </w:p>
        </w:tc>
        <w:tc>
          <w:tcPr>
            <w:tcW w:w="1555" w:type="dxa"/>
            <w:shd w:val="clear" w:color="auto" w:fill="FFFFFF"/>
          </w:tcPr>
          <w:p w:rsidR="00BE7AEF" w:rsidRPr="00BE7AEF" w:rsidRDefault="00BE7AEF" w:rsidP="000777F7">
            <w:pPr>
              <w:framePr w:w="10210" w:wrap="notBeside" w:vAnchor="text" w:hAnchor="text" w:xAlign="center" w:y="1"/>
              <w:spacing w:line="240" w:lineRule="auto"/>
              <w:jc w:val="both"/>
              <w:rPr>
                <w:rFonts w:ascii="Times New Roman" w:hAnsi="Times New Roman" w:cs="Times New Roman"/>
                <w:sz w:val="24"/>
                <w:szCs w:val="24"/>
              </w:rPr>
            </w:pPr>
          </w:p>
        </w:tc>
        <w:tc>
          <w:tcPr>
            <w:tcW w:w="1234" w:type="dxa"/>
            <w:shd w:val="clear" w:color="auto" w:fill="FFFFFF"/>
          </w:tcPr>
          <w:p w:rsidR="00BE7AEF" w:rsidRPr="00BE7AEF" w:rsidRDefault="00BE7AEF" w:rsidP="000777F7">
            <w:pPr>
              <w:framePr w:w="10210" w:wrap="notBeside" w:vAnchor="text" w:hAnchor="text" w:xAlign="center" w:y="1"/>
              <w:spacing w:line="240" w:lineRule="auto"/>
              <w:jc w:val="both"/>
              <w:rPr>
                <w:rFonts w:ascii="Times New Roman" w:hAnsi="Times New Roman" w:cs="Times New Roman"/>
                <w:sz w:val="24"/>
                <w:szCs w:val="24"/>
              </w:rPr>
            </w:pPr>
          </w:p>
        </w:tc>
      </w:tr>
      <w:tr w:rsidR="00BE7AEF" w:rsidRPr="00BE7AEF" w:rsidTr="00EB6D84">
        <w:trPr>
          <w:trHeight w:hRule="exact" w:val="466"/>
          <w:jc w:val="center"/>
        </w:trPr>
        <w:tc>
          <w:tcPr>
            <w:tcW w:w="2434" w:type="dxa"/>
            <w:shd w:val="clear" w:color="auto" w:fill="FFFFFF"/>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образование</w:t>
            </w:r>
          </w:p>
        </w:tc>
        <w:tc>
          <w:tcPr>
            <w:tcW w:w="1421" w:type="dxa"/>
            <w:shd w:val="clear" w:color="auto" w:fill="FFFFFF"/>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сложных</w:t>
            </w:r>
          </w:p>
        </w:tc>
        <w:tc>
          <w:tcPr>
            <w:tcW w:w="2458" w:type="dxa"/>
            <w:shd w:val="clear" w:color="auto" w:fill="FFFFFF"/>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прилагательных</w:t>
            </w:r>
          </w:p>
        </w:tc>
        <w:tc>
          <w:tcPr>
            <w:tcW w:w="1109" w:type="dxa"/>
            <w:shd w:val="clear" w:color="auto" w:fill="FFFFFF"/>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путём</w:t>
            </w:r>
          </w:p>
        </w:tc>
        <w:tc>
          <w:tcPr>
            <w:tcW w:w="1555" w:type="dxa"/>
            <w:shd w:val="clear" w:color="auto" w:fill="FFFFFF"/>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соединения</w:t>
            </w:r>
          </w:p>
        </w:tc>
        <w:tc>
          <w:tcPr>
            <w:tcW w:w="1234" w:type="dxa"/>
            <w:shd w:val="clear" w:color="auto" w:fill="FFFFFF"/>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основы</w:t>
            </w:r>
          </w:p>
        </w:tc>
      </w:tr>
      <w:tr w:rsidR="00BE7AEF" w:rsidRPr="00BE7AEF" w:rsidTr="00EB6D84">
        <w:trPr>
          <w:trHeight w:hRule="exact" w:val="480"/>
          <w:jc w:val="center"/>
        </w:trPr>
        <w:tc>
          <w:tcPr>
            <w:tcW w:w="8977" w:type="dxa"/>
            <w:gridSpan w:val="5"/>
            <w:shd w:val="clear" w:color="auto" w:fill="FFFFFF"/>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 xml:space="preserve">прилагательного с основой причастия настоящего времени </w:t>
            </w:r>
            <w:r w:rsidRPr="00BE7AEF">
              <w:rPr>
                <w:sz w:val="24"/>
                <w:szCs w:val="24"/>
                <w:lang w:bidi="en-US"/>
              </w:rPr>
              <w:t>(</w:t>
            </w:r>
            <w:r w:rsidRPr="00BE7AEF">
              <w:rPr>
                <w:sz w:val="24"/>
                <w:szCs w:val="24"/>
                <w:lang w:val="en-US" w:bidi="en-US"/>
              </w:rPr>
              <w:t>nice</w:t>
            </w:r>
            <w:r w:rsidRPr="00BE7AEF">
              <w:rPr>
                <w:sz w:val="24"/>
                <w:szCs w:val="24"/>
                <w:lang w:bidi="en-US"/>
              </w:rPr>
              <w:t>-</w:t>
            </w:r>
            <w:r w:rsidRPr="00BE7AEF">
              <w:rPr>
                <w:sz w:val="24"/>
                <w:szCs w:val="24"/>
                <w:lang w:val="en-US" w:bidi="en-US"/>
              </w:rPr>
              <w:t>looking</w:t>
            </w:r>
            <w:r w:rsidRPr="00BE7AEF">
              <w:rPr>
                <w:sz w:val="24"/>
                <w:szCs w:val="24"/>
                <w:lang w:bidi="en-US"/>
              </w:rPr>
              <w:t>);</w:t>
            </w:r>
          </w:p>
        </w:tc>
        <w:tc>
          <w:tcPr>
            <w:tcW w:w="1234" w:type="dxa"/>
            <w:shd w:val="clear" w:color="auto" w:fill="FFFFFF"/>
          </w:tcPr>
          <w:p w:rsidR="00BE7AEF" w:rsidRPr="00BE7AEF" w:rsidRDefault="00BE7AEF" w:rsidP="000777F7">
            <w:pPr>
              <w:framePr w:w="10210" w:wrap="notBeside" w:vAnchor="text" w:hAnchor="text" w:xAlign="center" w:y="1"/>
              <w:spacing w:line="240" w:lineRule="auto"/>
              <w:jc w:val="both"/>
              <w:rPr>
                <w:rFonts w:ascii="Times New Roman" w:hAnsi="Times New Roman" w:cs="Times New Roman"/>
                <w:sz w:val="24"/>
                <w:szCs w:val="24"/>
              </w:rPr>
            </w:pPr>
          </w:p>
        </w:tc>
      </w:tr>
      <w:tr w:rsidR="00BE7AEF" w:rsidRPr="00BE7AEF" w:rsidTr="00EB6D84">
        <w:trPr>
          <w:trHeight w:hRule="exact" w:val="384"/>
          <w:jc w:val="center"/>
        </w:trPr>
        <w:tc>
          <w:tcPr>
            <w:tcW w:w="2434" w:type="dxa"/>
            <w:shd w:val="clear" w:color="auto" w:fill="FFFFFF"/>
            <w:vAlign w:val="bottom"/>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образование</w:t>
            </w:r>
          </w:p>
        </w:tc>
        <w:tc>
          <w:tcPr>
            <w:tcW w:w="1421" w:type="dxa"/>
            <w:shd w:val="clear" w:color="auto" w:fill="FFFFFF"/>
            <w:vAlign w:val="bottom"/>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сложных</w:t>
            </w:r>
          </w:p>
        </w:tc>
        <w:tc>
          <w:tcPr>
            <w:tcW w:w="2458" w:type="dxa"/>
            <w:shd w:val="clear" w:color="auto" w:fill="FFFFFF"/>
            <w:vAlign w:val="bottom"/>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прилагательных</w:t>
            </w:r>
          </w:p>
        </w:tc>
        <w:tc>
          <w:tcPr>
            <w:tcW w:w="1109" w:type="dxa"/>
            <w:shd w:val="clear" w:color="auto" w:fill="FFFFFF"/>
            <w:vAlign w:val="bottom"/>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путём</w:t>
            </w:r>
          </w:p>
        </w:tc>
        <w:tc>
          <w:tcPr>
            <w:tcW w:w="1555" w:type="dxa"/>
            <w:shd w:val="clear" w:color="auto" w:fill="FFFFFF"/>
            <w:vAlign w:val="bottom"/>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соединения</w:t>
            </w:r>
          </w:p>
        </w:tc>
        <w:tc>
          <w:tcPr>
            <w:tcW w:w="1234" w:type="dxa"/>
            <w:shd w:val="clear" w:color="auto" w:fill="FFFFFF"/>
            <w:vAlign w:val="bottom"/>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основы</w:t>
            </w:r>
          </w:p>
        </w:tc>
      </w:tr>
    </w:tbl>
    <w:p w:rsidR="00BE7AEF" w:rsidRPr="00BE7AEF" w:rsidRDefault="00BE7AEF" w:rsidP="000777F7">
      <w:pPr>
        <w:framePr w:w="10210" w:wrap="notBeside" w:vAnchor="text" w:hAnchor="text" w:xAlign="center" w:y="1"/>
        <w:spacing w:line="240" w:lineRule="auto"/>
        <w:jc w:val="both"/>
        <w:rPr>
          <w:rFonts w:ascii="Times New Roman" w:hAnsi="Times New Roman" w:cs="Times New Roman"/>
          <w:sz w:val="24"/>
          <w:szCs w:val="24"/>
        </w:rPr>
      </w:pPr>
    </w:p>
    <w:p w:rsidR="00BE7AEF" w:rsidRPr="00BE7AEF" w:rsidRDefault="00BE7AEF" w:rsidP="000777F7">
      <w:pPr>
        <w:spacing w:line="240" w:lineRule="auto"/>
        <w:jc w:val="both"/>
        <w:rPr>
          <w:rFonts w:ascii="Times New Roman" w:hAnsi="Times New Roman" w:cs="Times New Roman"/>
          <w:sz w:val="24"/>
          <w:szCs w:val="24"/>
        </w:rPr>
      </w:pPr>
    </w:p>
    <w:p w:rsidR="00BE7AEF" w:rsidRPr="00BE7AEF" w:rsidRDefault="00BE7AEF" w:rsidP="000777F7">
      <w:pPr>
        <w:pStyle w:val="24"/>
        <w:shd w:val="clear" w:color="auto" w:fill="auto"/>
        <w:spacing w:before="7" w:after="0" w:line="240" w:lineRule="auto"/>
        <w:rPr>
          <w:sz w:val="24"/>
          <w:szCs w:val="24"/>
        </w:rPr>
      </w:pPr>
      <w:r w:rsidRPr="00BE7AEF">
        <w:rPr>
          <w:sz w:val="24"/>
          <w:szCs w:val="24"/>
        </w:rPr>
        <w:t xml:space="preserve">прилагательного с основой причастия прошедшего времени </w:t>
      </w:r>
      <w:r w:rsidRPr="00BE7AEF">
        <w:rPr>
          <w:sz w:val="24"/>
          <w:szCs w:val="24"/>
          <w:lang w:bidi="en-US"/>
        </w:rPr>
        <w:t>(</w:t>
      </w:r>
      <w:r w:rsidRPr="00BE7AEF">
        <w:rPr>
          <w:sz w:val="24"/>
          <w:szCs w:val="24"/>
          <w:lang w:val="en-US" w:bidi="en-US"/>
        </w:rPr>
        <w:t>well</w:t>
      </w:r>
      <w:r w:rsidRPr="00BE7AEF">
        <w:rPr>
          <w:sz w:val="24"/>
          <w:szCs w:val="24"/>
          <w:lang w:bidi="en-US"/>
        </w:rPr>
        <w:t>-</w:t>
      </w:r>
      <w:r w:rsidRPr="00BE7AEF">
        <w:rPr>
          <w:sz w:val="24"/>
          <w:szCs w:val="24"/>
          <w:lang w:val="en-US" w:bidi="en-US"/>
        </w:rPr>
        <w:t>behaved</w:t>
      </w:r>
      <w:r w:rsidRPr="00BE7AEF">
        <w:rPr>
          <w:sz w:val="24"/>
          <w:szCs w:val="24"/>
          <w:lang w:bidi="en-US"/>
        </w:rPr>
        <w:t xml:space="preserve">); </w:t>
      </w:r>
      <w:r w:rsidRPr="00BE7AEF">
        <w:rPr>
          <w:sz w:val="24"/>
          <w:szCs w:val="24"/>
        </w:rPr>
        <w:t>конверсия: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образование глагола от имени прилагательного </w:t>
      </w:r>
      <w:r w:rsidRPr="00BE7AEF">
        <w:rPr>
          <w:sz w:val="24"/>
          <w:szCs w:val="24"/>
          <w:lang w:bidi="en-US"/>
        </w:rPr>
        <w:t>(</w:t>
      </w:r>
      <w:r w:rsidRPr="00BE7AEF">
        <w:rPr>
          <w:sz w:val="24"/>
          <w:szCs w:val="24"/>
          <w:lang w:val="en-US" w:bidi="en-US"/>
        </w:rPr>
        <w:t>cool</w:t>
      </w:r>
      <w:r w:rsidRPr="00BE7AEF">
        <w:rPr>
          <w:sz w:val="24"/>
          <w:szCs w:val="24"/>
          <w:lang w:bidi="en-US"/>
        </w:rPr>
        <w:t xml:space="preserve"> </w:t>
      </w:r>
      <w:r w:rsidRPr="00BE7AEF">
        <w:rPr>
          <w:sz w:val="24"/>
          <w:szCs w:val="24"/>
        </w:rPr>
        <w:t xml:space="preserve">- </w:t>
      </w:r>
      <w:r w:rsidRPr="00BE7AEF">
        <w:rPr>
          <w:sz w:val="24"/>
          <w:szCs w:val="24"/>
          <w:lang w:val="en-US" w:bidi="en-US"/>
        </w:rPr>
        <w:t>to</w:t>
      </w:r>
      <w:r w:rsidRPr="00BE7AEF">
        <w:rPr>
          <w:sz w:val="24"/>
          <w:szCs w:val="24"/>
          <w:lang w:bidi="en-US"/>
        </w:rPr>
        <w:t xml:space="preserve"> </w:t>
      </w:r>
      <w:r w:rsidRPr="00BE7AEF">
        <w:rPr>
          <w:sz w:val="24"/>
          <w:szCs w:val="24"/>
          <w:lang w:val="en-US" w:bidi="en-US"/>
        </w:rPr>
        <w:t>cool</w:t>
      </w:r>
      <w:r w:rsidRPr="00BE7AEF">
        <w:rPr>
          <w:sz w:val="24"/>
          <w:szCs w:val="24"/>
          <w:lang w:bidi="en-US"/>
        </w:rPr>
        <w:t xml:space="preserve">). </w:t>
      </w:r>
      <w:r w:rsidRPr="00BE7AEF">
        <w:rPr>
          <w:sz w:val="24"/>
          <w:szCs w:val="24"/>
        </w:rPr>
        <w:t>Многозначность лексических единиц. Синонимы. Антонимы. Интернациональные слова. Наиболее частотные фразовые глаголы. Сокращения и аббревиатуры.</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Различные средства связи в тексте для обеспечения его целостности </w:t>
      </w:r>
      <w:r w:rsidRPr="00BE7AEF">
        <w:rPr>
          <w:sz w:val="24"/>
          <w:szCs w:val="24"/>
          <w:lang w:bidi="en-US"/>
        </w:rPr>
        <w:t>(</w:t>
      </w:r>
      <w:r w:rsidRPr="00BE7AEF">
        <w:rPr>
          <w:sz w:val="24"/>
          <w:szCs w:val="24"/>
          <w:lang w:val="en-US" w:bidi="en-US"/>
        </w:rPr>
        <w:t>firstly</w:t>
      </w:r>
      <w:r w:rsidRPr="00BE7AEF">
        <w:rPr>
          <w:sz w:val="24"/>
          <w:szCs w:val="24"/>
          <w:lang w:bidi="en-US"/>
        </w:rPr>
        <w:t xml:space="preserve">, </w:t>
      </w:r>
      <w:r w:rsidRPr="00BE7AEF">
        <w:rPr>
          <w:sz w:val="24"/>
          <w:szCs w:val="24"/>
          <w:lang w:val="en-US" w:bidi="en-US"/>
        </w:rPr>
        <w:t>however</w:t>
      </w:r>
      <w:r w:rsidRPr="00BE7AEF">
        <w:rPr>
          <w:sz w:val="24"/>
          <w:szCs w:val="24"/>
          <w:lang w:bidi="en-US"/>
        </w:rPr>
        <w:t xml:space="preserve">, </w:t>
      </w:r>
      <w:r w:rsidRPr="00BE7AEF">
        <w:rPr>
          <w:sz w:val="24"/>
          <w:szCs w:val="24"/>
          <w:lang w:val="en-US" w:bidi="en-US"/>
        </w:rPr>
        <w:t>finally</w:t>
      </w:r>
      <w:r w:rsidRPr="00BE7AEF">
        <w:rPr>
          <w:sz w:val="24"/>
          <w:szCs w:val="24"/>
          <w:lang w:bidi="en-US"/>
        </w:rPr>
        <w:t xml:space="preserve">, </w:t>
      </w:r>
      <w:r w:rsidRPr="00BE7AEF">
        <w:rPr>
          <w:sz w:val="24"/>
          <w:szCs w:val="24"/>
          <w:lang w:val="en-US" w:bidi="en-US"/>
        </w:rPr>
        <w:t>at</w:t>
      </w:r>
      <w:r w:rsidRPr="00BE7AEF">
        <w:rPr>
          <w:sz w:val="24"/>
          <w:szCs w:val="24"/>
          <w:lang w:bidi="en-US"/>
        </w:rPr>
        <w:t xml:space="preserve"> </w:t>
      </w:r>
      <w:r w:rsidRPr="00BE7AEF">
        <w:rPr>
          <w:sz w:val="24"/>
          <w:szCs w:val="24"/>
          <w:lang w:val="en-US" w:bidi="en-US"/>
        </w:rPr>
        <w:lastRenderedPageBreak/>
        <w:t>last</w:t>
      </w:r>
      <w:r w:rsidRPr="00BE7AEF">
        <w:rPr>
          <w:sz w:val="24"/>
          <w:szCs w:val="24"/>
          <w:lang w:bidi="en-US"/>
        </w:rPr>
        <w:t xml:space="preserve">, </w:t>
      </w:r>
      <w:r w:rsidRPr="00BE7AEF">
        <w:rPr>
          <w:sz w:val="24"/>
          <w:szCs w:val="24"/>
          <w:lang w:val="en-US" w:bidi="en-US"/>
        </w:rPr>
        <w:t>etc</w:t>
      </w:r>
      <w:r w:rsidRPr="00BE7AEF">
        <w:rPr>
          <w:sz w:val="24"/>
          <w:szCs w:val="24"/>
          <w:lang w:bidi="en-US"/>
        </w:rPr>
        <w:t>.).</w:t>
      </w:r>
    </w:p>
    <w:p w:rsidR="00BE7AEF" w:rsidRPr="00BE7AEF" w:rsidRDefault="00BE7AEF" w:rsidP="000777F7">
      <w:pPr>
        <w:pStyle w:val="24"/>
        <w:shd w:val="clear" w:color="auto" w:fill="auto"/>
        <w:tabs>
          <w:tab w:val="left" w:pos="2013"/>
        </w:tabs>
        <w:spacing w:before="0" w:after="0" w:line="240" w:lineRule="auto"/>
        <w:rPr>
          <w:sz w:val="24"/>
          <w:szCs w:val="24"/>
        </w:rPr>
      </w:pPr>
      <w:r w:rsidRPr="00BE7AEF">
        <w:rPr>
          <w:sz w:val="24"/>
          <w:szCs w:val="24"/>
        </w:rPr>
        <w:t>Грамматическая сторона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Распознавание и употребление в устной и письменной речи изученных морфологических форм и синтаксических конструкций английского языка.</w:t>
      </w:r>
    </w:p>
    <w:p w:rsidR="00BE7AEF" w:rsidRPr="00BE7AEF" w:rsidRDefault="00BE7AEF" w:rsidP="000777F7">
      <w:pPr>
        <w:pStyle w:val="24"/>
        <w:shd w:val="clear" w:color="auto" w:fill="auto"/>
        <w:spacing w:before="0" w:after="0" w:line="240" w:lineRule="auto"/>
        <w:rPr>
          <w:sz w:val="24"/>
          <w:szCs w:val="24"/>
          <w:lang w:val="en-US"/>
        </w:rPr>
      </w:pPr>
      <w:r w:rsidRPr="00BE7AEF">
        <w:rPr>
          <w:sz w:val="24"/>
          <w:szCs w:val="24"/>
        </w:rPr>
        <w:t>Предложения</w:t>
      </w:r>
      <w:r w:rsidRPr="00BE7AEF">
        <w:rPr>
          <w:sz w:val="24"/>
          <w:szCs w:val="24"/>
          <w:lang w:val="en-US"/>
        </w:rPr>
        <w:t xml:space="preserve"> </w:t>
      </w:r>
      <w:r w:rsidRPr="00BE7AEF">
        <w:rPr>
          <w:sz w:val="24"/>
          <w:szCs w:val="24"/>
        </w:rPr>
        <w:t>со</w:t>
      </w:r>
      <w:r w:rsidRPr="00BE7AEF">
        <w:rPr>
          <w:sz w:val="24"/>
          <w:szCs w:val="24"/>
          <w:lang w:val="en-US"/>
        </w:rPr>
        <w:t xml:space="preserve"> </w:t>
      </w:r>
      <w:r w:rsidRPr="00BE7AEF">
        <w:rPr>
          <w:sz w:val="24"/>
          <w:szCs w:val="24"/>
        </w:rPr>
        <w:t>сложным</w:t>
      </w:r>
      <w:r w:rsidRPr="00BE7AEF">
        <w:rPr>
          <w:sz w:val="24"/>
          <w:szCs w:val="24"/>
          <w:lang w:val="en-US"/>
        </w:rPr>
        <w:t xml:space="preserve"> </w:t>
      </w:r>
      <w:r w:rsidRPr="00BE7AEF">
        <w:rPr>
          <w:sz w:val="24"/>
          <w:szCs w:val="24"/>
        </w:rPr>
        <w:t>дополнением</w:t>
      </w:r>
      <w:r w:rsidRPr="00BE7AEF">
        <w:rPr>
          <w:sz w:val="24"/>
          <w:szCs w:val="24"/>
          <w:lang w:val="en-US"/>
        </w:rPr>
        <w:t xml:space="preserve"> </w:t>
      </w:r>
      <w:r w:rsidRPr="00BE7AEF">
        <w:rPr>
          <w:sz w:val="24"/>
          <w:szCs w:val="24"/>
          <w:lang w:val="en-US" w:bidi="en-US"/>
        </w:rPr>
        <w:t>(Complex Object) (I want to have my hair cut.).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Условные предложения нереального характера </w:t>
      </w:r>
      <w:r w:rsidRPr="00BE7AEF">
        <w:rPr>
          <w:sz w:val="24"/>
          <w:szCs w:val="24"/>
          <w:lang w:bidi="en-US"/>
        </w:rPr>
        <w:t>(</w:t>
      </w:r>
      <w:r w:rsidRPr="00BE7AEF">
        <w:rPr>
          <w:sz w:val="24"/>
          <w:szCs w:val="24"/>
          <w:lang w:val="en-US" w:bidi="en-US"/>
        </w:rPr>
        <w:t>Conditional</w:t>
      </w:r>
      <w:r w:rsidRPr="00BE7AEF">
        <w:rPr>
          <w:sz w:val="24"/>
          <w:szCs w:val="24"/>
          <w:lang w:bidi="en-US"/>
        </w:rPr>
        <w:t xml:space="preserve"> </w:t>
      </w:r>
      <w:r w:rsidRPr="00BE7AEF">
        <w:rPr>
          <w:sz w:val="24"/>
          <w:szCs w:val="24"/>
        </w:rPr>
        <w:t>II).</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Конструкции для выражения предпочтения </w:t>
      </w:r>
      <w:r w:rsidRPr="00BE7AEF">
        <w:rPr>
          <w:sz w:val="24"/>
          <w:szCs w:val="24"/>
          <w:lang w:val="en-US" w:bidi="en-US"/>
        </w:rPr>
        <w:t>I</w:t>
      </w:r>
      <w:r w:rsidRPr="00BE7AEF">
        <w:rPr>
          <w:sz w:val="24"/>
          <w:szCs w:val="24"/>
          <w:lang w:bidi="en-US"/>
        </w:rPr>
        <w:t xml:space="preserve"> </w:t>
      </w:r>
      <w:r w:rsidRPr="00BE7AEF">
        <w:rPr>
          <w:sz w:val="24"/>
          <w:szCs w:val="24"/>
          <w:lang w:val="en-US" w:bidi="en-US"/>
        </w:rPr>
        <w:t>prefer</w:t>
      </w:r>
      <w:r w:rsidRPr="00BE7AEF">
        <w:rPr>
          <w:sz w:val="24"/>
          <w:szCs w:val="24"/>
          <w:lang w:bidi="en-US"/>
        </w:rPr>
        <w:t xml:space="preserve"> </w:t>
      </w:r>
      <w:r w:rsidRPr="00BE7AEF">
        <w:rPr>
          <w:sz w:val="24"/>
          <w:szCs w:val="24"/>
        </w:rPr>
        <w:t>..</w:t>
      </w:r>
      <w:r w:rsidRPr="00BE7AEF">
        <w:rPr>
          <w:sz w:val="24"/>
          <w:szCs w:val="24"/>
          <w:lang w:bidi="en-US"/>
        </w:rPr>
        <w:t>./</w:t>
      </w:r>
      <w:r w:rsidRPr="00BE7AEF">
        <w:rPr>
          <w:sz w:val="24"/>
          <w:szCs w:val="24"/>
          <w:lang w:val="en-US" w:bidi="en-US"/>
        </w:rPr>
        <w:t>I</w:t>
      </w:r>
      <w:r w:rsidRPr="00BE7AEF">
        <w:rPr>
          <w:sz w:val="24"/>
          <w:szCs w:val="24"/>
          <w:lang w:bidi="en-US"/>
        </w:rPr>
        <w:t>’</w:t>
      </w:r>
      <w:r w:rsidRPr="00BE7AEF">
        <w:rPr>
          <w:sz w:val="24"/>
          <w:szCs w:val="24"/>
          <w:lang w:val="en-US" w:bidi="en-US"/>
        </w:rPr>
        <w:t>dprefer</w:t>
      </w:r>
      <w:r w:rsidRPr="00BE7AEF">
        <w:rPr>
          <w:sz w:val="24"/>
          <w:szCs w:val="24"/>
          <w:lang w:bidi="en-US"/>
        </w:rPr>
        <w:t xml:space="preserve"> </w:t>
      </w:r>
      <w:r w:rsidRPr="00BE7AEF">
        <w:rPr>
          <w:sz w:val="24"/>
          <w:szCs w:val="24"/>
        </w:rPr>
        <w:t>..</w:t>
      </w:r>
      <w:r w:rsidRPr="00BE7AEF">
        <w:rPr>
          <w:sz w:val="24"/>
          <w:szCs w:val="24"/>
          <w:lang w:bidi="en-US"/>
        </w:rPr>
        <w:t>./</w:t>
      </w:r>
      <w:r w:rsidRPr="00BE7AEF">
        <w:rPr>
          <w:sz w:val="24"/>
          <w:szCs w:val="24"/>
          <w:lang w:val="en-US" w:bidi="en-US"/>
        </w:rPr>
        <w:t>I</w:t>
      </w:r>
      <w:r w:rsidRPr="00BE7AEF">
        <w:rPr>
          <w:sz w:val="24"/>
          <w:szCs w:val="24"/>
          <w:lang w:bidi="en-US"/>
        </w:rPr>
        <w:t>’</w:t>
      </w:r>
      <w:r w:rsidRPr="00BE7AEF">
        <w:rPr>
          <w:sz w:val="24"/>
          <w:szCs w:val="24"/>
          <w:lang w:val="en-US" w:bidi="en-US"/>
        </w:rPr>
        <w:t>d</w:t>
      </w:r>
      <w:r w:rsidRPr="00BE7AEF">
        <w:rPr>
          <w:sz w:val="24"/>
          <w:szCs w:val="24"/>
          <w:lang w:bidi="en-US"/>
        </w:rPr>
        <w:t xml:space="preserve"> </w:t>
      </w:r>
      <w:r w:rsidRPr="00BE7AEF">
        <w:rPr>
          <w:sz w:val="24"/>
          <w:szCs w:val="24"/>
          <w:lang w:val="en-US" w:bidi="en-US"/>
        </w:rPr>
        <w:t>rather</w:t>
      </w:r>
      <w:r w:rsidRPr="00BE7AEF">
        <w:rPr>
          <w:sz w:val="24"/>
          <w:szCs w:val="24"/>
          <w:lang w:bidi="en-US"/>
        </w:rPr>
        <w:t xml:space="preserve"> ....</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Конструкция </w:t>
      </w:r>
      <w:r w:rsidRPr="00BE7AEF">
        <w:rPr>
          <w:sz w:val="24"/>
          <w:szCs w:val="24"/>
          <w:lang w:val="en-US" w:bidi="en-US"/>
        </w:rPr>
        <w:t>I</w:t>
      </w:r>
      <w:r w:rsidRPr="00BE7AEF">
        <w:rPr>
          <w:sz w:val="24"/>
          <w:szCs w:val="24"/>
          <w:lang w:bidi="en-US"/>
        </w:rPr>
        <w:t xml:space="preserve"> </w:t>
      </w:r>
      <w:r w:rsidRPr="00BE7AEF">
        <w:rPr>
          <w:sz w:val="24"/>
          <w:szCs w:val="24"/>
          <w:lang w:val="en-US" w:bidi="en-US"/>
        </w:rPr>
        <w:t>wish</w:t>
      </w:r>
      <w:r w:rsidRPr="00BE7AEF">
        <w:rPr>
          <w:sz w:val="24"/>
          <w:szCs w:val="24"/>
          <w:lang w:bidi="en-US"/>
        </w:rPr>
        <w:t xml:space="preserve"> ....</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Предложения с конструкцией </w:t>
      </w:r>
      <w:r w:rsidRPr="00BE7AEF">
        <w:rPr>
          <w:sz w:val="24"/>
          <w:szCs w:val="24"/>
          <w:lang w:val="en-US" w:bidi="en-US"/>
        </w:rPr>
        <w:t>either</w:t>
      </w:r>
      <w:r w:rsidRPr="00BE7AEF">
        <w:rPr>
          <w:sz w:val="24"/>
          <w:szCs w:val="24"/>
          <w:lang w:bidi="en-US"/>
        </w:rPr>
        <w:t xml:space="preserve"> ... </w:t>
      </w:r>
      <w:r w:rsidRPr="00BE7AEF">
        <w:rPr>
          <w:sz w:val="24"/>
          <w:szCs w:val="24"/>
          <w:lang w:val="en-US" w:bidi="en-US"/>
        </w:rPr>
        <w:t>or</w:t>
      </w:r>
      <w:r w:rsidRPr="00BE7AEF">
        <w:rPr>
          <w:sz w:val="24"/>
          <w:szCs w:val="24"/>
          <w:lang w:bidi="en-US"/>
        </w:rPr>
        <w:t xml:space="preserve">, </w:t>
      </w:r>
      <w:r w:rsidRPr="00BE7AEF">
        <w:rPr>
          <w:sz w:val="24"/>
          <w:szCs w:val="24"/>
          <w:lang w:val="en-US" w:bidi="en-US"/>
        </w:rPr>
        <w:t>neither</w:t>
      </w:r>
      <w:r w:rsidRPr="00BE7AEF">
        <w:rPr>
          <w:sz w:val="24"/>
          <w:szCs w:val="24"/>
          <w:lang w:bidi="en-US"/>
        </w:rPr>
        <w:t xml:space="preserve"> ... </w:t>
      </w:r>
      <w:r w:rsidRPr="00BE7AEF">
        <w:rPr>
          <w:sz w:val="24"/>
          <w:szCs w:val="24"/>
          <w:lang w:val="en-US" w:bidi="en-US"/>
        </w:rPr>
        <w:t>nor</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Глаголы в видовременных формах действительного залога в изъявительном наклонении </w:t>
      </w:r>
      <w:r w:rsidRPr="00BE7AEF">
        <w:rPr>
          <w:sz w:val="24"/>
          <w:szCs w:val="24"/>
          <w:lang w:bidi="en-US"/>
        </w:rPr>
        <w:t>(</w:t>
      </w:r>
      <w:r w:rsidRPr="00BE7AEF">
        <w:rPr>
          <w:sz w:val="24"/>
          <w:szCs w:val="24"/>
          <w:lang w:val="en-US" w:bidi="en-US"/>
        </w:rPr>
        <w:t>Present</w:t>
      </w:r>
      <w:r w:rsidRPr="00BE7AEF">
        <w:rPr>
          <w:sz w:val="24"/>
          <w:szCs w:val="24"/>
          <w:lang w:bidi="en-US"/>
        </w:rPr>
        <w:t>/</w:t>
      </w:r>
      <w:r w:rsidRPr="00BE7AEF">
        <w:rPr>
          <w:sz w:val="24"/>
          <w:szCs w:val="24"/>
          <w:lang w:val="en-US" w:bidi="en-US"/>
        </w:rPr>
        <w:t>Past</w:t>
      </w:r>
      <w:r w:rsidRPr="00BE7AEF">
        <w:rPr>
          <w:sz w:val="24"/>
          <w:szCs w:val="24"/>
          <w:lang w:bidi="en-US"/>
        </w:rPr>
        <w:t>/</w:t>
      </w:r>
      <w:r w:rsidRPr="00BE7AEF">
        <w:rPr>
          <w:sz w:val="24"/>
          <w:szCs w:val="24"/>
          <w:lang w:val="en-US" w:bidi="en-US"/>
        </w:rPr>
        <w:t>Future</w:t>
      </w:r>
      <w:r w:rsidRPr="00BE7AEF">
        <w:rPr>
          <w:sz w:val="24"/>
          <w:szCs w:val="24"/>
          <w:lang w:bidi="en-US"/>
        </w:rPr>
        <w:t xml:space="preserve"> </w:t>
      </w:r>
      <w:r w:rsidRPr="00BE7AEF">
        <w:rPr>
          <w:sz w:val="24"/>
          <w:szCs w:val="24"/>
          <w:lang w:val="en-US" w:bidi="en-US"/>
        </w:rPr>
        <w:t>Simple</w:t>
      </w:r>
      <w:r w:rsidRPr="00BE7AEF">
        <w:rPr>
          <w:sz w:val="24"/>
          <w:szCs w:val="24"/>
          <w:lang w:bidi="en-US"/>
        </w:rPr>
        <w:t xml:space="preserve"> </w:t>
      </w:r>
      <w:r w:rsidRPr="00BE7AEF">
        <w:rPr>
          <w:sz w:val="24"/>
          <w:szCs w:val="24"/>
          <w:lang w:val="en-US" w:bidi="en-US"/>
        </w:rPr>
        <w:t>Tense</w:t>
      </w:r>
      <w:r w:rsidRPr="00BE7AEF">
        <w:rPr>
          <w:sz w:val="24"/>
          <w:szCs w:val="24"/>
          <w:lang w:bidi="en-US"/>
        </w:rPr>
        <w:t xml:space="preserve">, </w:t>
      </w:r>
      <w:r w:rsidRPr="00BE7AEF">
        <w:rPr>
          <w:sz w:val="24"/>
          <w:szCs w:val="24"/>
          <w:lang w:val="en-US" w:bidi="en-US"/>
        </w:rPr>
        <w:t>Present</w:t>
      </w:r>
      <w:r w:rsidRPr="00BE7AEF">
        <w:rPr>
          <w:sz w:val="24"/>
          <w:szCs w:val="24"/>
          <w:lang w:bidi="en-US"/>
        </w:rPr>
        <w:t>/</w:t>
      </w:r>
      <w:r w:rsidRPr="00BE7AEF">
        <w:rPr>
          <w:sz w:val="24"/>
          <w:szCs w:val="24"/>
          <w:lang w:val="en-US" w:bidi="en-US"/>
        </w:rPr>
        <w:t>Past</w:t>
      </w:r>
      <w:r w:rsidRPr="00BE7AEF">
        <w:rPr>
          <w:sz w:val="24"/>
          <w:szCs w:val="24"/>
          <w:lang w:bidi="en-US"/>
        </w:rPr>
        <w:t xml:space="preserve"> </w:t>
      </w:r>
      <w:r w:rsidRPr="00BE7AEF">
        <w:rPr>
          <w:sz w:val="24"/>
          <w:szCs w:val="24"/>
          <w:lang w:val="en-US" w:bidi="en-US"/>
        </w:rPr>
        <w:t>Perfect</w:t>
      </w:r>
      <w:r w:rsidRPr="00BE7AEF">
        <w:rPr>
          <w:sz w:val="24"/>
          <w:szCs w:val="24"/>
          <w:lang w:bidi="en-US"/>
        </w:rPr>
        <w:t xml:space="preserve"> </w:t>
      </w:r>
      <w:r w:rsidRPr="00BE7AEF">
        <w:rPr>
          <w:sz w:val="24"/>
          <w:szCs w:val="24"/>
          <w:lang w:val="en-US" w:bidi="en-US"/>
        </w:rPr>
        <w:t>Tense</w:t>
      </w:r>
      <w:r w:rsidRPr="00BE7AEF">
        <w:rPr>
          <w:sz w:val="24"/>
          <w:szCs w:val="24"/>
          <w:lang w:bidi="en-US"/>
        </w:rPr>
        <w:t xml:space="preserve">, </w:t>
      </w:r>
      <w:r w:rsidRPr="00BE7AEF">
        <w:rPr>
          <w:sz w:val="24"/>
          <w:szCs w:val="24"/>
          <w:lang w:val="en-US" w:bidi="en-US"/>
        </w:rPr>
        <w:t>Present</w:t>
      </w:r>
      <w:r w:rsidRPr="00BE7AEF">
        <w:rPr>
          <w:sz w:val="24"/>
          <w:szCs w:val="24"/>
          <w:lang w:bidi="en-US"/>
        </w:rPr>
        <w:t>/</w:t>
      </w:r>
      <w:r w:rsidRPr="00BE7AEF">
        <w:rPr>
          <w:sz w:val="24"/>
          <w:szCs w:val="24"/>
          <w:lang w:val="en-US" w:bidi="en-US"/>
        </w:rPr>
        <w:t>Past</w:t>
      </w:r>
      <w:r w:rsidRPr="00BE7AEF">
        <w:rPr>
          <w:sz w:val="24"/>
          <w:szCs w:val="24"/>
          <w:lang w:bidi="en-US"/>
        </w:rPr>
        <w:t xml:space="preserve"> </w:t>
      </w:r>
      <w:r w:rsidRPr="00BE7AEF">
        <w:rPr>
          <w:sz w:val="24"/>
          <w:szCs w:val="24"/>
          <w:lang w:val="en-US" w:bidi="en-US"/>
        </w:rPr>
        <w:t>Continuous</w:t>
      </w:r>
      <w:r w:rsidRPr="00BE7AEF">
        <w:rPr>
          <w:sz w:val="24"/>
          <w:szCs w:val="24"/>
          <w:lang w:bidi="en-US"/>
        </w:rPr>
        <w:t xml:space="preserve"> </w:t>
      </w:r>
      <w:r w:rsidRPr="00BE7AEF">
        <w:rPr>
          <w:sz w:val="24"/>
          <w:szCs w:val="24"/>
          <w:lang w:val="en-US" w:bidi="en-US"/>
        </w:rPr>
        <w:t>Tense</w:t>
      </w:r>
      <w:r w:rsidRPr="00BE7AEF">
        <w:rPr>
          <w:sz w:val="24"/>
          <w:szCs w:val="24"/>
          <w:lang w:bidi="en-US"/>
        </w:rPr>
        <w:t xml:space="preserve">, </w:t>
      </w:r>
      <w:r w:rsidRPr="00BE7AEF">
        <w:rPr>
          <w:sz w:val="24"/>
          <w:szCs w:val="24"/>
          <w:lang w:val="en-US" w:bidi="en-US"/>
        </w:rPr>
        <w:t>Future</w:t>
      </w:r>
      <w:r w:rsidRPr="00BE7AEF">
        <w:rPr>
          <w:sz w:val="24"/>
          <w:szCs w:val="24"/>
          <w:lang w:bidi="en-US"/>
        </w:rPr>
        <w:t>-</w:t>
      </w:r>
      <w:r w:rsidRPr="00BE7AEF">
        <w:rPr>
          <w:sz w:val="24"/>
          <w:szCs w:val="24"/>
          <w:lang w:val="en-US" w:bidi="en-US"/>
        </w:rPr>
        <w:t>in</w:t>
      </w:r>
      <w:r w:rsidRPr="00BE7AEF">
        <w:rPr>
          <w:sz w:val="24"/>
          <w:szCs w:val="24"/>
          <w:lang w:bidi="en-US"/>
        </w:rPr>
        <w:t>-</w:t>
      </w:r>
      <w:r w:rsidRPr="00BE7AEF">
        <w:rPr>
          <w:sz w:val="24"/>
          <w:szCs w:val="24"/>
          <w:lang w:val="en-US" w:bidi="en-US"/>
        </w:rPr>
        <w:t>the</w:t>
      </w:r>
      <w:r w:rsidRPr="00BE7AEF">
        <w:rPr>
          <w:sz w:val="24"/>
          <w:szCs w:val="24"/>
          <w:lang w:bidi="en-US"/>
        </w:rPr>
        <w:t>-</w:t>
      </w:r>
      <w:r w:rsidRPr="00BE7AEF">
        <w:rPr>
          <w:sz w:val="24"/>
          <w:szCs w:val="24"/>
          <w:lang w:val="en-US" w:bidi="en-US"/>
        </w:rPr>
        <w:t>Past</w:t>
      </w:r>
      <w:r w:rsidRPr="00BE7AEF">
        <w:rPr>
          <w:sz w:val="24"/>
          <w:szCs w:val="24"/>
          <w:lang w:bidi="en-US"/>
        </w:rPr>
        <w:t xml:space="preserve">) </w:t>
      </w:r>
      <w:r w:rsidRPr="00BE7AEF">
        <w:rPr>
          <w:sz w:val="24"/>
          <w:szCs w:val="24"/>
        </w:rPr>
        <w:t xml:space="preserve">и наиболее употребительных формах страдательного залога </w:t>
      </w:r>
      <w:r w:rsidRPr="00BE7AEF">
        <w:rPr>
          <w:sz w:val="24"/>
          <w:szCs w:val="24"/>
          <w:lang w:bidi="en-US"/>
        </w:rPr>
        <w:t>(</w:t>
      </w:r>
      <w:r w:rsidRPr="00BE7AEF">
        <w:rPr>
          <w:sz w:val="24"/>
          <w:szCs w:val="24"/>
          <w:lang w:val="en-US" w:bidi="en-US"/>
        </w:rPr>
        <w:t>Present</w:t>
      </w:r>
      <w:r w:rsidRPr="00BE7AEF">
        <w:rPr>
          <w:sz w:val="24"/>
          <w:szCs w:val="24"/>
          <w:lang w:bidi="en-US"/>
        </w:rPr>
        <w:t>/</w:t>
      </w:r>
      <w:r w:rsidRPr="00BE7AEF">
        <w:rPr>
          <w:sz w:val="24"/>
          <w:szCs w:val="24"/>
          <w:lang w:val="en-US" w:bidi="en-US"/>
        </w:rPr>
        <w:t>Past</w:t>
      </w:r>
      <w:r w:rsidRPr="00BE7AEF">
        <w:rPr>
          <w:sz w:val="24"/>
          <w:szCs w:val="24"/>
          <w:lang w:bidi="en-US"/>
        </w:rPr>
        <w:t xml:space="preserve"> </w:t>
      </w:r>
      <w:r w:rsidRPr="00BE7AEF">
        <w:rPr>
          <w:sz w:val="24"/>
          <w:szCs w:val="24"/>
          <w:lang w:val="en-US" w:bidi="en-US"/>
        </w:rPr>
        <w:t>Simple</w:t>
      </w:r>
      <w:r w:rsidRPr="00BE7AEF">
        <w:rPr>
          <w:sz w:val="24"/>
          <w:szCs w:val="24"/>
          <w:lang w:bidi="en-US"/>
        </w:rPr>
        <w:t xml:space="preserve"> </w:t>
      </w:r>
      <w:r w:rsidRPr="00BE7AEF">
        <w:rPr>
          <w:sz w:val="24"/>
          <w:szCs w:val="24"/>
          <w:lang w:val="en-US" w:bidi="en-US"/>
        </w:rPr>
        <w:t>Passive</w:t>
      </w:r>
      <w:r w:rsidRPr="00BE7AEF">
        <w:rPr>
          <w:sz w:val="24"/>
          <w:szCs w:val="24"/>
          <w:lang w:bidi="en-US"/>
        </w:rPr>
        <w:t xml:space="preserve">, </w:t>
      </w:r>
      <w:r w:rsidRPr="00BE7AEF">
        <w:rPr>
          <w:sz w:val="24"/>
          <w:szCs w:val="24"/>
          <w:lang w:val="en-US" w:bidi="en-US"/>
        </w:rPr>
        <w:t>Present</w:t>
      </w:r>
      <w:r w:rsidRPr="00BE7AEF">
        <w:rPr>
          <w:sz w:val="24"/>
          <w:szCs w:val="24"/>
          <w:lang w:bidi="en-US"/>
        </w:rPr>
        <w:t xml:space="preserve"> </w:t>
      </w:r>
      <w:r w:rsidRPr="00BE7AEF">
        <w:rPr>
          <w:sz w:val="24"/>
          <w:szCs w:val="24"/>
          <w:lang w:val="en-US" w:bidi="en-US"/>
        </w:rPr>
        <w:t>Perfect</w:t>
      </w:r>
      <w:r w:rsidRPr="00BE7AEF">
        <w:rPr>
          <w:sz w:val="24"/>
          <w:szCs w:val="24"/>
          <w:lang w:bidi="en-US"/>
        </w:rPr>
        <w:t xml:space="preserve"> </w:t>
      </w:r>
      <w:r w:rsidRPr="00BE7AEF">
        <w:rPr>
          <w:sz w:val="24"/>
          <w:szCs w:val="24"/>
          <w:lang w:val="en-US" w:bidi="en-US"/>
        </w:rPr>
        <w:t>Passive</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Порядок следования имён прилагательных </w:t>
      </w:r>
      <w:r w:rsidRPr="00BE7AEF">
        <w:rPr>
          <w:sz w:val="24"/>
          <w:szCs w:val="24"/>
          <w:lang w:bidi="en-US"/>
        </w:rPr>
        <w:t>(</w:t>
      </w:r>
      <w:r w:rsidRPr="00BE7AEF">
        <w:rPr>
          <w:sz w:val="24"/>
          <w:szCs w:val="24"/>
          <w:lang w:val="en-US" w:bidi="en-US"/>
        </w:rPr>
        <w:t>nice</w:t>
      </w:r>
      <w:r w:rsidRPr="00BE7AEF">
        <w:rPr>
          <w:sz w:val="24"/>
          <w:szCs w:val="24"/>
          <w:lang w:bidi="en-US"/>
        </w:rPr>
        <w:t xml:space="preserve"> </w:t>
      </w:r>
      <w:r w:rsidRPr="00BE7AEF">
        <w:rPr>
          <w:sz w:val="24"/>
          <w:szCs w:val="24"/>
          <w:lang w:val="en-US" w:bidi="en-US"/>
        </w:rPr>
        <w:t>long</w:t>
      </w:r>
      <w:r w:rsidRPr="00BE7AEF">
        <w:rPr>
          <w:sz w:val="24"/>
          <w:szCs w:val="24"/>
          <w:lang w:bidi="en-US"/>
        </w:rPr>
        <w:t xml:space="preserve"> </w:t>
      </w:r>
      <w:r w:rsidRPr="00BE7AEF">
        <w:rPr>
          <w:sz w:val="24"/>
          <w:szCs w:val="24"/>
          <w:lang w:val="en-US" w:bidi="en-US"/>
        </w:rPr>
        <w:t>blond</w:t>
      </w:r>
      <w:r w:rsidRPr="00BE7AEF">
        <w:rPr>
          <w:sz w:val="24"/>
          <w:szCs w:val="24"/>
          <w:lang w:bidi="en-US"/>
        </w:rPr>
        <w:t xml:space="preserve"> </w:t>
      </w:r>
      <w:r w:rsidRPr="00BE7AEF">
        <w:rPr>
          <w:sz w:val="24"/>
          <w:szCs w:val="24"/>
          <w:lang w:val="en-US" w:bidi="en-US"/>
        </w:rPr>
        <w:t>hair</w:t>
      </w:r>
      <w:r w:rsidRPr="00BE7AEF">
        <w:rPr>
          <w:sz w:val="24"/>
          <w:szCs w:val="24"/>
          <w:lang w:bidi="en-US"/>
        </w:rPr>
        <w:t>).</w:t>
      </w:r>
    </w:p>
    <w:p w:rsidR="00BE7AEF" w:rsidRPr="00BE7AEF" w:rsidRDefault="00BE7AEF" w:rsidP="000777F7">
      <w:pPr>
        <w:pStyle w:val="24"/>
        <w:shd w:val="clear" w:color="auto" w:fill="auto"/>
        <w:tabs>
          <w:tab w:val="left" w:pos="1806"/>
        </w:tabs>
        <w:spacing w:before="0" w:after="0" w:line="240" w:lineRule="auto"/>
        <w:rPr>
          <w:sz w:val="24"/>
          <w:szCs w:val="24"/>
        </w:rPr>
      </w:pPr>
      <w:r w:rsidRPr="00BE7AEF">
        <w:rPr>
          <w:sz w:val="24"/>
          <w:szCs w:val="24"/>
        </w:rPr>
        <w:t>Социокультурные знания и умения.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(основные национальные праздники, традиции, обычаи, традиции в питании и проведении досуга, система образования).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Формирование элементарного представление о различных вариантах английского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Соблюдение норм вежливости в межкультурном общении.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Развитие умений: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писать свои имя и фамилию, а также имена и фамилии своих родственников и друзей на английском языке;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правильно оформлять свой адрес на английском языке (в анкете);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кратко представлять Россию и страну (страны) изучаемого языка;</w:t>
      </w:r>
    </w:p>
    <w:p w:rsidR="00EB6D84" w:rsidRDefault="00BE7AEF" w:rsidP="000777F7">
      <w:pPr>
        <w:pStyle w:val="24"/>
        <w:shd w:val="clear" w:color="auto" w:fill="auto"/>
        <w:tabs>
          <w:tab w:val="left" w:pos="1929"/>
          <w:tab w:val="left" w:pos="3676"/>
          <w:tab w:val="left" w:pos="5212"/>
          <w:tab w:val="left" w:pos="8145"/>
          <w:tab w:val="left" w:pos="9259"/>
        </w:tabs>
        <w:spacing w:before="0" w:after="0" w:line="240" w:lineRule="auto"/>
        <w:rPr>
          <w:sz w:val="24"/>
          <w:szCs w:val="24"/>
        </w:rPr>
      </w:pPr>
      <w:r w:rsidRPr="00BE7AEF">
        <w:rPr>
          <w:sz w:val="24"/>
          <w:szCs w:val="24"/>
        </w:rPr>
        <w:t>кратко</w:t>
      </w:r>
      <w:r w:rsidRPr="00BE7AEF">
        <w:rPr>
          <w:sz w:val="24"/>
          <w:szCs w:val="24"/>
        </w:rPr>
        <w:tab/>
        <w:t>представлять</w:t>
      </w:r>
      <w:r w:rsidRPr="00BE7AEF">
        <w:rPr>
          <w:sz w:val="24"/>
          <w:szCs w:val="24"/>
        </w:rPr>
        <w:tab/>
        <w:t>некоторые</w:t>
      </w:r>
      <w:r w:rsidRPr="00BE7AEF">
        <w:rPr>
          <w:sz w:val="24"/>
          <w:szCs w:val="24"/>
        </w:rPr>
        <w:tab/>
        <w:t>культурные явления</w:t>
      </w:r>
      <w:r w:rsidRPr="00BE7AEF">
        <w:rPr>
          <w:sz w:val="24"/>
          <w:szCs w:val="24"/>
        </w:rPr>
        <w:tab/>
        <w:t>родной</w:t>
      </w:r>
    </w:p>
    <w:p w:rsidR="00BE7AEF" w:rsidRPr="00BE7AEF" w:rsidRDefault="00BE7AEF" w:rsidP="000777F7">
      <w:pPr>
        <w:pStyle w:val="24"/>
        <w:shd w:val="clear" w:color="auto" w:fill="auto"/>
        <w:tabs>
          <w:tab w:val="left" w:pos="1929"/>
          <w:tab w:val="left" w:pos="3676"/>
          <w:tab w:val="left" w:pos="5212"/>
          <w:tab w:val="left" w:pos="8145"/>
          <w:tab w:val="left" w:pos="9259"/>
        </w:tabs>
        <w:spacing w:before="0" w:after="0" w:line="240" w:lineRule="auto"/>
        <w:rPr>
          <w:sz w:val="24"/>
          <w:szCs w:val="24"/>
        </w:rPr>
      </w:pPr>
      <w:r w:rsidRPr="00BE7AEF">
        <w:rPr>
          <w:sz w:val="24"/>
          <w:szCs w:val="24"/>
        </w:rPr>
        <w:tab/>
        <w:t>страны</w:t>
      </w:r>
      <w:r w:rsidR="00EB6D84">
        <w:rPr>
          <w:sz w:val="24"/>
          <w:szCs w:val="24"/>
        </w:rPr>
        <w:t xml:space="preserve"> </w:t>
      </w:r>
      <w:r w:rsidRPr="00BE7AEF">
        <w:rPr>
          <w:sz w:val="24"/>
          <w:szCs w:val="24"/>
        </w:rPr>
        <w:t>и страны (стран) изучаемого языка (основные национальные праздники, традиции в проведении досуга и питании, достопримечательности);</w:t>
      </w:r>
    </w:p>
    <w:p w:rsidR="00EB6D84" w:rsidRDefault="00BE7AEF" w:rsidP="000777F7">
      <w:pPr>
        <w:pStyle w:val="24"/>
        <w:shd w:val="clear" w:color="auto" w:fill="auto"/>
        <w:tabs>
          <w:tab w:val="left" w:pos="1929"/>
          <w:tab w:val="left" w:pos="3676"/>
          <w:tab w:val="left" w:pos="5212"/>
          <w:tab w:val="left" w:pos="8145"/>
          <w:tab w:val="left" w:pos="9258"/>
        </w:tabs>
        <w:spacing w:before="0" w:after="0" w:line="240" w:lineRule="auto"/>
        <w:rPr>
          <w:sz w:val="24"/>
          <w:szCs w:val="24"/>
        </w:rPr>
      </w:pPr>
      <w:r w:rsidRPr="00BE7AEF">
        <w:rPr>
          <w:sz w:val="24"/>
          <w:szCs w:val="24"/>
        </w:rPr>
        <w:t>кратко</w:t>
      </w:r>
      <w:r w:rsidRPr="00BE7AEF">
        <w:rPr>
          <w:sz w:val="24"/>
          <w:szCs w:val="24"/>
        </w:rPr>
        <w:tab/>
        <w:t>представлять</w:t>
      </w:r>
      <w:r w:rsidRPr="00BE7AEF">
        <w:rPr>
          <w:sz w:val="24"/>
          <w:szCs w:val="24"/>
        </w:rPr>
        <w:tab/>
        <w:t>некоторых</w:t>
      </w:r>
      <w:r w:rsidRPr="00BE7AEF">
        <w:rPr>
          <w:sz w:val="24"/>
          <w:szCs w:val="24"/>
        </w:rPr>
        <w:tab/>
        <w:t>выдающихся людей</w:t>
      </w:r>
      <w:r w:rsidRPr="00BE7AEF">
        <w:rPr>
          <w:sz w:val="24"/>
          <w:szCs w:val="24"/>
        </w:rPr>
        <w:tab/>
        <w:t>родной</w:t>
      </w:r>
    </w:p>
    <w:p w:rsidR="00BE7AEF" w:rsidRPr="00BE7AEF" w:rsidRDefault="00BE7AEF" w:rsidP="000777F7">
      <w:pPr>
        <w:pStyle w:val="24"/>
        <w:shd w:val="clear" w:color="auto" w:fill="auto"/>
        <w:tabs>
          <w:tab w:val="left" w:pos="1929"/>
          <w:tab w:val="left" w:pos="3676"/>
          <w:tab w:val="left" w:pos="5212"/>
          <w:tab w:val="left" w:pos="8145"/>
          <w:tab w:val="left" w:pos="9258"/>
        </w:tabs>
        <w:spacing w:before="0" w:after="0" w:line="240" w:lineRule="auto"/>
        <w:rPr>
          <w:sz w:val="24"/>
          <w:szCs w:val="24"/>
        </w:rPr>
      </w:pPr>
      <w:r w:rsidRPr="00BE7AEF">
        <w:rPr>
          <w:sz w:val="24"/>
          <w:szCs w:val="24"/>
        </w:rPr>
        <w:t>страны</w:t>
      </w:r>
      <w:r w:rsidR="00EB6D84">
        <w:rPr>
          <w:sz w:val="24"/>
          <w:szCs w:val="24"/>
        </w:rPr>
        <w:t xml:space="preserve"> </w:t>
      </w:r>
      <w:r w:rsidRPr="00BE7AEF">
        <w:rPr>
          <w:sz w:val="24"/>
          <w:szCs w:val="24"/>
        </w:rPr>
        <w:t>и страны (стран) изучаемого языка (учёных, писателей, поэтов, художников, композиторов, музыкантов, спортсменов и других людей);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оказывать помощь иностранным гостям в ситуациях повседневного общения (объяснить местонахождение объекта, сообщить возможный маршрут, уточнить часы работы и другие ситуации).</w:t>
      </w:r>
    </w:p>
    <w:p w:rsidR="00BE7AEF" w:rsidRPr="00BE7AEF" w:rsidRDefault="00BE7AEF" w:rsidP="000777F7">
      <w:pPr>
        <w:pStyle w:val="24"/>
        <w:shd w:val="clear" w:color="auto" w:fill="auto"/>
        <w:tabs>
          <w:tab w:val="left" w:pos="1814"/>
        </w:tabs>
        <w:spacing w:before="0" w:after="0" w:line="240" w:lineRule="auto"/>
        <w:rPr>
          <w:sz w:val="24"/>
          <w:szCs w:val="24"/>
        </w:rPr>
      </w:pPr>
      <w:r w:rsidRPr="00BE7AEF">
        <w:rPr>
          <w:sz w:val="24"/>
          <w:szCs w:val="24"/>
        </w:rPr>
        <w:t>Компенсаторные умения.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Использование при чтении и аудировании языковой, в том числе контекстуальной, догадки; при говорении и письме - перифраза (толкования), синонимических средств,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lastRenderedPageBreak/>
        <w:t>Переспрашивать, просить повторить, уточняя значение незнакомых слов.</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Использование при формулировании собственных высказываний, ключевых слов, плана.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BE7AEF" w:rsidRPr="00BE7AEF" w:rsidRDefault="00BE7AEF" w:rsidP="000777F7">
      <w:pPr>
        <w:pStyle w:val="24"/>
        <w:shd w:val="clear" w:color="auto" w:fill="auto"/>
        <w:tabs>
          <w:tab w:val="left" w:pos="1522"/>
        </w:tabs>
        <w:spacing w:before="0" w:after="0" w:line="240" w:lineRule="auto"/>
        <w:rPr>
          <w:sz w:val="24"/>
          <w:szCs w:val="24"/>
        </w:rPr>
      </w:pPr>
      <w:r w:rsidRPr="00BE7AEF">
        <w:rPr>
          <w:sz w:val="24"/>
          <w:szCs w:val="24"/>
        </w:rPr>
        <w:t>Планируемые результаты освоения программы по иностранному (английскому) языку на уровне основного общего образования.</w:t>
      </w:r>
    </w:p>
    <w:p w:rsidR="00BE7AEF" w:rsidRPr="00BE7AEF" w:rsidRDefault="00BE7AEF" w:rsidP="000777F7">
      <w:pPr>
        <w:pStyle w:val="24"/>
        <w:shd w:val="clear" w:color="auto" w:fill="auto"/>
        <w:tabs>
          <w:tab w:val="left" w:pos="1738"/>
        </w:tabs>
        <w:spacing w:before="0" w:after="0" w:line="240" w:lineRule="auto"/>
        <w:rPr>
          <w:sz w:val="24"/>
          <w:szCs w:val="24"/>
        </w:rPr>
      </w:pPr>
      <w:r w:rsidRPr="00BE7AEF">
        <w:rPr>
          <w:sz w:val="24"/>
          <w:szCs w:val="24"/>
        </w:rPr>
        <w:t>В результате изучения иностранного (английского) языка на уровне основного общего образования у обучающегося будут сформированы личностные, метапредметные и предметные результаты, обеспечивающие выполнение ФГОС ООО и его успешное дальнейшее образование.</w:t>
      </w:r>
    </w:p>
    <w:p w:rsidR="00BE7AEF" w:rsidRPr="00BE7AEF" w:rsidRDefault="00BE7AEF" w:rsidP="000777F7">
      <w:pPr>
        <w:pStyle w:val="24"/>
        <w:shd w:val="clear" w:color="auto" w:fill="auto"/>
        <w:tabs>
          <w:tab w:val="left" w:pos="1734"/>
        </w:tabs>
        <w:spacing w:before="0" w:after="0" w:line="240" w:lineRule="auto"/>
        <w:rPr>
          <w:sz w:val="24"/>
          <w:szCs w:val="24"/>
        </w:rPr>
      </w:pPr>
      <w:r w:rsidRPr="00BE7AEF">
        <w:rPr>
          <w:sz w:val="24"/>
          <w:szCs w:val="24"/>
        </w:rPr>
        <w:t>Личностные результаты освоения программы основного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Личностные результаты освоения программы основного общего образования отражают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том числе в части:</w:t>
      </w:r>
    </w:p>
    <w:p w:rsidR="00BE7AEF" w:rsidRPr="00BE7AEF" w:rsidRDefault="00BE7AEF" w:rsidP="000777F7">
      <w:pPr>
        <w:pStyle w:val="24"/>
        <w:shd w:val="clear" w:color="auto" w:fill="auto"/>
        <w:tabs>
          <w:tab w:val="left" w:pos="1152"/>
        </w:tabs>
        <w:spacing w:before="0" w:after="0" w:line="240" w:lineRule="auto"/>
        <w:rPr>
          <w:sz w:val="24"/>
          <w:szCs w:val="24"/>
        </w:rPr>
      </w:pPr>
      <w:r w:rsidRPr="00BE7AEF">
        <w:rPr>
          <w:sz w:val="24"/>
          <w:szCs w:val="24"/>
        </w:rPr>
        <w:t>гражданского воспитания: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готовность к выполнению обязанностей гражданина и реализации его прав, уважение прав, свобод и законных интересов других людей;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активное участие в жизни семьи, организации, местного сообщества, родного края, страны;</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неприятие любых форм экстремизма, дискриминации;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понимание роли различных социальных институтов в жизни человека;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представление о способах противодействия коррупции;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готовность к участию в гуманитарной деятельности (волонтёрство, помощь людям, нуждающимся в ней);</w:t>
      </w:r>
    </w:p>
    <w:p w:rsidR="00BE7AEF" w:rsidRPr="00BE7AEF" w:rsidRDefault="00BE7AEF" w:rsidP="000777F7">
      <w:pPr>
        <w:pStyle w:val="24"/>
        <w:shd w:val="clear" w:color="auto" w:fill="auto"/>
        <w:tabs>
          <w:tab w:val="left" w:pos="1180"/>
        </w:tabs>
        <w:spacing w:before="0" w:after="0" w:line="240" w:lineRule="auto"/>
        <w:rPr>
          <w:sz w:val="24"/>
          <w:szCs w:val="24"/>
        </w:rPr>
      </w:pPr>
      <w:r w:rsidRPr="00BE7AEF">
        <w:rPr>
          <w:sz w:val="24"/>
          <w:szCs w:val="24"/>
        </w:rPr>
        <w:t>патриотического воспитания: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ценностное отношение к достижениям своей Родины - России, к науке, искусству, спорту, технологиям, боевым подвигам и трудовым достижениям народа;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rsidR="00BE7AEF" w:rsidRPr="00BE7AEF" w:rsidRDefault="00BE7AEF" w:rsidP="000777F7">
      <w:pPr>
        <w:pStyle w:val="24"/>
        <w:shd w:val="clear" w:color="auto" w:fill="auto"/>
        <w:tabs>
          <w:tab w:val="left" w:pos="1180"/>
        </w:tabs>
        <w:spacing w:before="0" w:after="0" w:line="240" w:lineRule="auto"/>
        <w:rPr>
          <w:sz w:val="24"/>
          <w:szCs w:val="24"/>
        </w:rPr>
      </w:pPr>
      <w:r w:rsidRPr="00BE7AEF">
        <w:rPr>
          <w:sz w:val="24"/>
          <w:szCs w:val="24"/>
        </w:rPr>
        <w:t>духовно-нравственного воспитания: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ориентация на моральные ценности и нормы в ситуациях нравственного выбора;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готовность оценивать своё поведение и поступки, поведение и поступки других людей с позиции нравственных и правовых норм с учётом осознания последствий поступков;</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активное неприятие асоциальных поступков, свобода и ответственность личности в условиях индивидуального и общественного пространства;</w:t>
      </w:r>
    </w:p>
    <w:p w:rsidR="00BE7AEF" w:rsidRPr="00BE7AEF" w:rsidRDefault="00BE7AEF" w:rsidP="000777F7">
      <w:pPr>
        <w:pStyle w:val="24"/>
        <w:shd w:val="clear" w:color="auto" w:fill="auto"/>
        <w:tabs>
          <w:tab w:val="left" w:pos="1165"/>
        </w:tabs>
        <w:spacing w:before="0" w:after="0" w:line="240" w:lineRule="auto"/>
        <w:rPr>
          <w:sz w:val="24"/>
          <w:szCs w:val="24"/>
        </w:rPr>
      </w:pPr>
      <w:r w:rsidRPr="00BE7AEF">
        <w:rPr>
          <w:sz w:val="24"/>
          <w:szCs w:val="24"/>
        </w:rPr>
        <w:t>эстетического воспитания: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восприимчивость к разным видам искусства, традициям и творчеству своего и других народов, понимание эмоционального воздействия искусства;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lastRenderedPageBreak/>
        <w:t>осознание важности художественной культуры как средства коммуникации и самовыражения;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понимание ценности отечественного и мирового искусства, роли этнических культурных традиций и народного творчества;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стремление к самовыражению в разных видах искусства;</w:t>
      </w:r>
    </w:p>
    <w:p w:rsidR="00BE7AEF" w:rsidRPr="00BE7AEF" w:rsidRDefault="00BE7AEF" w:rsidP="000777F7">
      <w:pPr>
        <w:pStyle w:val="24"/>
        <w:shd w:val="clear" w:color="auto" w:fill="auto"/>
        <w:tabs>
          <w:tab w:val="left" w:pos="1416"/>
        </w:tabs>
        <w:spacing w:before="0" w:after="0" w:line="240" w:lineRule="auto"/>
        <w:rPr>
          <w:sz w:val="24"/>
          <w:szCs w:val="24"/>
        </w:rPr>
      </w:pPr>
      <w:r w:rsidRPr="00BE7AEF">
        <w:rPr>
          <w:sz w:val="24"/>
          <w:szCs w:val="24"/>
        </w:rPr>
        <w:t>физического воспитания, формирования культуры здоровья и эмоционального благополучия: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осознание ценности жизни;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соблюдение правил безопасности, в том числе навыков безопасного поведения в Интернет-среде;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умение принимать себя и других, не осуждая;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умение осознавать эмоциональное состояние себя и других, умение управлять собственным эмоциональным состоянием;</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сформированность навыка рефлексии, признание своего права на ошибку и такого же права другого человека;</w:t>
      </w:r>
    </w:p>
    <w:p w:rsidR="00BE7AEF" w:rsidRPr="00BE7AEF" w:rsidRDefault="00BE7AEF" w:rsidP="000777F7">
      <w:pPr>
        <w:pStyle w:val="24"/>
        <w:shd w:val="clear" w:color="auto" w:fill="auto"/>
        <w:tabs>
          <w:tab w:val="left" w:pos="1128"/>
        </w:tabs>
        <w:spacing w:before="0" w:after="0" w:line="240" w:lineRule="auto"/>
        <w:rPr>
          <w:sz w:val="24"/>
          <w:szCs w:val="24"/>
        </w:rPr>
      </w:pPr>
      <w:r w:rsidRPr="00BE7AEF">
        <w:rPr>
          <w:sz w:val="24"/>
          <w:szCs w:val="24"/>
        </w:rPr>
        <w:t>трудового воспитания: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установка на активное участие в решении практических задач (в рамках семьи,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интерес к практическому изучению профессий и труда различного рода, в том числе на основе применения изучаемого предметного знания;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осознание важности обучения на протяжении всей жизни для успешной профессиональной деятельности и развитие необходимых умений для этого; готовность адаптироваться в профессиональной среде; уважение к труду и результатам трудовой деятельности;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BE7AEF" w:rsidRPr="00BE7AEF" w:rsidRDefault="00BE7AEF" w:rsidP="000777F7">
      <w:pPr>
        <w:pStyle w:val="24"/>
        <w:shd w:val="clear" w:color="auto" w:fill="auto"/>
        <w:tabs>
          <w:tab w:val="left" w:pos="1128"/>
        </w:tabs>
        <w:spacing w:before="0" w:after="0" w:line="240" w:lineRule="auto"/>
        <w:rPr>
          <w:sz w:val="24"/>
          <w:szCs w:val="24"/>
        </w:rPr>
      </w:pPr>
      <w:r w:rsidRPr="00BE7AEF">
        <w:rPr>
          <w:sz w:val="24"/>
          <w:szCs w:val="24"/>
        </w:rPr>
        <w:t>экологического воспитания: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осознание своей роли как гражданина и потребителя в условиях взаимосвязи природной, технологической и социальной сред;</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готовность к участию в практической деятельности экологической направленности;</w:t>
      </w:r>
    </w:p>
    <w:p w:rsidR="00BE7AEF" w:rsidRPr="00BE7AEF" w:rsidRDefault="00BE7AEF" w:rsidP="000777F7">
      <w:pPr>
        <w:pStyle w:val="24"/>
        <w:shd w:val="clear" w:color="auto" w:fill="auto"/>
        <w:tabs>
          <w:tab w:val="left" w:pos="1128"/>
        </w:tabs>
        <w:spacing w:before="0" w:after="0" w:line="240" w:lineRule="auto"/>
        <w:rPr>
          <w:sz w:val="24"/>
          <w:szCs w:val="24"/>
        </w:rPr>
      </w:pPr>
      <w:r w:rsidRPr="00BE7AEF">
        <w:rPr>
          <w:sz w:val="24"/>
          <w:szCs w:val="24"/>
        </w:rPr>
        <w:t>ценности научного познания: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овладение языковой и читательской культурой как средством познания мира;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BE7AEF" w:rsidRPr="00BE7AEF" w:rsidRDefault="00BE7AEF" w:rsidP="000777F7">
      <w:pPr>
        <w:pStyle w:val="24"/>
        <w:shd w:val="clear" w:color="auto" w:fill="auto"/>
        <w:tabs>
          <w:tab w:val="left" w:pos="1421"/>
        </w:tabs>
        <w:spacing w:before="0" w:after="0" w:line="240" w:lineRule="auto"/>
        <w:rPr>
          <w:sz w:val="24"/>
          <w:szCs w:val="24"/>
        </w:rPr>
      </w:pPr>
      <w:r w:rsidRPr="00BE7AEF">
        <w:rPr>
          <w:sz w:val="24"/>
          <w:szCs w:val="24"/>
        </w:rPr>
        <w:t>адаптации обучающегося к изменяющимся условиям социальной и природной среды:</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lastRenderedPageBreak/>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способность обучающихся взаимодействовать в условиях неопределенности, открытость опыту и знаниям других;</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способность действовать в условиях неопределенности,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 известных, осознавать дефицит собственных знаний и компетентностей, планировать своё развитие;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умение анализировать и выявлять взаимосвязи природы, общества и экономики;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умение оценивать свои действия с учётом влияния на окружающую среду, достижений целей и преодоления вызовов, возможных глобальных последствий;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способность обучающихся осознавать стрессовую ситуацию, оценивать происходящие изменения и их последствия;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воспринимать стрессовую ситуацию как вызов, требующий контрмер; оценивать ситуацию стресса, корректировать принимаемые решения и действия;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формулировать и оценивать риски и последствия, формировать опыт, находить позитивное в произошедшей ситуации;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быть готовым действовать в отсутствие гарантий успеха.</w:t>
      </w:r>
    </w:p>
    <w:p w:rsidR="00BE7AEF" w:rsidRPr="00BE7AEF" w:rsidRDefault="00BE7AEF" w:rsidP="000777F7">
      <w:pPr>
        <w:pStyle w:val="24"/>
        <w:shd w:val="clear" w:color="auto" w:fill="auto"/>
        <w:tabs>
          <w:tab w:val="left" w:pos="1738"/>
        </w:tabs>
        <w:spacing w:before="0" w:after="0" w:line="240" w:lineRule="auto"/>
        <w:rPr>
          <w:sz w:val="24"/>
          <w:szCs w:val="24"/>
        </w:rPr>
      </w:pPr>
      <w:r w:rsidRPr="00BE7AEF">
        <w:rPr>
          <w:sz w:val="24"/>
          <w:szCs w:val="24"/>
        </w:rPr>
        <w:t>В результате изучения иностранного (английского) языка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136.8.3.1. У обучающегося будут сформированы следующие базовые логические действия как часть познавательных универсальных учебных действий: выявлять и характеризовать существенные признаки объектов (явлений); устанавливать существенный признак классификации, основания для обобщения и сравнения, критерии проводимого анализа;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 учётом предложенной задачи выявлять закономерности и противоречия в рассматриваемых фактах, данных и наблюдениях;</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предлагать критерии для выявления закономерностей и противоречий; выявлять дефицит информации, данных, необходимых для решения поставленной задачи;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выявлять причинно-следственные связи при изучении явлений и процессов; проводить выводы с использованием дедуктивных и индуктивных умозаключений, умозаключений по аналогии, формулировать гипотезы о взаимосвязях;</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BE7AEF" w:rsidRPr="00BE7AEF" w:rsidRDefault="00BE7AEF" w:rsidP="000777F7">
      <w:pPr>
        <w:pStyle w:val="24"/>
        <w:shd w:val="clear" w:color="auto" w:fill="auto"/>
        <w:tabs>
          <w:tab w:val="left" w:pos="1996"/>
        </w:tabs>
        <w:spacing w:before="0" w:after="0" w:line="240" w:lineRule="auto"/>
        <w:rPr>
          <w:sz w:val="24"/>
          <w:szCs w:val="24"/>
        </w:rPr>
      </w:pPr>
      <w:r w:rsidRPr="00BE7AEF">
        <w:rPr>
          <w:sz w:val="24"/>
          <w:szCs w:val="24"/>
        </w:rPr>
        <w:t>У обучающегося будут сформированы следующие базовые исследовательские действия как часть познавательных универсальных учебных действий: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использовать вопросы как исследовательский инструмент познания;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формулировать гипотезу об истинности собственных суждений и суждений других, </w:t>
      </w:r>
      <w:r w:rsidRPr="00BE7AEF">
        <w:rPr>
          <w:sz w:val="24"/>
          <w:szCs w:val="24"/>
        </w:rPr>
        <w:lastRenderedPageBreak/>
        <w:t>аргументировать свою позицию, мнение;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зависимости объектов между собой;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оценивать на применимость и достоверность информацию, полученную в ходе исследования (эксперимента);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самостоятельно формулировать обобщения и выводы по результатам проведённого наблюдения, опыта, исследования, владеть инструментами оценки достоверности полученных выводов и обобщений;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rsidR="00BE7AEF" w:rsidRPr="00BE7AEF" w:rsidRDefault="00BE7AEF" w:rsidP="000777F7">
      <w:pPr>
        <w:pStyle w:val="24"/>
        <w:shd w:val="clear" w:color="auto" w:fill="auto"/>
        <w:tabs>
          <w:tab w:val="left" w:pos="2476"/>
          <w:tab w:val="left" w:pos="4574"/>
        </w:tabs>
        <w:spacing w:before="0" w:after="0" w:line="240" w:lineRule="auto"/>
        <w:rPr>
          <w:sz w:val="24"/>
          <w:szCs w:val="24"/>
        </w:rPr>
      </w:pPr>
      <w:r w:rsidRPr="00BE7AEF">
        <w:rPr>
          <w:sz w:val="24"/>
          <w:szCs w:val="24"/>
        </w:rPr>
        <w:t xml:space="preserve"> У</w:t>
      </w:r>
      <w:r w:rsidRPr="00BE7AEF">
        <w:rPr>
          <w:sz w:val="24"/>
          <w:szCs w:val="24"/>
        </w:rPr>
        <w:tab/>
        <w:t>обучающегося</w:t>
      </w:r>
      <w:r w:rsidRPr="00BE7AEF">
        <w:rPr>
          <w:sz w:val="24"/>
          <w:szCs w:val="24"/>
        </w:rPr>
        <w:tab/>
        <w:t>будут сформированы умения работать</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 информацией как часть познавательных универсальных учебных действий: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rsidR="00BE7AEF" w:rsidRPr="00BE7AEF" w:rsidRDefault="00BE7AEF" w:rsidP="000777F7">
      <w:pPr>
        <w:pStyle w:val="24"/>
        <w:shd w:val="clear" w:color="auto" w:fill="auto"/>
        <w:tabs>
          <w:tab w:val="left" w:pos="2476"/>
          <w:tab w:val="left" w:pos="4574"/>
          <w:tab w:val="left" w:pos="7874"/>
        </w:tabs>
        <w:spacing w:before="0" w:after="0" w:line="240" w:lineRule="auto"/>
        <w:rPr>
          <w:sz w:val="24"/>
          <w:szCs w:val="24"/>
        </w:rPr>
      </w:pPr>
      <w:r w:rsidRPr="00BE7AEF">
        <w:rPr>
          <w:sz w:val="24"/>
          <w:szCs w:val="24"/>
        </w:rPr>
        <w:t>выбирать,</w:t>
      </w:r>
      <w:r w:rsidRPr="00BE7AEF">
        <w:rPr>
          <w:sz w:val="24"/>
          <w:szCs w:val="24"/>
        </w:rPr>
        <w:tab/>
        <w:t>анализировать,</w:t>
      </w:r>
      <w:r w:rsidRPr="00BE7AEF">
        <w:rPr>
          <w:sz w:val="24"/>
          <w:szCs w:val="24"/>
        </w:rPr>
        <w:tab/>
        <w:t>систематизировать</w:t>
      </w:r>
      <w:r w:rsidR="00EB6D84">
        <w:rPr>
          <w:sz w:val="24"/>
          <w:szCs w:val="24"/>
        </w:rPr>
        <w:t xml:space="preserve"> </w:t>
      </w:r>
      <w:r w:rsidRPr="00BE7AEF">
        <w:rPr>
          <w:sz w:val="24"/>
          <w:szCs w:val="24"/>
        </w:rPr>
        <w:t>и</w:t>
      </w:r>
      <w:r w:rsidR="00EB6D84">
        <w:rPr>
          <w:sz w:val="24"/>
          <w:szCs w:val="24"/>
        </w:rPr>
        <w:t xml:space="preserve"> </w:t>
      </w:r>
      <w:r w:rsidRPr="00BE7AEF">
        <w:rPr>
          <w:sz w:val="24"/>
          <w:szCs w:val="24"/>
        </w:rPr>
        <w:t>интерпретировать</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информацию различных видов и форм представления;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находить сходные аргументы (подтверждающие или опровергающие одну и ту же идею, версию) в различных информационных источниках;</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оценивать надёжность информации по критериям, предложенным педагогическим работником или сформулированным самостоятельно;</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эффективно запоминать и систематизировать информацию.</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Овладение системой универсальных учебных познавательных действий обеспечивает сформированность когнитивных навыков у обучающихся.</w:t>
      </w:r>
    </w:p>
    <w:p w:rsidR="00BE7AEF" w:rsidRPr="00BE7AEF" w:rsidRDefault="00BE7AEF" w:rsidP="000777F7">
      <w:pPr>
        <w:pStyle w:val="24"/>
        <w:shd w:val="clear" w:color="auto" w:fill="auto"/>
        <w:tabs>
          <w:tab w:val="left" w:pos="1987"/>
        </w:tabs>
        <w:spacing w:before="0" w:after="0" w:line="240" w:lineRule="auto"/>
        <w:rPr>
          <w:sz w:val="24"/>
          <w:szCs w:val="24"/>
        </w:rPr>
      </w:pPr>
      <w:r w:rsidRPr="00BE7AEF">
        <w:rPr>
          <w:sz w:val="24"/>
          <w:szCs w:val="24"/>
        </w:rPr>
        <w:t>У обучающегося будут сформированы умения общения как часть коммуникативных универсальных учебных действий: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воспринимать и формулировать суждения, выражать эмоции в соответствии с целями и условиями общения;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выражать себя (свою точку зрения) в устных и письменных текстах;</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понимать намерения других, проявлять уважительное отношение к собеседнику и в корректной форме формулировать свои возражения;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 ходе диалога и (или) дискуссии задавать вопросы по существу обсуждаемой темы и высказывать идеи, нацеленные на решение задачи и поддержание общения;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сопоставлять свои суждения с суждениями других участников диалога, обнаруживать различие и сходство позиций;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публично представлять результаты выполненного опыта (эксперимента, исследования, проекта);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BE7AEF" w:rsidRPr="00BE7AEF" w:rsidRDefault="00BE7AEF" w:rsidP="000777F7">
      <w:pPr>
        <w:pStyle w:val="24"/>
        <w:shd w:val="clear" w:color="auto" w:fill="auto"/>
        <w:tabs>
          <w:tab w:val="left" w:pos="1992"/>
        </w:tabs>
        <w:spacing w:before="0" w:after="0" w:line="240" w:lineRule="auto"/>
        <w:rPr>
          <w:sz w:val="24"/>
          <w:szCs w:val="24"/>
        </w:rPr>
      </w:pPr>
      <w:r w:rsidRPr="00BE7AEF">
        <w:rPr>
          <w:sz w:val="24"/>
          <w:szCs w:val="24"/>
        </w:rPr>
        <w:t>У обучающегося будут сформированы умения совместной деятельности как часть коммуникативных универсальных учебных действий: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lastRenderedPageBreak/>
        <w:t>обобщать мнения нескольких человек, проявлять готовность руководить, выполнять поручения, подчиняться;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оценивать качество своего вклада в общий продукт по критериям, самостоятельно сформулированным участниками взаимодействия;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Овладение системой универсальных учебных коммуникативных действий обеспечивает сформированность социальных навыков и эмоционального интеллекта обучающихся.</w:t>
      </w:r>
    </w:p>
    <w:p w:rsidR="00BE7AEF" w:rsidRPr="00BE7AEF" w:rsidRDefault="00BE7AEF" w:rsidP="000777F7">
      <w:pPr>
        <w:pStyle w:val="24"/>
        <w:shd w:val="clear" w:color="auto" w:fill="auto"/>
        <w:tabs>
          <w:tab w:val="left" w:pos="1944"/>
        </w:tabs>
        <w:spacing w:before="0" w:after="0" w:line="240" w:lineRule="auto"/>
        <w:rPr>
          <w:sz w:val="24"/>
          <w:szCs w:val="24"/>
        </w:rPr>
      </w:pPr>
      <w:r w:rsidRPr="00BE7AEF">
        <w:rPr>
          <w:sz w:val="24"/>
          <w:szCs w:val="24"/>
        </w:rPr>
        <w:t>У обучающегося будут сформированы умения самоорганизации как часть регулятивных универсальных учебных действий: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выявлять проблемы для решения в жизненных и учебных ситуациях; ориентироваться в различных подходах принятия решений (индивидуальное, принятие решения в группе, принятие решений группой);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проводить выбор и брать ответственность за решение.</w:t>
      </w:r>
    </w:p>
    <w:p w:rsidR="00BE7AEF" w:rsidRPr="00BE7AEF" w:rsidRDefault="00BE7AEF" w:rsidP="000777F7">
      <w:pPr>
        <w:pStyle w:val="24"/>
        <w:shd w:val="clear" w:color="auto" w:fill="auto"/>
        <w:tabs>
          <w:tab w:val="left" w:pos="1973"/>
        </w:tabs>
        <w:spacing w:before="0" w:after="0" w:line="240" w:lineRule="auto"/>
        <w:rPr>
          <w:sz w:val="24"/>
          <w:szCs w:val="24"/>
        </w:rPr>
      </w:pPr>
      <w:r w:rsidRPr="00BE7AEF">
        <w:rPr>
          <w:sz w:val="24"/>
          <w:szCs w:val="24"/>
        </w:rPr>
        <w:t>У обучающегося будут сформированы умения самоконтроля как часть регулятивных универсальных учебных действий: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владеть способами самоконтроля, самомотивации и рефлексии; давать оценку ситуации и предлагать план её изменения; 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объяснять причины достижения (недостижения) результатов деятельности, давать оценку приобретённому опыту, находить позитивное в произошедшей ситуации;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вносить коррективы в деятельность на основе новых обстоятельств, изменившихся ситуаций, установленных ошибок, возникших трудностей; оценивать соответствие результата цели и условиям.</w:t>
      </w:r>
    </w:p>
    <w:p w:rsidR="00BE7AEF" w:rsidRPr="00BE7AEF" w:rsidRDefault="00BE7AEF" w:rsidP="000777F7">
      <w:pPr>
        <w:pStyle w:val="24"/>
        <w:shd w:val="clear" w:color="auto" w:fill="auto"/>
        <w:tabs>
          <w:tab w:val="left" w:pos="1973"/>
        </w:tabs>
        <w:spacing w:before="0" w:after="0" w:line="240" w:lineRule="auto"/>
        <w:rPr>
          <w:sz w:val="24"/>
          <w:szCs w:val="24"/>
        </w:rPr>
      </w:pPr>
      <w:r w:rsidRPr="00BE7AEF">
        <w:rPr>
          <w:sz w:val="24"/>
          <w:szCs w:val="24"/>
        </w:rPr>
        <w:t>У обучающегося будут сформированы умения эмоционального интеллекта как часть регулятивных универсальных учебных действий: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различать, называть и управлять собственными эмоциями и эмоциями других; выявлять и анализировать причины эмоций;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ставить себя на место другого человека, понимать мотивы и намерения другого;</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регулировать способ выражения эмоций.</w:t>
      </w:r>
    </w:p>
    <w:p w:rsidR="00BE7AEF" w:rsidRPr="00BE7AEF" w:rsidRDefault="00BE7AEF" w:rsidP="000777F7">
      <w:pPr>
        <w:pStyle w:val="24"/>
        <w:shd w:val="clear" w:color="auto" w:fill="auto"/>
        <w:tabs>
          <w:tab w:val="left" w:pos="1973"/>
        </w:tabs>
        <w:spacing w:before="0" w:after="0" w:line="240" w:lineRule="auto"/>
        <w:rPr>
          <w:sz w:val="24"/>
          <w:szCs w:val="24"/>
        </w:rPr>
      </w:pPr>
      <w:r w:rsidRPr="00BE7AEF">
        <w:rPr>
          <w:sz w:val="24"/>
          <w:szCs w:val="24"/>
        </w:rPr>
        <w:t>У обучающегося будут сформированы умения принимать себя и других как часть регулятивных универсальных учебных действий: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осознанно относиться к другому человеку, его мнению; признавать своё право на ошибку и такое же право другого;</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принимать себя и других, не осуждая; открытость себе и другим;</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осознавать невозможность контролировать всё вокруг.</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Овладение системой универсальных учебных регулятивных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rsidR="00BE7AEF" w:rsidRPr="00BE7AEF" w:rsidRDefault="00BE7AEF" w:rsidP="000777F7">
      <w:pPr>
        <w:pStyle w:val="24"/>
        <w:shd w:val="clear" w:color="auto" w:fill="auto"/>
        <w:tabs>
          <w:tab w:val="left" w:pos="1738"/>
        </w:tabs>
        <w:spacing w:before="0" w:after="0" w:line="240" w:lineRule="auto"/>
        <w:rPr>
          <w:sz w:val="24"/>
          <w:szCs w:val="24"/>
        </w:rPr>
      </w:pPr>
      <w:r w:rsidRPr="00BE7AEF">
        <w:rPr>
          <w:sz w:val="24"/>
          <w:szCs w:val="24"/>
        </w:rPr>
        <w:lastRenderedPageBreak/>
        <w:t>Предметные результаты освоения программы по иностранному (английскому) языку 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компетенции на допороговом уровне в совокупности её составляющих - речевой, языковой, социокультурной, компенсаторной, метапредметной (учебно-познавательной).</w:t>
      </w:r>
    </w:p>
    <w:p w:rsidR="00BE7AEF" w:rsidRPr="00EB6D84" w:rsidRDefault="00BE7AEF" w:rsidP="000777F7">
      <w:pPr>
        <w:pStyle w:val="24"/>
        <w:shd w:val="clear" w:color="auto" w:fill="auto"/>
        <w:spacing w:before="0" w:after="0" w:line="240" w:lineRule="auto"/>
        <w:rPr>
          <w:b/>
          <w:sz w:val="24"/>
          <w:szCs w:val="24"/>
        </w:rPr>
      </w:pPr>
      <w:r w:rsidRPr="00EB6D84">
        <w:rPr>
          <w:b/>
          <w:sz w:val="24"/>
          <w:szCs w:val="24"/>
        </w:rPr>
        <w:t>Предметные результаты освоения программы по иностранному (английскому) языку к концу обучения в 5 классе:</w:t>
      </w:r>
    </w:p>
    <w:p w:rsidR="00BE7AEF" w:rsidRPr="00BE7AEF" w:rsidRDefault="00BE7AEF" w:rsidP="000777F7">
      <w:pPr>
        <w:pStyle w:val="24"/>
        <w:shd w:val="clear" w:color="auto" w:fill="auto"/>
        <w:tabs>
          <w:tab w:val="left" w:pos="1097"/>
        </w:tabs>
        <w:spacing w:before="0" w:after="0" w:line="240" w:lineRule="auto"/>
        <w:rPr>
          <w:sz w:val="24"/>
          <w:szCs w:val="24"/>
        </w:rPr>
      </w:pPr>
      <w:r w:rsidRPr="00BE7AEF">
        <w:rPr>
          <w:sz w:val="24"/>
          <w:szCs w:val="24"/>
        </w:rPr>
        <w:t>владеть основными видами речевой деятельности: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говорение: вести разные виды диалогов (диалог этикетного характера, диалог-побуждение к действию, диалог-расспрос)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5 реплик со стороны каждого собеседника);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- 5-6 фраз), излагать основное содержание прочитанного текста с вербальными и (или) зрительными опорами (объём - 5-6 фраз), кратко излагать результаты выполненной проектной работы (объём - до 6 фраз);</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аудирование: 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 минуты);</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смысловое чтение: 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- 180-200 слов), читать про себя несплошные тексты (таблицы) и понимать представленную в них информацию;</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письменная речь: писать короткие поздравления с праздниками,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60 слов);</w:t>
      </w:r>
    </w:p>
    <w:p w:rsidR="00BE7AEF" w:rsidRPr="00BE7AEF" w:rsidRDefault="00BE7AEF" w:rsidP="000777F7">
      <w:pPr>
        <w:pStyle w:val="24"/>
        <w:shd w:val="clear" w:color="auto" w:fill="auto"/>
        <w:tabs>
          <w:tab w:val="left" w:pos="1101"/>
          <w:tab w:val="left" w:pos="6889"/>
        </w:tabs>
        <w:spacing w:before="0" w:after="0" w:line="240" w:lineRule="auto"/>
        <w:rPr>
          <w:sz w:val="24"/>
          <w:szCs w:val="24"/>
        </w:rPr>
      </w:pPr>
      <w:r w:rsidRPr="00BE7AEF">
        <w:rPr>
          <w:sz w:val="24"/>
          <w:szCs w:val="24"/>
        </w:rPr>
        <w:t>владеть фонетическими навыками:</w:t>
      </w:r>
      <w:r w:rsidRPr="00BE7AEF">
        <w:rPr>
          <w:sz w:val="24"/>
          <w:szCs w:val="24"/>
        </w:rPr>
        <w:tab/>
        <w:t>различать на слух,</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адаптированные аутентичные тексты объёмом до 90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владеть орфографическими навыками: правильно писать изученные слова;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BE7AEF" w:rsidRPr="00BE7AEF" w:rsidRDefault="00BE7AEF" w:rsidP="000777F7">
      <w:pPr>
        <w:pStyle w:val="24"/>
        <w:shd w:val="clear" w:color="auto" w:fill="auto"/>
        <w:tabs>
          <w:tab w:val="left" w:pos="1071"/>
        </w:tabs>
        <w:spacing w:before="0" w:after="0" w:line="240" w:lineRule="auto"/>
        <w:rPr>
          <w:sz w:val="24"/>
          <w:szCs w:val="24"/>
        </w:rPr>
      </w:pPr>
      <w:r w:rsidRPr="00BE7AEF">
        <w:rPr>
          <w:sz w:val="24"/>
          <w:szCs w:val="24"/>
        </w:rPr>
        <w:t>распознавать в устной речи и письменном тексте 675 лексических единиц (слов, словосочетаний, речевых клише) и правильно употреблять в устной и письменной речи 625 лексических единиц (включая 500 лексических единиц, освоенных на уровне начального общего образования), обслуживающих ситуации общения в рамках отобранного тематического содержания, с соблюдением существующей нормы лексической сочетаемости;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распознавать и употреблять в устной и письменной речи родственные слова, образованные с использованием аффиксации: имена существительные с суффиксами </w:t>
      </w:r>
      <w:r w:rsidRPr="00BE7AEF">
        <w:rPr>
          <w:sz w:val="24"/>
          <w:szCs w:val="24"/>
          <w:lang w:bidi="en-US"/>
        </w:rPr>
        <w:t>-</w:t>
      </w:r>
      <w:r w:rsidRPr="00BE7AEF">
        <w:rPr>
          <w:sz w:val="24"/>
          <w:szCs w:val="24"/>
          <w:lang w:val="en-US" w:bidi="en-US"/>
        </w:rPr>
        <w:t>er</w:t>
      </w:r>
      <w:r w:rsidRPr="00BE7AEF">
        <w:rPr>
          <w:sz w:val="24"/>
          <w:szCs w:val="24"/>
          <w:lang w:bidi="en-US"/>
        </w:rPr>
        <w:t>/-</w:t>
      </w:r>
      <w:r w:rsidRPr="00BE7AEF">
        <w:rPr>
          <w:sz w:val="24"/>
          <w:szCs w:val="24"/>
          <w:lang w:val="en-US" w:bidi="en-US"/>
        </w:rPr>
        <w:t>or</w:t>
      </w:r>
      <w:r w:rsidRPr="00BE7AEF">
        <w:rPr>
          <w:sz w:val="24"/>
          <w:szCs w:val="24"/>
          <w:lang w:bidi="en-US"/>
        </w:rPr>
        <w:t>, -</w:t>
      </w:r>
      <w:r w:rsidRPr="00BE7AEF">
        <w:rPr>
          <w:sz w:val="24"/>
          <w:szCs w:val="24"/>
          <w:lang w:val="en-US" w:bidi="en-US"/>
        </w:rPr>
        <w:t>ist</w:t>
      </w:r>
      <w:r w:rsidRPr="00BE7AEF">
        <w:rPr>
          <w:sz w:val="24"/>
          <w:szCs w:val="24"/>
          <w:lang w:bidi="en-US"/>
        </w:rPr>
        <w:t>, -</w:t>
      </w:r>
      <w:r w:rsidRPr="00BE7AEF">
        <w:rPr>
          <w:sz w:val="24"/>
          <w:szCs w:val="24"/>
          <w:lang w:val="en-US" w:bidi="en-US"/>
        </w:rPr>
        <w:t>sion</w:t>
      </w:r>
      <w:r w:rsidRPr="00BE7AEF">
        <w:rPr>
          <w:sz w:val="24"/>
          <w:szCs w:val="24"/>
          <w:lang w:bidi="en-US"/>
        </w:rPr>
        <w:t>/-</w:t>
      </w:r>
      <w:r w:rsidRPr="00BE7AEF">
        <w:rPr>
          <w:sz w:val="24"/>
          <w:szCs w:val="24"/>
          <w:lang w:val="en-US" w:bidi="en-US"/>
        </w:rPr>
        <w:t>tion</w:t>
      </w:r>
      <w:r w:rsidRPr="00BE7AEF">
        <w:rPr>
          <w:sz w:val="24"/>
          <w:szCs w:val="24"/>
          <w:lang w:bidi="en-US"/>
        </w:rPr>
        <w:t xml:space="preserve">, </w:t>
      </w:r>
      <w:r w:rsidRPr="00BE7AEF">
        <w:rPr>
          <w:sz w:val="24"/>
          <w:szCs w:val="24"/>
        </w:rPr>
        <w:lastRenderedPageBreak/>
        <w:t xml:space="preserve">имена прилагательные с суффиксами </w:t>
      </w:r>
      <w:r w:rsidRPr="00BE7AEF">
        <w:rPr>
          <w:sz w:val="24"/>
          <w:szCs w:val="24"/>
          <w:lang w:bidi="en-US"/>
        </w:rPr>
        <w:t>-</w:t>
      </w:r>
      <w:r w:rsidRPr="00BE7AEF">
        <w:rPr>
          <w:sz w:val="24"/>
          <w:szCs w:val="24"/>
          <w:lang w:val="en-US" w:bidi="en-US"/>
        </w:rPr>
        <w:t>ful</w:t>
      </w:r>
      <w:r w:rsidRPr="00BE7AEF">
        <w:rPr>
          <w:sz w:val="24"/>
          <w:szCs w:val="24"/>
          <w:lang w:bidi="en-US"/>
        </w:rPr>
        <w:t>, -</w:t>
      </w:r>
      <w:r w:rsidRPr="00BE7AEF">
        <w:rPr>
          <w:sz w:val="24"/>
          <w:szCs w:val="24"/>
          <w:lang w:val="en-US" w:bidi="en-US"/>
        </w:rPr>
        <w:t>ian</w:t>
      </w:r>
      <w:r w:rsidRPr="00BE7AEF">
        <w:rPr>
          <w:sz w:val="24"/>
          <w:szCs w:val="24"/>
          <w:lang w:bidi="en-US"/>
        </w:rPr>
        <w:t>/-</w:t>
      </w:r>
      <w:r w:rsidRPr="00BE7AEF">
        <w:rPr>
          <w:sz w:val="24"/>
          <w:szCs w:val="24"/>
          <w:lang w:val="en-US" w:bidi="en-US"/>
        </w:rPr>
        <w:t>an</w:t>
      </w:r>
      <w:r w:rsidRPr="00BE7AEF">
        <w:rPr>
          <w:sz w:val="24"/>
          <w:szCs w:val="24"/>
          <w:lang w:bidi="en-US"/>
        </w:rPr>
        <w:t xml:space="preserve">, </w:t>
      </w:r>
      <w:r w:rsidRPr="00BE7AEF">
        <w:rPr>
          <w:sz w:val="24"/>
          <w:szCs w:val="24"/>
        </w:rPr>
        <w:t>наречия с суффиксом -1у, имена прилагательные, имена существительные и наречия с отрицательным префиксом шь;</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распознавать и употреблять в устной и письменной речи изученные синонимы и интернациональные слова;</w:t>
      </w:r>
    </w:p>
    <w:p w:rsidR="00BE7AEF" w:rsidRPr="00BE7AEF" w:rsidRDefault="00BE7AEF" w:rsidP="000777F7">
      <w:pPr>
        <w:pStyle w:val="24"/>
        <w:shd w:val="clear" w:color="auto" w:fill="auto"/>
        <w:tabs>
          <w:tab w:val="left" w:pos="1100"/>
        </w:tabs>
        <w:spacing w:before="0" w:after="0" w:line="240" w:lineRule="auto"/>
        <w:rPr>
          <w:sz w:val="24"/>
          <w:szCs w:val="24"/>
        </w:rPr>
      </w:pPr>
      <w:r w:rsidRPr="00BE7AEF">
        <w:rPr>
          <w:sz w:val="24"/>
          <w:szCs w:val="24"/>
        </w:rPr>
        <w:t>понимать особенности структуры простых и сложных предложений английского языка, различных коммуникативных типов предложений английского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распознавать и употреблять в устной и письменной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предложения с несколькими обстоятельствами, следующими в определённом порядке;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вопросительные предложения (альтернативный и разделительный вопросы в </w:t>
      </w:r>
      <w:r w:rsidRPr="00BE7AEF">
        <w:rPr>
          <w:sz w:val="24"/>
          <w:szCs w:val="24"/>
          <w:lang w:val="en-US" w:bidi="en-US"/>
        </w:rPr>
        <w:t>Present</w:t>
      </w:r>
      <w:r w:rsidRPr="00BE7AEF">
        <w:rPr>
          <w:sz w:val="24"/>
          <w:szCs w:val="24"/>
          <w:lang w:bidi="en-US"/>
        </w:rPr>
        <w:t>/</w:t>
      </w:r>
      <w:r w:rsidRPr="00BE7AEF">
        <w:rPr>
          <w:sz w:val="24"/>
          <w:szCs w:val="24"/>
          <w:lang w:val="en-US" w:bidi="en-US"/>
        </w:rPr>
        <w:t>Past</w:t>
      </w:r>
      <w:r w:rsidRPr="00BE7AEF">
        <w:rPr>
          <w:sz w:val="24"/>
          <w:szCs w:val="24"/>
          <w:lang w:bidi="en-US"/>
        </w:rPr>
        <w:t>/</w:t>
      </w:r>
      <w:r w:rsidRPr="00BE7AEF">
        <w:rPr>
          <w:sz w:val="24"/>
          <w:szCs w:val="24"/>
          <w:lang w:val="en-US" w:bidi="en-US"/>
        </w:rPr>
        <w:t>Future</w:t>
      </w:r>
      <w:r w:rsidRPr="00BE7AEF">
        <w:rPr>
          <w:sz w:val="24"/>
          <w:szCs w:val="24"/>
          <w:lang w:bidi="en-US"/>
        </w:rPr>
        <w:t xml:space="preserve"> </w:t>
      </w:r>
      <w:r w:rsidRPr="00BE7AEF">
        <w:rPr>
          <w:sz w:val="24"/>
          <w:szCs w:val="24"/>
          <w:lang w:val="en-US" w:bidi="en-US"/>
        </w:rPr>
        <w:t>Simple</w:t>
      </w:r>
      <w:r w:rsidRPr="00BE7AEF">
        <w:rPr>
          <w:sz w:val="24"/>
          <w:szCs w:val="24"/>
          <w:lang w:bidi="en-US"/>
        </w:rPr>
        <w:t xml:space="preserve"> </w:t>
      </w:r>
      <w:r w:rsidRPr="00BE7AEF">
        <w:rPr>
          <w:sz w:val="24"/>
          <w:szCs w:val="24"/>
          <w:lang w:val="en-US" w:bidi="en-US"/>
        </w:rPr>
        <w:t>Tense</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глаголы в видо-временных формах действительного залога в изъявительном наклонении в </w:t>
      </w:r>
      <w:r w:rsidRPr="00BE7AEF">
        <w:rPr>
          <w:sz w:val="24"/>
          <w:szCs w:val="24"/>
          <w:lang w:val="en-US" w:bidi="en-US"/>
        </w:rPr>
        <w:t>Present</w:t>
      </w:r>
      <w:r w:rsidRPr="00BE7AEF">
        <w:rPr>
          <w:sz w:val="24"/>
          <w:szCs w:val="24"/>
          <w:lang w:bidi="en-US"/>
        </w:rPr>
        <w:t xml:space="preserve"> </w:t>
      </w:r>
      <w:r w:rsidRPr="00BE7AEF">
        <w:rPr>
          <w:sz w:val="24"/>
          <w:szCs w:val="24"/>
          <w:lang w:val="en-US" w:bidi="en-US"/>
        </w:rPr>
        <w:t>Perfect</w:t>
      </w:r>
      <w:r w:rsidRPr="00BE7AEF">
        <w:rPr>
          <w:sz w:val="24"/>
          <w:szCs w:val="24"/>
          <w:lang w:bidi="en-US"/>
        </w:rPr>
        <w:t xml:space="preserve"> </w:t>
      </w:r>
      <w:r w:rsidRPr="00BE7AEF">
        <w:rPr>
          <w:sz w:val="24"/>
          <w:szCs w:val="24"/>
          <w:lang w:val="en-US" w:bidi="en-US"/>
        </w:rPr>
        <w:t>Tense</w:t>
      </w:r>
      <w:r w:rsidRPr="00BE7AEF">
        <w:rPr>
          <w:sz w:val="24"/>
          <w:szCs w:val="24"/>
          <w:lang w:bidi="en-US"/>
        </w:rPr>
        <w:t xml:space="preserve"> </w:t>
      </w:r>
      <w:r w:rsidRPr="00BE7AEF">
        <w:rPr>
          <w:sz w:val="24"/>
          <w:szCs w:val="24"/>
        </w:rPr>
        <w:t>в повествовательных (утвердительных и отрицательных) и вопросительных предложениях;</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имена существительные во множественном числе, в том числе имена существительные, имеющие форму только множественного числа;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имена существительные с причастиями настоящего и прошедшего времени;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наречия в положительной, сравнительной и превосходной степенях, образованные по правилу, и исключения;</w:t>
      </w:r>
    </w:p>
    <w:p w:rsidR="00BE7AEF" w:rsidRPr="00BE7AEF" w:rsidRDefault="00BE7AEF" w:rsidP="000777F7">
      <w:pPr>
        <w:pStyle w:val="24"/>
        <w:shd w:val="clear" w:color="auto" w:fill="auto"/>
        <w:tabs>
          <w:tab w:val="left" w:pos="1125"/>
        </w:tabs>
        <w:spacing w:before="0" w:after="0" w:line="240" w:lineRule="auto"/>
        <w:rPr>
          <w:sz w:val="24"/>
          <w:szCs w:val="24"/>
        </w:rPr>
      </w:pPr>
      <w:r w:rsidRPr="00BE7AEF">
        <w:rPr>
          <w:sz w:val="24"/>
          <w:szCs w:val="24"/>
        </w:rPr>
        <w:t>владеть социокультурными знаниями и умениями: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понимать и использовать в устной и письменной речи наиболее употребительную лексику, обозначающую фоновую лексику страны (стран) изучаемого языка в рамках тематического содержания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правильно оформлять адрес, писать фамилии и имена (свои, родственников и друзей) на английском языке (в анкете, формуляре);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обладать базовыми знаниями о социокультурном портрете родной страны и страны (стран) изучаемого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кратко представлять Россию и страны (стран) изучаемого языка;</w:t>
      </w:r>
    </w:p>
    <w:p w:rsidR="00BE7AEF" w:rsidRPr="00BE7AEF" w:rsidRDefault="00BE7AEF" w:rsidP="000777F7">
      <w:pPr>
        <w:pStyle w:val="24"/>
        <w:shd w:val="clear" w:color="auto" w:fill="auto"/>
        <w:tabs>
          <w:tab w:val="left" w:pos="2316"/>
          <w:tab w:val="left" w:pos="4889"/>
        </w:tabs>
        <w:spacing w:before="0" w:after="0" w:line="240" w:lineRule="auto"/>
        <w:rPr>
          <w:sz w:val="24"/>
          <w:szCs w:val="24"/>
        </w:rPr>
      </w:pPr>
      <w:r w:rsidRPr="00BE7AEF">
        <w:rPr>
          <w:sz w:val="24"/>
          <w:szCs w:val="24"/>
        </w:rPr>
        <w:t xml:space="preserve"> владеть</w:t>
      </w:r>
      <w:r w:rsidRPr="00BE7AEF">
        <w:rPr>
          <w:sz w:val="24"/>
          <w:szCs w:val="24"/>
        </w:rPr>
        <w:tab/>
        <w:t>компенсаторными</w:t>
      </w:r>
      <w:r w:rsidRPr="00BE7AEF">
        <w:rPr>
          <w:sz w:val="24"/>
          <w:szCs w:val="24"/>
        </w:rPr>
        <w:tab/>
        <w:t>умениями: использовать при чтении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BE7AEF" w:rsidRPr="00BE7AEF" w:rsidRDefault="00BE7AEF" w:rsidP="000777F7">
      <w:pPr>
        <w:pStyle w:val="24"/>
        <w:shd w:val="clear" w:color="auto" w:fill="auto"/>
        <w:tabs>
          <w:tab w:val="left" w:pos="1093"/>
        </w:tabs>
        <w:spacing w:before="0" w:after="0" w:line="240" w:lineRule="auto"/>
        <w:rPr>
          <w:sz w:val="24"/>
          <w:szCs w:val="24"/>
        </w:rPr>
      </w:pPr>
      <w:r w:rsidRPr="00BE7AEF">
        <w:rPr>
          <w:sz w:val="24"/>
          <w:szCs w:val="24"/>
        </w:rPr>
        <w:t>участвовать в несложных учебных проектах с использованием материалов на английском языке с применением ИКТ, соблюдая правила информационной безопасности при работе в сети Интернет;</w:t>
      </w:r>
    </w:p>
    <w:p w:rsidR="00BE7AEF" w:rsidRPr="00BE7AEF" w:rsidRDefault="00BE7AEF" w:rsidP="000777F7">
      <w:pPr>
        <w:pStyle w:val="24"/>
        <w:shd w:val="clear" w:color="auto" w:fill="auto"/>
        <w:tabs>
          <w:tab w:val="left" w:pos="1098"/>
        </w:tabs>
        <w:spacing w:before="0" w:after="0" w:line="240" w:lineRule="auto"/>
        <w:rPr>
          <w:sz w:val="24"/>
          <w:szCs w:val="24"/>
        </w:rPr>
      </w:pPr>
      <w:r w:rsidRPr="00BE7AEF">
        <w:rPr>
          <w:sz w:val="24"/>
          <w:szCs w:val="24"/>
        </w:rPr>
        <w:t>использовать иноязычные словари и справочники, в том числе информационно-справочные системы в электронной форме.</w:t>
      </w:r>
    </w:p>
    <w:p w:rsidR="00BE7AEF" w:rsidRPr="00EB6D84" w:rsidRDefault="00BE7AEF" w:rsidP="000777F7">
      <w:pPr>
        <w:pStyle w:val="24"/>
        <w:shd w:val="clear" w:color="auto" w:fill="auto"/>
        <w:tabs>
          <w:tab w:val="left" w:pos="1967"/>
        </w:tabs>
        <w:spacing w:before="0" w:after="0" w:line="240" w:lineRule="auto"/>
        <w:rPr>
          <w:b/>
          <w:sz w:val="24"/>
          <w:szCs w:val="24"/>
        </w:rPr>
      </w:pPr>
      <w:r w:rsidRPr="00EB6D84">
        <w:rPr>
          <w:b/>
          <w:sz w:val="24"/>
          <w:szCs w:val="24"/>
        </w:rPr>
        <w:t>Предметные результаты освоения программы по иностранному (английскому) языку к концу обучения в 6 классе:</w:t>
      </w:r>
    </w:p>
    <w:p w:rsidR="00BE7AEF" w:rsidRPr="00BE7AEF" w:rsidRDefault="00BE7AEF" w:rsidP="000777F7">
      <w:pPr>
        <w:pStyle w:val="24"/>
        <w:shd w:val="clear" w:color="auto" w:fill="auto"/>
        <w:tabs>
          <w:tab w:val="left" w:pos="1139"/>
        </w:tabs>
        <w:spacing w:before="0" w:after="0" w:line="240" w:lineRule="auto"/>
        <w:rPr>
          <w:sz w:val="24"/>
          <w:szCs w:val="24"/>
        </w:rPr>
      </w:pPr>
      <w:r w:rsidRPr="00BE7AEF">
        <w:rPr>
          <w:sz w:val="24"/>
          <w:szCs w:val="24"/>
        </w:rPr>
        <w:t>владеть основными видами речевой деятельности: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говорение: вести разные виды диалогов (диалог этикетного характера, диалог-побуждение к действию, диалог-расспрос) в рамках отобранного тематического содержания речи в стандартных ситуациях неофициального общения с вербальными и (или) со зрительными опорами, с соблюдением норм речевого этикета, принятого в стране (странах) изучаемого языка (до 5 реплик со стороны каждого собеседника);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- 7-8 фраз), излагать основное содержание прочитанного текста с вербальными и (или) зрительными опорами (объём - 7-8 фраз); кратко излагать результаты выполненной проектной работы (объём - 7-8 фраз);</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аудирование: воспринимать на слух и понимать несложные адаптированные аутентичные </w:t>
      </w:r>
      <w:r w:rsidRPr="00BE7AEF">
        <w:rPr>
          <w:sz w:val="24"/>
          <w:szCs w:val="24"/>
        </w:rPr>
        <w:lastRenderedPageBreak/>
        <w:t>тексты, содержащие отдельные незнакомые слова, со зрительными опорами или без опоры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1,5 минут);</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смысловое чтение: 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- 250-300 слов), читать про себя несплошные тексты (таблицы) и понимать представленную в них информацию, определять тему текста по заголовку;</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письменная речь: заполнять анкеты и формуляры в соответствии с нормами речевого этикета, принятыми в стране (странах) изучаемого языка, с указанием личной информации, писать электронное сообщение личного характера, соблюдая речевой этикет, принятый в стране (странах) изучаемого языка (объём сообщения - до 70 слов), создавать небольшое письменное высказывание с использованием образца, плана, ключевых слов, картинок (объём высказывания - до 70 слов);</w:t>
      </w:r>
    </w:p>
    <w:p w:rsidR="00BE7AEF" w:rsidRPr="00BE7AEF" w:rsidRDefault="00BE7AEF" w:rsidP="000777F7">
      <w:pPr>
        <w:pStyle w:val="24"/>
        <w:shd w:val="clear" w:color="auto" w:fill="auto"/>
        <w:tabs>
          <w:tab w:val="left" w:pos="1121"/>
          <w:tab w:val="left" w:pos="6909"/>
        </w:tabs>
        <w:spacing w:before="0" w:after="0" w:line="240" w:lineRule="auto"/>
        <w:rPr>
          <w:sz w:val="24"/>
          <w:szCs w:val="24"/>
        </w:rPr>
      </w:pPr>
      <w:r w:rsidRPr="00BE7AEF">
        <w:rPr>
          <w:sz w:val="24"/>
          <w:szCs w:val="24"/>
        </w:rPr>
        <w:t>владеть фонетическими навыками:</w:t>
      </w:r>
      <w:r w:rsidRPr="00BE7AEF">
        <w:rPr>
          <w:sz w:val="24"/>
          <w:szCs w:val="24"/>
        </w:rPr>
        <w:tab/>
        <w:t>различать на слух,</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адаптированные аутентичные тексты объёмом до 95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владеть орфографическими навыками: правильно писать изученные слова;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BE7AEF" w:rsidRPr="00BE7AEF" w:rsidRDefault="00BE7AEF" w:rsidP="000777F7">
      <w:pPr>
        <w:pStyle w:val="24"/>
        <w:shd w:val="clear" w:color="auto" w:fill="auto"/>
        <w:tabs>
          <w:tab w:val="left" w:pos="1096"/>
        </w:tabs>
        <w:spacing w:before="0" w:after="0" w:line="240" w:lineRule="auto"/>
        <w:rPr>
          <w:sz w:val="24"/>
          <w:szCs w:val="24"/>
        </w:rPr>
      </w:pPr>
      <w:r w:rsidRPr="00BE7AEF">
        <w:rPr>
          <w:sz w:val="24"/>
          <w:szCs w:val="24"/>
        </w:rPr>
        <w:t>распознавать в устной речи и письменном тексте 800 лексических единиц (слов, словосочетаний, речевых клише) и правильно употреблять в устной и письменной речи 750 лексических единиц (включая 650 лексических единиц, освоенных ранее), обслуживающих ситуации общения в рамках тематического содержания, с соблюдением существующей нормы лексической сочетаемости;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суффикса </w:t>
      </w:r>
      <w:r w:rsidRPr="00BE7AEF">
        <w:rPr>
          <w:sz w:val="24"/>
          <w:szCs w:val="24"/>
          <w:lang w:bidi="en-US"/>
        </w:rPr>
        <w:t>-</w:t>
      </w:r>
      <w:r w:rsidRPr="00BE7AEF">
        <w:rPr>
          <w:sz w:val="24"/>
          <w:szCs w:val="24"/>
          <w:lang w:val="en-US" w:bidi="en-US"/>
        </w:rPr>
        <w:t>ing</w:t>
      </w:r>
      <w:r w:rsidRPr="00BE7AEF">
        <w:rPr>
          <w:sz w:val="24"/>
          <w:szCs w:val="24"/>
          <w:lang w:bidi="en-US"/>
        </w:rPr>
        <w:t xml:space="preserve">, </w:t>
      </w:r>
      <w:r w:rsidRPr="00BE7AEF">
        <w:rPr>
          <w:sz w:val="24"/>
          <w:szCs w:val="24"/>
        </w:rPr>
        <w:t xml:space="preserve">имена прилагательные с помощью суффиксов </w:t>
      </w:r>
      <w:r w:rsidRPr="00BE7AEF">
        <w:rPr>
          <w:sz w:val="24"/>
          <w:szCs w:val="24"/>
          <w:lang w:bidi="en-US"/>
        </w:rPr>
        <w:t>-</w:t>
      </w:r>
      <w:r w:rsidRPr="00BE7AEF">
        <w:rPr>
          <w:sz w:val="24"/>
          <w:szCs w:val="24"/>
          <w:lang w:val="en-US" w:bidi="en-US"/>
        </w:rPr>
        <w:t>ing</w:t>
      </w:r>
      <w:r w:rsidRPr="00BE7AEF">
        <w:rPr>
          <w:sz w:val="24"/>
          <w:szCs w:val="24"/>
          <w:lang w:bidi="en-US"/>
        </w:rPr>
        <w:t>, -</w:t>
      </w:r>
      <w:r w:rsidRPr="00BE7AEF">
        <w:rPr>
          <w:sz w:val="24"/>
          <w:szCs w:val="24"/>
          <w:lang w:val="en-US" w:bidi="en-US"/>
        </w:rPr>
        <w:t>less</w:t>
      </w:r>
      <w:r w:rsidRPr="00BE7AEF">
        <w:rPr>
          <w:sz w:val="24"/>
          <w:szCs w:val="24"/>
          <w:lang w:bidi="en-US"/>
        </w:rPr>
        <w:t>, -</w:t>
      </w:r>
      <w:r w:rsidRPr="00BE7AEF">
        <w:rPr>
          <w:sz w:val="24"/>
          <w:szCs w:val="24"/>
          <w:lang w:val="en-US" w:bidi="en-US"/>
        </w:rPr>
        <w:t>ive</w:t>
      </w:r>
      <w:r w:rsidRPr="00BE7AEF">
        <w:rPr>
          <w:sz w:val="24"/>
          <w:szCs w:val="24"/>
          <w:lang w:bidi="en-US"/>
        </w:rPr>
        <w:t>, -</w:t>
      </w:r>
      <w:r w:rsidRPr="00BE7AEF">
        <w:rPr>
          <w:sz w:val="24"/>
          <w:szCs w:val="24"/>
          <w:lang w:val="en-US" w:bidi="en-US"/>
        </w:rPr>
        <w:t>al</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распознавать и употреблять в устной и письменной речи изученные синонимы, антонимы и интернациональные слова;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распознавать и употреблять в устной и письменной речи различные средства связи для обеспечения целостности высказывания;</w:t>
      </w:r>
    </w:p>
    <w:p w:rsidR="00BE7AEF" w:rsidRPr="00BE7AEF" w:rsidRDefault="00BE7AEF" w:rsidP="000777F7">
      <w:pPr>
        <w:pStyle w:val="24"/>
        <w:shd w:val="clear" w:color="auto" w:fill="auto"/>
        <w:tabs>
          <w:tab w:val="left" w:pos="1106"/>
        </w:tabs>
        <w:spacing w:before="0" w:after="0" w:line="240" w:lineRule="auto"/>
        <w:rPr>
          <w:sz w:val="24"/>
          <w:szCs w:val="24"/>
        </w:rPr>
      </w:pPr>
      <w:r w:rsidRPr="00BE7AEF">
        <w:rPr>
          <w:sz w:val="24"/>
          <w:szCs w:val="24"/>
        </w:rPr>
        <w:t>понимать особенности структуры простых и сложных предложений английского языка, различных коммуникативных типов предложений английского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распознавать и употреблять в устной и письменной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сложноподчинённые предложения с придаточными определительными с союзными словами </w:t>
      </w:r>
      <w:r w:rsidRPr="00BE7AEF">
        <w:rPr>
          <w:sz w:val="24"/>
          <w:szCs w:val="24"/>
          <w:lang w:val="en-US" w:bidi="en-US"/>
        </w:rPr>
        <w:t>who</w:t>
      </w:r>
      <w:r w:rsidRPr="00BE7AEF">
        <w:rPr>
          <w:sz w:val="24"/>
          <w:szCs w:val="24"/>
          <w:lang w:bidi="en-US"/>
        </w:rPr>
        <w:t xml:space="preserve">, </w:t>
      </w:r>
      <w:r w:rsidRPr="00BE7AEF">
        <w:rPr>
          <w:sz w:val="24"/>
          <w:szCs w:val="24"/>
          <w:lang w:val="en-US" w:bidi="en-US"/>
        </w:rPr>
        <w:t>which</w:t>
      </w:r>
      <w:r w:rsidRPr="00BE7AEF">
        <w:rPr>
          <w:sz w:val="24"/>
          <w:szCs w:val="24"/>
          <w:lang w:bidi="en-US"/>
        </w:rPr>
        <w:t xml:space="preserve">, </w:t>
      </w:r>
      <w:r w:rsidRPr="00BE7AEF">
        <w:rPr>
          <w:sz w:val="24"/>
          <w:szCs w:val="24"/>
          <w:lang w:val="en-US" w:bidi="en-US"/>
        </w:rPr>
        <w:t>that</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сложноподчинённые предложения с придаточными времени с союзами </w:t>
      </w:r>
      <w:r w:rsidRPr="00BE7AEF">
        <w:rPr>
          <w:sz w:val="24"/>
          <w:szCs w:val="24"/>
          <w:lang w:val="en-US" w:bidi="en-US"/>
        </w:rPr>
        <w:t>for</w:t>
      </w:r>
      <w:r w:rsidRPr="00BE7AEF">
        <w:rPr>
          <w:sz w:val="24"/>
          <w:szCs w:val="24"/>
          <w:lang w:bidi="en-US"/>
        </w:rPr>
        <w:t xml:space="preserve">, </w:t>
      </w:r>
      <w:r w:rsidRPr="00BE7AEF">
        <w:rPr>
          <w:sz w:val="24"/>
          <w:szCs w:val="24"/>
          <w:lang w:val="en-US" w:bidi="en-US"/>
        </w:rPr>
        <w:t>since</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предложения с конструкциями </w:t>
      </w:r>
      <w:r w:rsidRPr="00BE7AEF">
        <w:rPr>
          <w:sz w:val="24"/>
          <w:szCs w:val="24"/>
          <w:lang w:val="en-US" w:bidi="en-US"/>
        </w:rPr>
        <w:t>as</w:t>
      </w:r>
      <w:r w:rsidRPr="00BE7AEF">
        <w:rPr>
          <w:sz w:val="24"/>
          <w:szCs w:val="24"/>
          <w:lang w:bidi="en-US"/>
        </w:rPr>
        <w:t xml:space="preserve"> </w:t>
      </w:r>
      <w:r w:rsidRPr="00BE7AEF">
        <w:rPr>
          <w:sz w:val="24"/>
          <w:szCs w:val="24"/>
        </w:rPr>
        <w:t xml:space="preserve">... </w:t>
      </w:r>
      <w:r w:rsidRPr="00BE7AEF">
        <w:rPr>
          <w:sz w:val="24"/>
          <w:szCs w:val="24"/>
          <w:lang w:val="en-US" w:bidi="en-US"/>
        </w:rPr>
        <w:t>as</w:t>
      </w:r>
      <w:r w:rsidRPr="00BE7AEF">
        <w:rPr>
          <w:sz w:val="24"/>
          <w:szCs w:val="24"/>
          <w:lang w:bidi="en-US"/>
        </w:rPr>
        <w:t xml:space="preserve">, </w:t>
      </w:r>
      <w:r w:rsidRPr="00BE7AEF">
        <w:rPr>
          <w:sz w:val="24"/>
          <w:szCs w:val="24"/>
          <w:lang w:val="en-US" w:bidi="en-US"/>
        </w:rPr>
        <w:t>not</w:t>
      </w:r>
      <w:r w:rsidRPr="00BE7AEF">
        <w:rPr>
          <w:sz w:val="24"/>
          <w:szCs w:val="24"/>
          <w:lang w:bidi="en-US"/>
        </w:rPr>
        <w:t xml:space="preserve"> </w:t>
      </w:r>
      <w:r w:rsidRPr="00BE7AEF">
        <w:rPr>
          <w:sz w:val="24"/>
          <w:szCs w:val="24"/>
          <w:lang w:val="en-US" w:bidi="en-US"/>
        </w:rPr>
        <w:t>so</w:t>
      </w:r>
      <w:r w:rsidRPr="00BE7AEF">
        <w:rPr>
          <w:sz w:val="24"/>
          <w:szCs w:val="24"/>
          <w:lang w:bidi="en-US"/>
        </w:rPr>
        <w:t xml:space="preserve"> ... </w:t>
      </w:r>
      <w:r w:rsidRPr="00BE7AEF">
        <w:rPr>
          <w:sz w:val="24"/>
          <w:szCs w:val="24"/>
          <w:lang w:val="en-US" w:bidi="en-US"/>
        </w:rPr>
        <w:t>as</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глаголы в видовременных формах действительного залога в изъявительном наклонении в </w:t>
      </w:r>
      <w:r w:rsidRPr="00BE7AEF">
        <w:rPr>
          <w:sz w:val="24"/>
          <w:szCs w:val="24"/>
          <w:lang w:val="en-US" w:bidi="en-US"/>
        </w:rPr>
        <w:t>Present</w:t>
      </w:r>
      <w:r w:rsidRPr="00BE7AEF">
        <w:rPr>
          <w:sz w:val="24"/>
          <w:szCs w:val="24"/>
          <w:lang w:bidi="en-US"/>
        </w:rPr>
        <w:t>/</w:t>
      </w:r>
      <w:r w:rsidRPr="00BE7AEF">
        <w:rPr>
          <w:sz w:val="24"/>
          <w:szCs w:val="24"/>
          <w:lang w:val="en-US" w:bidi="en-US"/>
        </w:rPr>
        <w:t>Past</w:t>
      </w:r>
      <w:r w:rsidRPr="00BE7AEF">
        <w:rPr>
          <w:sz w:val="24"/>
          <w:szCs w:val="24"/>
          <w:lang w:bidi="en-US"/>
        </w:rPr>
        <w:t xml:space="preserve"> </w:t>
      </w:r>
      <w:r w:rsidRPr="00BE7AEF">
        <w:rPr>
          <w:sz w:val="24"/>
          <w:szCs w:val="24"/>
          <w:lang w:val="en-US" w:bidi="en-US"/>
        </w:rPr>
        <w:t>Continuous</w:t>
      </w:r>
      <w:r w:rsidRPr="00BE7AEF">
        <w:rPr>
          <w:sz w:val="24"/>
          <w:szCs w:val="24"/>
          <w:lang w:bidi="en-US"/>
        </w:rPr>
        <w:t xml:space="preserve"> </w:t>
      </w:r>
      <w:r w:rsidRPr="00BE7AEF">
        <w:rPr>
          <w:sz w:val="24"/>
          <w:szCs w:val="24"/>
          <w:lang w:val="en-US" w:bidi="en-US"/>
        </w:rPr>
        <w:t>Tense</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все типы вопросительных предложений (общий, специальный, альтернативный, разделительный вопросы) в </w:t>
      </w:r>
      <w:r w:rsidRPr="00BE7AEF">
        <w:rPr>
          <w:sz w:val="24"/>
          <w:szCs w:val="24"/>
          <w:lang w:val="en-US" w:bidi="en-US"/>
        </w:rPr>
        <w:t>Present</w:t>
      </w:r>
      <w:r w:rsidRPr="00BE7AEF">
        <w:rPr>
          <w:sz w:val="24"/>
          <w:szCs w:val="24"/>
          <w:lang w:bidi="en-US"/>
        </w:rPr>
        <w:t xml:space="preserve">/ </w:t>
      </w:r>
      <w:r w:rsidRPr="00BE7AEF">
        <w:rPr>
          <w:sz w:val="24"/>
          <w:szCs w:val="24"/>
          <w:lang w:val="en-US" w:bidi="en-US"/>
        </w:rPr>
        <w:t>Past</w:t>
      </w:r>
      <w:r w:rsidRPr="00BE7AEF">
        <w:rPr>
          <w:sz w:val="24"/>
          <w:szCs w:val="24"/>
          <w:lang w:bidi="en-US"/>
        </w:rPr>
        <w:t xml:space="preserve"> </w:t>
      </w:r>
      <w:r w:rsidRPr="00BE7AEF">
        <w:rPr>
          <w:sz w:val="24"/>
          <w:szCs w:val="24"/>
          <w:lang w:val="en-US" w:bidi="en-US"/>
        </w:rPr>
        <w:t>Continuous</w:t>
      </w:r>
      <w:r w:rsidRPr="00BE7AEF">
        <w:rPr>
          <w:sz w:val="24"/>
          <w:szCs w:val="24"/>
          <w:lang w:bidi="en-US"/>
        </w:rPr>
        <w:t xml:space="preserve"> </w:t>
      </w:r>
      <w:r w:rsidRPr="00BE7AEF">
        <w:rPr>
          <w:sz w:val="24"/>
          <w:szCs w:val="24"/>
          <w:lang w:val="en-US" w:bidi="en-US"/>
        </w:rPr>
        <w:t>Tense</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lang w:val="en-US"/>
        </w:rPr>
      </w:pPr>
      <w:r w:rsidRPr="00BE7AEF">
        <w:rPr>
          <w:sz w:val="24"/>
          <w:szCs w:val="24"/>
        </w:rPr>
        <w:t>модальные</w:t>
      </w:r>
      <w:r w:rsidRPr="00BE7AEF">
        <w:rPr>
          <w:sz w:val="24"/>
          <w:szCs w:val="24"/>
          <w:lang w:val="en-US"/>
        </w:rPr>
        <w:t xml:space="preserve"> </w:t>
      </w:r>
      <w:r w:rsidRPr="00BE7AEF">
        <w:rPr>
          <w:sz w:val="24"/>
          <w:szCs w:val="24"/>
        </w:rPr>
        <w:t>глаголы</w:t>
      </w:r>
      <w:r w:rsidRPr="00BE7AEF">
        <w:rPr>
          <w:sz w:val="24"/>
          <w:szCs w:val="24"/>
          <w:lang w:val="en-US"/>
        </w:rPr>
        <w:t xml:space="preserve"> </w:t>
      </w:r>
      <w:r w:rsidRPr="00BE7AEF">
        <w:rPr>
          <w:sz w:val="24"/>
          <w:szCs w:val="24"/>
        </w:rPr>
        <w:t>и</w:t>
      </w:r>
      <w:r w:rsidRPr="00BE7AEF">
        <w:rPr>
          <w:sz w:val="24"/>
          <w:szCs w:val="24"/>
          <w:lang w:val="en-US"/>
        </w:rPr>
        <w:t xml:space="preserve"> </w:t>
      </w:r>
      <w:r w:rsidRPr="00BE7AEF">
        <w:rPr>
          <w:sz w:val="24"/>
          <w:szCs w:val="24"/>
        </w:rPr>
        <w:t>их</w:t>
      </w:r>
      <w:r w:rsidRPr="00BE7AEF">
        <w:rPr>
          <w:sz w:val="24"/>
          <w:szCs w:val="24"/>
          <w:lang w:val="en-US"/>
        </w:rPr>
        <w:t xml:space="preserve"> </w:t>
      </w:r>
      <w:r w:rsidRPr="00BE7AEF">
        <w:rPr>
          <w:sz w:val="24"/>
          <w:szCs w:val="24"/>
        </w:rPr>
        <w:t>эквиваленты</w:t>
      </w:r>
      <w:r w:rsidRPr="00BE7AEF">
        <w:rPr>
          <w:sz w:val="24"/>
          <w:szCs w:val="24"/>
          <w:lang w:val="en-US"/>
        </w:rPr>
        <w:t xml:space="preserve"> </w:t>
      </w:r>
      <w:r w:rsidRPr="00BE7AEF">
        <w:rPr>
          <w:sz w:val="24"/>
          <w:szCs w:val="24"/>
          <w:lang w:val="en-US" w:bidi="en-US"/>
        </w:rPr>
        <w:t>(can/be able to, must/ have to, may, should,</w:t>
      </w:r>
    </w:p>
    <w:p w:rsidR="00BE7AEF" w:rsidRPr="00BE7AEF" w:rsidRDefault="00BE7AEF" w:rsidP="000777F7">
      <w:pPr>
        <w:pStyle w:val="24"/>
        <w:shd w:val="clear" w:color="auto" w:fill="auto"/>
        <w:spacing w:before="0" w:after="0" w:line="240" w:lineRule="auto"/>
        <w:rPr>
          <w:sz w:val="24"/>
          <w:szCs w:val="24"/>
        </w:rPr>
      </w:pPr>
      <w:r w:rsidRPr="00BE7AEF">
        <w:rPr>
          <w:sz w:val="24"/>
          <w:szCs w:val="24"/>
          <w:lang w:val="en-US" w:bidi="en-US"/>
        </w:rPr>
        <w:lastRenderedPageBreak/>
        <w:t>need</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слова, выражающие количество </w:t>
      </w:r>
      <w:r w:rsidRPr="00BE7AEF">
        <w:rPr>
          <w:sz w:val="24"/>
          <w:szCs w:val="24"/>
          <w:lang w:bidi="en-US"/>
        </w:rPr>
        <w:t>(</w:t>
      </w:r>
      <w:r w:rsidRPr="00BE7AEF">
        <w:rPr>
          <w:sz w:val="24"/>
          <w:szCs w:val="24"/>
          <w:lang w:val="en-US" w:bidi="en-US"/>
        </w:rPr>
        <w:t>little</w:t>
      </w:r>
      <w:r w:rsidRPr="00BE7AEF">
        <w:rPr>
          <w:sz w:val="24"/>
          <w:szCs w:val="24"/>
          <w:lang w:bidi="en-US"/>
        </w:rPr>
        <w:t>/</w:t>
      </w:r>
      <w:r w:rsidRPr="00BE7AEF">
        <w:rPr>
          <w:sz w:val="24"/>
          <w:szCs w:val="24"/>
          <w:lang w:val="en-US" w:bidi="en-US"/>
        </w:rPr>
        <w:t>a</w:t>
      </w:r>
      <w:r w:rsidRPr="00BE7AEF">
        <w:rPr>
          <w:sz w:val="24"/>
          <w:szCs w:val="24"/>
          <w:lang w:bidi="en-US"/>
        </w:rPr>
        <w:t xml:space="preserve"> </w:t>
      </w:r>
      <w:r w:rsidRPr="00BE7AEF">
        <w:rPr>
          <w:sz w:val="24"/>
          <w:szCs w:val="24"/>
          <w:lang w:val="en-US" w:bidi="en-US"/>
        </w:rPr>
        <w:t>little</w:t>
      </w:r>
      <w:r w:rsidRPr="00BE7AEF">
        <w:rPr>
          <w:sz w:val="24"/>
          <w:szCs w:val="24"/>
          <w:lang w:bidi="en-US"/>
        </w:rPr>
        <w:t xml:space="preserve">, </w:t>
      </w:r>
      <w:r w:rsidRPr="00BE7AEF">
        <w:rPr>
          <w:sz w:val="24"/>
          <w:szCs w:val="24"/>
          <w:lang w:val="en-US" w:bidi="en-US"/>
        </w:rPr>
        <w:t>few</w:t>
      </w:r>
      <w:r w:rsidRPr="00BE7AEF">
        <w:rPr>
          <w:sz w:val="24"/>
          <w:szCs w:val="24"/>
        </w:rPr>
        <w:t xml:space="preserve">/а </w:t>
      </w:r>
      <w:r w:rsidRPr="00BE7AEF">
        <w:rPr>
          <w:sz w:val="24"/>
          <w:szCs w:val="24"/>
          <w:lang w:val="en-US" w:bidi="en-US"/>
        </w:rPr>
        <w:t>few</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возвратные, неопределённые местоимения </w:t>
      </w:r>
      <w:r w:rsidRPr="00BE7AEF">
        <w:rPr>
          <w:sz w:val="24"/>
          <w:szCs w:val="24"/>
          <w:lang w:val="en-US" w:bidi="en-US"/>
        </w:rPr>
        <w:t>some</w:t>
      </w:r>
      <w:r w:rsidRPr="00BE7AEF">
        <w:rPr>
          <w:sz w:val="24"/>
          <w:szCs w:val="24"/>
          <w:lang w:bidi="en-US"/>
        </w:rPr>
        <w:t xml:space="preserve">, </w:t>
      </w:r>
      <w:r w:rsidRPr="00BE7AEF">
        <w:rPr>
          <w:sz w:val="24"/>
          <w:szCs w:val="24"/>
          <w:lang w:val="en-US" w:bidi="en-US"/>
        </w:rPr>
        <w:t>any</w:t>
      </w:r>
      <w:r w:rsidRPr="00BE7AEF">
        <w:rPr>
          <w:sz w:val="24"/>
          <w:szCs w:val="24"/>
          <w:lang w:bidi="en-US"/>
        </w:rPr>
        <w:t xml:space="preserve"> </w:t>
      </w:r>
      <w:r w:rsidRPr="00BE7AEF">
        <w:rPr>
          <w:sz w:val="24"/>
          <w:szCs w:val="24"/>
        </w:rPr>
        <w:t xml:space="preserve">и их производные </w:t>
      </w:r>
      <w:r w:rsidRPr="00BE7AEF">
        <w:rPr>
          <w:sz w:val="24"/>
          <w:szCs w:val="24"/>
          <w:lang w:bidi="en-US"/>
        </w:rPr>
        <w:t>(</w:t>
      </w:r>
      <w:r w:rsidRPr="00BE7AEF">
        <w:rPr>
          <w:sz w:val="24"/>
          <w:szCs w:val="24"/>
          <w:lang w:val="en-US" w:bidi="en-US"/>
        </w:rPr>
        <w:t>somebody</w:t>
      </w:r>
      <w:r w:rsidRPr="00BE7AEF">
        <w:rPr>
          <w:sz w:val="24"/>
          <w:szCs w:val="24"/>
          <w:lang w:bidi="en-US"/>
        </w:rPr>
        <w:t xml:space="preserve">, </w:t>
      </w:r>
      <w:r w:rsidRPr="00BE7AEF">
        <w:rPr>
          <w:sz w:val="24"/>
          <w:szCs w:val="24"/>
          <w:lang w:val="en-US" w:bidi="en-US"/>
        </w:rPr>
        <w:t>anybody</w:t>
      </w:r>
      <w:r w:rsidRPr="00BE7AEF">
        <w:rPr>
          <w:sz w:val="24"/>
          <w:szCs w:val="24"/>
          <w:lang w:bidi="en-US"/>
        </w:rPr>
        <w:t xml:space="preserve">; </w:t>
      </w:r>
      <w:r w:rsidRPr="00BE7AEF">
        <w:rPr>
          <w:sz w:val="24"/>
          <w:szCs w:val="24"/>
          <w:lang w:val="en-US" w:bidi="en-US"/>
        </w:rPr>
        <w:t>something</w:t>
      </w:r>
      <w:r w:rsidRPr="00BE7AEF">
        <w:rPr>
          <w:sz w:val="24"/>
          <w:szCs w:val="24"/>
          <w:lang w:bidi="en-US"/>
        </w:rPr>
        <w:t xml:space="preserve">, </w:t>
      </w:r>
      <w:r w:rsidRPr="00BE7AEF">
        <w:rPr>
          <w:sz w:val="24"/>
          <w:szCs w:val="24"/>
          <w:lang w:val="en-US" w:bidi="en-US"/>
        </w:rPr>
        <w:t>anything</w:t>
      </w:r>
      <w:r w:rsidRPr="00BE7AEF">
        <w:rPr>
          <w:sz w:val="24"/>
          <w:szCs w:val="24"/>
          <w:lang w:bidi="en-US"/>
        </w:rPr>
        <w:t xml:space="preserve">, </w:t>
      </w:r>
      <w:r w:rsidRPr="00BE7AEF">
        <w:rPr>
          <w:sz w:val="24"/>
          <w:szCs w:val="24"/>
          <w:lang w:val="en-US" w:bidi="en-US"/>
        </w:rPr>
        <w:t>etc</w:t>
      </w:r>
      <w:r w:rsidRPr="00BE7AEF">
        <w:rPr>
          <w:sz w:val="24"/>
          <w:szCs w:val="24"/>
          <w:lang w:bidi="en-US"/>
        </w:rPr>
        <w:t xml:space="preserve">.), </w:t>
      </w:r>
      <w:r w:rsidRPr="00BE7AEF">
        <w:rPr>
          <w:sz w:val="24"/>
          <w:szCs w:val="24"/>
          <w:lang w:val="en-US" w:bidi="en-US"/>
        </w:rPr>
        <w:t>every</w:t>
      </w:r>
      <w:r w:rsidRPr="00BE7AEF">
        <w:rPr>
          <w:sz w:val="24"/>
          <w:szCs w:val="24"/>
          <w:lang w:bidi="en-US"/>
        </w:rPr>
        <w:t xml:space="preserve"> </w:t>
      </w:r>
      <w:r w:rsidRPr="00BE7AEF">
        <w:rPr>
          <w:sz w:val="24"/>
          <w:szCs w:val="24"/>
        </w:rPr>
        <w:t xml:space="preserve">и производные </w:t>
      </w:r>
      <w:r w:rsidRPr="00BE7AEF">
        <w:rPr>
          <w:sz w:val="24"/>
          <w:szCs w:val="24"/>
          <w:lang w:bidi="en-US"/>
        </w:rPr>
        <w:t>(</w:t>
      </w:r>
      <w:r w:rsidRPr="00BE7AEF">
        <w:rPr>
          <w:sz w:val="24"/>
          <w:szCs w:val="24"/>
          <w:lang w:val="en-US" w:bidi="en-US"/>
        </w:rPr>
        <w:t>everybody</w:t>
      </w:r>
      <w:r w:rsidRPr="00BE7AEF">
        <w:rPr>
          <w:sz w:val="24"/>
          <w:szCs w:val="24"/>
          <w:lang w:bidi="en-US"/>
        </w:rPr>
        <w:t xml:space="preserve">, </w:t>
      </w:r>
      <w:r w:rsidRPr="00BE7AEF">
        <w:rPr>
          <w:sz w:val="24"/>
          <w:szCs w:val="24"/>
          <w:lang w:val="en-US" w:bidi="en-US"/>
        </w:rPr>
        <w:t>everything</w:t>
      </w:r>
      <w:r w:rsidRPr="00BE7AEF">
        <w:rPr>
          <w:sz w:val="24"/>
          <w:szCs w:val="24"/>
          <w:lang w:bidi="en-US"/>
        </w:rPr>
        <w:t xml:space="preserve"> </w:t>
      </w:r>
      <w:r w:rsidRPr="00BE7AEF">
        <w:rPr>
          <w:sz w:val="24"/>
          <w:szCs w:val="24"/>
        </w:rPr>
        <w:t>и другие) в повествовательных (утвердительных и отрицательных) и вопросительных предложениях;</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числительные для обозначения дат и больших чисел (100-1000);</w:t>
      </w:r>
    </w:p>
    <w:p w:rsidR="00BE7AEF" w:rsidRPr="00BE7AEF" w:rsidRDefault="00BE7AEF" w:rsidP="000777F7">
      <w:pPr>
        <w:pStyle w:val="24"/>
        <w:shd w:val="clear" w:color="auto" w:fill="auto"/>
        <w:tabs>
          <w:tab w:val="left" w:pos="1159"/>
        </w:tabs>
        <w:spacing w:before="0" w:after="0" w:line="240" w:lineRule="auto"/>
        <w:rPr>
          <w:sz w:val="24"/>
          <w:szCs w:val="24"/>
        </w:rPr>
      </w:pPr>
      <w:r w:rsidRPr="00BE7AEF">
        <w:rPr>
          <w:sz w:val="24"/>
          <w:szCs w:val="24"/>
        </w:rPr>
        <w:t>владеть социокультурными знаниями и умениями: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понимать и использовать в устной и письменной речи наиболее употребительную лексику страны (стран) изучаемого языка в рамках тематического содержания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обладать базовыми знаниями о социокультурном портрете родной страны и страны (стран) изучаемого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кратко представлять Россию и страну (страны) изучаемого языка;</w:t>
      </w:r>
    </w:p>
    <w:p w:rsidR="00BE7AEF" w:rsidRPr="00BE7AEF" w:rsidRDefault="00BE7AEF" w:rsidP="000777F7">
      <w:pPr>
        <w:pStyle w:val="24"/>
        <w:shd w:val="clear" w:color="auto" w:fill="auto"/>
        <w:tabs>
          <w:tab w:val="left" w:pos="2248"/>
          <w:tab w:val="left" w:pos="4874"/>
          <w:tab w:val="left" w:pos="6462"/>
        </w:tabs>
        <w:spacing w:before="0" w:after="0" w:line="240" w:lineRule="auto"/>
        <w:rPr>
          <w:sz w:val="24"/>
          <w:szCs w:val="24"/>
        </w:rPr>
      </w:pPr>
      <w:r w:rsidRPr="00BE7AEF">
        <w:rPr>
          <w:sz w:val="24"/>
          <w:szCs w:val="24"/>
        </w:rPr>
        <w:t xml:space="preserve"> владеть</w:t>
      </w:r>
      <w:r w:rsidRPr="00BE7AEF">
        <w:rPr>
          <w:sz w:val="24"/>
          <w:szCs w:val="24"/>
        </w:rPr>
        <w:tab/>
        <w:t>компенсаторными</w:t>
      </w:r>
      <w:r w:rsidRPr="00BE7AEF">
        <w:rPr>
          <w:sz w:val="24"/>
          <w:szCs w:val="24"/>
        </w:rPr>
        <w:tab/>
        <w:t>умениями:</w:t>
      </w:r>
      <w:r w:rsidRPr="00BE7AEF">
        <w:rPr>
          <w:sz w:val="24"/>
          <w:szCs w:val="24"/>
        </w:rPr>
        <w:tab/>
        <w:t>использовать при чтении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BE7AEF" w:rsidRPr="00BE7AEF" w:rsidRDefault="00BE7AEF" w:rsidP="000777F7">
      <w:pPr>
        <w:pStyle w:val="24"/>
        <w:shd w:val="clear" w:color="auto" w:fill="auto"/>
        <w:tabs>
          <w:tab w:val="left" w:pos="1124"/>
        </w:tabs>
        <w:spacing w:before="0" w:after="0" w:line="240" w:lineRule="auto"/>
        <w:rPr>
          <w:sz w:val="24"/>
          <w:szCs w:val="24"/>
        </w:rPr>
      </w:pPr>
      <w:r w:rsidRPr="00BE7AEF">
        <w:rPr>
          <w:sz w:val="24"/>
          <w:szCs w:val="24"/>
        </w:rPr>
        <w:t>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rsidR="00BE7AEF" w:rsidRPr="00BE7AEF" w:rsidRDefault="00BE7AEF" w:rsidP="000777F7">
      <w:pPr>
        <w:pStyle w:val="24"/>
        <w:shd w:val="clear" w:color="auto" w:fill="auto"/>
        <w:tabs>
          <w:tab w:val="left" w:pos="1071"/>
        </w:tabs>
        <w:spacing w:before="0" w:after="0" w:line="240" w:lineRule="auto"/>
        <w:rPr>
          <w:sz w:val="24"/>
          <w:szCs w:val="24"/>
        </w:rPr>
      </w:pPr>
      <w:r w:rsidRPr="00BE7AEF">
        <w:rPr>
          <w:sz w:val="24"/>
          <w:szCs w:val="24"/>
        </w:rPr>
        <w:t>использовать иноязычные словари и справочники, в том числе информационно-справочные системы в электронной форме;</w:t>
      </w:r>
    </w:p>
    <w:p w:rsidR="00BE7AEF" w:rsidRPr="00BE7AEF" w:rsidRDefault="00BE7AEF" w:rsidP="000777F7">
      <w:pPr>
        <w:pStyle w:val="24"/>
        <w:shd w:val="clear" w:color="auto" w:fill="auto"/>
        <w:tabs>
          <w:tab w:val="left" w:pos="1071"/>
        </w:tabs>
        <w:spacing w:before="0" w:after="0" w:line="240" w:lineRule="auto"/>
        <w:rPr>
          <w:sz w:val="24"/>
          <w:szCs w:val="24"/>
        </w:rPr>
      </w:pPr>
      <w:r w:rsidRPr="00BE7AEF">
        <w:rPr>
          <w:sz w:val="24"/>
          <w:szCs w:val="24"/>
        </w:rPr>
        <w:t>достигать взаимопонимания в процессе устного и письменного общения с носителями иностранного языка, с людьми другой культуры;</w:t>
      </w:r>
    </w:p>
    <w:p w:rsidR="00BE7AEF" w:rsidRPr="00BE7AEF" w:rsidRDefault="00BE7AEF" w:rsidP="000777F7">
      <w:pPr>
        <w:pStyle w:val="24"/>
        <w:shd w:val="clear" w:color="auto" w:fill="auto"/>
        <w:tabs>
          <w:tab w:val="left" w:pos="1220"/>
        </w:tabs>
        <w:spacing w:before="0" w:after="0" w:line="240" w:lineRule="auto"/>
        <w:rPr>
          <w:sz w:val="24"/>
          <w:szCs w:val="24"/>
        </w:rPr>
      </w:pPr>
      <w:r w:rsidRPr="00BE7AEF">
        <w:rPr>
          <w:sz w:val="24"/>
          <w:szCs w:val="24"/>
        </w:rPr>
        <w:t>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BE7AEF" w:rsidRPr="00EB6D84" w:rsidRDefault="00BE7AEF" w:rsidP="000777F7">
      <w:pPr>
        <w:pStyle w:val="24"/>
        <w:shd w:val="clear" w:color="auto" w:fill="auto"/>
        <w:tabs>
          <w:tab w:val="left" w:pos="1945"/>
        </w:tabs>
        <w:spacing w:before="0" w:after="0" w:line="240" w:lineRule="auto"/>
        <w:rPr>
          <w:b/>
          <w:sz w:val="24"/>
          <w:szCs w:val="24"/>
        </w:rPr>
      </w:pPr>
      <w:r w:rsidRPr="00EB6D84">
        <w:rPr>
          <w:b/>
          <w:sz w:val="24"/>
          <w:szCs w:val="24"/>
        </w:rPr>
        <w:t>Предметные результаты освоения программы по иностранному (английскому) языку к концу обучения в 7 классе:</w:t>
      </w:r>
    </w:p>
    <w:p w:rsidR="00BE7AEF" w:rsidRPr="00BE7AEF" w:rsidRDefault="00BE7AEF" w:rsidP="000777F7">
      <w:pPr>
        <w:pStyle w:val="24"/>
        <w:shd w:val="clear" w:color="auto" w:fill="auto"/>
        <w:tabs>
          <w:tab w:val="left" w:pos="1117"/>
        </w:tabs>
        <w:spacing w:before="0" w:after="0" w:line="240" w:lineRule="auto"/>
        <w:rPr>
          <w:sz w:val="24"/>
          <w:szCs w:val="24"/>
        </w:rPr>
      </w:pPr>
      <w:r w:rsidRPr="00BE7AEF">
        <w:rPr>
          <w:sz w:val="24"/>
          <w:szCs w:val="24"/>
        </w:rPr>
        <w:t>владеть основными видами речевой деятельности:</w:t>
      </w:r>
    </w:p>
    <w:p w:rsidR="00BE7AEF" w:rsidRPr="00BE7AEF" w:rsidRDefault="00BE7AEF" w:rsidP="000777F7">
      <w:pPr>
        <w:pStyle w:val="24"/>
        <w:shd w:val="clear" w:color="auto" w:fill="auto"/>
        <w:tabs>
          <w:tab w:val="left" w:pos="470"/>
          <w:tab w:val="left" w:pos="8491"/>
        </w:tabs>
        <w:spacing w:before="0" w:after="0" w:line="240" w:lineRule="auto"/>
        <w:rPr>
          <w:sz w:val="24"/>
          <w:szCs w:val="24"/>
        </w:rPr>
      </w:pPr>
      <w:r w:rsidRPr="00BE7AEF">
        <w:rPr>
          <w:sz w:val="24"/>
          <w:szCs w:val="24"/>
        </w:rPr>
        <w:t>говорение: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w:t>
      </w:r>
      <w:r w:rsidRPr="00BE7AEF">
        <w:rPr>
          <w:sz w:val="24"/>
          <w:szCs w:val="24"/>
        </w:rPr>
        <w:tab/>
        <w:t>стандартных ситуациях неофициального общения с</w:t>
      </w:r>
      <w:r w:rsidRPr="00BE7AEF">
        <w:rPr>
          <w:sz w:val="24"/>
          <w:szCs w:val="24"/>
        </w:rPr>
        <w:tab/>
        <w:t>вербальными</w:t>
      </w:r>
      <w:r w:rsidR="00EB6D84">
        <w:rPr>
          <w:sz w:val="24"/>
          <w:szCs w:val="24"/>
        </w:rPr>
        <w:t xml:space="preserve"> </w:t>
      </w:r>
      <w:r w:rsidRPr="00BE7AEF">
        <w:rPr>
          <w:sz w:val="24"/>
          <w:szCs w:val="24"/>
        </w:rPr>
        <w:t>и (или) зрительными опорами, с соблюдением норм речевого этикета, принятого в стране (странах) изучаемого языка (до 6 реплик со стороны каждого собеседника);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- 8-9 фраз), излагать основное содержание прочитанного (прослушанного) текста с вербальными и (или) зрительными опорами (объём - 8-9 фраз), кратко излагать результаты выполненной проектной работы (объём - 8-9 фраз);</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аудирование: воспринимать на слух и понимать несложные аутентичные тексты, содержащие отдельные незнакомые слова,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1,5 минут);</w:t>
      </w:r>
    </w:p>
    <w:p w:rsidR="00BE7AEF" w:rsidRPr="00BE7AEF" w:rsidRDefault="00BE7AEF" w:rsidP="000777F7">
      <w:pPr>
        <w:pStyle w:val="24"/>
        <w:shd w:val="clear" w:color="auto" w:fill="auto"/>
        <w:tabs>
          <w:tab w:val="left" w:pos="1195"/>
        </w:tabs>
        <w:spacing w:before="0" w:after="0" w:line="240" w:lineRule="auto"/>
        <w:rPr>
          <w:sz w:val="24"/>
          <w:szCs w:val="24"/>
        </w:rPr>
      </w:pPr>
      <w:r w:rsidRPr="00BE7AEF">
        <w:rPr>
          <w:sz w:val="24"/>
          <w:szCs w:val="24"/>
        </w:rPr>
        <w:t>смысловое чтение: читать про себя и понимать несложные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w:t>
      </w:r>
      <w:r w:rsidRPr="00BE7AEF">
        <w:rPr>
          <w:sz w:val="24"/>
          <w:szCs w:val="24"/>
        </w:rPr>
        <w:tab/>
        <w:t>с пониманием основного содержания, с пониманием нужной</w:t>
      </w:r>
    </w:p>
    <w:p w:rsidR="00BE7AEF" w:rsidRPr="00BE7AEF" w:rsidRDefault="00BE7AEF" w:rsidP="000777F7">
      <w:pPr>
        <w:pStyle w:val="24"/>
        <w:shd w:val="clear" w:color="auto" w:fill="auto"/>
        <w:tabs>
          <w:tab w:val="left" w:pos="4150"/>
          <w:tab w:val="left" w:pos="7855"/>
        </w:tabs>
        <w:spacing w:before="0" w:after="0" w:line="240" w:lineRule="auto"/>
        <w:rPr>
          <w:sz w:val="24"/>
          <w:szCs w:val="24"/>
        </w:rPr>
      </w:pPr>
      <w:r w:rsidRPr="00BE7AEF">
        <w:rPr>
          <w:sz w:val="24"/>
          <w:szCs w:val="24"/>
        </w:rPr>
        <w:t>(запрашиваемой) информации, с полным пониманием информации, предста</w:t>
      </w:r>
      <w:r w:rsidR="00EB6D84">
        <w:rPr>
          <w:sz w:val="24"/>
          <w:szCs w:val="24"/>
        </w:rPr>
        <w:t xml:space="preserve">вленной в тексте в эксплицитной (явной) форме (объём </w:t>
      </w:r>
      <w:r w:rsidRPr="00BE7AEF">
        <w:rPr>
          <w:sz w:val="24"/>
          <w:szCs w:val="24"/>
        </w:rPr>
        <w:t>текста (текстов)</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lastRenderedPageBreak/>
        <w:t>для чтения - до 350 слов), читать про себя несплошные тексты (таблицы, диаграммы) и понимать представленную в них информацию, определять последовательность главных фактов (событий) в тексте;</w:t>
      </w:r>
    </w:p>
    <w:p w:rsidR="00BE7AEF" w:rsidRPr="00BE7AEF" w:rsidRDefault="00BE7AEF" w:rsidP="000777F7">
      <w:pPr>
        <w:pStyle w:val="24"/>
        <w:shd w:val="clear" w:color="auto" w:fill="auto"/>
        <w:tabs>
          <w:tab w:val="left" w:pos="451"/>
          <w:tab w:val="left" w:pos="4150"/>
          <w:tab w:val="left" w:pos="7855"/>
        </w:tabs>
        <w:spacing w:before="0" w:after="0" w:line="240" w:lineRule="auto"/>
        <w:rPr>
          <w:sz w:val="24"/>
          <w:szCs w:val="24"/>
        </w:rPr>
      </w:pPr>
      <w:r w:rsidRPr="00BE7AEF">
        <w:rPr>
          <w:sz w:val="24"/>
          <w:szCs w:val="24"/>
        </w:rPr>
        <w:t>письменная речь: заполнять анкеты и формуляры с указанием личной информации; писать электронное сообщение личного характера, соблюдая речевой этикет, принятый в стране (странах) изучаемого языка (объём сообщения - до 90 слов), создавать небольшое письменное высказывание с</w:t>
      </w:r>
      <w:r w:rsidR="00EB6D84">
        <w:rPr>
          <w:sz w:val="24"/>
          <w:szCs w:val="24"/>
        </w:rPr>
        <w:t xml:space="preserve"> </w:t>
      </w:r>
      <w:r w:rsidRPr="00BE7AEF">
        <w:rPr>
          <w:sz w:val="24"/>
          <w:szCs w:val="24"/>
        </w:rPr>
        <w:t>использованием</w:t>
      </w:r>
      <w:r w:rsidR="00EB6D84">
        <w:rPr>
          <w:sz w:val="24"/>
          <w:szCs w:val="24"/>
        </w:rPr>
        <w:t xml:space="preserve"> образца,</w:t>
      </w:r>
      <w:r w:rsidR="00EB6D84">
        <w:rPr>
          <w:sz w:val="24"/>
          <w:szCs w:val="24"/>
        </w:rPr>
        <w:tab/>
        <w:t xml:space="preserve">плана, ключевых слов, </w:t>
      </w:r>
      <w:r w:rsidRPr="00BE7AEF">
        <w:rPr>
          <w:sz w:val="24"/>
          <w:szCs w:val="24"/>
        </w:rPr>
        <w:t>таблицы (объём</w:t>
      </w:r>
      <w:r w:rsidR="00EB6D84">
        <w:rPr>
          <w:sz w:val="24"/>
          <w:szCs w:val="24"/>
        </w:rPr>
        <w:t xml:space="preserve"> </w:t>
      </w:r>
      <w:r w:rsidRPr="00BE7AEF">
        <w:rPr>
          <w:sz w:val="24"/>
          <w:szCs w:val="24"/>
        </w:rPr>
        <w:t>высказывания - до 90 слов);</w:t>
      </w:r>
    </w:p>
    <w:p w:rsidR="00BE7AEF" w:rsidRPr="00BE7AEF" w:rsidRDefault="00BE7AEF" w:rsidP="000777F7">
      <w:pPr>
        <w:pStyle w:val="24"/>
        <w:shd w:val="clear" w:color="auto" w:fill="auto"/>
        <w:tabs>
          <w:tab w:val="left" w:pos="1081"/>
        </w:tabs>
        <w:spacing w:before="0" w:after="0" w:line="240" w:lineRule="auto"/>
        <w:rPr>
          <w:sz w:val="24"/>
          <w:szCs w:val="24"/>
        </w:rPr>
      </w:pPr>
      <w:r w:rsidRPr="00BE7AEF">
        <w:rPr>
          <w:sz w:val="24"/>
          <w:szCs w:val="24"/>
        </w:rPr>
        <w:t>владеть фонетическими навыками: различать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аутентичные тексты объёмом до 100 слов, построенные на изученном языковом материале, с соблюдением правил чтения и соответствующей интонацией, читать новые слова согласно основным правилам чтения;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владеть орфографическими навыками: правильно писать изученные слова;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BE7AEF" w:rsidRPr="00BE7AEF" w:rsidRDefault="00BE7AEF" w:rsidP="000777F7">
      <w:pPr>
        <w:pStyle w:val="24"/>
        <w:shd w:val="clear" w:color="auto" w:fill="auto"/>
        <w:tabs>
          <w:tab w:val="left" w:pos="1086"/>
        </w:tabs>
        <w:spacing w:before="0" w:after="0" w:line="240" w:lineRule="auto"/>
        <w:rPr>
          <w:sz w:val="24"/>
          <w:szCs w:val="24"/>
        </w:rPr>
      </w:pPr>
      <w:r w:rsidRPr="00BE7AEF">
        <w:rPr>
          <w:sz w:val="24"/>
          <w:szCs w:val="24"/>
        </w:rPr>
        <w:t>распознавать в устной речи и письменном тексте 1000 лексических единиц (слов, словосочетаний, речевых клише) и правильно употреблять в устной и письменной речи 900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суффиксов </w:t>
      </w:r>
      <w:r w:rsidRPr="00BE7AEF">
        <w:rPr>
          <w:sz w:val="24"/>
          <w:szCs w:val="24"/>
          <w:lang w:bidi="en-US"/>
        </w:rPr>
        <w:t>-</w:t>
      </w:r>
      <w:r w:rsidRPr="00BE7AEF">
        <w:rPr>
          <w:sz w:val="24"/>
          <w:szCs w:val="24"/>
          <w:lang w:val="en-US" w:bidi="en-US"/>
        </w:rPr>
        <w:t>ness</w:t>
      </w:r>
      <w:r w:rsidRPr="00BE7AEF">
        <w:rPr>
          <w:sz w:val="24"/>
          <w:szCs w:val="24"/>
          <w:lang w:bidi="en-US"/>
        </w:rPr>
        <w:t>, -</w:t>
      </w:r>
      <w:r w:rsidRPr="00BE7AEF">
        <w:rPr>
          <w:sz w:val="24"/>
          <w:szCs w:val="24"/>
          <w:lang w:val="en-US" w:bidi="en-US"/>
        </w:rPr>
        <w:t>ment</w:t>
      </w:r>
      <w:r w:rsidRPr="00BE7AEF">
        <w:rPr>
          <w:sz w:val="24"/>
          <w:szCs w:val="24"/>
          <w:lang w:bidi="en-US"/>
        </w:rPr>
        <w:t xml:space="preserve">, </w:t>
      </w:r>
      <w:r w:rsidRPr="00BE7AEF">
        <w:rPr>
          <w:sz w:val="24"/>
          <w:szCs w:val="24"/>
        </w:rPr>
        <w:t xml:space="preserve">имена прилагательные с помощью суффиксов </w:t>
      </w:r>
      <w:r w:rsidRPr="00BE7AEF">
        <w:rPr>
          <w:sz w:val="24"/>
          <w:szCs w:val="24"/>
          <w:lang w:bidi="en-US"/>
        </w:rPr>
        <w:t>-</w:t>
      </w:r>
      <w:r w:rsidRPr="00BE7AEF">
        <w:rPr>
          <w:sz w:val="24"/>
          <w:szCs w:val="24"/>
          <w:lang w:val="en-US" w:bidi="en-US"/>
        </w:rPr>
        <w:t>ous</w:t>
      </w:r>
      <w:r w:rsidRPr="00BE7AEF">
        <w:rPr>
          <w:sz w:val="24"/>
          <w:szCs w:val="24"/>
          <w:lang w:bidi="en-US"/>
        </w:rPr>
        <w:t xml:space="preserve">, </w:t>
      </w:r>
      <w:r w:rsidRPr="00BE7AEF">
        <w:rPr>
          <w:sz w:val="24"/>
          <w:szCs w:val="24"/>
        </w:rPr>
        <w:t xml:space="preserve">-1у, -у, имена прилагательные и наречия с помощью отрицательных префиксов </w:t>
      </w:r>
      <w:r w:rsidRPr="00BE7AEF">
        <w:rPr>
          <w:sz w:val="24"/>
          <w:szCs w:val="24"/>
          <w:lang w:val="en-US" w:bidi="en-US"/>
        </w:rPr>
        <w:t>in</w:t>
      </w:r>
      <w:r w:rsidRPr="00BE7AEF">
        <w:rPr>
          <w:sz w:val="24"/>
          <w:szCs w:val="24"/>
          <w:lang w:bidi="en-US"/>
        </w:rPr>
        <w:t>-/</w:t>
      </w:r>
      <w:r w:rsidRPr="00BE7AEF">
        <w:rPr>
          <w:sz w:val="24"/>
          <w:szCs w:val="24"/>
          <w:lang w:val="en-US" w:bidi="en-US"/>
        </w:rPr>
        <w:t>im</w:t>
      </w:r>
      <w:r w:rsidRPr="00BE7AEF">
        <w:rPr>
          <w:sz w:val="24"/>
          <w:szCs w:val="24"/>
          <w:lang w:bidi="en-US"/>
        </w:rPr>
        <w:t xml:space="preserve">-, </w:t>
      </w:r>
      <w:r w:rsidRPr="00BE7AEF">
        <w:rPr>
          <w:sz w:val="24"/>
          <w:szCs w:val="24"/>
        </w:rPr>
        <w:t xml:space="preserve">сложные имена прилагательные путем соединения основы прилагательного с основой существительного с добавлением суффикса </w:t>
      </w:r>
      <w:r w:rsidRPr="00BE7AEF">
        <w:rPr>
          <w:sz w:val="24"/>
          <w:szCs w:val="24"/>
          <w:lang w:bidi="en-US"/>
        </w:rPr>
        <w:t>-</w:t>
      </w:r>
      <w:r w:rsidRPr="00BE7AEF">
        <w:rPr>
          <w:sz w:val="24"/>
          <w:szCs w:val="24"/>
          <w:lang w:val="en-US" w:bidi="en-US"/>
        </w:rPr>
        <w:t>ed</w:t>
      </w:r>
      <w:r w:rsidRPr="00BE7AEF">
        <w:rPr>
          <w:sz w:val="24"/>
          <w:szCs w:val="24"/>
          <w:lang w:bidi="en-US"/>
        </w:rPr>
        <w:t xml:space="preserve"> (</w:t>
      </w:r>
      <w:r w:rsidRPr="00BE7AEF">
        <w:rPr>
          <w:sz w:val="24"/>
          <w:szCs w:val="24"/>
          <w:lang w:val="en-US" w:bidi="en-US"/>
        </w:rPr>
        <w:t>blue</w:t>
      </w:r>
      <w:r w:rsidRPr="00BE7AEF">
        <w:rPr>
          <w:sz w:val="24"/>
          <w:szCs w:val="24"/>
          <w:lang w:bidi="en-US"/>
        </w:rPr>
        <w:t>-</w:t>
      </w:r>
      <w:r w:rsidRPr="00BE7AEF">
        <w:rPr>
          <w:sz w:val="24"/>
          <w:szCs w:val="24"/>
          <w:lang w:val="en-US" w:bidi="en-US"/>
        </w:rPr>
        <w:t>eyed</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распознавать и употреблять в устной и письменной речи изученные синонимы, антонимы, многозначные слова, интернациональные слова, наиболее частотные фразовые глаголы;</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rsidR="00BE7AEF" w:rsidRPr="00BE7AEF" w:rsidRDefault="00BE7AEF" w:rsidP="000777F7">
      <w:pPr>
        <w:pStyle w:val="24"/>
        <w:shd w:val="clear" w:color="auto" w:fill="auto"/>
        <w:tabs>
          <w:tab w:val="left" w:pos="1081"/>
        </w:tabs>
        <w:spacing w:before="0" w:after="0" w:line="240" w:lineRule="auto"/>
        <w:rPr>
          <w:sz w:val="24"/>
          <w:szCs w:val="24"/>
        </w:rPr>
      </w:pPr>
      <w:r w:rsidRPr="00BE7AEF">
        <w:rPr>
          <w:sz w:val="24"/>
          <w:szCs w:val="24"/>
        </w:rPr>
        <w:t>понимать особенности структуры простых и сложных предложений и различных коммуникативных типов предложений английского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распознавать и употреблять в устной и письменной речи: предложения со сложным дополнением </w:t>
      </w:r>
      <w:r w:rsidRPr="00BE7AEF">
        <w:rPr>
          <w:sz w:val="24"/>
          <w:szCs w:val="24"/>
          <w:lang w:bidi="en-US"/>
        </w:rPr>
        <w:t>(</w:t>
      </w:r>
      <w:r w:rsidRPr="00BE7AEF">
        <w:rPr>
          <w:sz w:val="24"/>
          <w:szCs w:val="24"/>
          <w:lang w:val="en-US" w:bidi="en-US"/>
        </w:rPr>
        <w:t>Complex</w:t>
      </w:r>
      <w:r w:rsidRPr="00BE7AEF">
        <w:rPr>
          <w:sz w:val="24"/>
          <w:szCs w:val="24"/>
          <w:lang w:bidi="en-US"/>
        </w:rPr>
        <w:t xml:space="preserve"> </w:t>
      </w:r>
      <w:r w:rsidRPr="00BE7AEF">
        <w:rPr>
          <w:sz w:val="24"/>
          <w:szCs w:val="24"/>
          <w:lang w:val="en-US" w:bidi="en-US"/>
        </w:rPr>
        <w:t>Object</w:t>
      </w:r>
      <w:r w:rsidRPr="00BE7AEF">
        <w:rPr>
          <w:sz w:val="24"/>
          <w:szCs w:val="24"/>
          <w:lang w:bidi="en-US"/>
        </w:rPr>
        <w:t xml:space="preserve">); </w:t>
      </w:r>
      <w:r w:rsidRPr="00BE7AEF">
        <w:rPr>
          <w:sz w:val="24"/>
          <w:szCs w:val="24"/>
        </w:rPr>
        <w:t xml:space="preserve">условные предложения реального </w:t>
      </w:r>
      <w:r w:rsidRPr="00BE7AEF">
        <w:rPr>
          <w:sz w:val="24"/>
          <w:szCs w:val="24"/>
          <w:lang w:bidi="en-US"/>
        </w:rPr>
        <w:t>(</w:t>
      </w:r>
      <w:r w:rsidRPr="00BE7AEF">
        <w:rPr>
          <w:sz w:val="24"/>
          <w:szCs w:val="24"/>
          <w:lang w:val="en-US" w:bidi="en-US"/>
        </w:rPr>
        <w:t>Conditional</w:t>
      </w:r>
      <w:r w:rsidRPr="00BE7AEF">
        <w:rPr>
          <w:sz w:val="24"/>
          <w:szCs w:val="24"/>
          <w:lang w:bidi="en-US"/>
        </w:rPr>
        <w:t xml:space="preserve"> </w:t>
      </w:r>
      <w:r w:rsidRPr="00BE7AEF">
        <w:rPr>
          <w:sz w:val="24"/>
          <w:szCs w:val="24"/>
        </w:rPr>
        <w:t xml:space="preserve">0, </w:t>
      </w:r>
      <w:r w:rsidRPr="00BE7AEF">
        <w:rPr>
          <w:sz w:val="24"/>
          <w:szCs w:val="24"/>
          <w:lang w:val="en-US" w:bidi="en-US"/>
        </w:rPr>
        <w:t>Conditional</w:t>
      </w:r>
      <w:r w:rsidRPr="00BE7AEF">
        <w:rPr>
          <w:sz w:val="24"/>
          <w:szCs w:val="24"/>
          <w:lang w:bidi="en-US"/>
        </w:rPr>
        <w:t xml:space="preserve"> </w:t>
      </w:r>
      <w:r w:rsidRPr="00BE7AEF">
        <w:rPr>
          <w:sz w:val="24"/>
          <w:szCs w:val="24"/>
        </w:rPr>
        <w:t xml:space="preserve">I) характера; предложения с конструкцией </w:t>
      </w:r>
      <w:r w:rsidRPr="00BE7AEF">
        <w:rPr>
          <w:sz w:val="24"/>
          <w:szCs w:val="24"/>
          <w:lang w:val="en-US" w:bidi="en-US"/>
        </w:rPr>
        <w:t>to</w:t>
      </w:r>
      <w:r w:rsidRPr="00BE7AEF">
        <w:rPr>
          <w:sz w:val="24"/>
          <w:szCs w:val="24"/>
          <w:lang w:bidi="en-US"/>
        </w:rPr>
        <w:t xml:space="preserve"> </w:t>
      </w:r>
      <w:r w:rsidRPr="00BE7AEF">
        <w:rPr>
          <w:sz w:val="24"/>
          <w:szCs w:val="24"/>
          <w:lang w:val="en-US" w:bidi="en-US"/>
        </w:rPr>
        <w:t>be</w:t>
      </w:r>
      <w:r w:rsidRPr="00BE7AEF">
        <w:rPr>
          <w:sz w:val="24"/>
          <w:szCs w:val="24"/>
          <w:lang w:bidi="en-US"/>
        </w:rPr>
        <w:t xml:space="preserve"> </w:t>
      </w:r>
      <w:r w:rsidRPr="00BE7AEF">
        <w:rPr>
          <w:sz w:val="24"/>
          <w:szCs w:val="24"/>
          <w:lang w:val="en-US" w:bidi="en-US"/>
        </w:rPr>
        <w:t>going</w:t>
      </w:r>
      <w:r w:rsidRPr="00BE7AEF">
        <w:rPr>
          <w:sz w:val="24"/>
          <w:szCs w:val="24"/>
          <w:lang w:bidi="en-US"/>
        </w:rPr>
        <w:t xml:space="preserve"> </w:t>
      </w:r>
      <w:r w:rsidRPr="00BE7AEF">
        <w:rPr>
          <w:sz w:val="24"/>
          <w:szCs w:val="24"/>
          <w:lang w:val="en-US" w:bidi="en-US"/>
        </w:rPr>
        <w:t>to</w:t>
      </w:r>
      <w:r w:rsidRPr="00BE7AEF">
        <w:rPr>
          <w:sz w:val="24"/>
          <w:szCs w:val="24"/>
          <w:lang w:bidi="en-US"/>
        </w:rPr>
        <w:t xml:space="preserve"> + </w:t>
      </w:r>
      <w:r w:rsidRPr="00BE7AEF">
        <w:rPr>
          <w:sz w:val="24"/>
          <w:szCs w:val="24"/>
        </w:rPr>
        <w:t xml:space="preserve">инфинитив и формы </w:t>
      </w:r>
      <w:r w:rsidRPr="00BE7AEF">
        <w:rPr>
          <w:sz w:val="24"/>
          <w:szCs w:val="24"/>
          <w:lang w:val="en-US" w:bidi="en-US"/>
        </w:rPr>
        <w:t>Future</w:t>
      </w:r>
      <w:r w:rsidRPr="00BE7AEF">
        <w:rPr>
          <w:sz w:val="24"/>
          <w:szCs w:val="24"/>
          <w:lang w:bidi="en-US"/>
        </w:rPr>
        <w:t xml:space="preserve"> </w:t>
      </w:r>
      <w:r w:rsidRPr="00BE7AEF">
        <w:rPr>
          <w:sz w:val="24"/>
          <w:szCs w:val="24"/>
          <w:lang w:val="en-US" w:bidi="en-US"/>
        </w:rPr>
        <w:t>Simple</w:t>
      </w:r>
      <w:r w:rsidRPr="00BE7AEF">
        <w:rPr>
          <w:sz w:val="24"/>
          <w:szCs w:val="24"/>
          <w:lang w:bidi="en-US"/>
        </w:rPr>
        <w:t xml:space="preserve"> </w:t>
      </w:r>
      <w:r w:rsidRPr="00BE7AEF">
        <w:rPr>
          <w:sz w:val="24"/>
          <w:szCs w:val="24"/>
          <w:lang w:val="en-US" w:bidi="en-US"/>
        </w:rPr>
        <w:t>Tense</w:t>
      </w:r>
      <w:r w:rsidRPr="00BE7AEF">
        <w:rPr>
          <w:sz w:val="24"/>
          <w:szCs w:val="24"/>
          <w:lang w:bidi="en-US"/>
        </w:rPr>
        <w:t xml:space="preserve"> </w:t>
      </w:r>
      <w:r w:rsidRPr="00BE7AEF">
        <w:rPr>
          <w:sz w:val="24"/>
          <w:szCs w:val="24"/>
        </w:rPr>
        <w:t xml:space="preserve">и </w:t>
      </w:r>
      <w:r w:rsidRPr="00BE7AEF">
        <w:rPr>
          <w:sz w:val="24"/>
          <w:szCs w:val="24"/>
          <w:lang w:val="en-US" w:bidi="en-US"/>
        </w:rPr>
        <w:t>Present</w:t>
      </w:r>
      <w:r w:rsidRPr="00BE7AEF">
        <w:rPr>
          <w:sz w:val="24"/>
          <w:szCs w:val="24"/>
          <w:lang w:bidi="en-US"/>
        </w:rPr>
        <w:t xml:space="preserve"> </w:t>
      </w:r>
      <w:r w:rsidRPr="00BE7AEF">
        <w:rPr>
          <w:sz w:val="24"/>
          <w:szCs w:val="24"/>
          <w:lang w:val="en-US" w:bidi="en-US"/>
        </w:rPr>
        <w:t>Continuous</w:t>
      </w:r>
      <w:r w:rsidRPr="00BE7AEF">
        <w:rPr>
          <w:sz w:val="24"/>
          <w:szCs w:val="24"/>
          <w:lang w:bidi="en-US"/>
        </w:rPr>
        <w:t xml:space="preserve"> </w:t>
      </w:r>
      <w:r w:rsidRPr="00BE7AEF">
        <w:rPr>
          <w:sz w:val="24"/>
          <w:szCs w:val="24"/>
          <w:lang w:val="en-US" w:bidi="en-US"/>
        </w:rPr>
        <w:t>Tense</w:t>
      </w:r>
      <w:r w:rsidRPr="00BE7AEF">
        <w:rPr>
          <w:sz w:val="24"/>
          <w:szCs w:val="24"/>
          <w:lang w:bidi="en-US"/>
        </w:rPr>
        <w:t xml:space="preserve"> </w:t>
      </w:r>
      <w:r w:rsidRPr="00BE7AEF">
        <w:rPr>
          <w:sz w:val="24"/>
          <w:szCs w:val="24"/>
        </w:rPr>
        <w:t xml:space="preserve">для выражения будущего действия; конструкцию </w:t>
      </w:r>
      <w:r w:rsidRPr="00BE7AEF">
        <w:rPr>
          <w:sz w:val="24"/>
          <w:szCs w:val="24"/>
          <w:lang w:val="en-US" w:bidi="en-US"/>
        </w:rPr>
        <w:t>used</w:t>
      </w:r>
      <w:r w:rsidRPr="00BE7AEF">
        <w:rPr>
          <w:sz w:val="24"/>
          <w:szCs w:val="24"/>
          <w:lang w:bidi="en-US"/>
        </w:rPr>
        <w:t xml:space="preserve"> </w:t>
      </w:r>
      <w:r w:rsidRPr="00BE7AEF">
        <w:rPr>
          <w:sz w:val="24"/>
          <w:szCs w:val="24"/>
          <w:lang w:val="en-US" w:bidi="en-US"/>
        </w:rPr>
        <w:t>to</w:t>
      </w:r>
      <w:r w:rsidRPr="00BE7AEF">
        <w:rPr>
          <w:sz w:val="24"/>
          <w:szCs w:val="24"/>
          <w:lang w:bidi="en-US"/>
        </w:rPr>
        <w:t xml:space="preserve"> </w:t>
      </w:r>
      <w:r w:rsidRPr="00BE7AEF">
        <w:rPr>
          <w:sz w:val="24"/>
          <w:szCs w:val="24"/>
        </w:rPr>
        <w:t>+ инфинитив глагола;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глаголы в наиболее употребительных формах страдательного залога </w:t>
      </w:r>
      <w:r w:rsidRPr="00BE7AEF">
        <w:rPr>
          <w:sz w:val="24"/>
          <w:szCs w:val="24"/>
          <w:lang w:bidi="en-US"/>
        </w:rPr>
        <w:t>(</w:t>
      </w:r>
      <w:r w:rsidRPr="00BE7AEF">
        <w:rPr>
          <w:sz w:val="24"/>
          <w:szCs w:val="24"/>
          <w:lang w:val="en-US" w:bidi="en-US"/>
        </w:rPr>
        <w:t>Present</w:t>
      </w:r>
      <w:r w:rsidRPr="00BE7AEF">
        <w:rPr>
          <w:sz w:val="24"/>
          <w:szCs w:val="24"/>
          <w:lang w:bidi="en-US"/>
        </w:rPr>
        <w:t>/</w:t>
      </w:r>
      <w:r w:rsidRPr="00BE7AEF">
        <w:rPr>
          <w:sz w:val="24"/>
          <w:szCs w:val="24"/>
          <w:lang w:val="en-US" w:bidi="en-US"/>
        </w:rPr>
        <w:t>Past</w:t>
      </w:r>
      <w:r w:rsidRPr="00BE7AEF">
        <w:rPr>
          <w:sz w:val="24"/>
          <w:szCs w:val="24"/>
          <w:lang w:bidi="en-US"/>
        </w:rPr>
        <w:t xml:space="preserve"> </w:t>
      </w:r>
      <w:r w:rsidRPr="00BE7AEF">
        <w:rPr>
          <w:sz w:val="24"/>
          <w:szCs w:val="24"/>
          <w:lang w:val="en-US" w:bidi="en-US"/>
        </w:rPr>
        <w:t>Simple</w:t>
      </w:r>
      <w:r w:rsidRPr="00BE7AEF">
        <w:rPr>
          <w:sz w:val="24"/>
          <w:szCs w:val="24"/>
          <w:lang w:bidi="en-US"/>
        </w:rPr>
        <w:t xml:space="preserve"> </w:t>
      </w:r>
      <w:r w:rsidRPr="00BE7AEF">
        <w:rPr>
          <w:sz w:val="24"/>
          <w:szCs w:val="24"/>
          <w:lang w:val="en-US" w:bidi="en-US"/>
        </w:rPr>
        <w:t>Passive</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предлоги, употребляемые с глаголами в страдательном залоге; модальный глагол </w:t>
      </w:r>
      <w:r w:rsidRPr="00BE7AEF">
        <w:rPr>
          <w:sz w:val="24"/>
          <w:szCs w:val="24"/>
          <w:lang w:val="en-US" w:bidi="en-US"/>
        </w:rPr>
        <w:t>might</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наречия, совпадающие по форме с прилагательными </w:t>
      </w:r>
      <w:r w:rsidRPr="00BE7AEF">
        <w:rPr>
          <w:sz w:val="24"/>
          <w:szCs w:val="24"/>
          <w:lang w:bidi="en-US"/>
        </w:rPr>
        <w:t>(</w:t>
      </w:r>
      <w:r w:rsidRPr="00BE7AEF">
        <w:rPr>
          <w:sz w:val="24"/>
          <w:szCs w:val="24"/>
          <w:lang w:val="en-US" w:bidi="en-US"/>
        </w:rPr>
        <w:t>fast</w:t>
      </w:r>
      <w:r w:rsidRPr="00BE7AEF">
        <w:rPr>
          <w:sz w:val="24"/>
          <w:szCs w:val="24"/>
          <w:lang w:bidi="en-US"/>
        </w:rPr>
        <w:t xml:space="preserve">, </w:t>
      </w:r>
      <w:r w:rsidRPr="00BE7AEF">
        <w:rPr>
          <w:sz w:val="24"/>
          <w:szCs w:val="24"/>
          <w:lang w:val="en-US" w:bidi="en-US"/>
        </w:rPr>
        <w:t>high</w:t>
      </w:r>
      <w:r w:rsidRPr="00BE7AEF">
        <w:rPr>
          <w:sz w:val="24"/>
          <w:szCs w:val="24"/>
          <w:lang w:bidi="en-US"/>
        </w:rPr>
        <w:t xml:space="preserve">; </w:t>
      </w:r>
      <w:r w:rsidRPr="00BE7AEF">
        <w:rPr>
          <w:sz w:val="24"/>
          <w:szCs w:val="24"/>
          <w:lang w:val="en-US" w:bidi="en-US"/>
        </w:rPr>
        <w:t>early</w:t>
      </w:r>
      <w:r w:rsidRPr="00BE7AEF">
        <w:rPr>
          <w:sz w:val="24"/>
          <w:szCs w:val="24"/>
          <w:lang w:bidi="en-US"/>
        </w:rPr>
        <w:t xml:space="preserve">); </w:t>
      </w:r>
      <w:r w:rsidRPr="00BE7AEF">
        <w:rPr>
          <w:sz w:val="24"/>
          <w:szCs w:val="24"/>
        </w:rPr>
        <w:t xml:space="preserve">местоимения </w:t>
      </w:r>
      <w:r w:rsidRPr="00BE7AEF">
        <w:rPr>
          <w:sz w:val="24"/>
          <w:szCs w:val="24"/>
          <w:lang w:val="en-US" w:bidi="en-US"/>
        </w:rPr>
        <w:t>other</w:t>
      </w:r>
      <w:r w:rsidRPr="00BE7AEF">
        <w:rPr>
          <w:sz w:val="24"/>
          <w:szCs w:val="24"/>
          <w:lang w:bidi="en-US"/>
        </w:rPr>
        <w:t>/</w:t>
      </w:r>
      <w:r w:rsidRPr="00BE7AEF">
        <w:rPr>
          <w:sz w:val="24"/>
          <w:szCs w:val="24"/>
          <w:lang w:val="en-US" w:bidi="en-US"/>
        </w:rPr>
        <w:t>another</w:t>
      </w:r>
      <w:r w:rsidRPr="00BE7AEF">
        <w:rPr>
          <w:sz w:val="24"/>
          <w:szCs w:val="24"/>
          <w:lang w:bidi="en-US"/>
        </w:rPr>
        <w:t xml:space="preserve">, </w:t>
      </w:r>
      <w:r w:rsidRPr="00BE7AEF">
        <w:rPr>
          <w:sz w:val="24"/>
          <w:szCs w:val="24"/>
          <w:lang w:val="en-US" w:bidi="en-US"/>
        </w:rPr>
        <w:t>both</w:t>
      </w:r>
      <w:r w:rsidRPr="00BE7AEF">
        <w:rPr>
          <w:sz w:val="24"/>
          <w:szCs w:val="24"/>
          <w:lang w:bidi="en-US"/>
        </w:rPr>
        <w:t xml:space="preserve">, </w:t>
      </w:r>
      <w:r w:rsidRPr="00BE7AEF">
        <w:rPr>
          <w:sz w:val="24"/>
          <w:szCs w:val="24"/>
          <w:lang w:val="en-US" w:bidi="en-US"/>
        </w:rPr>
        <w:t>all</w:t>
      </w:r>
      <w:r w:rsidRPr="00BE7AEF">
        <w:rPr>
          <w:sz w:val="24"/>
          <w:szCs w:val="24"/>
          <w:lang w:bidi="en-US"/>
        </w:rPr>
        <w:t xml:space="preserve">, </w:t>
      </w:r>
      <w:r w:rsidRPr="00BE7AEF">
        <w:rPr>
          <w:sz w:val="24"/>
          <w:szCs w:val="24"/>
          <w:lang w:val="en-US" w:bidi="en-US"/>
        </w:rPr>
        <w:t>one</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количественные числительные для обозначения больших чисел (до 1 000 000);</w:t>
      </w:r>
    </w:p>
    <w:p w:rsidR="00BE7AEF" w:rsidRPr="00BE7AEF" w:rsidRDefault="00BE7AEF" w:rsidP="000777F7">
      <w:pPr>
        <w:pStyle w:val="24"/>
        <w:shd w:val="clear" w:color="auto" w:fill="auto"/>
        <w:tabs>
          <w:tab w:val="left" w:pos="1126"/>
        </w:tabs>
        <w:spacing w:before="0" w:after="0" w:line="240" w:lineRule="auto"/>
        <w:rPr>
          <w:sz w:val="24"/>
          <w:szCs w:val="24"/>
        </w:rPr>
      </w:pPr>
      <w:r w:rsidRPr="00BE7AEF">
        <w:rPr>
          <w:sz w:val="24"/>
          <w:szCs w:val="24"/>
        </w:rPr>
        <w:t>владеть социокультурными знаниями и умениями: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использовать отдельные социокультурные элементы речевого поведенческого этикета, принятые в стране (странах) изучаемого языка в рамках тематического содержания;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понимать и использовать в устной и письменной речи наиболее употребительную тематическую фоновую лексику страны (стран) изучаемого языка в рамках тематического содержания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обладать базовыми знаниями о социокультурном портрете и культурном наследии родной </w:t>
      </w:r>
      <w:r w:rsidRPr="00BE7AEF">
        <w:rPr>
          <w:sz w:val="24"/>
          <w:szCs w:val="24"/>
        </w:rPr>
        <w:lastRenderedPageBreak/>
        <w:t>страны и страны (стран) изучаемого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кратко представлять Россию и страну (страны) изучаемого языка;</w:t>
      </w:r>
    </w:p>
    <w:p w:rsidR="00BE7AEF" w:rsidRPr="00BE7AEF" w:rsidRDefault="00BE7AEF" w:rsidP="000777F7">
      <w:pPr>
        <w:pStyle w:val="24"/>
        <w:shd w:val="clear" w:color="auto" w:fill="auto"/>
        <w:tabs>
          <w:tab w:val="left" w:pos="2326"/>
          <w:tab w:val="left" w:pos="6511"/>
        </w:tabs>
        <w:spacing w:before="0" w:after="0" w:line="240" w:lineRule="auto"/>
        <w:rPr>
          <w:sz w:val="24"/>
          <w:szCs w:val="24"/>
        </w:rPr>
      </w:pPr>
      <w:r w:rsidRPr="00BE7AEF">
        <w:rPr>
          <w:sz w:val="24"/>
          <w:szCs w:val="24"/>
        </w:rPr>
        <w:t xml:space="preserve"> владеть</w:t>
      </w:r>
      <w:r w:rsidRPr="00BE7AEF">
        <w:rPr>
          <w:sz w:val="24"/>
          <w:szCs w:val="24"/>
        </w:rPr>
        <w:tab/>
        <w:t>компенсаторными умениями:</w:t>
      </w:r>
      <w:r w:rsidRPr="00BE7AEF">
        <w:rPr>
          <w:sz w:val="24"/>
          <w:szCs w:val="24"/>
        </w:rPr>
        <w:tab/>
        <w:t>использовать при чтении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 аудировании языковую догадку, в том числе контекстуальную, 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BE7AEF" w:rsidRPr="00BE7AEF" w:rsidRDefault="00BE7AEF" w:rsidP="000777F7">
      <w:pPr>
        <w:pStyle w:val="24"/>
        <w:shd w:val="clear" w:color="auto" w:fill="auto"/>
        <w:tabs>
          <w:tab w:val="left" w:pos="1103"/>
        </w:tabs>
        <w:spacing w:before="0" w:after="0" w:line="240" w:lineRule="auto"/>
        <w:rPr>
          <w:sz w:val="24"/>
          <w:szCs w:val="24"/>
        </w:rPr>
      </w:pPr>
      <w:r w:rsidRPr="00BE7AEF">
        <w:rPr>
          <w:sz w:val="24"/>
          <w:szCs w:val="24"/>
        </w:rPr>
        <w:t>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rsidR="00BE7AEF" w:rsidRPr="00BE7AEF" w:rsidRDefault="00BE7AEF" w:rsidP="000777F7">
      <w:pPr>
        <w:pStyle w:val="24"/>
        <w:shd w:val="clear" w:color="auto" w:fill="auto"/>
        <w:tabs>
          <w:tab w:val="left" w:pos="1099"/>
        </w:tabs>
        <w:spacing w:before="0" w:after="0" w:line="240" w:lineRule="auto"/>
        <w:rPr>
          <w:sz w:val="24"/>
          <w:szCs w:val="24"/>
        </w:rPr>
      </w:pPr>
      <w:r w:rsidRPr="00BE7AEF">
        <w:rPr>
          <w:sz w:val="24"/>
          <w:szCs w:val="24"/>
        </w:rPr>
        <w:t>использовать иноязычные словари и справочники, в том числе информационно-справочные системы в электронной форме;</w:t>
      </w:r>
    </w:p>
    <w:p w:rsidR="00BE7AEF" w:rsidRPr="00BE7AEF" w:rsidRDefault="00BE7AEF" w:rsidP="000777F7">
      <w:pPr>
        <w:pStyle w:val="24"/>
        <w:shd w:val="clear" w:color="auto" w:fill="auto"/>
        <w:tabs>
          <w:tab w:val="left" w:pos="1094"/>
        </w:tabs>
        <w:spacing w:before="0" w:after="0" w:line="240" w:lineRule="auto"/>
        <w:rPr>
          <w:sz w:val="24"/>
          <w:szCs w:val="24"/>
        </w:rPr>
      </w:pPr>
      <w:r w:rsidRPr="00BE7AEF">
        <w:rPr>
          <w:sz w:val="24"/>
          <w:szCs w:val="24"/>
        </w:rPr>
        <w:t>достигать взаимопонимания в процессе устного и письменного общения с носителями иностранного языка, с людьми другой культуры;</w:t>
      </w:r>
    </w:p>
    <w:p w:rsidR="00BE7AEF" w:rsidRPr="00BE7AEF" w:rsidRDefault="00BE7AEF" w:rsidP="000777F7">
      <w:pPr>
        <w:pStyle w:val="24"/>
        <w:shd w:val="clear" w:color="auto" w:fill="auto"/>
        <w:tabs>
          <w:tab w:val="left" w:pos="1252"/>
        </w:tabs>
        <w:spacing w:before="0" w:after="0" w:line="240" w:lineRule="auto"/>
        <w:rPr>
          <w:sz w:val="24"/>
          <w:szCs w:val="24"/>
        </w:rPr>
      </w:pPr>
      <w:r w:rsidRPr="00BE7AEF">
        <w:rPr>
          <w:sz w:val="24"/>
          <w:szCs w:val="24"/>
        </w:rPr>
        <w:t>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BE7AEF" w:rsidRPr="00EB6D84" w:rsidRDefault="00BE7AEF" w:rsidP="000777F7">
      <w:pPr>
        <w:pStyle w:val="24"/>
        <w:shd w:val="clear" w:color="auto" w:fill="auto"/>
        <w:tabs>
          <w:tab w:val="left" w:pos="1967"/>
        </w:tabs>
        <w:spacing w:before="0" w:after="0" w:line="240" w:lineRule="auto"/>
        <w:rPr>
          <w:b/>
          <w:sz w:val="24"/>
          <w:szCs w:val="24"/>
        </w:rPr>
      </w:pPr>
      <w:r w:rsidRPr="00EB6D84">
        <w:rPr>
          <w:b/>
          <w:sz w:val="24"/>
          <w:szCs w:val="24"/>
        </w:rPr>
        <w:t>Предметные результаты освоения программы по иностранному (английскому) языку к концу обучения в 8 классе:</w:t>
      </w:r>
    </w:p>
    <w:p w:rsidR="00BE7AEF" w:rsidRPr="00BE7AEF" w:rsidRDefault="00BE7AEF" w:rsidP="000777F7">
      <w:pPr>
        <w:pStyle w:val="24"/>
        <w:shd w:val="clear" w:color="auto" w:fill="auto"/>
        <w:tabs>
          <w:tab w:val="left" w:pos="1139"/>
        </w:tabs>
        <w:spacing w:before="0" w:after="0" w:line="240" w:lineRule="auto"/>
        <w:rPr>
          <w:sz w:val="24"/>
          <w:szCs w:val="24"/>
        </w:rPr>
      </w:pPr>
      <w:r w:rsidRPr="00BE7AEF">
        <w:rPr>
          <w:sz w:val="24"/>
          <w:szCs w:val="24"/>
        </w:rPr>
        <w:t>владеть основными видами речевой деятельности: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говорение: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7 реплик со стороны каждого собеседника);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до 9-10 фраз), выражать и кратко аргументировать своё мнение, излагать основное содержание прочитанного (прослушанного) текста с вербальными и (или) зрительными опорами (объём - 9-10 фраз), излагать результаты выполненной проектной работы (объём - 9-10 фраз);</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аудирование: воспринимать на слух и понимать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аудирования - до 2 минут), прогнозировать содержание звучащего текста по началу сообщения;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смысловое чтение: 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(объём текста (текстов) для чтения - 350-500 слов), читать не сплошные тексты (таблицы, диаграммы) и понимать представленную в них информацию, определять последовательность главных фактов (событий) в тексте;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письменная речь: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110 слов), создавать небольшое письменное высказывание с использованием образца, плана,</w:t>
      </w:r>
    </w:p>
    <w:p w:rsidR="00BE7AEF" w:rsidRPr="00BE7AEF" w:rsidRDefault="00BE7AEF" w:rsidP="000777F7">
      <w:pPr>
        <w:pStyle w:val="24"/>
        <w:shd w:val="clear" w:color="auto" w:fill="auto"/>
        <w:tabs>
          <w:tab w:val="left" w:pos="1378"/>
          <w:tab w:val="left" w:pos="3254"/>
        </w:tabs>
        <w:spacing w:before="0" w:after="0" w:line="240" w:lineRule="auto"/>
        <w:rPr>
          <w:sz w:val="24"/>
          <w:szCs w:val="24"/>
        </w:rPr>
      </w:pPr>
      <w:r w:rsidRPr="00BE7AEF">
        <w:rPr>
          <w:sz w:val="24"/>
          <w:szCs w:val="24"/>
        </w:rPr>
        <w:t>таблицы</w:t>
      </w:r>
      <w:r w:rsidRPr="00BE7AEF">
        <w:rPr>
          <w:sz w:val="24"/>
          <w:szCs w:val="24"/>
        </w:rPr>
        <w:tab/>
        <w:t>и (или)</w:t>
      </w:r>
      <w:r w:rsidRPr="00BE7AEF">
        <w:rPr>
          <w:sz w:val="24"/>
          <w:szCs w:val="24"/>
        </w:rPr>
        <w:tab/>
        <w:t>прочитанного (прослушанного) текста (объём</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высказывания - до 110 слов);</w:t>
      </w:r>
    </w:p>
    <w:p w:rsidR="00BE7AEF" w:rsidRPr="00BE7AEF" w:rsidRDefault="00BE7AEF" w:rsidP="000777F7">
      <w:pPr>
        <w:pStyle w:val="24"/>
        <w:shd w:val="clear" w:color="auto" w:fill="auto"/>
        <w:tabs>
          <w:tab w:val="left" w:pos="1096"/>
          <w:tab w:val="left" w:pos="6894"/>
        </w:tabs>
        <w:spacing w:before="0" w:after="0" w:line="240" w:lineRule="auto"/>
        <w:rPr>
          <w:sz w:val="24"/>
          <w:szCs w:val="24"/>
        </w:rPr>
      </w:pPr>
      <w:r w:rsidRPr="00BE7AEF">
        <w:rPr>
          <w:sz w:val="24"/>
          <w:szCs w:val="24"/>
        </w:rPr>
        <w:t>владеть фонетическими навыками:</w:t>
      </w:r>
      <w:r w:rsidRPr="00BE7AEF">
        <w:rPr>
          <w:sz w:val="24"/>
          <w:szCs w:val="24"/>
        </w:rPr>
        <w:tab/>
        <w:t>различать на слух,</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без ошибок, ведущих к сбою коммуникации, произносить слова с правильным ударением и </w:t>
      </w:r>
      <w:r w:rsidRPr="00BE7AEF">
        <w:rPr>
          <w:sz w:val="24"/>
          <w:szCs w:val="24"/>
        </w:rPr>
        <w:lastRenderedPageBreak/>
        <w:t>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выразительно читать вслух небольшие тексты объёмом до 110 слов, построенные на изученном языковом материале, с соблюдением правил чтения и соответствующей интонацией, демонстрирующей понимание текста, читать новые слова согласно основным правилам чтения, владеть орфографическими навыками: правильно писать изученные слова;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BE7AEF" w:rsidRPr="00BE7AEF" w:rsidRDefault="00BE7AEF" w:rsidP="000777F7">
      <w:pPr>
        <w:pStyle w:val="24"/>
        <w:shd w:val="clear" w:color="auto" w:fill="auto"/>
        <w:tabs>
          <w:tab w:val="left" w:pos="1076"/>
        </w:tabs>
        <w:spacing w:before="0" w:after="0" w:line="240" w:lineRule="auto"/>
        <w:rPr>
          <w:sz w:val="24"/>
          <w:szCs w:val="24"/>
        </w:rPr>
      </w:pPr>
      <w:r w:rsidRPr="00BE7AEF">
        <w:rPr>
          <w:sz w:val="24"/>
          <w:szCs w:val="24"/>
        </w:rPr>
        <w:t>распознавать в устной речи и письменном тексте 1250 лексических единиц (слов, словосочетаний, речевых клише) и правильно употреблять в устной и письменной речи 1050 лексических единиц, обслуживающих ситуации общения в рамках тематического содержания, с соблюдением существующих норм лексической сочетаемости;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суффиксов </w:t>
      </w:r>
      <w:r w:rsidRPr="00BE7AEF">
        <w:rPr>
          <w:sz w:val="24"/>
          <w:szCs w:val="24"/>
          <w:lang w:bidi="en-US"/>
        </w:rPr>
        <w:t>-</w:t>
      </w:r>
      <w:r w:rsidRPr="00BE7AEF">
        <w:rPr>
          <w:sz w:val="24"/>
          <w:szCs w:val="24"/>
          <w:lang w:val="en-US" w:bidi="en-US"/>
        </w:rPr>
        <w:t>ity</w:t>
      </w:r>
      <w:r w:rsidRPr="00BE7AEF">
        <w:rPr>
          <w:sz w:val="24"/>
          <w:szCs w:val="24"/>
          <w:lang w:bidi="en-US"/>
        </w:rPr>
        <w:t>, -</w:t>
      </w:r>
      <w:r w:rsidRPr="00BE7AEF">
        <w:rPr>
          <w:sz w:val="24"/>
          <w:szCs w:val="24"/>
          <w:lang w:val="en-US" w:bidi="en-US"/>
        </w:rPr>
        <w:t>ship</w:t>
      </w:r>
      <w:r w:rsidRPr="00BE7AEF">
        <w:rPr>
          <w:sz w:val="24"/>
          <w:szCs w:val="24"/>
          <w:lang w:bidi="en-US"/>
        </w:rPr>
        <w:t>, -</w:t>
      </w:r>
      <w:r w:rsidRPr="00BE7AEF">
        <w:rPr>
          <w:sz w:val="24"/>
          <w:szCs w:val="24"/>
          <w:lang w:val="en-US" w:bidi="en-US"/>
        </w:rPr>
        <w:t>ance</w:t>
      </w:r>
      <w:r w:rsidRPr="00BE7AEF">
        <w:rPr>
          <w:sz w:val="24"/>
          <w:szCs w:val="24"/>
          <w:lang w:bidi="en-US"/>
        </w:rPr>
        <w:t>/-</w:t>
      </w:r>
      <w:r w:rsidRPr="00BE7AEF">
        <w:rPr>
          <w:sz w:val="24"/>
          <w:szCs w:val="24"/>
          <w:lang w:val="en-US" w:bidi="en-US"/>
        </w:rPr>
        <w:t>ence</w:t>
      </w:r>
      <w:r w:rsidRPr="00BE7AEF">
        <w:rPr>
          <w:sz w:val="24"/>
          <w:szCs w:val="24"/>
          <w:lang w:bidi="en-US"/>
        </w:rPr>
        <w:t xml:space="preserve">, </w:t>
      </w:r>
      <w:r w:rsidRPr="00BE7AEF">
        <w:rPr>
          <w:sz w:val="24"/>
          <w:szCs w:val="24"/>
        </w:rPr>
        <w:t xml:space="preserve">имена прилагательные с помощью префикса </w:t>
      </w:r>
      <w:r w:rsidRPr="00BE7AEF">
        <w:rPr>
          <w:sz w:val="24"/>
          <w:szCs w:val="24"/>
          <w:lang w:val="en-US" w:bidi="en-US"/>
        </w:rPr>
        <w:t>inter</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распознавать и употреблять в устной и письменной речи родственные слова, образованные с помощью конверсии (имя существительное от неопределённой формы глагола </w:t>
      </w:r>
      <w:r w:rsidRPr="00BE7AEF">
        <w:rPr>
          <w:sz w:val="24"/>
          <w:szCs w:val="24"/>
          <w:lang w:bidi="en-US"/>
        </w:rPr>
        <w:t>(</w:t>
      </w:r>
      <w:r w:rsidRPr="00BE7AEF">
        <w:rPr>
          <w:sz w:val="24"/>
          <w:szCs w:val="24"/>
          <w:lang w:val="en-US" w:bidi="en-US"/>
        </w:rPr>
        <w:t>to</w:t>
      </w:r>
      <w:r w:rsidRPr="00BE7AEF">
        <w:rPr>
          <w:sz w:val="24"/>
          <w:szCs w:val="24"/>
          <w:lang w:bidi="en-US"/>
        </w:rPr>
        <w:t xml:space="preserve"> </w:t>
      </w:r>
      <w:r w:rsidRPr="00BE7AEF">
        <w:rPr>
          <w:sz w:val="24"/>
          <w:szCs w:val="24"/>
          <w:lang w:val="en-US" w:bidi="en-US"/>
        </w:rPr>
        <w:t>walk</w:t>
      </w:r>
      <w:r w:rsidRPr="00BE7AEF">
        <w:rPr>
          <w:sz w:val="24"/>
          <w:szCs w:val="24"/>
          <w:lang w:bidi="en-US"/>
        </w:rPr>
        <w:t xml:space="preserve"> </w:t>
      </w:r>
      <w:r w:rsidRPr="00BE7AEF">
        <w:rPr>
          <w:sz w:val="24"/>
          <w:szCs w:val="24"/>
        </w:rPr>
        <w:t xml:space="preserve">- </w:t>
      </w:r>
      <w:r w:rsidRPr="00BE7AEF">
        <w:rPr>
          <w:sz w:val="24"/>
          <w:szCs w:val="24"/>
          <w:lang w:val="en-US" w:bidi="en-US"/>
        </w:rPr>
        <w:t>a</w:t>
      </w:r>
      <w:r w:rsidRPr="00BE7AEF">
        <w:rPr>
          <w:sz w:val="24"/>
          <w:szCs w:val="24"/>
          <w:lang w:bidi="en-US"/>
        </w:rPr>
        <w:t xml:space="preserve"> </w:t>
      </w:r>
      <w:r w:rsidRPr="00BE7AEF">
        <w:rPr>
          <w:sz w:val="24"/>
          <w:szCs w:val="24"/>
          <w:lang w:val="en-US" w:bidi="en-US"/>
        </w:rPr>
        <w:t>walk</w:t>
      </w:r>
      <w:r w:rsidRPr="00BE7AEF">
        <w:rPr>
          <w:sz w:val="24"/>
          <w:szCs w:val="24"/>
          <w:lang w:bidi="en-US"/>
        </w:rPr>
        <w:t xml:space="preserve">), </w:t>
      </w:r>
      <w:r w:rsidRPr="00BE7AEF">
        <w:rPr>
          <w:sz w:val="24"/>
          <w:szCs w:val="24"/>
        </w:rPr>
        <w:t xml:space="preserve">глагол от имени существительного </w:t>
      </w:r>
      <w:r w:rsidRPr="00BE7AEF">
        <w:rPr>
          <w:sz w:val="24"/>
          <w:szCs w:val="24"/>
          <w:lang w:bidi="en-US"/>
        </w:rPr>
        <w:t>(</w:t>
      </w:r>
      <w:r w:rsidRPr="00BE7AEF">
        <w:rPr>
          <w:sz w:val="24"/>
          <w:szCs w:val="24"/>
          <w:lang w:val="en-US" w:bidi="en-US"/>
        </w:rPr>
        <w:t>a</w:t>
      </w:r>
      <w:r w:rsidRPr="00BE7AEF">
        <w:rPr>
          <w:sz w:val="24"/>
          <w:szCs w:val="24"/>
          <w:lang w:bidi="en-US"/>
        </w:rPr>
        <w:t xml:space="preserve"> </w:t>
      </w:r>
      <w:r w:rsidRPr="00BE7AEF">
        <w:rPr>
          <w:sz w:val="24"/>
          <w:szCs w:val="24"/>
          <w:lang w:val="en-US" w:bidi="en-US"/>
        </w:rPr>
        <w:t>present</w:t>
      </w:r>
      <w:r w:rsidRPr="00BE7AEF">
        <w:rPr>
          <w:sz w:val="24"/>
          <w:szCs w:val="24"/>
          <w:lang w:bidi="en-US"/>
        </w:rPr>
        <w:t xml:space="preserve"> </w:t>
      </w:r>
      <w:r w:rsidRPr="00BE7AEF">
        <w:rPr>
          <w:sz w:val="24"/>
          <w:szCs w:val="24"/>
        </w:rPr>
        <w:t xml:space="preserve">- </w:t>
      </w:r>
      <w:r w:rsidRPr="00BE7AEF">
        <w:rPr>
          <w:sz w:val="24"/>
          <w:szCs w:val="24"/>
          <w:lang w:val="en-US" w:bidi="en-US"/>
        </w:rPr>
        <w:t>to</w:t>
      </w:r>
      <w:r w:rsidRPr="00BE7AEF">
        <w:rPr>
          <w:sz w:val="24"/>
          <w:szCs w:val="24"/>
          <w:lang w:bidi="en-US"/>
        </w:rPr>
        <w:t xml:space="preserve"> </w:t>
      </w:r>
      <w:r w:rsidRPr="00BE7AEF">
        <w:rPr>
          <w:sz w:val="24"/>
          <w:szCs w:val="24"/>
          <w:lang w:val="en-US" w:bidi="en-US"/>
        </w:rPr>
        <w:t>present</w:t>
      </w:r>
      <w:r w:rsidRPr="00BE7AEF">
        <w:rPr>
          <w:sz w:val="24"/>
          <w:szCs w:val="24"/>
          <w:lang w:bidi="en-US"/>
        </w:rPr>
        <w:t xml:space="preserve">), </w:t>
      </w:r>
      <w:r w:rsidRPr="00BE7AEF">
        <w:rPr>
          <w:sz w:val="24"/>
          <w:szCs w:val="24"/>
        </w:rPr>
        <w:t xml:space="preserve">имя существительное от прилагательного </w:t>
      </w:r>
      <w:r w:rsidRPr="00BE7AEF">
        <w:rPr>
          <w:sz w:val="24"/>
          <w:szCs w:val="24"/>
          <w:lang w:bidi="en-US"/>
        </w:rPr>
        <w:t>(</w:t>
      </w:r>
      <w:r w:rsidRPr="00BE7AEF">
        <w:rPr>
          <w:sz w:val="24"/>
          <w:szCs w:val="24"/>
          <w:lang w:val="en-US" w:bidi="en-US"/>
        </w:rPr>
        <w:t>rich</w:t>
      </w:r>
      <w:r w:rsidRPr="00BE7AEF">
        <w:rPr>
          <w:sz w:val="24"/>
          <w:szCs w:val="24"/>
          <w:lang w:bidi="en-US"/>
        </w:rPr>
        <w:t xml:space="preserve"> </w:t>
      </w:r>
      <w:r w:rsidRPr="00BE7AEF">
        <w:rPr>
          <w:sz w:val="24"/>
          <w:szCs w:val="24"/>
        </w:rPr>
        <w:t xml:space="preserve">- </w:t>
      </w:r>
      <w:r w:rsidRPr="00BE7AEF">
        <w:rPr>
          <w:sz w:val="24"/>
          <w:szCs w:val="24"/>
          <w:lang w:val="en-US" w:bidi="en-US"/>
        </w:rPr>
        <w:t>the</w:t>
      </w:r>
      <w:r w:rsidRPr="00BE7AEF">
        <w:rPr>
          <w:sz w:val="24"/>
          <w:szCs w:val="24"/>
          <w:lang w:bidi="en-US"/>
        </w:rPr>
        <w:t xml:space="preserve"> </w:t>
      </w:r>
      <w:r w:rsidRPr="00BE7AEF">
        <w:rPr>
          <w:sz w:val="24"/>
          <w:szCs w:val="24"/>
          <w:lang w:val="en-US" w:bidi="en-US"/>
        </w:rPr>
        <w:t>rich</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распознавать и употреблять в устной и письменной речи изученные многозначные слова, синонимы, антонимы; наиболее частотные фразовые глаголы, сокращения и аббревиатуры;</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rsidR="00BE7AEF" w:rsidRPr="00BE7AEF" w:rsidRDefault="00BE7AEF" w:rsidP="000777F7">
      <w:pPr>
        <w:pStyle w:val="24"/>
        <w:shd w:val="clear" w:color="auto" w:fill="auto"/>
        <w:tabs>
          <w:tab w:val="left" w:pos="1076"/>
        </w:tabs>
        <w:spacing w:before="0" w:after="0" w:line="240" w:lineRule="auto"/>
        <w:rPr>
          <w:sz w:val="24"/>
          <w:szCs w:val="24"/>
        </w:rPr>
      </w:pPr>
      <w:r w:rsidRPr="00BE7AEF">
        <w:rPr>
          <w:sz w:val="24"/>
          <w:szCs w:val="24"/>
        </w:rPr>
        <w:t>понимать особенностей структуры простых и сложных предложений английского языка, различных коммуникативных типов предложений английского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распознавать и употреблять в устной и письменной речи: предложения со сложным дополнением </w:t>
      </w:r>
      <w:r w:rsidRPr="00BE7AEF">
        <w:rPr>
          <w:sz w:val="24"/>
          <w:szCs w:val="24"/>
          <w:lang w:bidi="en-US"/>
        </w:rPr>
        <w:t>(</w:t>
      </w:r>
      <w:r w:rsidRPr="00BE7AEF">
        <w:rPr>
          <w:sz w:val="24"/>
          <w:szCs w:val="24"/>
          <w:lang w:val="en-US" w:bidi="en-US"/>
        </w:rPr>
        <w:t>Complex</w:t>
      </w:r>
      <w:r w:rsidRPr="00BE7AEF">
        <w:rPr>
          <w:sz w:val="24"/>
          <w:szCs w:val="24"/>
          <w:lang w:bidi="en-US"/>
        </w:rPr>
        <w:t xml:space="preserve"> </w:t>
      </w:r>
      <w:r w:rsidRPr="00BE7AEF">
        <w:rPr>
          <w:sz w:val="24"/>
          <w:szCs w:val="24"/>
          <w:lang w:val="en-US" w:bidi="en-US"/>
        </w:rPr>
        <w:t>Object</w:t>
      </w:r>
      <w:r w:rsidRPr="00BE7AEF">
        <w:rPr>
          <w:sz w:val="24"/>
          <w:szCs w:val="24"/>
          <w:lang w:bidi="en-US"/>
        </w:rPr>
        <w:t xml:space="preserve">); </w:t>
      </w:r>
      <w:r w:rsidRPr="00BE7AEF">
        <w:rPr>
          <w:sz w:val="24"/>
          <w:szCs w:val="24"/>
        </w:rPr>
        <w:t xml:space="preserve">все типы вопросительных предложений в </w:t>
      </w:r>
      <w:r w:rsidRPr="00BE7AEF">
        <w:rPr>
          <w:sz w:val="24"/>
          <w:szCs w:val="24"/>
          <w:lang w:val="en-US" w:bidi="en-US"/>
        </w:rPr>
        <w:t>Past</w:t>
      </w:r>
      <w:r w:rsidRPr="00BE7AEF">
        <w:rPr>
          <w:sz w:val="24"/>
          <w:szCs w:val="24"/>
          <w:lang w:bidi="en-US"/>
        </w:rPr>
        <w:t xml:space="preserve"> </w:t>
      </w:r>
      <w:r w:rsidRPr="00BE7AEF">
        <w:rPr>
          <w:sz w:val="24"/>
          <w:szCs w:val="24"/>
          <w:lang w:val="en-US" w:bidi="en-US"/>
        </w:rPr>
        <w:t>Perfect</w:t>
      </w:r>
      <w:r w:rsidRPr="00BE7AEF">
        <w:rPr>
          <w:sz w:val="24"/>
          <w:szCs w:val="24"/>
          <w:lang w:bidi="en-US"/>
        </w:rPr>
        <w:t xml:space="preserve"> </w:t>
      </w:r>
      <w:r w:rsidRPr="00BE7AEF">
        <w:rPr>
          <w:sz w:val="24"/>
          <w:szCs w:val="24"/>
          <w:lang w:val="en-US" w:bidi="en-US"/>
        </w:rPr>
        <w:t>Tense</w:t>
      </w:r>
      <w:r w:rsidRPr="00BE7AEF">
        <w:rPr>
          <w:sz w:val="24"/>
          <w:szCs w:val="24"/>
          <w:lang w:bidi="en-US"/>
        </w:rPr>
        <w:t xml:space="preserve">; </w:t>
      </w:r>
      <w:r w:rsidRPr="00BE7AEF">
        <w:rPr>
          <w:sz w:val="24"/>
          <w:szCs w:val="24"/>
        </w:rPr>
        <w:t>повествовательные (утвердительные и отрицательные), вопросительные и побудительные предложения в косвенной речи в настоящем и прошедшем времени;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согласование времён в рамках сложного предложения;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согласование подлежащего, выраженного собирательным существительным </w:t>
      </w:r>
      <w:r w:rsidRPr="00BE7AEF">
        <w:rPr>
          <w:sz w:val="24"/>
          <w:szCs w:val="24"/>
          <w:lang w:bidi="en-US"/>
        </w:rPr>
        <w:t>(</w:t>
      </w:r>
      <w:r w:rsidRPr="00BE7AEF">
        <w:rPr>
          <w:sz w:val="24"/>
          <w:szCs w:val="24"/>
          <w:lang w:val="en-US" w:bidi="en-US"/>
        </w:rPr>
        <w:t>family</w:t>
      </w:r>
      <w:r w:rsidRPr="00BE7AEF">
        <w:rPr>
          <w:sz w:val="24"/>
          <w:szCs w:val="24"/>
          <w:lang w:bidi="en-US"/>
        </w:rPr>
        <w:t xml:space="preserve">, </w:t>
      </w:r>
      <w:r w:rsidRPr="00BE7AEF">
        <w:rPr>
          <w:sz w:val="24"/>
          <w:szCs w:val="24"/>
          <w:lang w:val="en-US" w:bidi="en-US"/>
        </w:rPr>
        <w:t>police</w:t>
      </w:r>
      <w:r w:rsidRPr="00BE7AEF">
        <w:rPr>
          <w:sz w:val="24"/>
          <w:szCs w:val="24"/>
          <w:lang w:bidi="en-US"/>
        </w:rPr>
        <w:t xml:space="preserve">), </w:t>
      </w:r>
      <w:r w:rsidRPr="00BE7AEF">
        <w:rPr>
          <w:sz w:val="24"/>
          <w:szCs w:val="24"/>
        </w:rPr>
        <w:t>со сказуемым;</w:t>
      </w:r>
    </w:p>
    <w:p w:rsidR="00BE7AEF" w:rsidRPr="00BE7AEF" w:rsidRDefault="00BE7AEF" w:rsidP="000777F7">
      <w:pPr>
        <w:pStyle w:val="24"/>
        <w:shd w:val="clear" w:color="auto" w:fill="auto"/>
        <w:spacing w:before="0" w:after="0" w:line="240" w:lineRule="auto"/>
        <w:rPr>
          <w:sz w:val="24"/>
          <w:szCs w:val="24"/>
          <w:lang w:val="en-US"/>
        </w:rPr>
      </w:pPr>
      <w:r w:rsidRPr="00BE7AEF">
        <w:rPr>
          <w:sz w:val="24"/>
          <w:szCs w:val="24"/>
        </w:rPr>
        <w:t>конструкции</w:t>
      </w:r>
      <w:r w:rsidRPr="00BE7AEF">
        <w:rPr>
          <w:sz w:val="24"/>
          <w:szCs w:val="24"/>
          <w:lang w:val="en-US"/>
        </w:rPr>
        <w:t xml:space="preserve"> </w:t>
      </w:r>
      <w:r w:rsidRPr="00BE7AEF">
        <w:rPr>
          <w:sz w:val="24"/>
          <w:szCs w:val="24"/>
        </w:rPr>
        <w:t>с</w:t>
      </w:r>
      <w:r w:rsidRPr="00BE7AEF">
        <w:rPr>
          <w:sz w:val="24"/>
          <w:szCs w:val="24"/>
          <w:lang w:val="en-US"/>
        </w:rPr>
        <w:t xml:space="preserve"> </w:t>
      </w:r>
      <w:r w:rsidRPr="00BE7AEF">
        <w:rPr>
          <w:sz w:val="24"/>
          <w:szCs w:val="24"/>
        </w:rPr>
        <w:t>глаголами</w:t>
      </w:r>
      <w:r w:rsidRPr="00BE7AEF">
        <w:rPr>
          <w:sz w:val="24"/>
          <w:szCs w:val="24"/>
          <w:lang w:val="en-US"/>
        </w:rPr>
        <w:t xml:space="preserve"> </w:t>
      </w:r>
      <w:r w:rsidRPr="00BE7AEF">
        <w:rPr>
          <w:sz w:val="24"/>
          <w:szCs w:val="24"/>
        </w:rPr>
        <w:t>на</w:t>
      </w:r>
      <w:r w:rsidRPr="00BE7AEF">
        <w:rPr>
          <w:sz w:val="24"/>
          <w:szCs w:val="24"/>
          <w:lang w:val="en-US"/>
        </w:rPr>
        <w:t xml:space="preserve"> </w:t>
      </w:r>
      <w:r w:rsidRPr="00BE7AEF">
        <w:rPr>
          <w:sz w:val="24"/>
          <w:szCs w:val="24"/>
          <w:lang w:val="en-US" w:bidi="en-US"/>
        </w:rPr>
        <w:t xml:space="preserve">-ing: to love/hate doing something; </w:t>
      </w:r>
      <w:r w:rsidRPr="00BE7AEF">
        <w:rPr>
          <w:sz w:val="24"/>
          <w:szCs w:val="24"/>
        </w:rPr>
        <w:t>конструкции</w:t>
      </w:r>
      <w:r w:rsidRPr="00BE7AEF">
        <w:rPr>
          <w:sz w:val="24"/>
          <w:szCs w:val="24"/>
          <w:lang w:val="en-US"/>
        </w:rPr>
        <w:t xml:space="preserve">, </w:t>
      </w:r>
      <w:r w:rsidRPr="00BE7AEF">
        <w:rPr>
          <w:sz w:val="24"/>
          <w:szCs w:val="24"/>
        </w:rPr>
        <w:t>содержащие</w:t>
      </w:r>
      <w:r w:rsidRPr="00BE7AEF">
        <w:rPr>
          <w:sz w:val="24"/>
          <w:szCs w:val="24"/>
          <w:lang w:val="en-US"/>
        </w:rPr>
        <w:t xml:space="preserve"> </w:t>
      </w:r>
      <w:r w:rsidRPr="00BE7AEF">
        <w:rPr>
          <w:sz w:val="24"/>
          <w:szCs w:val="24"/>
        </w:rPr>
        <w:t>глаголы</w:t>
      </w:r>
      <w:r w:rsidRPr="00BE7AEF">
        <w:rPr>
          <w:sz w:val="24"/>
          <w:szCs w:val="24"/>
          <w:lang w:val="en-US"/>
        </w:rPr>
        <w:t>-</w:t>
      </w:r>
      <w:r w:rsidRPr="00BE7AEF">
        <w:rPr>
          <w:sz w:val="24"/>
          <w:szCs w:val="24"/>
        </w:rPr>
        <w:t>связки</w:t>
      </w:r>
      <w:r w:rsidRPr="00BE7AEF">
        <w:rPr>
          <w:sz w:val="24"/>
          <w:szCs w:val="24"/>
          <w:lang w:val="en-US"/>
        </w:rPr>
        <w:t xml:space="preserve"> </w:t>
      </w:r>
      <w:r w:rsidRPr="00BE7AEF">
        <w:rPr>
          <w:sz w:val="24"/>
          <w:szCs w:val="24"/>
          <w:lang w:val="en-US" w:bidi="en-US"/>
        </w:rPr>
        <w:t xml:space="preserve">to be/to look/to feel/to seem; </w:t>
      </w:r>
      <w:r w:rsidRPr="00BE7AEF">
        <w:rPr>
          <w:sz w:val="24"/>
          <w:szCs w:val="24"/>
        </w:rPr>
        <w:t>конструкции</w:t>
      </w:r>
      <w:r w:rsidRPr="00BE7AEF">
        <w:rPr>
          <w:sz w:val="24"/>
          <w:szCs w:val="24"/>
          <w:lang w:val="en-US"/>
        </w:rPr>
        <w:t xml:space="preserve"> </w:t>
      </w:r>
      <w:r w:rsidRPr="00BE7AEF">
        <w:rPr>
          <w:sz w:val="24"/>
          <w:szCs w:val="24"/>
          <w:lang w:val="en-US" w:bidi="en-US"/>
        </w:rPr>
        <w:t xml:space="preserve">be/get used to do something; be/get used doing something; </w:t>
      </w:r>
      <w:r w:rsidRPr="00BE7AEF">
        <w:rPr>
          <w:sz w:val="24"/>
          <w:szCs w:val="24"/>
        </w:rPr>
        <w:t>конструкцию</w:t>
      </w:r>
      <w:r w:rsidRPr="00BE7AEF">
        <w:rPr>
          <w:sz w:val="24"/>
          <w:szCs w:val="24"/>
          <w:lang w:val="en-US"/>
        </w:rPr>
        <w:t xml:space="preserve"> </w:t>
      </w:r>
      <w:r w:rsidRPr="00BE7AEF">
        <w:rPr>
          <w:sz w:val="24"/>
          <w:szCs w:val="24"/>
          <w:lang w:val="en-US" w:bidi="en-US"/>
        </w:rPr>
        <w:t>both ... and ...;</w:t>
      </w:r>
    </w:p>
    <w:p w:rsidR="00BE7AEF" w:rsidRPr="00BE7AEF" w:rsidRDefault="00BE7AEF" w:rsidP="000777F7">
      <w:pPr>
        <w:pStyle w:val="24"/>
        <w:shd w:val="clear" w:color="auto" w:fill="auto"/>
        <w:spacing w:before="0" w:after="0" w:line="240" w:lineRule="auto"/>
        <w:rPr>
          <w:sz w:val="24"/>
          <w:szCs w:val="24"/>
          <w:lang w:val="en-US"/>
        </w:rPr>
      </w:pPr>
      <w:r w:rsidRPr="00BE7AEF">
        <w:rPr>
          <w:sz w:val="24"/>
          <w:szCs w:val="24"/>
        </w:rPr>
        <w:t>конструкции</w:t>
      </w:r>
      <w:r w:rsidRPr="00BE7AEF">
        <w:rPr>
          <w:sz w:val="24"/>
          <w:szCs w:val="24"/>
          <w:lang w:val="en-US"/>
        </w:rPr>
        <w:t xml:space="preserve"> </w:t>
      </w:r>
      <w:r w:rsidRPr="00BE7AEF">
        <w:rPr>
          <w:sz w:val="24"/>
          <w:szCs w:val="24"/>
        </w:rPr>
        <w:t>с</w:t>
      </w:r>
      <w:r w:rsidRPr="00BE7AEF">
        <w:rPr>
          <w:sz w:val="24"/>
          <w:szCs w:val="24"/>
          <w:lang w:val="en-US"/>
        </w:rPr>
        <w:t xml:space="preserve"> </w:t>
      </w:r>
      <w:r w:rsidRPr="00BE7AEF">
        <w:rPr>
          <w:sz w:val="24"/>
          <w:szCs w:val="24"/>
        </w:rPr>
        <w:t>глаголами</w:t>
      </w:r>
      <w:r w:rsidRPr="00BE7AEF">
        <w:rPr>
          <w:sz w:val="24"/>
          <w:szCs w:val="24"/>
          <w:lang w:val="en-US"/>
        </w:rPr>
        <w:t xml:space="preserve"> </w:t>
      </w:r>
      <w:r w:rsidRPr="00BE7AEF">
        <w:rPr>
          <w:sz w:val="24"/>
          <w:szCs w:val="24"/>
          <w:lang w:val="en-US" w:bidi="en-US"/>
        </w:rPr>
        <w:t xml:space="preserve">to stop, to remember, to forget </w:t>
      </w:r>
      <w:r w:rsidRPr="00BE7AEF">
        <w:rPr>
          <w:sz w:val="24"/>
          <w:szCs w:val="24"/>
          <w:lang w:val="en-US"/>
        </w:rPr>
        <w:t>(</w:t>
      </w:r>
      <w:r w:rsidRPr="00BE7AEF">
        <w:rPr>
          <w:sz w:val="24"/>
          <w:szCs w:val="24"/>
        </w:rPr>
        <w:t>разница</w:t>
      </w:r>
      <w:r w:rsidRPr="00BE7AEF">
        <w:rPr>
          <w:sz w:val="24"/>
          <w:szCs w:val="24"/>
          <w:lang w:val="en-US"/>
        </w:rPr>
        <w:t xml:space="preserve"> </w:t>
      </w:r>
      <w:r w:rsidRPr="00BE7AEF">
        <w:rPr>
          <w:sz w:val="24"/>
          <w:szCs w:val="24"/>
        </w:rPr>
        <w:t>в</w:t>
      </w:r>
      <w:r w:rsidRPr="00BE7AEF">
        <w:rPr>
          <w:sz w:val="24"/>
          <w:szCs w:val="24"/>
          <w:lang w:val="en-US"/>
        </w:rPr>
        <w:t xml:space="preserve"> </w:t>
      </w:r>
      <w:r w:rsidRPr="00BE7AEF">
        <w:rPr>
          <w:sz w:val="24"/>
          <w:szCs w:val="24"/>
        </w:rPr>
        <w:t>значении</w:t>
      </w:r>
      <w:r w:rsidRPr="00BE7AEF">
        <w:rPr>
          <w:sz w:val="24"/>
          <w:szCs w:val="24"/>
          <w:lang w:val="en-US"/>
        </w:rPr>
        <w:t xml:space="preserve"> </w:t>
      </w:r>
      <w:r w:rsidRPr="00BE7AEF">
        <w:rPr>
          <w:sz w:val="24"/>
          <w:szCs w:val="24"/>
          <w:lang w:val="en-US" w:bidi="en-US"/>
        </w:rPr>
        <w:t xml:space="preserve">to stop doing smth </w:t>
      </w:r>
      <w:r w:rsidRPr="00BE7AEF">
        <w:rPr>
          <w:sz w:val="24"/>
          <w:szCs w:val="24"/>
        </w:rPr>
        <w:t>и</w:t>
      </w:r>
      <w:r w:rsidRPr="00BE7AEF">
        <w:rPr>
          <w:sz w:val="24"/>
          <w:szCs w:val="24"/>
          <w:lang w:val="en-US"/>
        </w:rPr>
        <w:t xml:space="preserve"> </w:t>
      </w:r>
      <w:r w:rsidRPr="00BE7AEF">
        <w:rPr>
          <w:sz w:val="24"/>
          <w:szCs w:val="24"/>
          <w:lang w:val="en-US" w:bidi="en-US"/>
        </w:rPr>
        <w:t>to stop to do smth);</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глаголы в видовременных формах действительного залога в изъявительном наклонении </w:t>
      </w:r>
      <w:r w:rsidRPr="00BE7AEF">
        <w:rPr>
          <w:sz w:val="24"/>
          <w:szCs w:val="24"/>
          <w:lang w:bidi="en-US"/>
        </w:rPr>
        <w:t>(</w:t>
      </w:r>
      <w:r w:rsidRPr="00BE7AEF">
        <w:rPr>
          <w:sz w:val="24"/>
          <w:szCs w:val="24"/>
          <w:lang w:val="en-US" w:bidi="en-US"/>
        </w:rPr>
        <w:t>Past</w:t>
      </w:r>
      <w:r w:rsidRPr="00BE7AEF">
        <w:rPr>
          <w:sz w:val="24"/>
          <w:szCs w:val="24"/>
          <w:lang w:bidi="en-US"/>
        </w:rPr>
        <w:t xml:space="preserve"> </w:t>
      </w:r>
      <w:r w:rsidRPr="00BE7AEF">
        <w:rPr>
          <w:sz w:val="24"/>
          <w:szCs w:val="24"/>
          <w:lang w:val="en-US" w:bidi="en-US"/>
        </w:rPr>
        <w:t>Perfect</w:t>
      </w:r>
      <w:r w:rsidRPr="00BE7AEF">
        <w:rPr>
          <w:sz w:val="24"/>
          <w:szCs w:val="24"/>
          <w:lang w:bidi="en-US"/>
        </w:rPr>
        <w:t xml:space="preserve"> </w:t>
      </w:r>
      <w:r w:rsidRPr="00BE7AEF">
        <w:rPr>
          <w:sz w:val="24"/>
          <w:szCs w:val="24"/>
          <w:lang w:val="en-US" w:bidi="en-US"/>
        </w:rPr>
        <w:t>Tense</w:t>
      </w:r>
      <w:r w:rsidRPr="00BE7AEF">
        <w:rPr>
          <w:sz w:val="24"/>
          <w:szCs w:val="24"/>
          <w:lang w:bidi="en-US"/>
        </w:rPr>
        <w:t xml:space="preserve">, </w:t>
      </w:r>
      <w:r w:rsidRPr="00BE7AEF">
        <w:rPr>
          <w:sz w:val="24"/>
          <w:szCs w:val="24"/>
          <w:lang w:val="en-US" w:bidi="en-US"/>
        </w:rPr>
        <w:t>Present</w:t>
      </w:r>
      <w:r w:rsidRPr="00BE7AEF">
        <w:rPr>
          <w:sz w:val="24"/>
          <w:szCs w:val="24"/>
          <w:lang w:bidi="en-US"/>
        </w:rPr>
        <w:t xml:space="preserve"> </w:t>
      </w:r>
      <w:r w:rsidRPr="00BE7AEF">
        <w:rPr>
          <w:sz w:val="24"/>
          <w:szCs w:val="24"/>
          <w:lang w:val="en-US" w:bidi="en-US"/>
        </w:rPr>
        <w:t>Perfect</w:t>
      </w:r>
      <w:r w:rsidRPr="00BE7AEF">
        <w:rPr>
          <w:sz w:val="24"/>
          <w:szCs w:val="24"/>
          <w:lang w:bidi="en-US"/>
        </w:rPr>
        <w:t xml:space="preserve"> </w:t>
      </w:r>
      <w:r w:rsidRPr="00BE7AEF">
        <w:rPr>
          <w:sz w:val="24"/>
          <w:szCs w:val="24"/>
          <w:lang w:val="en-US" w:bidi="en-US"/>
        </w:rPr>
        <w:t>Continuous</w:t>
      </w:r>
      <w:r w:rsidRPr="00BE7AEF">
        <w:rPr>
          <w:sz w:val="24"/>
          <w:szCs w:val="24"/>
          <w:lang w:bidi="en-US"/>
        </w:rPr>
        <w:t xml:space="preserve"> </w:t>
      </w:r>
      <w:r w:rsidRPr="00BE7AEF">
        <w:rPr>
          <w:sz w:val="24"/>
          <w:szCs w:val="24"/>
          <w:lang w:val="en-US" w:bidi="en-US"/>
        </w:rPr>
        <w:t>Tense</w:t>
      </w:r>
      <w:r w:rsidRPr="00BE7AEF">
        <w:rPr>
          <w:sz w:val="24"/>
          <w:szCs w:val="24"/>
          <w:lang w:bidi="en-US"/>
        </w:rPr>
        <w:t xml:space="preserve">, </w:t>
      </w:r>
      <w:r w:rsidRPr="00BE7AEF">
        <w:rPr>
          <w:sz w:val="24"/>
          <w:szCs w:val="24"/>
          <w:lang w:val="en-US" w:bidi="en-US"/>
        </w:rPr>
        <w:t>Future</w:t>
      </w:r>
      <w:r w:rsidRPr="00BE7AEF">
        <w:rPr>
          <w:sz w:val="24"/>
          <w:szCs w:val="24"/>
          <w:lang w:bidi="en-US"/>
        </w:rPr>
        <w:t>-</w:t>
      </w:r>
      <w:r w:rsidRPr="00BE7AEF">
        <w:rPr>
          <w:sz w:val="24"/>
          <w:szCs w:val="24"/>
          <w:lang w:val="en-US" w:bidi="en-US"/>
        </w:rPr>
        <w:t>in</w:t>
      </w:r>
      <w:r w:rsidRPr="00BE7AEF">
        <w:rPr>
          <w:sz w:val="24"/>
          <w:szCs w:val="24"/>
          <w:lang w:bidi="en-US"/>
        </w:rPr>
        <w:t>-</w:t>
      </w:r>
      <w:r w:rsidRPr="00BE7AEF">
        <w:rPr>
          <w:sz w:val="24"/>
          <w:szCs w:val="24"/>
          <w:lang w:val="en-US" w:bidi="en-US"/>
        </w:rPr>
        <w:t>the</w:t>
      </w:r>
      <w:r w:rsidRPr="00BE7AEF">
        <w:rPr>
          <w:sz w:val="24"/>
          <w:szCs w:val="24"/>
          <w:lang w:bidi="en-US"/>
        </w:rPr>
        <w:t>-</w:t>
      </w:r>
      <w:r w:rsidRPr="00BE7AEF">
        <w:rPr>
          <w:sz w:val="24"/>
          <w:szCs w:val="24"/>
          <w:lang w:val="en-US" w:bidi="en-US"/>
        </w:rPr>
        <w:t>Past</w:t>
      </w:r>
      <w:r w:rsidRPr="00BE7AEF">
        <w:rPr>
          <w:sz w:val="24"/>
          <w:szCs w:val="24"/>
          <w:lang w:bidi="en-US"/>
        </w:rPr>
        <w:t xml:space="preserve">); </w:t>
      </w:r>
      <w:r w:rsidRPr="00BE7AEF">
        <w:rPr>
          <w:sz w:val="24"/>
          <w:szCs w:val="24"/>
        </w:rPr>
        <w:t xml:space="preserve">модальные глаголы в косвенной речи в настоящем и прошедшем времени; неличные формы глагола (инфинитив, герундий, причастия настоящего и прошедшего времени); наречия </w:t>
      </w:r>
      <w:r w:rsidRPr="00BE7AEF">
        <w:rPr>
          <w:sz w:val="24"/>
          <w:szCs w:val="24"/>
          <w:lang w:val="en-US" w:bidi="en-US"/>
        </w:rPr>
        <w:t>too</w:t>
      </w:r>
      <w:r w:rsidRPr="00BE7AEF">
        <w:rPr>
          <w:sz w:val="24"/>
          <w:szCs w:val="24"/>
          <w:lang w:bidi="en-US"/>
        </w:rPr>
        <w:t xml:space="preserve"> </w:t>
      </w:r>
      <w:r w:rsidRPr="00BE7AEF">
        <w:rPr>
          <w:sz w:val="24"/>
          <w:szCs w:val="24"/>
        </w:rPr>
        <w:t xml:space="preserve">- </w:t>
      </w:r>
      <w:r w:rsidRPr="00BE7AEF">
        <w:rPr>
          <w:sz w:val="24"/>
          <w:szCs w:val="24"/>
          <w:lang w:val="en-US" w:bidi="en-US"/>
        </w:rPr>
        <w:t>enough</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отрицательные местоимения по (и его производные </w:t>
      </w:r>
      <w:r w:rsidRPr="00BE7AEF">
        <w:rPr>
          <w:sz w:val="24"/>
          <w:szCs w:val="24"/>
          <w:lang w:val="en-US" w:bidi="en-US"/>
        </w:rPr>
        <w:t>nobody</w:t>
      </w:r>
      <w:r w:rsidRPr="00BE7AEF">
        <w:rPr>
          <w:sz w:val="24"/>
          <w:szCs w:val="24"/>
          <w:lang w:bidi="en-US"/>
        </w:rPr>
        <w:t xml:space="preserve">, </w:t>
      </w:r>
      <w:r w:rsidRPr="00BE7AEF">
        <w:rPr>
          <w:sz w:val="24"/>
          <w:szCs w:val="24"/>
          <w:lang w:val="en-US" w:bidi="en-US"/>
        </w:rPr>
        <w:t>nothing</w:t>
      </w:r>
      <w:r w:rsidRPr="00BE7AEF">
        <w:rPr>
          <w:sz w:val="24"/>
          <w:szCs w:val="24"/>
          <w:lang w:bidi="en-US"/>
        </w:rPr>
        <w:t xml:space="preserve">, </w:t>
      </w:r>
      <w:r w:rsidRPr="00BE7AEF">
        <w:rPr>
          <w:sz w:val="24"/>
          <w:szCs w:val="24"/>
          <w:lang w:val="en-US" w:bidi="en-US"/>
        </w:rPr>
        <w:t>etc</w:t>
      </w:r>
      <w:r w:rsidRPr="00BE7AEF">
        <w:rPr>
          <w:sz w:val="24"/>
          <w:szCs w:val="24"/>
          <w:lang w:bidi="en-US"/>
        </w:rPr>
        <w:t xml:space="preserve">.), </w:t>
      </w:r>
      <w:r w:rsidRPr="00BE7AEF">
        <w:rPr>
          <w:sz w:val="24"/>
          <w:szCs w:val="24"/>
          <w:lang w:val="en-US" w:bidi="en-US"/>
        </w:rPr>
        <w:t>none</w:t>
      </w:r>
      <w:r w:rsidRPr="00BE7AEF">
        <w:rPr>
          <w:sz w:val="24"/>
          <w:szCs w:val="24"/>
          <w:lang w:bidi="en-US"/>
        </w:rPr>
        <w:t>;</w:t>
      </w:r>
    </w:p>
    <w:p w:rsidR="00BE7AEF" w:rsidRPr="00BE7AEF" w:rsidRDefault="00BE7AEF" w:rsidP="000777F7">
      <w:pPr>
        <w:pStyle w:val="24"/>
        <w:shd w:val="clear" w:color="auto" w:fill="auto"/>
        <w:tabs>
          <w:tab w:val="left" w:pos="1136"/>
        </w:tabs>
        <w:spacing w:before="0" w:after="0" w:line="240" w:lineRule="auto"/>
        <w:rPr>
          <w:sz w:val="24"/>
          <w:szCs w:val="24"/>
        </w:rPr>
      </w:pPr>
      <w:r w:rsidRPr="00BE7AEF">
        <w:rPr>
          <w:sz w:val="24"/>
          <w:szCs w:val="24"/>
        </w:rPr>
        <w:t>владеть социокультурными знаниями и умениями: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осуществлять межличностное и межкультурное общение, используя знания о национально-культурных особенностях своей страны и страны (стран) изучаемого языка и освоив основные социокультурные элементы речевого поведенческого этикета в стране (странах) изучаемого языка в рамках тематического содержания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кратко представлять родную страну/малую родину и страну (страны) изучаемого языка (культурные явления и события; достопримечательности, выдающиеся люди);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оказывать помощь иностранным гостям в ситуациях повседневного общения (объяснить местонахождение объекта, сообщить возможный маршрут);</w:t>
      </w:r>
    </w:p>
    <w:p w:rsidR="00BE7AEF" w:rsidRPr="00BE7AEF" w:rsidRDefault="00BE7AEF" w:rsidP="000777F7">
      <w:pPr>
        <w:pStyle w:val="24"/>
        <w:shd w:val="clear" w:color="auto" w:fill="auto"/>
        <w:tabs>
          <w:tab w:val="left" w:pos="1088"/>
        </w:tabs>
        <w:spacing w:before="0" w:after="0" w:line="240" w:lineRule="auto"/>
        <w:rPr>
          <w:sz w:val="24"/>
          <w:szCs w:val="24"/>
        </w:rPr>
      </w:pPr>
      <w:r w:rsidRPr="00BE7AEF">
        <w:rPr>
          <w:sz w:val="24"/>
          <w:szCs w:val="24"/>
        </w:rPr>
        <w:lastRenderedPageBreak/>
        <w:t>владеть компенсаторными умениями: использовать при чтении и аудировании языковую, в том числе контекстуальную, догадку, 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BE7AEF" w:rsidRPr="00BE7AEF" w:rsidRDefault="00BE7AEF" w:rsidP="000777F7">
      <w:pPr>
        <w:pStyle w:val="24"/>
        <w:shd w:val="clear" w:color="auto" w:fill="auto"/>
        <w:tabs>
          <w:tab w:val="left" w:pos="1088"/>
        </w:tabs>
        <w:spacing w:before="0" w:after="0" w:line="240" w:lineRule="auto"/>
        <w:rPr>
          <w:sz w:val="24"/>
          <w:szCs w:val="24"/>
        </w:rPr>
      </w:pPr>
      <w:r w:rsidRPr="00BE7AEF">
        <w:rPr>
          <w:sz w:val="24"/>
          <w:szCs w:val="24"/>
        </w:rPr>
        <w:t>понимать речевые различия в ситуациях официального и неофициального общения в рамках отобранного тематического содержания и использовать лексико-грамматические средства с их учётом;</w:t>
      </w:r>
    </w:p>
    <w:p w:rsidR="00BE7AEF" w:rsidRPr="00BE7AEF" w:rsidRDefault="00BE7AEF" w:rsidP="000777F7">
      <w:pPr>
        <w:pStyle w:val="24"/>
        <w:shd w:val="clear" w:color="auto" w:fill="auto"/>
        <w:tabs>
          <w:tab w:val="left" w:pos="1088"/>
        </w:tabs>
        <w:spacing w:before="0" w:after="0" w:line="240" w:lineRule="auto"/>
        <w:rPr>
          <w:sz w:val="24"/>
          <w:szCs w:val="24"/>
        </w:rPr>
      </w:pPr>
      <w:r w:rsidRPr="00BE7AEF">
        <w:rPr>
          <w:sz w:val="24"/>
          <w:szCs w:val="24"/>
        </w:rPr>
        <w:t>рассматривать несколько вариантов решения коммуникативной задачи в продуктивных видах речевой деятельности (говорении и письменной речи);</w:t>
      </w:r>
    </w:p>
    <w:p w:rsidR="00BE7AEF" w:rsidRPr="00BE7AEF" w:rsidRDefault="00BE7AEF" w:rsidP="000777F7">
      <w:pPr>
        <w:pStyle w:val="24"/>
        <w:shd w:val="clear" w:color="auto" w:fill="auto"/>
        <w:tabs>
          <w:tab w:val="left" w:pos="1088"/>
        </w:tabs>
        <w:spacing w:before="0" w:after="0" w:line="240" w:lineRule="auto"/>
        <w:rPr>
          <w:sz w:val="24"/>
          <w:szCs w:val="24"/>
        </w:rPr>
      </w:pPr>
      <w:r w:rsidRPr="00BE7AEF">
        <w:rPr>
          <w:sz w:val="24"/>
          <w:szCs w:val="24"/>
        </w:rPr>
        <w:t>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rsidR="00BE7AEF" w:rsidRPr="00BE7AEF" w:rsidRDefault="00BE7AEF" w:rsidP="000777F7">
      <w:pPr>
        <w:pStyle w:val="24"/>
        <w:shd w:val="clear" w:color="auto" w:fill="auto"/>
        <w:tabs>
          <w:tab w:val="left" w:pos="1222"/>
        </w:tabs>
        <w:spacing w:before="0" w:after="0" w:line="240" w:lineRule="auto"/>
        <w:rPr>
          <w:sz w:val="24"/>
          <w:szCs w:val="24"/>
        </w:rPr>
      </w:pPr>
      <w:r w:rsidRPr="00BE7AEF">
        <w:rPr>
          <w:sz w:val="24"/>
          <w:szCs w:val="24"/>
        </w:rPr>
        <w:t>использовать иноязычные словари и справочники, в том числе информационно-справочные системы в электронной форме;</w:t>
      </w:r>
    </w:p>
    <w:p w:rsidR="00BE7AEF" w:rsidRPr="00BE7AEF" w:rsidRDefault="00BE7AEF" w:rsidP="000777F7">
      <w:pPr>
        <w:pStyle w:val="24"/>
        <w:shd w:val="clear" w:color="auto" w:fill="auto"/>
        <w:tabs>
          <w:tab w:val="left" w:pos="1222"/>
        </w:tabs>
        <w:spacing w:before="0" w:after="0" w:line="240" w:lineRule="auto"/>
        <w:rPr>
          <w:sz w:val="24"/>
          <w:szCs w:val="24"/>
        </w:rPr>
      </w:pPr>
      <w:r w:rsidRPr="00BE7AEF">
        <w:rPr>
          <w:sz w:val="24"/>
          <w:szCs w:val="24"/>
        </w:rPr>
        <w:t>достигать взаимопонимания в процессе устного и письменного общения с носителями иностранного языка, людьми другой культуры;</w:t>
      </w:r>
    </w:p>
    <w:p w:rsidR="00BE7AEF" w:rsidRPr="00BE7AEF" w:rsidRDefault="00BE7AEF" w:rsidP="000777F7">
      <w:pPr>
        <w:pStyle w:val="24"/>
        <w:shd w:val="clear" w:color="auto" w:fill="auto"/>
        <w:tabs>
          <w:tab w:val="left" w:pos="1242"/>
        </w:tabs>
        <w:spacing w:before="0" w:after="0" w:line="240" w:lineRule="auto"/>
        <w:rPr>
          <w:sz w:val="24"/>
          <w:szCs w:val="24"/>
        </w:rPr>
      </w:pPr>
      <w:r w:rsidRPr="00BE7AEF">
        <w:rPr>
          <w:sz w:val="24"/>
          <w:szCs w:val="24"/>
        </w:rPr>
        <w:t>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BE7AEF" w:rsidRPr="00EB6D84" w:rsidRDefault="00BE7AEF" w:rsidP="000777F7">
      <w:pPr>
        <w:pStyle w:val="24"/>
        <w:shd w:val="clear" w:color="auto" w:fill="auto"/>
        <w:tabs>
          <w:tab w:val="left" w:pos="1957"/>
        </w:tabs>
        <w:spacing w:before="0" w:after="0" w:line="240" w:lineRule="auto"/>
        <w:rPr>
          <w:b/>
          <w:sz w:val="24"/>
          <w:szCs w:val="24"/>
        </w:rPr>
      </w:pPr>
      <w:r w:rsidRPr="00EB6D84">
        <w:rPr>
          <w:b/>
          <w:sz w:val="24"/>
          <w:szCs w:val="24"/>
        </w:rPr>
        <w:t>Предметные результаты освоения программы по иностранному (английскому) языку к концу обучения в 9 классе:</w:t>
      </w:r>
    </w:p>
    <w:p w:rsidR="00BE7AEF" w:rsidRPr="00BE7AEF" w:rsidRDefault="00BE7AEF" w:rsidP="000777F7">
      <w:pPr>
        <w:pStyle w:val="24"/>
        <w:shd w:val="clear" w:color="auto" w:fill="auto"/>
        <w:tabs>
          <w:tab w:val="left" w:pos="1104"/>
        </w:tabs>
        <w:spacing w:before="0" w:after="0" w:line="240" w:lineRule="auto"/>
        <w:rPr>
          <w:sz w:val="24"/>
          <w:szCs w:val="24"/>
        </w:rPr>
      </w:pPr>
      <w:r w:rsidRPr="00BE7AEF">
        <w:rPr>
          <w:sz w:val="24"/>
          <w:szCs w:val="24"/>
        </w:rPr>
        <w:t>владеть основными видами речевой деятельности: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говорение: вести комбинированный диалог, включающий различные виды диалогов (диалог этикетного характера, диалог-побуждение к действию, диалог-расспрос), диалог-обмен мнениями в рамках тематического содержания речи в стандартных ситуациях неофициального общения с вербальными и (или) зрительными опорами или без опор, с соблюдением норм речевого этикета, принятого в стране (странах) изучаемого языка (до 6-8 реплик со стороны каждого собеседника);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создавать разные виды монологических высказываний (описание, в том числе характеристика, повествование (сообщение), рассуждение) с вербальными и (или) зрительными опорами или без опор в рамках тематического содержания речи (объём монологического высказывания - до 10-12 фраз), излагать основное содержание прочитанного (прослушанного) текста со зрительными и (или) вербальными опорами (объём - 10-12 фраз), излагать результаты выполненной проектной работы (объём - 10-12 фраз);</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аудирование: воспринимать на слух и понимать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аудирования - до 2 минут);</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смысловое чтение: 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(объём текста (текстов) для чтения - 500-600 слов), читать про себя несплошные тексты (таблицы, диаграммы) и понимать представленную в них информацию, обобщать и оценивать полученную при чтении информацию;</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письменная речь: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w:t>
      </w:r>
    </w:p>
    <w:p w:rsidR="00BE7AEF" w:rsidRPr="00BE7AEF" w:rsidRDefault="00BE7AEF" w:rsidP="000777F7">
      <w:pPr>
        <w:pStyle w:val="24"/>
        <w:shd w:val="clear" w:color="auto" w:fill="auto"/>
        <w:tabs>
          <w:tab w:val="left" w:pos="2040"/>
          <w:tab w:val="left" w:pos="4646"/>
          <w:tab w:val="left" w:pos="7642"/>
          <w:tab w:val="left" w:pos="9346"/>
        </w:tabs>
        <w:spacing w:before="0" w:after="0" w:line="240" w:lineRule="auto"/>
        <w:rPr>
          <w:sz w:val="24"/>
          <w:szCs w:val="24"/>
        </w:rPr>
      </w:pPr>
      <w:r w:rsidRPr="00BE7AEF">
        <w:rPr>
          <w:sz w:val="24"/>
          <w:szCs w:val="24"/>
        </w:rPr>
        <w:t>принятый в стране (странах) изучаемого языка (объём сообщения - до 120 слов), создавать небольшое письменное высказывание с использованием образца, плана, таблиц</w:t>
      </w:r>
      <w:r w:rsidR="00EB6D84">
        <w:rPr>
          <w:sz w:val="24"/>
          <w:szCs w:val="24"/>
        </w:rPr>
        <w:t>ы,</w:t>
      </w:r>
      <w:r w:rsidR="00EB6D84">
        <w:rPr>
          <w:sz w:val="24"/>
          <w:szCs w:val="24"/>
        </w:rPr>
        <w:tab/>
        <w:t>прочитанного</w:t>
      </w:r>
      <w:r w:rsidR="00EB6D84">
        <w:rPr>
          <w:sz w:val="24"/>
          <w:szCs w:val="24"/>
        </w:rPr>
        <w:tab/>
        <w:t xml:space="preserve">(прослушанного) текста </w:t>
      </w:r>
      <w:r w:rsidRPr="00BE7AEF">
        <w:rPr>
          <w:sz w:val="24"/>
          <w:szCs w:val="24"/>
        </w:rPr>
        <w:t>(объём</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высказывания - до 120 слов), заполнять таблицу, кратко фиксируя содержание прочитанного </w:t>
      </w:r>
      <w:r w:rsidRPr="00BE7AEF">
        <w:rPr>
          <w:sz w:val="24"/>
          <w:szCs w:val="24"/>
        </w:rPr>
        <w:lastRenderedPageBreak/>
        <w:t>(прослушанного) текста, письменно представлять результаты выполненной проектной работы (объём - 100-120 слов);</w:t>
      </w:r>
    </w:p>
    <w:p w:rsidR="00BE7AEF" w:rsidRPr="00BE7AEF" w:rsidRDefault="00BE7AEF" w:rsidP="000777F7">
      <w:pPr>
        <w:pStyle w:val="24"/>
        <w:shd w:val="clear" w:color="auto" w:fill="auto"/>
        <w:tabs>
          <w:tab w:val="left" w:pos="1121"/>
          <w:tab w:val="left" w:pos="6909"/>
        </w:tabs>
        <w:spacing w:before="0" w:after="0" w:line="240" w:lineRule="auto"/>
        <w:rPr>
          <w:sz w:val="24"/>
          <w:szCs w:val="24"/>
        </w:rPr>
      </w:pPr>
      <w:r w:rsidRPr="00BE7AEF">
        <w:rPr>
          <w:sz w:val="24"/>
          <w:szCs w:val="24"/>
        </w:rPr>
        <w:t>владеть фонетическими навыками:</w:t>
      </w:r>
      <w:r w:rsidR="0019716F">
        <w:rPr>
          <w:sz w:val="24"/>
          <w:szCs w:val="24"/>
        </w:rPr>
        <w:t xml:space="preserve"> </w:t>
      </w:r>
      <w:r w:rsidRPr="00BE7AEF">
        <w:rPr>
          <w:sz w:val="24"/>
          <w:szCs w:val="24"/>
        </w:rPr>
        <w:t>различать на слух,</w:t>
      </w:r>
      <w:r w:rsidR="0019716F">
        <w:rPr>
          <w:sz w:val="24"/>
          <w:szCs w:val="24"/>
        </w:rPr>
        <w:t xml:space="preserve"> </w:t>
      </w:r>
      <w:r w:rsidRPr="00BE7AEF">
        <w:rPr>
          <w:sz w:val="24"/>
          <w:szCs w:val="24"/>
        </w:rPr>
        <w:t>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выразительно читать вслух небольшие тексты объёмом до 120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владеть орфографическими навыками: правильно писать изученные слова;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BE7AEF" w:rsidRPr="00BE7AEF" w:rsidRDefault="00BE7AEF" w:rsidP="000777F7">
      <w:pPr>
        <w:pStyle w:val="24"/>
        <w:shd w:val="clear" w:color="auto" w:fill="auto"/>
        <w:tabs>
          <w:tab w:val="left" w:pos="1086"/>
        </w:tabs>
        <w:spacing w:before="0" w:after="0" w:line="240" w:lineRule="auto"/>
        <w:rPr>
          <w:sz w:val="24"/>
          <w:szCs w:val="24"/>
        </w:rPr>
      </w:pPr>
      <w:r w:rsidRPr="00BE7AEF">
        <w:rPr>
          <w:sz w:val="24"/>
          <w:szCs w:val="24"/>
        </w:rPr>
        <w:t>распознавать в усной речи и письменном тексте 1350 лексических единиц (слов, словосочетаний, речевых клише) и правильно употреблять в устной и письменной речи 1200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распознавать и употреблять в устной и письменной речи родственные слова, образованные с использованием аффиксации: глаголы с помощью префиксов </w:t>
      </w:r>
      <w:r w:rsidRPr="00BE7AEF">
        <w:rPr>
          <w:sz w:val="24"/>
          <w:szCs w:val="24"/>
          <w:lang w:val="en-US" w:bidi="en-US"/>
        </w:rPr>
        <w:t>under</w:t>
      </w:r>
      <w:r w:rsidRPr="00BE7AEF">
        <w:rPr>
          <w:sz w:val="24"/>
          <w:szCs w:val="24"/>
          <w:lang w:bidi="en-US"/>
        </w:rPr>
        <w:t xml:space="preserve">-, </w:t>
      </w:r>
      <w:r w:rsidRPr="00BE7AEF">
        <w:rPr>
          <w:sz w:val="24"/>
          <w:szCs w:val="24"/>
          <w:lang w:val="en-US" w:bidi="en-US"/>
        </w:rPr>
        <w:t>over</w:t>
      </w:r>
      <w:r w:rsidRPr="00BE7AEF">
        <w:rPr>
          <w:sz w:val="24"/>
          <w:szCs w:val="24"/>
          <w:lang w:bidi="en-US"/>
        </w:rPr>
        <w:t xml:space="preserve">-, </w:t>
      </w:r>
      <w:r w:rsidRPr="00BE7AEF">
        <w:rPr>
          <w:sz w:val="24"/>
          <w:szCs w:val="24"/>
          <w:lang w:val="en-US" w:bidi="en-US"/>
        </w:rPr>
        <w:t>dis</w:t>
      </w:r>
      <w:r w:rsidRPr="00BE7AEF">
        <w:rPr>
          <w:sz w:val="24"/>
          <w:szCs w:val="24"/>
          <w:lang w:bidi="en-US"/>
        </w:rPr>
        <w:t xml:space="preserve">-, </w:t>
      </w:r>
      <w:r w:rsidRPr="00BE7AEF">
        <w:rPr>
          <w:sz w:val="24"/>
          <w:szCs w:val="24"/>
          <w:lang w:val="en-US" w:bidi="en-US"/>
        </w:rPr>
        <w:t>mis</w:t>
      </w:r>
      <w:r w:rsidRPr="00BE7AEF">
        <w:rPr>
          <w:sz w:val="24"/>
          <w:szCs w:val="24"/>
          <w:lang w:bidi="en-US"/>
        </w:rPr>
        <w:t xml:space="preserve">-, </w:t>
      </w:r>
      <w:r w:rsidRPr="00BE7AEF">
        <w:rPr>
          <w:sz w:val="24"/>
          <w:szCs w:val="24"/>
        </w:rPr>
        <w:t xml:space="preserve">имена прилагательные с помощью суффиксов </w:t>
      </w:r>
      <w:r w:rsidRPr="00BE7AEF">
        <w:rPr>
          <w:sz w:val="24"/>
          <w:szCs w:val="24"/>
          <w:lang w:bidi="en-US"/>
        </w:rPr>
        <w:t>-</w:t>
      </w:r>
      <w:r w:rsidRPr="00BE7AEF">
        <w:rPr>
          <w:sz w:val="24"/>
          <w:szCs w:val="24"/>
          <w:lang w:val="en-US" w:bidi="en-US"/>
        </w:rPr>
        <w:t>able</w:t>
      </w:r>
      <w:r w:rsidRPr="00BE7AEF">
        <w:rPr>
          <w:sz w:val="24"/>
          <w:szCs w:val="24"/>
          <w:lang w:bidi="en-US"/>
        </w:rPr>
        <w:t>/-</w:t>
      </w:r>
      <w:r w:rsidRPr="00BE7AEF">
        <w:rPr>
          <w:sz w:val="24"/>
          <w:szCs w:val="24"/>
          <w:lang w:val="en-US" w:bidi="en-US"/>
        </w:rPr>
        <w:t>ible</w:t>
      </w:r>
      <w:r w:rsidRPr="00BE7AEF">
        <w:rPr>
          <w:sz w:val="24"/>
          <w:szCs w:val="24"/>
          <w:lang w:bidi="en-US"/>
        </w:rPr>
        <w:t xml:space="preserve">, </w:t>
      </w:r>
      <w:r w:rsidRPr="00BE7AEF">
        <w:rPr>
          <w:sz w:val="24"/>
          <w:szCs w:val="24"/>
        </w:rPr>
        <w:t xml:space="preserve">имена существительные с помощью отрицательных префиксов </w:t>
      </w:r>
      <w:r w:rsidRPr="00BE7AEF">
        <w:rPr>
          <w:sz w:val="24"/>
          <w:szCs w:val="24"/>
          <w:lang w:val="en-US" w:bidi="en-US"/>
        </w:rPr>
        <w:t>in</w:t>
      </w:r>
      <w:r w:rsidRPr="00BE7AEF">
        <w:rPr>
          <w:sz w:val="24"/>
          <w:szCs w:val="24"/>
          <w:lang w:bidi="en-US"/>
        </w:rPr>
        <w:t>-/</w:t>
      </w:r>
      <w:r w:rsidRPr="00BE7AEF">
        <w:rPr>
          <w:sz w:val="24"/>
          <w:szCs w:val="24"/>
          <w:lang w:val="en-US" w:bidi="en-US"/>
        </w:rPr>
        <w:t>im</w:t>
      </w:r>
      <w:r w:rsidRPr="00BE7AEF">
        <w:rPr>
          <w:sz w:val="24"/>
          <w:szCs w:val="24"/>
          <w:lang w:bidi="en-US"/>
        </w:rPr>
        <w:t xml:space="preserve">-, </w:t>
      </w:r>
      <w:r w:rsidRPr="00BE7AEF">
        <w:rPr>
          <w:sz w:val="24"/>
          <w:szCs w:val="24"/>
        </w:rPr>
        <w:t xml:space="preserve">сложное прилагательное путём соединения основы числительного с основой существительного с добавлением суффикса </w:t>
      </w:r>
      <w:r w:rsidRPr="00BE7AEF">
        <w:rPr>
          <w:sz w:val="24"/>
          <w:szCs w:val="24"/>
          <w:lang w:bidi="en-US"/>
        </w:rPr>
        <w:t>-</w:t>
      </w:r>
      <w:r w:rsidRPr="00BE7AEF">
        <w:rPr>
          <w:sz w:val="24"/>
          <w:szCs w:val="24"/>
          <w:lang w:val="en-US" w:bidi="en-US"/>
        </w:rPr>
        <w:t>ed</w:t>
      </w:r>
      <w:r w:rsidRPr="00BE7AEF">
        <w:rPr>
          <w:sz w:val="24"/>
          <w:szCs w:val="24"/>
          <w:lang w:bidi="en-US"/>
        </w:rPr>
        <w:t xml:space="preserve"> (</w:t>
      </w:r>
      <w:r w:rsidRPr="00BE7AEF">
        <w:rPr>
          <w:sz w:val="24"/>
          <w:szCs w:val="24"/>
          <w:lang w:val="en-US" w:bidi="en-US"/>
        </w:rPr>
        <w:t>eight</w:t>
      </w:r>
      <w:r w:rsidRPr="00BE7AEF">
        <w:rPr>
          <w:sz w:val="24"/>
          <w:szCs w:val="24"/>
          <w:lang w:bidi="en-US"/>
        </w:rPr>
        <w:t>-</w:t>
      </w:r>
      <w:r w:rsidRPr="00BE7AEF">
        <w:rPr>
          <w:sz w:val="24"/>
          <w:szCs w:val="24"/>
          <w:lang w:val="en-US" w:bidi="en-US"/>
        </w:rPr>
        <w:t>legged</w:t>
      </w:r>
      <w:r w:rsidRPr="00BE7AEF">
        <w:rPr>
          <w:sz w:val="24"/>
          <w:szCs w:val="24"/>
          <w:lang w:bidi="en-US"/>
        </w:rPr>
        <w:t xml:space="preserve">), </w:t>
      </w:r>
      <w:r w:rsidRPr="00BE7AEF">
        <w:rPr>
          <w:sz w:val="24"/>
          <w:szCs w:val="24"/>
        </w:rPr>
        <w:t xml:space="preserve">сложное существительное путём соединения основ существительного с предлогом </w:t>
      </w:r>
      <w:r w:rsidRPr="00BE7AEF">
        <w:rPr>
          <w:sz w:val="24"/>
          <w:szCs w:val="24"/>
          <w:lang w:bidi="en-US"/>
        </w:rPr>
        <w:t>(</w:t>
      </w:r>
      <w:r w:rsidRPr="00BE7AEF">
        <w:rPr>
          <w:sz w:val="24"/>
          <w:szCs w:val="24"/>
          <w:lang w:val="en-US" w:bidi="en-US"/>
        </w:rPr>
        <w:t>mother</w:t>
      </w:r>
      <w:r w:rsidRPr="00BE7AEF">
        <w:rPr>
          <w:sz w:val="24"/>
          <w:szCs w:val="24"/>
          <w:lang w:bidi="en-US"/>
        </w:rPr>
        <w:t>-</w:t>
      </w:r>
      <w:r w:rsidRPr="00BE7AEF">
        <w:rPr>
          <w:sz w:val="24"/>
          <w:szCs w:val="24"/>
          <w:lang w:val="en-US" w:bidi="en-US"/>
        </w:rPr>
        <w:t>in</w:t>
      </w:r>
      <w:r w:rsidRPr="00BE7AEF">
        <w:rPr>
          <w:sz w:val="24"/>
          <w:szCs w:val="24"/>
          <w:lang w:bidi="en-US"/>
        </w:rPr>
        <w:t>-</w:t>
      </w:r>
      <w:r w:rsidRPr="00BE7AEF">
        <w:rPr>
          <w:sz w:val="24"/>
          <w:szCs w:val="24"/>
          <w:lang w:val="en-US" w:bidi="en-US"/>
        </w:rPr>
        <w:t>law</w:t>
      </w:r>
      <w:r w:rsidRPr="00BE7AEF">
        <w:rPr>
          <w:sz w:val="24"/>
          <w:szCs w:val="24"/>
          <w:lang w:bidi="en-US"/>
        </w:rPr>
        <w:t xml:space="preserve">), </w:t>
      </w:r>
      <w:r w:rsidRPr="00BE7AEF">
        <w:rPr>
          <w:sz w:val="24"/>
          <w:szCs w:val="24"/>
        </w:rPr>
        <w:t xml:space="preserve">сложное прилагательное путём соединения основы прилагательного с основой причастия </w:t>
      </w:r>
      <w:r w:rsidRPr="00BE7AEF">
        <w:rPr>
          <w:sz w:val="24"/>
          <w:szCs w:val="24"/>
          <w:lang w:val="en-US" w:bidi="en-US"/>
        </w:rPr>
        <w:t>I</w:t>
      </w:r>
      <w:r w:rsidRPr="00BE7AEF">
        <w:rPr>
          <w:sz w:val="24"/>
          <w:szCs w:val="24"/>
          <w:lang w:bidi="en-US"/>
        </w:rPr>
        <w:t xml:space="preserve"> (</w:t>
      </w:r>
      <w:r w:rsidRPr="00BE7AEF">
        <w:rPr>
          <w:sz w:val="24"/>
          <w:szCs w:val="24"/>
          <w:lang w:val="en-US" w:bidi="en-US"/>
        </w:rPr>
        <w:t>nice</w:t>
      </w:r>
      <w:r w:rsidRPr="00BE7AEF">
        <w:rPr>
          <w:sz w:val="24"/>
          <w:szCs w:val="24"/>
          <w:lang w:bidi="en-US"/>
        </w:rPr>
        <w:t>-</w:t>
      </w:r>
      <w:r w:rsidRPr="00BE7AEF">
        <w:rPr>
          <w:sz w:val="24"/>
          <w:szCs w:val="24"/>
          <w:lang w:val="en-US" w:bidi="en-US"/>
        </w:rPr>
        <w:t>looking</w:t>
      </w:r>
      <w:r w:rsidRPr="00BE7AEF">
        <w:rPr>
          <w:sz w:val="24"/>
          <w:szCs w:val="24"/>
          <w:lang w:bidi="en-US"/>
        </w:rPr>
        <w:t xml:space="preserve">), </w:t>
      </w:r>
      <w:r w:rsidRPr="00BE7AEF">
        <w:rPr>
          <w:sz w:val="24"/>
          <w:szCs w:val="24"/>
        </w:rPr>
        <w:t xml:space="preserve">сложное прилагательное путём соединения наречия с основой причастия II </w:t>
      </w:r>
      <w:r w:rsidRPr="00BE7AEF">
        <w:rPr>
          <w:sz w:val="24"/>
          <w:szCs w:val="24"/>
          <w:lang w:bidi="en-US"/>
        </w:rPr>
        <w:t>(</w:t>
      </w:r>
      <w:r w:rsidRPr="00BE7AEF">
        <w:rPr>
          <w:sz w:val="24"/>
          <w:szCs w:val="24"/>
          <w:lang w:val="en-US" w:bidi="en-US"/>
        </w:rPr>
        <w:t>well</w:t>
      </w:r>
      <w:r w:rsidRPr="00BE7AEF">
        <w:rPr>
          <w:sz w:val="24"/>
          <w:szCs w:val="24"/>
          <w:lang w:bidi="en-US"/>
        </w:rPr>
        <w:t>-</w:t>
      </w:r>
      <w:r w:rsidRPr="00BE7AEF">
        <w:rPr>
          <w:sz w:val="24"/>
          <w:szCs w:val="24"/>
          <w:lang w:val="en-US" w:bidi="en-US"/>
        </w:rPr>
        <w:t>behaved</w:t>
      </w:r>
      <w:r w:rsidRPr="00BE7AEF">
        <w:rPr>
          <w:sz w:val="24"/>
          <w:szCs w:val="24"/>
          <w:lang w:bidi="en-US"/>
        </w:rPr>
        <w:t xml:space="preserve">), </w:t>
      </w:r>
      <w:r w:rsidRPr="00BE7AEF">
        <w:rPr>
          <w:sz w:val="24"/>
          <w:szCs w:val="24"/>
        </w:rPr>
        <w:t xml:space="preserve">глагол от прилагательного </w:t>
      </w:r>
      <w:r w:rsidRPr="00BE7AEF">
        <w:rPr>
          <w:sz w:val="24"/>
          <w:szCs w:val="24"/>
          <w:lang w:bidi="en-US"/>
        </w:rPr>
        <w:t>(</w:t>
      </w:r>
      <w:r w:rsidRPr="00BE7AEF">
        <w:rPr>
          <w:sz w:val="24"/>
          <w:szCs w:val="24"/>
          <w:lang w:val="en-US" w:bidi="en-US"/>
        </w:rPr>
        <w:t>cool</w:t>
      </w:r>
      <w:r w:rsidRPr="00BE7AEF">
        <w:rPr>
          <w:sz w:val="24"/>
          <w:szCs w:val="24"/>
          <w:lang w:bidi="en-US"/>
        </w:rPr>
        <w:t xml:space="preserve"> </w:t>
      </w:r>
      <w:r w:rsidRPr="00BE7AEF">
        <w:rPr>
          <w:sz w:val="24"/>
          <w:szCs w:val="24"/>
        </w:rPr>
        <w:t xml:space="preserve">- </w:t>
      </w:r>
      <w:r w:rsidRPr="00BE7AEF">
        <w:rPr>
          <w:sz w:val="24"/>
          <w:szCs w:val="24"/>
          <w:lang w:val="en-US" w:bidi="en-US"/>
        </w:rPr>
        <w:t>to</w:t>
      </w:r>
      <w:r w:rsidRPr="00BE7AEF">
        <w:rPr>
          <w:sz w:val="24"/>
          <w:szCs w:val="24"/>
          <w:lang w:bidi="en-US"/>
        </w:rPr>
        <w:t xml:space="preserve"> </w:t>
      </w:r>
      <w:r w:rsidRPr="00BE7AEF">
        <w:rPr>
          <w:sz w:val="24"/>
          <w:szCs w:val="24"/>
          <w:lang w:val="en-US" w:bidi="en-US"/>
        </w:rPr>
        <w:t>cool</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распознавать и употреблять в устной и письменной речи изученные синонимы, антонимы, интернациональные слова, наиболее частотные фразовые глаголы, сокращения и аббревиатуры;</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rsidR="00BE7AEF" w:rsidRPr="00BE7AEF" w:rsidRDefault="00BE7AEF" w:rsidP="000777F7">
      <w:pPr>
        <w:pStyle w:val="24"/>
        <w:shd w:val="clear" w:color="auto" w:fill="auto"/>
        <w:tabs>
          <w:tab w:val="left" w:pos="1113"/>
        </w:tabs>
        <w:spacing w:before="0" w:after="0" w:line="240" w:lineRule="auto"/>
        <w:rPr>
          <w:sz w:val="24"/>
          <w:szCs w:val="24"/>
        </w:rPr>
      </w:pPr>
      <w:r w:rsidRPr="00BE7AEF">
        <w:rPr>
          <w:sz w:val="24"/>
          <w:szCs w:val="24"/>
        </w:rPr>
        <w:t>понимать особенности структуры простых и сложных предложений и различных коммуникативных типов предложений английского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распознавать и употреблять в устной и письменной речи: предложения со сложным дополнением </w:t>
      </w:r>
      <w:r w:rsidRPr="00BE7AEF">
        <w:rPr>
          <w:sz w:val="24"/>
          <w:szCs w:val="24"/>
          <w:lang w:bidi="en-US"/>
        </w:rPr>
        <w:t>(</w:t>
      </w:r>
      <w:r w:rsidRPr="00BE7AEF">
        <w:rPr>
          <w:sz w:val="24"/>
          <w:szCs w:val="24"/>
          <w:lang w:val="en-US" w:bidi="en-US"/>
        </w:rPr>
        <w:t>Complex</w:t>
      </w:r>
      <w:r w:rsidRPr="00BE7AEF">
        <w:rPr>
          <w:sz w:val="24"/>
          <w:szCs w:val="24"/>
          <w:lang w:bidi="en-US"/>
        </w:rPr>
        <w:t xml:space="preserve"> </w:t>
      </w:r>
      <w:r w:rsidRPr="00BE7AEF">
        <w:rPr>
          <w:sz w:val="24"/>
          <w:szCs w:val="24"/>
          <w:lang w:val="en-US" w:bidi="en-US"/>
        </w:rPr>
        <w:t>Object</w:t>
      </w:r>
      <w:r w:rsidRPr="00BE7AEF">
        <w:rPr>
          <w:sz w:val="24"/>
          <w:szCs w:val="24"/>
          <w:lang w:bidi="en-US"/>
        </w:rPr>
        <w:t>) (</w:t>
      </w:r>
      <w:r w:rsidRPr="00BE7AEF">
        <w:rPr>
          <w:sz w:val="24"/>
          <w:szCs w:val="24"/>
          <w:lang w:val="en-US" w:bidi="en-US"/>
        </w:rPr>
        <w:t>I</w:t>
      </w:r>
      <w:r w:rsidRPr="00BE7AEF">
        <w:rPr>
          <w:sz w:val="24"/>
          <w:szCs w:val="24"/>
          <w:lang w:bidi="en-US"/>
        </w:rPr>
        <w:t xml:space="preserve"> </w:t>
      </w:r>
      <w:r w:rsidRPr="00BE7AEF">
        <w:rPr>
          <w:sz w:val="24"/>
          <w:szCs w:val="24"/>
          <w:lang w:val="en-US" w:bidi="en-US"/>
        </w:rPr>
        <w:t>want</w:t>
      </w:r>
      <w:r w:rsidRPr="00BE7AEF">
        <w:rPr>
          <w:sz w:val="24"/>
          <w:szCs w:val="24"/>
          <w:lang w:bidi="en-US"/>
        </w:rPr>
        <w:t xml:space="preserve"> </w:t>
      </w:r>
      <w:r w:rsidRPr="00BE7AEF">
        <w:rPr>
          <w:sz w:val="24"/>
          <w:szCs w:val="24"/>
          <w:lang w:val="en-US" w:bidi="en-US"/>
        </w:rPr>
        <w:t>to</w:t>
      </w:r>
      <w:r w:rsidRPr="00BE7AEF">
        <w:rPr>
          <w:sz w:val="24"/>
          <w:szCs w:val="24"/>
          <w:lang w:bidi="en-US"/>
        </w:rPr>
        <w:t xml:space="preserve"> </w:t>
      </w:r>
      <w:r w:rsidRPr="00BE7AEF">
        <w:rPr>
          <w:sz w:val="24"/>
          <w:szCs w:val="24"/>
          <w:lang w:val="en-US" w:bidi="en-US"/>
        </w:rPr>
        <w:t>have</w:t>
      </w:r>
      <w:r w:rsidRPr="00BE7AEF">
        <w:rPr>
          <w:sz w:val="24"/>
          <w:szCs w:val="24"/>
          <w:lang w:bidi="en-US"/>
        </w:rPr>
        <w:t xml:space="preserve"> </w:t>
      </w:r>
      <w:r w:rsidRPr="00BE7AEF">
        <w:rPr>
          <w:sz w:val="24"/>
          <w:szCs w:val="24"/>
          <w:lang w:val="en-US" w:bidi="en-US"/>
        </w:rPr>
        <w:t>my</w:t>
      </w:r>
      <w:r w:rsidRPr="00BE7AEF">
        <w:rPr>
          <w:sz w:val="24"/>
          <w:szCs w:val="24"/>
          <w:lang w:bidi="en-US"/>
        </w:rPr>
        <w:t xml:space="preserve"> </w:t>
      </w:r>
      <w:r w:rsidRPr="00BE7AEF">
        <w:rPr>
          <w:sz w:val="24"/>
          <w:szCs w:val="24"/>
          <w:lang w:val="en-US" w:bidi="en-US"/>
        </w:rPr>
        <w:t>hair</w:t>
      </w:r>
      <w:r w:rsidRPr="00BE7AEF">
        <w:rPr>
          <w:sz w:val="24"/>
          <w:szCs w:val="24"/>
          <w:lang w:bidi="en-US"/>
        </w:rPr>
        <w:t xml:space="preserve"> </w:t>
      </w:r>
      <w:r w:rsidRPr="00BE7AEF">
        <w:rPr>
          <w:sz w:val="24"/>
          <w:szCs w:val="24"/>
          <w:lang w:val="en-US" w:bidi="en-US"/>
        </w:rPr>
        <w:t>cut</w:t>
      </w:r>
      <w:r w:rsidRPr="00BE7AEF">
        <w:rPr>
          <w:sz w:val="24"/>
          <w:szCs w:val="24"/>
          <w:lang w:bidi="en-US"/>
        </w:rPr>
        <w:t xml:space="preserve">.); </w:t>
      </w:r>
      <w:r w:rsidRPr="00BE7AEF">
        <w:rPr>
          <w:sz w:val="24"/>
          <w:szCs w:val="24"/>
        </w:rPr>
        <w:t xml:space="preserve">предложения с </w:t>
      </w:r>
      <w:r w:rsidRPr="00BE7AEF">
        <w:rPr>
          <w:sz w:val="24"/>
          <w:szCs w:val="24"/>
          <w:lang w:val="en-US" w:bidi="en-US"/>
        </w:rPr>
        <w:t>I</w:t>
      </w:r>
      <w:r w:rsidRPr="00BE7AEF">
        <w:rPr>
          <w:sz w:val="24"/>
          <w:szCs w:val="24"/>
          <w:lang w:bidi="en-US"/>
        </w:rPr>
        <w:t xml:space="preserve"> </w:t>
      </w:r>
      <w:r w:rsidRPr="00BE7AEF">
        <w:rPr>
          <w:sz w:val="24"/>
          <w:szCs w:val="24"/>
          <w:lang w:val="en-US" w:bidi="en-US"/>
        </w:rPr>
        <w:t>wish</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условные предложения нереального характера </w:t>
      </w:r>
      <w:r w:rsidRPr="00BE7AEF">
        <w:rPr>
          <w:sz w:val="24"/>
          <w:szCs w:val="24"/>
          <w:lang w:bidi="en-US"/>
        </w:rPr>
        <w:t>(</w:t>
      </w:r>
      <w:r w:rsidRPr="00BE7AEF">
        <w:rPr>
          <w:sz w:val="24"/>
          <w:szCs w:val="24"/>
          <w:lang w:val="en-US" w:bidi="en-US"/>
        </w:rPr>
        <w:t>Conditional</w:t>
      </w:r>
      <w:r w:rsidRPr="00BE7AEF">
        <w:rPr>
          <w:sz w:val="24"/>
          <w:szCs w:val="24"/>
          <w:lang w:bidi="en-US"/>
        </w:rPr>
        <w:t xml:space="preserve"> </w:t>
      </w:r>
      <w:r w:rsidRPr="00BE7AEF">
        <w:rPr>
          <w:sz w:val="24"/>
          <w:szCs w:val="24"/>
        </w:rPr>
        <w:t>II);</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конструкцию для выражения предпочтения </w:t>
      </w:r>
      <w:r w:rsidRPr="00BE7AEF">
        <w:rPr>
          <w:sz w:val="24"/>
          <w:szCs w:val="24"/>
          <w:lang w:val="en-US" w:bidi="en-US"/>
        </w:rPr>
        <w:t>I</w:t>
      </w:r>
      <w:r w:rsidRPr="00BE7AEF">
        <w:rPr>
          <w:sz w:val="24"/>
          <w:szCs w:val="24"/>
          <w:lang w:bidi="en-US"/>
        </w:rPr>
        <w:t xml:space="preserve"> </w:t>
      </w:r>
      <w:r w:rsidRPr="00BE7AEF">
        <w:rPr>
          <w:sz w:val="24"/>
          <w:szCs w:val="24"/>
          <w:lang w:val="en-US" w:bidi="en-US"/>
        </w:rPr>
        <w:t>prefer</w:t>
      </w:r>
      <w:r w:rsidRPr="00BE7AEF">
        <w:rPr>
          <w:sz w:val="24"/>
          <w:szCs w:val="24"/>
          <w:lang w:bidi="en-US"/>
        </w:rPr>
        <w:t xml:space="preserve"> </w:t>
      </w:r>
      <w:r w:rsidRPr="00BE7AEF">
        <w:rPr>
          <w:sz w:val="24"/>
          <w:szCs w:val="24"/>
        </w:rPr>
        <w:t>..</w:t>
      </w:r>
      <w:r w:rsidRPr="00BE7AEF">
        <w:rPr>
          <w:sz w:val="24"/>
          <w:szCs w:val="24"/>
          <w:lang w:bidi="en-US"/>
        </w:rPr>
        <w:t>./</w:t>
      </w:r>
      <w:r w:rsidRPr="00BE7AEF">
        <w:rPr>
          <w:sz w:val="24"/>
          <w:szCs w:val="24"/>
          <w:lang w:val="en-US" w:bidi="en-US"/>
        </w:rPr>
        <w:t>I</w:t>
      </w:r>
      <w:r w:rsidRPr="00BE7AEF">
        <w:rPr>
          <w:sz w:val="24"/>
          <w:szCs w:val="24"/>
          <w:lang w:bidi="en-US"/>
        </w:rPr>
        <w:t>’</w:t>
      </w:r>
      <w:r w:rsidRPr="00BE7AEF">
        <w:rPr>
          <w:sz w:val="24"/>
          <w:szCs w:val="24"/>
          <w:lang w:val="en-US" w:bidi="en-US"/>
        </w:rPr>
        <w:t>d</w:t>
      </w:r>
      <w:r w:rsidRPr="00BE7AEF">
        <w:rPr>
          <w:sz w:val="24"/>
          <w:szCs w:val="24"/>
          <w:lang w:bidi="en-US"/>
        </w:rPr>
        <w:t xml:space="preserve"> </w:t>
      </w:r>
      <w:r w:rsidRPr="00BE7AEF">
        <w:rPr>
          <w:sz w:val="24"/>
          <w:szCs w:val="24"/>
          <w:lang w:val="en-US" w:bidi="en-US"/>
        </w:rPr>
        <w:t>prefer</w:t>
      </w:r>
      <w:r w:rsidRPr="00BE7AEF">
        <w:rPr>
          <w:sz w:val="24"/>
          <w:szCs w:val="24"/>
          <w:lang w:bidi="en-US"/>
        </w:rPr>
        <w:t xml:space="preserve"> </w:t>
      </w:r>
      <w:r w:rsidRPr="00BE7AEF">
        <w:rPr>
          <w:sz w:val="24"/>
          <w:szCs w:val="24"/>
        </w:rPr>
        <w:t xml:space="preserve">.. </w:t>
      </w:r>
      <w:r w:rsidRPr="00BE7AEF">
        <w:rPr>
          <w:sz w:val="24"/>
          <w:szCs w:val="24"/>
          <w:lang w:bidi="en-US"/>
        </w:rPr>
        <w:t>./</w:t>
      </w:r>
      <w:r w:rsidRPr="00BE7AEF">
        <w:rPr>
          <w:sz w:val="24"/>
          <w:szCs w:val="24"/>
          <w:lang w:val="en-US" w:bidi="en-US"/>
        </w:rPr>
        <w:t>I</w:t>
      </w:r>
      <w:r w:rsidRPr="00BE7AEF">
        <w:rPr>
          <w:sz w:val="24"/>
          <w:szCs w:val="24"/>
          <w:lang w:bidi="en-US"/>
        </w:rPr>
        <w:t>’</w:t>
      </w:r>
      <w:r w:rsidRPr="00BE7AEF">
        <w:rPr>
          <w:sz w:val="24"/>
          <w:szCs w:val="24"/>
          <w:lang w:val="en-US" w:bidi="en-US"/>
        </w:rPr>
        <w:t>d</w:t>
      </w:r>
      <w:r w:rsidRPr="00BE7AEF">
        <w:rPr>
          <w:sz w:val="24"/>
          <w:szCs w:val="24"/>
          <w:lang w:bidi="en-US"/>
        </w:rPr>
        <w:t xml:space="preserve"> </w:t>
      </w:r>
      <w:r w:rsidRPr="00BE7AEF">
        <w:rPr>
          <w:sz w:val="24"/>
          <w:szCs w:val="24"/>
          <w:lang w:val="en-US" w:bidi="en-US"/>
        </w:rPr>
        <w:t>rather</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предложения с конструкцией </w:t>
      </w:r>
      <w:r w:rsidRPr="00BE7AEF">
        <w:rPr>
          <w:sz w:val="24"/>
          <w:szCs w:val="24"/>
          <w:lang w:val="en-US" w:bidi="en-US"/>
        </w:rPr>
        <w:t>either</w:t>
      </w:r>
      <w:r w:rsidRPr="00BE7AEF">
        <w:rPr>
          <w:sz w:val="24"/>
          <w:szCs w:val="24"/>
          <w:lang w:bidi="en-US"/>
        </w:rPr>
        <w:t xml:space="preserve"> </w:t>
      </w:r>
      <w:r w:rsidRPr="00BE7AEF">
        <w:rPr>
          <w:sz w:val="24"/>
          <w:szCs w:val="24"/>
        </w:rPr>
        <w:t xml:space="preserve">... </w:t>
      </w:r>
      <w:r w:rsidRPr="00BE7AEF">
        <w:rPr>
          <w:sz w:val="24"/>
          <w:szCs w:val="24"/>
          <w:lang w:val="en-US" w:bidi="en-US"/>
        </w:rPr>
        <w:t>or</w:t>
      </w:r>
      <w:r w:rsidRPr="00BE7AEF">
        <w:rPr>
          <w:sz w:val="24"/>
          <w:szCs w:val="24"/>
          <w:lang w:bidi="en-US"/>
        </w:rPr>
        <w:t xml:space="preserve">, </w:t>
      </w:r>
      <w:r w:rsidRPr="00BE7AEF">
        <w:rPr>
          <w:sz w:val="24"/>
          <w:szCs w:val="24"/>
          <w:lang w:val="en-US" w:bidi="en-US"/>
        </w:rPr>
        <w:t>neither</w:t>
      </w:r>
      <w:r w:rsidRPr="00BE7AEF">
        <w:rPr>
          <w:sz w:val="24"/>
          <w:szCs w:val="24"/>
          <w:lang w:bidi="en-US"/>
        </w:rPr>
        <w:t xml:space="preserve"> ... </w:t>
      </w:r>
      <w:r w:rsidRPr="00BE7AEF">
        <w:rPr>
          <w:sz w:val="24"/>
          <w:szCs w:val="24"/>
          <w:lang w:val="en-US" w:bidi="en-US"/>
        </w:rPr>
        <w:t>nor</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формы страдательного залога </w:t>
      </w:r>
      <w:r w:rsidRPr="00BE7AEF">
        <w:rPr>
          <w:sz w:val="24"/>
          <w:szCs w:val="24"/>
          <w:lang w:val="en-US" w:bidi="en-US"/>
        </w:rPr>
        <w:t>Present</w:t>
      </w:r>
      <w:r w:rsidRPr="00BE7AEF">
        <w:rPr>
          <w:sz w:val="24"/>
          <w:szCs w:val="24"/>
          <w:lang w:bidi="en-US"/>
        </w:rPr>
        <w:t xml:space="preserve"> </w:t>
      </w:r>
      <w:r w:rsidRPr="00BE7AEF">
        <w:rPr>
          <w:sz w:val="24"/>
          <w:szCs w:val="24"/>
          <w:lang w:val="en-US" w:bidi="en-US"/>
        </w:rPr>
        <w:t>Perfect</w:t>
      </w:r>
      <w:r w:rsidRPr="00BE7AEF">
        <w:rPr>
          <w:sz w:val="24"/>
          <w:szCs w:val="24"/>
          <w:lang w:bidi="en-US"/>
        </w:rPr>
        <w:t xml:space="preserve"> </w:t>
      </w:r>
      <w:r w:rsidRPr="00BE7AEF">
        <w:rPr>
          <w:sz w:val="24"/>
          <w:szCs w:val="24"/>
          <w:lang w:val="en-US" w:bidi="en-US"/>
        </w:rPr>
        <w:t>Passive</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порядок следования имён прилагательных </w:t>
      </w:r>
      <w:r w:rsidRPr="00BE7AEF">
        <w:rPr>
          <w:sz w:val="24"/>
          <w:szCs w:val="24"/>
          <w:lang w:bidi="en-US"/>
        </w:rPr>
        <w:t>(</w:t>
      </w:r>
      <w:r w:rsidRPr="00BE7AEF">
        <w:rPr>
          <w:sz w:val="24"/>
          <w:szCs w:val="24"/>
          <w:lang w:val="en-US" w:bidi="en-US"/>
        </w:rPr>
        <w:t>nice</w:t>
      </w:r>
      <w:r w:rsidRPr="00BE7AEF">
        <w:rPr>
          <w:sz w:val="24"/>
          <w:szCs w:val="24"/>
          <w:lang w:bidi="en-US"/>
        </w:rPr>
        <w:t xml:space="preserve"> </w:t>
      </w:r>
      <w:r w:rsidRPr="00BE7AEF">
        <w:rPr>
          <w:sz w:val="24"/>
          <w:szCs w:val="24"/>
          <w:lang w:val="en-US" w:bidi="en-US"/>
        </w:rPr>
        <w:t>long</w:t>
      </w:r>
      <w:r w:rsidRPr="00BE7AEF">
        <w:rPr>
          <w:sz w:val="24"/>
          <w:szCs w:val="24"/>
          <w:lang w:bidi="en-US"/>
        </w:rPr>
        <w:t xml:space="preserve"> </w:t>
      </w:r>
      <w:r w:rsidRPr="00BE7AEF">
        <w:rPr>
          <w:sz w:val="24"/>
          <w:szCs w:val="24"/>
          <w:lang w:val="en-US" w:bidi="en-US"/>
        </w:rPr>
        <w:t>blond</w:t>
      </w:r>
      <w:r w:rsidRPr="00BE7AEF">
        <w:rPr>
          <w:sz w:val="24"/>
          <w:szCs w:val="24"/>
          <w:lang w:bidi="en-US"/>
        </w:rPr>
        <w:t xml:space="preserve"> </w:t>
      </w:r>
      <w:r w:rsidRPr="00BE7AEF">
        <w:rPr>
          <w:sz w:val="24"/>
          <w:szCs w:val="24"/>
          <w:lang w:val="en-US" w:bidi="en-US"/>
        </w:rPr>
        <w:t>hair</w:t>
      </w:r>
      <w:r w:rsidRPr="00BE7AEF">
        <w:rPr>
          <w:sz w:val="24"/>
          <w:szCs w:val="24"/>
          <w:lang w:bidi="en-US"/>
        </w:rPr>
        <w:t>);</w:t>
      </w:r>
    </w:p>
    <w:p w:rsidR="00BE7AEF" w:rsidRPr="00BE7AEF" w:rsidRDefault="00BE7AEF" w:rsidP="000777F7">
      <w:pPr>
        <w:pStyle w:val="24"/>
        <w:shd w:val="clear" w:color="auto" w:fill="auto"/>
        <w:tabs>
          <w:tab w:val="left" w:pos="1162"/>
        </w:tabs>
        <w:spacing w:before="0" w:after="0" w:line="240" w:lineRule="auto"/>
        <w:rPr>
          <w:sz w:val="24"/>
          <w:szCs w:val="24"/>
        </w:rPr>
      </w:pPr>
      <w:r w:rsidRPr="00BE7AEF">
        <w:rPr>
          <w:sz w:val="24"/>
          <w:szCs w:val="24"/>
        </w:rPr>
        <w:t>владеть социокультурными знаниями и умениями: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понимать и использовать в устной и письменной речи наиболее употребительную тематическую фоновую лексику страны (стран) изучаемого языка в рамках тематического содержания речи (основные национальные праздники, обычаи, традиции);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выражать модальные значения, чувства и эмоции;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иметь элементарные представления о различных вариантах английского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обладать базовыми знаниями о социокультурном портрете и культурном наследии родной страны и страны (стран) изучаемого языка, представлять Россию и страну (страны) изучаемого языка, оказывать помощь иностранным гостям в ситуациях повседневного общения;</w:t>
      </w:r>
    </w:p>
    <w:p w:rsidR="00BE7AEF" w:rsidRPr="00BE7AEF" w:rsidRDefault="00BE7AEF" w:rsidP="000777F7">
      <w:pPr>
        <w:pStyle w:val="24"/>
        <w:shd w:val="clear" w:color="auto" w:fill="auto"/>
        <w:tabs>
          <w:tab w:val="left" w:pos="1066"/>
        </w:tabs>
        <w:spacing w:before="0" w:after="0" w:line="240" w:lineRule="auto"/>
        <w:rPr>
          <w:sz w:val="24"/>
          <w:szCs w:val="24"/>
        </w:rPr>
      </w:pPr>
      <w:r w:rsidRPr="00BE7AEF">
        <w:rPr>
          <w:sz w:val="24"/>
          <w:szCs w:val="24"/>
        </w:rPr>
        <w:t xml:space="preserve">владеть компенсаторными умениями: использовать при говорении переспрос, использовать при говорении и письме перифраз (толкование), синонимические средства, описание предмета вместо его названия, при чтении и аудировании - языковую догадку, в том числе контекстуальную, игнорировать информацию, не являющуюся необходимой для понимания </w:t>
      </w:r>
      <w:r w:rsidRPr="00BE7AEF">
        <w:rPr>
          <w:sz w:val="24"/>
          <w:szCs w:val="24"/>
        </w:rPr>
        <w:lastRenderedPageBreak/>
        <w:t>основного содержания, прочитанного (прослушанного) текста или для нахождения в тексте запрашиваемой информации;</w:t>
      </w:r>
    </w:p>
    <w:p w:rsidR="00BE7AEF" w:rsidRPr="00BE7AEF" w:rsidRDefault="00BE7AEF" w:rsidP="000777F7">
      <w:pPr>
        <w:pStyle w:val="24"/>
        <w:shd w:val="clear" w:color="auto" w:fill="auto"/>
        <w:tabs>
          <w:tab w:val="left" w:pos="1071"/>
        </w:tabs>
        <w:spacing w:before="0" w:after="0" w:line="240" w:lineRule="auto"/>
        <w:rPr>
          <w:sz w:val="24"/>
          <w:szCs w:val="24"/>
        </w:rPr>
      </w:pPr>
      <w:r w:rsidRPr="00BE7AEF">
        <w:rPr>
          <w:sz w:val="24"/>
          <w:szCs w:val="24"/>
        </w:rPr>
        <w:t>рассматривать несколько вариантов решения коммуникативной задачи в продуктивных видах речевой деятельности (говорении и письменной речи);</w:t>
      </w:r>
    </w:p>
    <w:p w:rsidR="00BE7AEF" w:rsidRPr="00BE7AEF" w:rsidRDefault="00BE7AEF" w:rsidP="000777F7">
      <w:pPr>
        <w:pStyle w:val="24"/>
        <w:shd w:val="clear" w:color="auto" w:fill="auto"/>
        <w:tabs>
          <w:tab w:val="left" w:pos="1081"/>
        </w:tabs>
        <w:spacing w:before="0" w:after="0" w:line="240" w:lineRule="auto"/>
        <w:rPr>
          <w:sz w:val="24"/>
          <w:szCs w:val="24"/>
        </w:rPr>
      </w:pPr>
      <w:r w:rsidRPr="00BE7AEF">
        <w:rPr>
          <w:sz w:val="24"/>
          <w:szCs w:val="24"/>
        </w:rPr>
        <w:t>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rsidR="00BE7AEF" w:rsidRPr="00BE7AEF" w:rsidRDefault="00BE7AEF" w:rsidP="000777F7">
      <w:pPr>
        <w:pStyle w:val="24"/>
        <w:shd w:val="clear" w:color="auto" w:fill="auto"/>
        <w:tabs>
          <w:tab w:val="left" w:pos="1066"/>
        </w:tabs>
        <w:spacing w:before="0" w:after="0" w:line="240" w:lineRule="auto"/>
        <w:rPr>
          <w:sz w:val="24"/>
          <w:szCs w:val="24"/>
        </w:rPr>
      </w:pPr>
      <w:r w:rsidRPr="00BE7AEF">
        <w:rPr>
          <w:sz w:val="24"/>
          <w:szCs w:val="24"/>
        </w:rPr>
        <w:t>использовать иноязычные словари и справочники, в том числе информационно-справочные системы в электронной форме;</w:t>
      </w:r>
    </w:p>
    <w:p w:rsidR="00BE7AEF" w:rsidRPr="00BE7AEF" w:rsidRDefault="00BE7AEF" w:rsidP="000777F7">
      <w:pPr>
        <w:pStyle w:val="24"/>
        <w:shd w:val="clear" w:color="auto" w:fill="auto"/>
        <w:tabs>
          <w:tab w:val="left" w:pos="1206"/>
        </w:tabs>
        <w:spacing w:before="0" w:after="0" w:line="240" w:lineRule="auto"/>
        <w:rPr>
          <w:sz w:val="24"/>
          <w:szCs w:val="24"/>
        </w:rPr>
      </w:pPr>
      <w:r w:rsidRPr="00BE7AEF">
        <w:rPr>
          <w:sz w:val="24"/>
          <w:szCs w:val="24"/>
        </w:rPr>
        <w:t>достигать взаимопонимания в процессе устного и письменного общения с носителями иностранного языка, людьми другой культуры;</w:t>
      </w:r>
    </w:p>
    <w:p w:rsidR="00BE7AEF" w:rsidRDefault="00BE7AEF" w:rsidP="000777F7">
      <w:pPr>
        <w:pStyle w:val="24"/>
        <w:shd w:val="clear" w:color="auto" w:fill="auto"/>
        <w:tabs>
          <w:tab w:val="left" w:pos="1220"/>
        </w:tabs>
        <w:spacing w:before="0" w:after="0" w:line="240" w:lineRule="auto"/>
        <w:rPr>
          <w:sz w:val="24"/>
          <w:szCs w:val="24"/>
        </w:rPr>
      </w:pPr>
      <w:r w:rsidRPr="00BE7AEF">
        <w:rPr>
          <w:sz w:val="24"/>
          <w:szCs w:val="24"/>
        </w:rPr>
        <w:t>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AC421B" w:rsidRDefault="00AC421B" w:rsidP="000777F7">
      <w:pPr>
        <w:pStyle w:val="24"/>
        <w:shd w:val="clear" w:color="auto" w:fill="auto"/>
        <w:spacing w:before="0" w:after="0" w:line="240" w:lineRule="auto"/>
        <w:rPr>
          <w:sz w:val="24"/>
          <w:szCs w:val="24"/>
        </w:rPr>
      </w:pPr>
    </w:p>
    <w:p w:rsidR="00AC421B" w:rsidRPr="00AC421B" w:rsidRDefault="00AC421B" w:rsidP="00834EC4">
      <w:pPr>
        <w:pStyle w:val="2"/>
        <w:numPr>
          <w:ilvl w:val="2"/>
          <w:numId w:val="166"/>
        </w:numPr>
      </w:pPr>
      <w:bookmarkStart w:id="97" w:name="_Toc171437443"/>
      <w:r w:rsidRPr="00AC421B">
        <w:t>Федеральная рабочая программа по учебному предмету «Математика» (базовый уровень).</w:t>
      </w:r>
      <w:bookmarkEnd w:id="97"/>
    </w:p>
    <w:p w:rsidR="00AC421B" w:rsidRPr="00AC421B" w:rsidRDefault="00AC421B" w:rsidP="000777F7">
      <w:pPr>
        <w:pStyle w:val="24"/>
        <w:shd w:val="clear" w:color="auto" w:fill="auto"/>
        <w:tabs>
          <w:tab w:val="left" w:pos="1537"/>
        </w:tabs>
        <w:spacing w:before="0" w:after="0" w:line="240" w:lineRule="auto"/>
        <w:rPr>
          <w:sz w:val="24"/>
          <w:szCs w:val="24"/>
        </w:rPr>
      </w:pPr>
      <w:r w:rsidRPr="00AC421B">
        <w:rPr>
          <w:sz w:val="24"/>
          <w:szCs w:val="24"/>
        </w:rPr>
        <w:t>Федеральная рабочая программа по учебному предмету «Математика» (базовый уровень) (предметная область «Математика и информатика») (далее соответственно - программа по математике, математика) включает пояснительную записку, содержание обучения, планируемые результаты освоения программы по математике.</w:t>
      </w:r>
    </w:p>
    <w:p w:rsidR="00AC421B" w:rsidRPr="00AC421B" w:rsidRDefault="00AC421B" w:rsidP="000777F7">
      <w:pPr>
        <w:pStyle w:val="24"/>
        <w:shd w:val="clear" w:color="auto" w:fill="auto"/>
        <w:tabs>
          <w:tab w:val="left" w:pos="1558"/>
        </w:tabs>
        <w:spacing w:before="0" w:after="0" w:line="240" w:lineRule="auto"/>
        <w:rPr>
          <w:sz w:val="24"/>
          <w:szCs w:val="24"/>
        </w:rPr>
      </w:pPr>
      <w:r w:rsidRPr="00AC421B">
        <w:rPr>
          <w:sz w:val="24"/>
          <w:szCs w:val="24"/>
        </w:rPr>
        <w:t>Пояснительная записка.</w:t>
      </w:r>
    </w:p>
    <w:p w:rsidR="00AC421B" w:rsidRPr="00AC421B" w:rsidRDefault="00AC421B" w:rsidP="000777F7">
      <w:pPr>
        <w:pStyle w:val="24"/>
        <w:shd w:val="clear" w:color="auto" w:fill="auto"/>
        <w:tabs>
          <w:tab w:val="left" w:pos="1743"/>
        </w:tabs>
        <w:spacing w:before="0" w:after="0" w:line="240" w:lineRule="auto"/>
        <w:rPr>
          <w:sz w:val="24"/>
          <w:szCs w:val="24"/>
        </w:rPr>
      </w:pPr>
      <w:r w:rsidRPr="00AC421B">
        <w:rPr>
          <w:sz w:val="24"/>
          <w:szCs w:val="24"/>
        </w:rPr>
        <w:t>Программа по математике для обучающихся 5-9 классов разработана на основе ФГОС ООО. В программе по математике учтены идеи и положения концепции развития математического образования в Российской Федерации.</w:t>
      </w:r>
    </w:p>
    <w:p w:rsidR="00AC421B" w:rsidRPr="00AC421B" w:rsidRDefault="00AC421B" w:rsidP="000777F7">
      <w:pPr>
        <w:pStyle w:val="24"/>
        <w:shd w:val="clear" w:color="auto" w:fill="auto"/>
        <w:tabs>
          <w:tab w:val="left" w:pos="1748"/>
        </w:tabs>
        <w:spacing w:before="0" w:after="0" w:line="240" w:lineRule="auto"/>
        <w:rPr>
          <w:sz w:val="24"/>
          <w:szCs w:val="24"/>
        </w:rPr>
      </w:pPr>
      <w:r w:rsidRPr="00AC421B">
        <w:rPr>
          <w:sz w:val="24"/>
          <w:szCs w:val="24"/>
        </w:rPr>
        <w:t>Предметом математики являются фундаментальные структуры нашего мира - пространственные формы и количественные отношения (от простейших, усваиваемых в непосредственном опыте, до достаточно сложных, необходимых для развития научных и прикладных идей). Математические знания обеспечивают понимание принципов устройства и использования современной техники, восприятие и интерпретацию социальной, экономической, политической информации, дают возможность выполнять расчёты и составлять алгоритмы, находить и применять формулы, владеть практическими приёмами геометрических измерений и построений, читать информацию, представленную в виде таблиц, диаграмм и графиков, жить в условиях неопределённости и понимать вероятностный характер случайных событий.</w:t>
      </w:r>
    </w:p>
    <w:p w:rsidR="00AC421B" w:rsidRPr="00AC421B" w:rsidRDefault="00AC421B" w:rsidP="000777F7">
      <w:pPr>
        <w:pStyle w:val="24"/>
        <w:shd w:val="clear" w:color="auto" w:fill="auto"/>
        <w:tabs>
          <w:tab w:val="left" w:pos="1743"/>
        </w:tabs>
        <w:spacing w:before="0" w:after="0" w:line="240" w:lineRule="auto"/>
        <w:rPr>
          <w:sz w:val="24"/>
          <w:szCs w:val="24"/>
        </w:rPr>
      </w:pPr>
      <w:r w:rsidRPr="00AC421B">
        <w:rPr>
          <w:sz w:val="24"/>
          <w:szCs w:val="24"/>
        </w:rPr>
        <w:t>Изучение математики формирует у обучающихся математический стиль мышления, проявляющийся в определённых умственных навыках. Обучающиеся осваивают такие приёмы и методы мышления, как индукция и дедукция, обобщение и конкретизация, анализ и синтез, классификация и систематизация, абстрагирование и аналогия. Объекты математических умозаключений, правила их конструирования раскрывают механизм логических построений, способствуют выработке умения формулировать, обосновывать и доказывать суждения, тем самым развивают логическое мышление. Изучение математики обеспечивает формирование алгоритмической компоненты мышления и воспитание умений действовать по заданным алгоритмам, совершенствовать известные и конструировать новые. В процессе решения задач - основой учебной деятельности на уроках математики - развиваются творческая и прикладная стороны мышления.</w:t>
      </w:r>
    </w:p>
    <w:p w:rsidR="00AC421B" w:rsidRPr="00AC421B" w:rsidRDefault="00AC421B" w:rsidP="000777F7">
      <w:pPr>
        <w:pStyle w:val="24"/>
        <w:shd w:val="clear" w:color="auto" w:fill="auto"/>
        <w:tabs>
          <w:tab w:val="left" w:pos="1734"/>
        </w:tabs>
        <w:spacing w:before="0" w:after="0" w:line="240" w:lineRule="auto"/>
        <w:rPr>
          <w:sz w:val="24"/>
          <w:szCs w:val="24"/>
        </w:rPr>
      </w:pPr>
      <w:r w:rsidRPr="00AC421B">
        <w:rPr>
          <w:sz w:val="24"/>
          <w:szCs w:val="24"/>
        </w:rPr>
        <w:t>Обучение математике даёт возможность развивать у обучающихся точную, рациональную и информативную речь, умение отбирать наиболее подходящие языковые, символические, графические средства для выражения суждений и наглядного их представления.</w:t>
      </w:r>
    </w:p>
    <w:p w:rsidR="00AC421B" w:rsidRPr="00AC421B" w:rsidRDefault="00AC421B" w:rsidP="000777F7">
      <w:pPr>
        <w:pStyle w:val="24"/>
        <w:shd w:val="clear" w:color="auto" w:fill="auto"/>
        <w:tabs>
          <w:tab w:val="left" w:pos="1734"/>
        </w:tabs>
        <w:spacing w:before="0" w:after="0" w:line="240" w:lineRule="auto"/>
        <w:rPr>
          <w:sz w:val="24"/>
          <w:szCs w:val="24"/>
        </w:rPr>
      </w:pPr>
      <w:r w:rsidRPr="00AC421B">
        <w:rPr>
          <w:sz w:val="24"/>
          <w:szCs w:val="24"/>
        </w:rPr>
        <w:t>При изучении математики осуществляется общее знакомство с методами познания действительности, представлениями о предмете и методах математики, их отличии от методов других естественных и гуманитарных наук, об особенностях применения математики для решения научных и прикладных задач.</w:t>
      </w:r>
    </w:p>
    <w:p w:rsidR="00AC421B" w:rsidRPr="00AC421B" w:rsidRDefault="00AC421B" w:rsidP="000777F7">
      <w:pPr>
        <w:pStyle w:val="24"/>
        <w:shd w:val="clear" w:color="auto" w:fill="auto"/>
        <w:tabs>
          <w:tab w:val="left" w:pos="1759"/>
        </w:tabs>
        <w:spacing w:before="0" w:after="0" w:line="240" w:lineRule="auto"/>
        <w:rPr>
          <w:sz w:val="24"/>
          <w:szCs w:val="24"/>
        </w:rPr>
      </w:pPr>
      <w:r w:rsidRPr="00AC421B">
        <w:rPr>
          <w:sz w:val="24"/>
          <w:szCs w:val="24"/>
        </w:rPr>
        <w:lastRenderedPageBreak/>
        <w:t>Приоритетными целями обучения математике в 5-9 классах являются: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формирование центральных математических понятий (число, величина, геометрическая фигура, переменная, вероятность, функция), обеспечивающих преемственность и перспективность математического образования обучающихся;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подведение обучающихся на доступном для них уровне к осознанию взаимосвязи математики и окружающего мира, понимание математики как части общей культуры человечества;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развитие интеллектуальных и творческих способностей обучающихся, познавательной активности, исследовательских умений, критичности мышления, интереса к изучению математики;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формирование функциональной математической грамотности: умения распознавать проявления математических понятий, объектов и закономерностей в реальных жизненных ситуациях и при изучении других учебных предметов, проявления зависимостей и закономерностей, формулировать их на языке математики и создавать математические модели, применять освоенный математический аппарат для решения практико-ориентированных задач, интерпретировать и оценивать полученные результаты.</w:t>
      </w:r>
    </w:p>
    <w:p w:rsidR="00AC421B" w:rsidRPr="00AC421B" w:rsidRDefault="00AC421B" w:rsidP="000777F7">
      <w:pPr>
        <w:pStyle w:val="24"/>
        <w:shd w:val="clear" w:color="auto" w:fill="auto"/>
        <w:tabs>
          <w:tab w:val="left" w:pos="1734"/>
        </w:tabs>
        <w:spacing w:before="0" w:after="0" w:line="240" w:lineRule="auto"/>
        <w:rPr>
          <w:sz w:val="24"/>
          <w:szCs w:val="24"/>
        </w:rPr>
      </w:pPr>
      <w:r w:rsidRPr="00AC421B">
        <w:rPr>
          <w:sz w:val="24"/>
          <w:szCs w:val="24"/>
        </w:rPr>
        <w:t>Основные линии содержания программы по математике в 5-9 классах: «Числа и вычисления», «Алгебра» («Алгебраические выражения», «Уравнения и неравенства»), «Функции», «Геометрия» («Геометрические фигуры и их свойства», «Измерение геометрических величин»), «Вероятность и статистика». Данные линии развиваются параллельно, каждая в соответствии с собственной логикой, однако не независимо одна от другой, а в тесном контакте и взаимодействии.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Содержание программы по математике, распределённое по годам обучения, структурировано таким образом, чтобы ко всем основным, принципиальным вопросам обучающиеся обращались неоднократно, чтобы овладение математическими понятиями и навыками осуществлялось последовательно и поступательно, с соблюдением принципа преемственности, а новые знания включались в общую систему математических представлений обучающихся, расширяя и углубляя её, образуя прочные множественные связи.</w:t>
      </w:r>
    </w:p>
    <w:p w:rsidR="00AC421B" w:rsidRPr="00AC421B" w:rsidRDefault="00AC421B" w:rsidP="000777F7">
      <w:pPr>
        <w:pStyle w:val="24"/>
        <w:shd w:val="clear" w:color="auto" w:fill="auto"/>
        <w:tabs>
          <w:tab w:val="left" w:pos="1738"/>
        </w:tabs>
        <w:spacing w:before="0" w:after="0" w:line="240" w:lineRule="auto"/>
        <w:rPr>
          <w:sz w:val="24"/>
          <w:szCs w:val="24"/>
        </w:rPr>
      </w:pPr>
      <w:r w:rsidRPr="00AC421B">
        <w:rPr>
          <w:sz w:val="24"/>
          <w:szCs w:val="24"/>
        </w:rPr>
        <w:t>В соответствии с ФГОС ООО математика является обязательным учебным предметом на уровне основного общего образования. В 5-9 классах математика традиционно изучается в рамках следующих учебных курсов: в 5-6 классах - курса «Математика», в 7-9 классах - курсов «Алгебра» (включая элементы статистики и теории вероятностей) и «Геометрия». Программой по математике вводится самостоятельный учебный курс «Вероятность и статистика».</w:t>
      </w:r>
    </w:p>
    <w:p w:rsidR="00AC421B" w:rsidRPr="00AC421B" w:rsidRDefault="00AC421B" w:rsidP="000777F7">
      <w:pPr>
        <w:pStyle w:val="24"/>
        <w:shd w:val="clear" w:color="auto" w:fill="auto"/>
        <w:tabs>
          <w:tab w:val="left" w:pos="1729"/>
        </w:tabs>
        <w:spacing w:before="0" w:after="0" w:line="240" w:lineRule="auto"/>
        <w:rPr>
          <w:sz w:val="24"/>
          <w:szCs w:val="24"/>
        </w:rPr>
      </w:pPr>
      <w:r w:rsidRPr="00AC421B">
        <w:rPr>
          <w:sz w:val="24"/>
          <w:szCs w:val="24"/>
        </w:rPr>
        <w:t>Общее число часов, рекомендованных для изучения математики (базовый уровень) на уровне основного общего образования, - 952 часа: в 5 классе - 170 часов (5 часов в неделю), в 6 классе - 170 часов (5 часов в неделю), в 7 классе - 204 часа (6 часов в неделю), в 8 классе - 204 часа (6 часов в неделю), в 9 классе - 204 часа (6 часов в неделю).</w:t>
      </w:r>
    </w:p>
    <w:p w:rsidR="00AC421B" w:rsidRPr="00AC421B" w:rsidRDefault="00AC421B" w:rsidP="000777F7">
      <w:pPr>
        <w:pStyle w:val="24"/>
        <w:shd w:val="clear" w:color="auto" w:fill="auto"/>
        <w:tabs>
          <w:tab w:val="left" w:pos="1527"/>
        </w:tabs>
        <w:spacing w:before="0" w:after="0" w:line="240" w:lineRule="auto"/>
        <w:rPr>
          <w:sz w:val="24"/>
          <w:szCs w:val="24"/>
        </w:rPr>
      </w:pPr>
      <w:r w:rsidRPr="00AC421B">
        <w:rPr>
          <w:sz w:val="24"/>
          <w:szCs w:val="24"/>
        </w:rPr>
        <w:t>Изучение математики на уровне основного общего образования направлено на достижение обучающимися личностных, метапредметных и предметных образовательных результатов освоения учебного предмета.</w:t>
      </w:r>
    </w:p>
    <w:p w:rsidR="00AC421B" w:rsidRPr="00AC421B" w:rsidRDefault="00AC421B" w:rsidP="000777F7">
      <w:pPr>
        <w:pStyle w:val="24"/>
        <w:shd w:val="clear" w:color="auto" w:fill="auto"/>
        <w:tabs>
          <w:tab w:val="left" w:pos="1734"/>
        </w:tabs>
        <w:spacing w:before="0" w:after="0" w:line="240" w:lineRule="auto"/>
        <w:rPr>
          <w:sz w:val="24"/>
          <w:szCs w:val="24"/>
        </w:rPr>
      </w:pPr>
      <w:r w:rsidRPr="00AC421B">
        <w:rPr>
          <w:sz w:val="24"/>
          <w:szCs w:val="24"/>
        </w:rPr>
        <w:t>Личностные результаты освоения программы по математике характеризуются:</w:t>
      </w:r>
    </w:p>
    <w:p w:rsidR="00AC421B" w:rsidRPr="00AC421B" w:rsidRDefault="00AC421B" w:rsidP="000777F7">
      <w:pPr>
        <w:pStyle w:val="24"/>
        <w:shd w:val="clear" w:color="auto" w:fill="auto"/>
        <w:tabs>
          <w:tab w:val="left" w:pos="1092"/>
        </w:tabs>
        <w:spacing w:before="0" w:after="0" w:line="240" w:lineRule="auto"/>
        <w:rPr>
          <w:sz w:val="24"/>
          <w:szCs w:val="24"/>
        </w:rPr>
      </w:pPr>
      <w:r w:rsidRPr="00AC421B">
        <w:rPr>
          <w:sz w:val="24"/>
          <w:szCs w:val="24"/>
        </w:rPr>
        <w:t>патриотическое воспитание: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проявлением интереса к прошлому и настоящему российской математики, ценностным отношением к достижениям российских математиков и российской математической школы, к использованию этих достижений в других науках и прикладных сферах;</w:t>
      </w:r>
    </w:p>
    <w:p w:rsidR="00AC421B" w:rsidRPr="00AC421B" w:rsidRDefault="00AC421B" w:rsidP="000777F7">
      <w:pPr>
        <w:pStyle w:val="24"/>
        <w:shd w:val="clear" w:color="auto" w:fill="auto"/>
        <w:tabs>
          <w:tab w:val="left" w:pos="1121"/>
        </w:tabs>
        <w:spacing w:before="0" w:after="0" w:line="240" w:lineRule="auto"/>
        <w:rPr>
          <w:sz w:val="24"/>
          <w:szCs w:val="24"/>
        </w:rPr>
      </w:pPr>
      <w:r w:rsidRPr="00AC421B">
        <w:rPr>
          <w:sz w:val="24"/>
          <w:szCs w:val="24"/>
        </w:rPr>
        <w:t>гражданское и духовно-нравственное воспитание: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готовностью к выполнению обязанностей гражданина и реализации его прав, представлением о математических основах функционирования различных структур, явлений, процедур гражданского общества (например, выборы, опросы), готовностью к обсуждению этических проблем, связанных с практическим применением достижений науки, осознанием важности морально-этических принципов в деятельности учёного;</w:t>
      </w:r>
    </w:p>
    <w:p w:rsidR="00AC421B" w:rsidRPr="00AC421B" w:rsidRDefault="00AC421B" w:rsidP="000777F7">
      <w:pPr>
        <w:pStyle w:val="24"/>
        <w:shd w:val="clear" w:color="auto" w:fill="auto"/>
        <w:tabs>
          <w:tab w:val="left" w:pos="1121"/>
        </w:tabs>
        <w:spacing w:before="0" w:after="0" w:line="240" w:lineRule="auto"/>
        <w:rPr>
          <w:sz w:val="24"/>
          <w:szCs w:val="24"/>
        </w:rPr>
      </w:pPr>
      <w:r w:rsidRPr="00AC421B">
        <w:rPr>
          <w:sz w:val="24"/>
          <w:szCs w:val="24"/>
        </w:rPr>
        <w:t>трудовое воспитание: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 xml:space="preserve">установкой на активное участие в решении практических задач математической </w:t>
      </w:r>
      <w:r w:rsidRPr="00AC421B">
        <w:rPr>
          <w:sz w:val="24"/>
          <w:szCs w:val="24"/>
        </w:rPr>
        <w:lastRenderedPageBreak/>
        <w:t>направленности, осознанием важности математического образования на протяжении всей жизни для успешной профессиональной деятельности и развитием необходимых умений, осознанным выбором и построением индивидуальной траектории образования и жизненных планов с учётом личных интересов и общественных потребностей;</w:t>
      </w:r>
    </w:p>
    <w:p w:rsidR="00AC421B" w:rsidRPr="00AC421B" w:rsidRDefault="00AC421B" w:rsidP="000777F7">
      <w:pPr>
        <w:pStyle w:val="24"/>
        <w:shd w:val="clear" w:color="auto" w:fill="auto"/>
        <w:tabs>
          <w:tab w:val="left" w:pos="1148"/>
        </w:tabs>
        <w:spacing w:before="0" w:after="0" w:line="240" w:lineRule="auto"/>
        <w:rPr>
          <w:sz w:val="24"/>
          <w:szCs w:val="24"/>
        </w:rPr>
      </w:pPr>
      <w:r w:rsidRPr="00AC421B">
        <w:rPr>
          <w:sz w:val="24"/>
          <w:szCs w:val="24"/>
        </w:rPr>
        <w:t>эстетическое воспитание: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способностью к эмоциональному и эстетическому восприятию математических объектов, задач, решений, рассуждений, умению видеть математические закономерности в искусстве;</w:t>
      </w:r>
    </w:p>
    <w:p w:rsidR="00AC421B" w:rsidRPr="00AC421B" w:rsidRDefault="00AC421B" w:rsidP="000777F7">
      <w:pPr>
        <w:pStyle w:val="24"/>
        <w:shd w:val="clear" w:color="auto" w:fill="auto"/>
        <w:tabs>
          <w:tab w:val="left" w:pos="1148"/>
        </w:tabs>
        <w:spacing w:before="0" w:after="0" w:line="240" w:lineRule="auto"/>
        <w:rPr>
          <w:sz w:val="24"/>
          <w:szCs w:val="24"/>
        </w:rPr>
      </w:pPr>
      <w:r w:rsidRPr="00AC421B">
        <w:rPr>
          <w:sz w:val="24"/>
          <w:szCs w:val="24"/>
        </w:rPr>
        <w:t>ценности научного познания: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ориентацией в деятельности на современную систему научных представлений об основных закономерностях развития человека, природы и общества, пониманием математической науки как сферы человеческой деятельности, этапов её развития и значимости для развития цивилизации, овладением языком математики и математической культурой как средством познания мира, овладением простейшими навыками исследовательской деятельности;</w:t>
      </w:r>
    </w:p>
    <w:p w:rsidR="00AC421B" w:rsidRPr="00AC421B" w:rsidRDefault="00AC421B" w:rsidP="000777F7">
      <w:pPr>
        <w:pStyle w:val="24"/>
        <w:shd w:val="clear" w:color="auto" w:fill="auto"/>
        <w:tabs>
          <w:tab w:val="left" w:pos="1103"/>
        </w:tabs>
        <w:spacing w:before="0" w:after="0" w:line="240" w:lineRule="auto"/>
        <w:rPr>
          <w:sz w:val="24"/>
          <w:szCs w:val="24"/>
        </w:rPr>
      </w:pPr>
      <w:r w:rsidRPr="00AC421B">
        <w:rPr>
          <w:sz w:val="24"/>
          <w:szCs w:val="24"/>
        </w:rPr>
        <w:t>физическое воспитание, формирование культуры здоровья и эмоционального благополучия: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готовностью применять математические знания в интересах своего здоровья, ведения здорового образа жизни (здоровое питание, сбалансированный режим занятий и отдыха, регулярная физическая активность), сформированностью навыка рефлексии, признанием своего права на ошибку и такого же права другого человека;</w:t>
      </w:r>
    </w:p>
    <w:p w:rsidR="00AC421B" w:rsidRPr="00AC421B" w:rsidRDefault="00AC421B" w:rsidP="000777F7">
      <w:pPr>
        <w:pStyle w:val="24"/>
        <w:shd w:val="clear" w:color="auto" w:fill="auto"/>
        <w:tabs>
          <w:tab w:val="left" w:pos="1148"/>
        </w:tabs>
        <w:spacing w:before="0" w:after="0" w:line="240" w:lineRule="auto"/>
        <w:rPr>
          <w:sz w:val="24"/>
          <w:szCs w:val="24"/>
        </w:rPr>
      </w:pPr>
      <w:r w:rsidRPr="00AC421B">
        <w:rPr>
          <w:sz w:val="24"/>
          <w:szCs w:val="24"/>
        </w:rPr>
        <w:t>экологическое воспитание: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ориентацией на применение математических знаний для решения задач в области сохранности окружающей среды, планирования поступков и оценки их возможных последствий для окружающей среды, осознанием глобального характера экологических проблем и путей их решения;</w:t>
      </w:r>
    </w:p>
    <w:p w:rsidR="00AC421B" w:rsidRPr="00AC421B" w:rsidRDefault="00AC421B" w:rsidP="000777F7">
      <w:pPr>
        <w:pStyle w:val="24"/>
        <w:shd w:val="clear" w:color="auto" w:fill="auto"/>
        <w:tabs>
          <w:tab w:val="left" w:pos="1148"/>
        </w:tabs>
        <w:spacing w:before="0" w:after="0" w:line="240" w:lineRule="auto"/>
        <w:rPr>
          <w:sz w:val="24"/>
          <w:szCs w:val="24"/>
        </w:rPr>
      </w:pPr>
      <w:r w:rsidRPr="00AC421B">
        <w:rPr>
          <w:sz w:val="24"/>
          <w:szCs w:val="24"/>
        </w:rPr>
        <w:t>адаптация к изменяющимся условиям социальной и природной среды:</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готовностью к действиям в условиях неопределённости, повышению уровня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своей компетентности через практическую деятельность, в том числе умение учиться у других людей, приобретать в совместной деятельности новые знания, навыки и компетенции из опыта других;</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необходимостью в формировании новых знаний, в том числе формулировать идеи, понятия, гипотезы об объектах и явлениях, в том числе ранее не известных, осознавать дефициты собственных знаний и компетентностей, планировать своё развитие;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способностью осознавать стрессовую ситуацию, воспринимать стрессовую ситуацию как вызов, требующий контрмер, корректировать принимаемые решения и действия, формулировать и оценивать риски и последствия, формировать опыт.</w:t>
      </w:r>
    </w:p>
    <w:p w:rsidR="00AC421B" w:rsidRPr="00AC421B" w:rsidRDefault="00AC421B" w:rsidP="000777F7">
      <w:pPr>
        <w:pStyle w:val="24"/>
        <w:shd w:val="clear" w:color="auto" w:fill="auto"/>
        <w:tabs>
          <w:tab w:val="left" w:pos="1743"/>
        </w:tabs>
        <w:spacing w:before="0" w:after="0" w:line="240" w:lineRule="auto"/>
        <w:rPr>
          <w:sz w:val="24"/>
          <w:szCs w:val="24"/>
        </w:rPr>
      </w:pPr>
      <w:r w:rsidRPr="00AC421B">
        <w:rPr>
          <w:sz w:val="24"/>
          <w:szCs w:val="24"/>
        </w:rPr>
        <w:t>В результате освоения программы по математике на уровне основного общего образования у обучающегося будут сформированы метапредметные результаты, характеризующиеся овладением универсальными познавательными действиями, универсальными коммуникативными действиями и универсальными регулятивными действиями.</w:t>
      </w:r>
    </w:p>
    <w:p w:rsidR="00AC421B" w:rsidRPr="00AC421B" w:rsidRDefault="00AC421B" w:rsidP="000777F7">
      <w:pPr>
        <w:pStyle w:val="24"/>
        <w:shd w:val="clear" w:color="auto" w:fill="auto"/>
        <w:tabs>
          <w:tab w:val="left" w:pos="1945"/>
        </w:tabs>
        <w:spacing w:before="0" w:after="0" w:line="240" w:lineRule="auto"/>
        <w:rPr>
          <w:sz w:val="24"/>
          <w:szCs w:val="24"/>
        </w:rPr>
      </w:pPr>
      <w:r w:rsidRPr="00AC421B">
        <w:rPr>
          <w:sz w:val="24"/>
          <w:szCs w:val="24"/>
        </w:rPr>
        <w:t>Универсальные познавательные действия обеспечивают формирование базовых когнитивных процессов обучающихся (освоение методов познания окружающего мира, применение логических, исследовательских операций, умений работать с информацией).</w:t>
      </w:r>
    </w:p>
    <w:p w:rsidR="00AC421B" w:rsidRPr="00AC421B" w:rsidRDefault="00AC421B" w:rsidP="000777F7">
      <w:pPr>
        <w:pStyle w:val="24"/>
        <w:shd w:val="clear" w:color="auto" w:fill="auto"/>
        <w:tabs>
          <w:tab w:val="left" w:pos="1940"/>
        </w:tabs>
        <w:spacing w:before="0" w:after="0" w:line="240" w:lineRule="auto"/>
        <w:rPr>
          <w:sz w:val="24"/>
          <w:szCs w:val="24"/>
        </w:rPr>
      </w:pPr>
      <w:r w:rsidRPr="00AC421B">
        <w:rPr>
          <w:sz w:val="24"/>
          <w:szCs w:val="24"/>
        </w:rPr>
        <w:t>У обучающегося будут сформированы следующие базовые логические действия как часть универсальных познавательных учебных действий: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воспринимать, формулировать и преобразовывать суждения: утвердительные и отрицательные, единичные, частные и общие, условные;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lastRenderedPageBreak/>
        <w:t>проводить выводы с использованием законов логики, дедуктивных и индуктивных умозаключений, умозаключений по аналогии;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разбирать доказательства математических утверждений (прямые и от противного), проводить самостоятельно несложные доказательства математических фактов, выстраивать аргументацию, приводить примеры</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 контрпримеры, обосновывать собственные рассуждения;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AC421B" w:rsidRPr="00AC421B" w:rsidRDefault="00AC421B" w:rsidP="000777F7">
      <w:pPr>
        <w:pStyle w:val="24"/>
        <w:shd w:val="clear" w:color="auto" w:fill="auto"/>
        <w:tabs>
          <w:tab w:val="left" w:pos="2005"/>
        </w:tabs>
        <w:spacing w:before="0" w:after="0" w:line="240" w:lineRule="auto"/>
        <w:rPr>
          <w:sz w:val="24"/>
          <w:szCs w:val="24"/>
        </w:rPr>
      </w:pPr>
      <w:r w:rsidRPr="00AC421B">
        <w:rPr>
          <w:sz w:val="24"/>
          <w:szCs w:val="24"/>
        </w:rPr>
        <w:t>У обучающегося будут сформированы следующие базовые исследовательские действия как часть универсальных познавательных учебных действий: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использовать вопросы как исследовательский инструмент познания, формулировать вопросы, фиксирующие противоречие, проблему, самостоятельно устанавливать искомое и данное, формировать гипотезу, аргументировать свою позицию, мнение;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проводить по самостоятельно составленному плану несложный эксперимент, небольшое исследование по установлению особенностей математического объекта, зависимостей объектов между собой;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самостоятельно формулировать обобщения и выводы по результатам проведённого наблюдения, исследования, оценивать достоверность полученных результатов, выводов и обобщений;</w:t>
      </w:r>
    </w:p>
    <w:p w:rsidR="00AC421B" w:rsidRPr="00AC421B" w:rsidRDefault="00AC421B" w:rsidP="000777F7">
      <w:pPr>
        <w:pStyle w:val="24"/>
        <w:shd w:val="clear" w:color="auto" w:fill="auto"/>
        <w:tabs>
          <w:tab w:val="left" w:pos="4574"/>
          <w:tab w:val="right" w:pos="7653"/>
          <w:tab w:val="left" w:pos="7854"/>
          <w:tab w:val="right" w:pos="10173"/>
        </w:tabs>
        <w:spacing w:before="0" w:after="0" w:line="240" w:lineRule="auto"/>
        <w:rPr>
          <w:sz w:val="24"/>
          <w:szCs w:val="24"/>
        </w:rPr>
      </w:pPr>
      <w:r w:rsidRPr="00AC421B">
        <w:rPr>
          <w:sz w:val="24"/>
          <w:szCs w:val="24"/>
        </w:rPr>
        <w:t>прогнозировать возможное</w:t>
      </w:r>
      <w:r w:rsidRPr="00AC421B">
        <w:rPr>
          <w:sz w:val="24"/>
          <w:szCs w:val="24"/>
        </w:rPr>
        <w:tab/>
        <w:t>развитие процесса,</w:t>
      </w:r>
      <w:r w:rsidRPr="00AC421B">
        <w:rPr>
          <w:sz w:val="24"/>
          <w:szCs w:val="24"/>
        </w:rPr>
        <w:tab/>
        <w:t>а</w:t>
      </w:r>
      <w:r w:rsidRPr="00AC421B">
        <w:rPr>
          <w:sz w:val="24"/>
          <w:szCs w:val="24"/>
        </w:rPr>
        <w:tab/>
        <w:t>также</w:t>
      </w:r>
      <w:r>
        <w:rPr>
          <w:sz w:val="24"/>
          <w:szCs w:val="24"/>
        </w:rPr>
        <w:t xml:space="preserve"> </w:t>
      </w:r>
      <w:r w:rsidRPr="00AC421B">
        <w:rPr>
          <w:sz w:val="24"/>
          <w:szCs w:val="24"/>
        </w:rPr>
        <w:t>выдвигать</w:t>
      </w:r>
      <w:r>
        <w:rPr>
          <w:sz w:val="24"/>
          <w:szCs w:val="24"/>
        </w:rPr>
        <w:t xml:space="preserve"> </w:t>
      </w:r>
      <w:r w:rsidRPr="00AC421B">
        <w:rPr>
          <w:sz w:val="24"/>
          <w:szCs w:val="24"/>
        </w:rPr>
        <w:t>предположения о его развитии в новых условиях.</w:t>
      </w:r>
    </w:p>
    <w:p w:rsidR="00AC421B" w:rsidRPr="00AC421B" w:rsidRDefault="00AC421B" w:rsidP="000777F7">
      <w:pPr>
        <w:pStyle w:val="24"/>
        <w:shd w:val="clear" w:color="auto" w:fill="auto"/>
        <w:tabs>
          <w:tab w:val="left" w:pos="2026"/>
          <w:tab w:val="left" w:pos="4574"/>
          <w:tab w:val="left" w:pos="7854"/>
          <w:tab w:val="right" w:pos="10173"/>
        </w:tabs>
        <w:spacing w:before="0" w:after="0" w:line="240" w:lineRule="auto"/>
        <w:rPr>
          <w:sz w:val="24"/>
          <w:szCs w:val="24"/>
        </w:rPr>
      </w:pPr>
      <w:r>
        <w:rPr>
          <w:sz w:val="24"/>
          <w:szCs w:val="24"/>
        </w:rPr>
        <w:t xml:space="preserve">У обучающегося будут сформированы умения </w:t>
      </w:r>
      <w:r w:rsidRPr="00AC421B">
        <w:rPr>
          <w:sz w:val="24"/>
          <w:szCs w:val="24"/>
        </w:rPr>
        <w:t>работать</w:t>
      </w:r>
      <w:r>
        <w:rPr>
          <w:sz w:val="24"/>
          <w:szCs w:val="24"/>
        </w:rPr>
        <w:t xml:space="preserve"> </w:t>
      </w:r>
      <w:r w:rsidRPr="00AC421B">
        <w:rPr>
          <w:sz w:val="24"/>
          <w:szCs w:val="24"/>
        </w:rPr>
        <w:t>с информацией как часть универсальных познавательных учебных действий:</w:t>
      </w:r>
    </w:p>
    <w:p w:rsidR="00AC421B" w:rsidRPr="00AC421B" w:rsidRDefault="00AC421B" w:rsidP="000777F7">
      <w:pPr>
        <w:pStyle w:val="24"/>
        <w:shd w:val="clear" w:color="auto" w:fill="auto"/>
        <w:tabs>
          <w:tab w:val="left" w:pos="4574"/>
          <w:tab w:val="right" w:pos="7653"/>
          <w:tab w:val="right" w:pos="10173"/>
        </w:tabs>
        <w:spacing w:before="0" w:after="0" w:line="240" w:lineRule="auto"/>
        <w:rPr>
          <w:sz w:val="24"/>
          <w:szCs w:val="24"/>
        </w:rPr>
      </w:pPr>
      <w:r>
        <w:rPr>
          <w:sz w:val="24"/>
          <w:szCs w:val="24"/>
        </w:rPr>
        <w:t xml:space="preserve">выявлять недостаточность </w:t>
      </w:r>
      <w:r w:rsidRPr="00AC421B">
        <w:rPr>
          <w:sz w:val="24"/>
          <w:szCs w:val="24"/>
        </w:rPr>
        <w:t>и избыточность</w:t>
      </w:r>
      <w:r w:rsidRPr="00AC421B">
        <w:rPr>
          <w:sz w:val="24"/>
          <w:szCs w:val="24"/>
        </w:rPr>
        <w:tab/>
        <w:t>информации,</w:t>
      </w:r>
      <w:r>
        <w:rPr>
          <w:sz w:val="24"/>
          <w:szCs w:val="24"/>
        </w:rPr>
        <w:t xml:space="preserve"> </w:t>
      </w:r>
      <w:r w:rsidRPr="00AC421B">
        <w:rPr>
          <w:sz w:val="24"/>
          <w:szCs w:val="24"/>
        </w:rPr>
        <w:t>данных,</w:t>
      </w:r>
      <w:r>
        <w:rPr>
          <w:sz w:val="24"/>
          <w:szCs w:val="24"/>
        </w:rPr>
        <w:t xml:space="preserve"> </w:t>
      </w:r>
      <w:r w:rsidRPr="00AC421B">
        <w:rPr>
          <w:sz w:val="24"/>
          <w:szCs w:val="24"/>
        </w:rPr>
        <w:t>необходимых для решения задачи;</w:t>
      </w:r>
    </w:p>
    <w:p w:rsidR="00AC421B" w:rsidRPr="00AC421B" w:rsidRDefault="00AC421B" w:rsidP="000777F7">
      <w:pPr>
        <w:pStyle w:val="24"/>
        <w:shd w:val="clear" w:color="auto" w:fill="auto"/>
        <w:tabs>
          <w:tab w:val="left" w:pos="4574"/>
          <w:tab w:val="right" w:pos="7653"/>
          <w:tab w:val="left" w:pos="7862"/>
        </w:tabs>
        <w:spacing w:before="0" w:after="0" w:line="240" w:lineRule="auto"/>
        <w:rPr>
          <w:sz w:val="24"/>
          <w:szCs w:val="24"/>
        </w:rPr>
      </w:pPr>
      <w:r>
        <w:rPr>
          <w:sz w:val="24"/>
          <w:szCs w:val="24"/>
        </w:rPr>
        <w:t xml:space="preserve">выбирать, анализировать, </w:t>
      </w:r>
      <w:r w:rsidRPr="00AC421B">
        <w:rPr>
          <w:sz w:val="24"/>
          <w:szCs w:val="24"/>
        </w:rPr>
        <w:t>систематизировать</w:t>
      </w:r>
      <w:r w:rsidRPr="00AC421B">
        <w:rPr>
          <w:sz w:val="24"/>
          <w:szCs w:val="24"/>
        </w:rPr>
        <w:tab/>
      </w:r>
      <w:r>
        <w:rPr>
          <w:sz w:val="24"/>
          <w:szCs w:val="24"/>
        </w:rPr>
        <w:t xml:space="preserve"> </w:t>
      </w:r>
      <w:r w:rsidRPr="00AC421B">
        <w:rPr>
          <w:sz w:val="24"/>
          <w:szCs w:val="24"/>
        </w:rPr>
        <w:t>и</w:t>
      </w:r>
      <w:r>
        <w:rPr>
          <w:sz w:val="24"/>
          <w:szCs w:val="24"/>
        </w:rPr>
        <w:t xml:space="preserve"> </w:t>
      </w:r>
      <w:r w:rsidRPr="00AC421B">
        <w:rPr>
          <w:sz w:val="24"/>
          <w:szCs w:val="24"/>
        </w:rPr>
        <w:t>интерпретировать</w:t>
      </w:r>
      <w:r>
        <w:rPr>
          <w:sz w:val="24"/>
          <w:szCs w:val="24"/>
        </w:rPr>
        <w:t xml:space="preserve"> </w:t>
      </w:r>
      <w:r w:rsidRPr="00AC421B">
        <w:rPr>
          <w:sz w:val="24"/>
          <w:szCs w:val="24"/>
        </w:rPr>
        <w:t>информацию различных видов и форм представления;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выбирать форму представления информации и иллюстрировать решаемые задачи схемами, диаграммами, иной графикой и их комбинациями;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оценивать надёжность информации по критериям, предложенным учителем или сформулированным самостоятельно.</w:t>
      </w:r>
    </w:p>
    <w:p w:rsidR="00AC421B" w:rsidRPr="00AC421B" w:rsidRDefault="00AC421B" w:rsidP="000777F7">
      <w:pPr>
        <w:pStyle w:val="24"/>
        <w:shd w:val="clear" w:color="auto" w:fill="auto"/>
        <w:tabs>
          <w:tab w:val="left" w:pos="2000"/>
        </w:tabs>
        <w:spacing w:before="0" w:after="0" w:line="240" w:lineRule="auto"/>
        <w:rPr>
          <w:sz w:val="24"/>
          <w:szCs w:val="24"/>
        </w:rPr>
      </w:pPr>
      <w:r w:rsidRPr="00AC421B">
        <w:rPr>
          <w:sz w:val="24"/>
          <w:szCs w:val="24"/>
        </w:rPr>
        <w:t>Универсальные коммуникативные действия обеспечивают сформированность социальных навыков обучающихся.</w:t>
      </w:r>
    </w:p>
    <w:p w:rsidR="00AC421B" w:rsidRPr="00AC421B" w:rsidRDefault="00AC421B" w:rsidP="000777F7">
      <w:pPr>
        <w:pStyle w:val="24"/>
        <w:shd w:val="clear" w:color="auto" w:fill="auto"/>
        <w:tabs>
          <w:tab w:val="left" w:pos="1945"/>
        </w:tabs>
        <w:spacing w:before="0" w:after="0" w:line="240" w:lineRule="auto"/>
        <w:rPr>
          <w:sz w:val="24"/>
          <w:szCs w:val="24"/>
        </w:rPr>
      </w:pPr>
      <w:r w:rsidRPr="00AC421B">
        <w:rPr>
          <w:sz w:val="24"/>
          <w:szCs w:val="24"/>
        </w:rPr>
        <w:t>У обучающегося будут сформированы умения общения как часть универсальных коммуникативных учебных действий: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и полученным результатам;</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rsidR="00AC421B" w:rsidRPr="00AC421B" w:rsidRDefault="00AC421B" w:rsidP="000777F7">
      <w:pPr>
        <w:pStyle w:val="24"/>
        <w:shd w:val="clear" w:color="auto" w:fill="auto"/>
        <w:tabs>
          <w:tab w:val="left" w:pos="1950"/>
        </w:tabs>
        <w:spacing w:before="0" w:after="0" w:line="240" w:lineRule="auto"/>
        <w:rPr>
          <w:sz w:val="24"/>
          <w:szCs w:val="24"/>
        </w:rPr>
      </w:pPr>
      <w:r w:rsidRPr="00AC421B">
        <w:rPr>
          <w:sz w:val="24"/>
          <w:szCs w:val="24"/>
        </w:rPr>
        <w:t>У обучающегося будут сформированы умения сотрудничества как часть универсальных коммуникативных учебных действий: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понимать и использовать преимущества командной и индивидуальной работы при решении учебных математических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человек;</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lastRenderedPageBreak/>
        <w:t>участвовать в групповых формах работы (обсуждения, обмен мнениями, мозговые штурмы и другие),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rsidR="00AC421B" w:rsidRPr="00AC421B" w:rsidRDefault="00AC421B" w:rsidP="000777F7">
      <w:pPr>
        <w:pStyle w:val="24"/>
        <w:shd w:val="clear" w:color="auto" w:fill="auto"/>
        <w:tabs>
          <w:tab w:val="left" w:pos="1940"/>
        </w:tabs>
        <w:spacing w:before="0" w:after="0" w:line="240" w:lineRule="auto"/>
        <w:rPr>
          <w:sz w:val="24"/>
          <w:szCs w:val="24"/>
        </w:rPr>
      </w:pPr>
      <w:r w:rsidRPr="00AC421B">
        <w:rPr>
          <w:sz w:val="24"/>
          <w:szCs w:val="24"/>
        </w:rPr>
        <w:t>Универсальные регулятивные действия обеспечивают формирование смысловых установок и жизненных навыков личности.</w:t>
      </w:r>
    </w:p>
    <w:p w:rsidR="00AC421B" w:rsidRPr="00AC421B" w:rsidRDefault="00AC421B" w:rsidP="000777F7">
      <w:pPr>
        <w:pStyle w:val="24"/>
        <w:shd w:val="clear" w:color="auto" w:fill="auto"/>
        <w:tabs>
          <w:tab w:val="left" w:pos="1950"/>
        </w:tabs>
        <w:spacing w:before="0" w:after="0" w:line="240" w:lineRule="auto"/>
        <w:rPr>
          <w:sz w:val="24"/>
          <w:szCs w:val="24"/>
        </w:rPr>
      </w:pPr>
      <w:r w:rsidRPr="00AC421B">
        <w:rPr>
          <w:sz w:val="24"/>
          <w:szCs w:val="24"/>
        </w:rPr>
        <w:t>У обучающегося будут сформированы умения самоорганизации как часть универсальных регулятивных учебных действий: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самостоятельно составлять план, алгоритм решения задачи (или его часть),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rsidR="00AC421B" w:rsidRPr="00AC421B" w:rsidRDefault="00AC421B" w:rsidP="000777F7">
      <w:pPr>
        <w:pStyle w:val="24"/>
        <w:shd w:val="clear" w:color="auto" w:fill="auto"/>
        <w:tabs>
          <w:tab w:val="left" w:pos="2100"/>
        </w:tabs>
        <w:spacing w:before="0" w:after="0" w:line="240" w:lineRule="auto"/>
        <w:rPr>
          <w:sz w:val="24"/>
          <w:szCs w:val="24"/>
        </w:rPr>
      </w:pPr>
      <w:r w:rsidRPr="00AC421B">
        <w:rPr>
          <w:sz w:val="24"/>
          <w:szCs w:val="24"/>
        </w:rPr>
        <w:t>У обучающегося будут сформированы умения самоконтроля как часть универсальных регулятивных учебных действий: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владеть способами самопроверки, самоконтроля процесса и результата решения математической задачи;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предвидеть трудности, которые могут возникнуть при решении задачи, вносить коррективы в деятельность на основе новых обстоятельств, найденных ошибок, выявленных трудностей;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оценивать соответствие результата деятельности поставленной цели и условиям, объяснять причины достижения или недостижения цели, находить ошибку, давать оценку приобретённому опыту.</w:t>
      </w:r>
    </w:p>
    <w:p w:rsidR="00AC421B" w:rsidRPr="00AC421B" w:rsidRDefault="00AC421B" w:rsidP="000777F7">
      <w:pPr>
        <w:pStyle w:val="24"/>
        <w:shd w:val="clear" w:color="auto" w:fill="auto"/>
        <w:tabs>
          <w:tab w:val="left" w:pos="1759"/>
        </w:tabs>
        <w:spacing w:before="0" w:after="0" w:line="240" w:lineRule="auto"/>
        <w:rPr>
          <w:sz w:val="24"/>
          <w:szCs w:val="24"/>
        </w:rPr>
      </w:pPr>
      <w:r w:rsidRPr="00AC421B">
        <w:rPr>
          <w:sz w:val="24"/>
          <w:szCs w:val="24"/>
        </w:rPr>
        <w:t>Предметные результаты освоения программы по математике представлены по годам обучения в рамках отдельных учебных курсов: в 5-6 классах - курса «Математика», в 7-9 классах - курсов «Алгебра», «Геометрия», «Вероятность и статистика».</w:t>
      </w:r>
    </w:p>
    <w:p w:rsidR="00AC421B" w:rsidRPr="00AC421B" w:rsidRDefault="00AC421B" w:rsidP="000777F7">
      <w:pPr>
        <w:pStyle w:val="24"/>
        <w:shd w:val="clear" w:color="auto" w:fill="auto"/>
        <w:tabs>
          <w:tab w:val="left" w:pos="1553"/>
        </w:tabs>
        <w:spacing w:before="0" w:after="0" w:line="240" w:lineRule="auto"/>
        <w:rPr>
          <w:sz w:val="24"/>
          <w:szCs w:val="24"/>
        </w:rPr>
      </w:pPr>
      <w:r w:rsidRPr="00AC421B">
        <w:rPr>
          <w:sz w:val="24"/>
          <w:szCs w:val="24"/>
        </w:rPr>
        <w:t>Федеральная рабочая программа учебного курса «Математика» в 5-6 классах (далее соответственно - программа учебного курса «Математика», учебный курс).</w:t>
      </w:r>
    </w:p>
    <w:p w:rsidR="00AC421B" w:rsidRPr="00AC421B" w:rsidRDefault="00AC421B" w:rsidP="000777F7">
      <w:pPr>
        <w:pStyle w:val="24"/>
        <w:shd w:val="clear" w:color="auto" w:fill="auto"/>
        <w:tabs>
          <w:tab w:val="left" w:pos="1775"/>
        </w:tabs>
        <w:spacing w:before="0" w:after="0" w:line="240" w:lineRule="auto"/>
        <w:rPr>
          <w:sz w:val="24"/>
          <w:szCs w:val="24"/>
        </w:rPr>
      </w:pPr>
      <w:r w:rsidRPr="00AC421B">
        <w:rPr>
          <w:sz w:val="24"/>
          <w:szCs w:val="24"/>
        </w:rPr>
        <w:t>Пояснительная записка.</w:t>
      </w:r>
    </w:p>
    <w:p w:rsidR="00AC421B" w:rsidRPr="00AC421B" w:rsidRDefault="00AC421B" w:rsidP="000777F7">
      <w:pPr>
        <w:pStyle w:val="24"/>
        <w:shd w:val="clear" w:color="auto" w:fill="auto"/>
        <w:tabs>
          <w:tab w:val="left" w:pos="1971"/>
        </w:tabs>
        <w:spacing w:before="0" w:after="0" w:line="240" w:lineRule="auto"/>
        <w:rPr>
          <w:sz w:val="24"/>
          <w:szCs w:val="24"/>
        </w:rPr>
      </w:pPr>
      <w:r w:rsidRPr="00AC421B">
        <w:rPr>
          <w:sz w:val="24"/>
          <w:szCs w:val="24"/>
        </w:rPr>
        <w:t>Приоритетными целями обучения математике в 5-6 классах являются: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продолжение формирования основных математических понятий (число, величина, геометрическая фигура), обеспечивающих преемственность и перспективность математического образования обучающихся;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развитие интеллектуальных и творческих способностей обучающихся, познавательной активности, исследовательских умений, интереса к изучению математики;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подведение обучающихся на доступном для них уровне к осознанию взаимосвязи математики и окружающего мира;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формирование функциональной математической грамотности: умения распознавать математические объекты в реальных жизненных ситуациях, применять освоенные умения для решения практико-ориентированных задач, интерпретировать полученные результаты и оценивать их на соответствие практической ситуации.</w:t>
      </w:r>
    </w:p>
    <w:p w:rsidR="00AC421B" w:rsidRPr="00AC421B" w:rsidRDefault="00AC421B" w:rsidP="000777F7">
      <w:pPr>
        <w:pStyle w:val="24"/>
        <w:shd w:val="clear" w:color="auto" w:fill="auto"/>
        <w:tabs>
          <w:tab w:val="left" w:pos="1945"/>
        </w:tabs>
        <w:spacing w:before="0" w:after="0" w:line="240" w:lineRule="auto"/>
        <w:rPr>
          <w:sz w:val="24"/>
          <w:szCs w:val="24"/>
        </w:rPr>
      </w:pPr>
      <w:r w:rsidRPr="00AC421B">
        <w:rPr>
          <w:sz w:val="24"/>
          <w:szCs w:val="24"/>
        </w:rPr>
        <w:t>Основные линии содержания курса математики в 5-6 классах - арифметическая и геометрическая, которые развиваются параллельно, каждая в соответствии с собственной логикой, однако, не независимо одна от другой, а в тесном контакте и взаимодействии. Также в курсе математики происходит знакомство с элементами алгебры и описательной статистики.</w:t>
      </w:r>
    </w:p>
    <w:p w:rsidR="00AC421B" w:rsidRPr="00AC421B" w:rsidRDefault="00AC421B" w:rsidP="000777F7">
      <w:pPr>
        <w:pStyle w:val="24"/>
        <w:shd w:val="clear" w:color="auto" w:fill="auto"/>
        <w:tabs>
          <w:tab w:val="left" w:pos="1945"/>
        </w:tabs>
        <w:spacing w:before="0" w:after="0" w:line="240" w:lineRule="auto"/>
        <w:rPr>
          <w:sz w:val="24"/>
          <w:szCs w:val="24"/>
        </w:rPr>
      </w:pPr>
      <w:r w:rsidRPr="00AC421B">
        <w:rPr>
          <w:sz w:val="24"/>
          <w:szCs w:val="24"/>
        </w:rPr>
        <w:t>Изучение арифметического материала начинается со систематизации и развития знаний о натуральных числах, полученных на уровне начального общего образования. При этом совершенствование вычислительной техники и формирование новых теоретических знаний сочетается с развитием вычислительной культуры, в частности с обучением простейшим приёмам прикидки и оценки результатов вычислений. Изучение натуральных чисел продолжается в 6 классе знакомством с начальными понятиями теории делимости.</w:t>
      </w:r>
    </w:p>
    <w:p w:rsidR="00AC421B" w:rsidRPr="00AC421B" w:rsidRDefault="00AC421B" w:rsidP="000777F7">
      <w:pPr>
        <w:pStyle w:val="24"/>
        <w:shd w:val="clear" w:color="auto" w:fill="auto"/>
        <w:tabs>
          <w:tab w:val="left" w:pos="1959"/>
        </w:tabs>
        <w:spacing w:before="0" w:after="0" w:line="240" w:lineRule="auto"/>
        <w:rPr>
          <w:sz w:val="24"/>
          <w:szCs w:val="24"/>
        </w:rPr>
      </w:pPr>
      <w:r w:rsidRPr="00AC421B">
        <w:rPr>
          <w:sz w:val="24"/>
          <w:szCs w:val="24"/>
        </w:rPr>
        <w:t xml:space="preserve">Начало изучения обыкновенных и десятичных дробей отнесено к 5 классу. Это первый этап в освоении дробей, когда происходит знакомство с основными идеями, понятиями темы. При этом рассмотрение обыкновенных дробей в полном объёме предшествует изучению десятичных дробей, что целесообразно с точки зрения логики изложения числовой линии, когда </w:t>
      </w:r>
      <w:r w:rsidRPr="00AC421B">
        <w:rPr>
          <w:sz w:val="24"/>
          <w:szCs w:val="24"/>
        </w:rPr>
        <w:lastRenderedPageBreak/>
        <w:t>правила действий с десятичными дробями можно обосновать уже известными алгоритмами выполнения действий с обыкновенными дробями. Знакомство с десятичными дробями расширит возможности для понимания обучающимися прикладного применения новой записи при изучении других предметов и при практическом использовании. К 6 классу отнесён второй этап в изучении дробей, где происходит совершенствование навыков сравнения и преобразования дробей, освоение новых вычислительных алгоритмов, оттачивание техники вычислений, в том числе значений выражений, содержащих и обыкновенные, и десятичные дроби, установление связей между ними, рассмотрение приёмов решения задач на дроби. В начале 6 класса происходит знакомство с понятием процента.</w:t>
      </w:r>
    </w:p>
    <w:p w:rsidR="00AC421B" w:rsidRPr="00AC421B" w:rsidRDefault="00AC421B" w:rsidP="000777F7">
      <w:pPr>
        <w:pStyle w:val="24"/>
        <w:shd w:val="clear" w:color="auto" w:fill="auto"/>
        <w:tabs>
          <w:tab w:val="left" w:pos="1954"/>
        </w:tabs>
        <w:spacing w:before="0" w:after="0" w:line="240" w:lineRule="auto"/>
        <w:rPr>
          <w:sz w:val="24"/>
          <w:szCs w:val="24"/>
        </w:rPr>
      </w:pPr>
      <w:r w:rsidRPr="00AC421B">
        <w:rPr>
          <w:sz w:val="24"/>
          <w:szCs w:val="24"/>
        </w:rPr>
        <w:t>Особенностью изучения положительных и отрицательных чисел является то, что они также могут рассматриваться в несколько этапов. В 6 классе в начале изучения темы «Положительные и отрицательные числа» выделяется подтема «Целые числа», в рамках которой знакомство с отрицательными числами и действиями с положительными и отрицательными числами происходит на основе содержательного подхода. Это позволяет на доступном уровне познакомить обучающихся практически со всеми основными понятиями темы, в том числе и с правилами знаков при выполнении арифметических действий. Изучение рациональных чисел будет продолжено в курсе алгебры 7 класса.</w:t>
      </w:r>
    </w:p>
    <w:p w:rsidR="00AC421B" w:rsidRPr="00AC421B" w:rsidRDefault="00AC421B" w:rsidP="000777F7">
      <w:pPr>
        <w:pStyle w:val="24"/>
        <w:shd w:val="clear" w:color="auto" w:fill="auto"/>
        <w:tabs>
          <w:tab w:val="left" w:pos="1950"/>
        </w:tabs>
        <w:spacing w:before="0" w:after="0" w:line="240" w:lineRule="auto"/>
        <w:rPr>
          <w:sz w:val="24"/>
          <w:szCs w:val="24"/>
        </w:rPr>
      </w:pPr>
      <w:r w:rsidRPr="00AC421B">
        <w:rPr>
          <w:sz w:val="24"/>
          <w:szCs w:val="24"/>
        </w:rPr>
        <w:t>При обучении решению текстовых задач в 5-6 классах используются арифметические приёмы решения. При отработке вычислительных навыков в 5-6 классах рассматриваются текстовые задачи следующих видов: задачи на движение, на части, на покупки, на работу и производительность, на проценты, на отношения и пропорции. Обучающиеся знакомятся с приёмами решения задач перебором возможных вариантов, учатся работать с информацией, представленной в форме таблиц или диаграмм.</w:t>
      </w:r>
    </w:p>
    <w:p w:rsidR="00AC421B" w:rsidRPr="00AC421B" w:rsidRDefault="00AC421B" w:rsidP="000777F7">
      <w:pPr>
        <w:pStyle w:val="24"/>
        <w:shd w:val="clear" w:color="auto" w:fill="auto"/>
        <w:tabs>
          <w:tab w:val="left" w:pos="1954"/>
        </w:tabs>
        <w:spacing w:before="0" w:after="0" w:line="240" w:lineRule="auto"/>
        <w:rPr>
          <w:sz w:val="24"/>
          <w:szCs w:val="24"/>
        </w:rPr>
      </w:pPr>
      <w:r w:rsidRPr="00AC421B">
        <w:rPr>
          <w:sz w:val="24"/>
          <w:szCs w:val="24"/>
        </w:rPr>
        <w:t>В программе учебного курса «Математика» предусмотрено формирование пропедевтических алгебраических представлений. Буква как символ некоторого числа в зависимости от математического контекста вводится постепенно. Буквенная символика широко используется прежде всего для записи общих утверждений и предложений, формул, в частности для вычисления геометрических величин, в качестве «заместителя» числа.</w:t>
      </w:r>
    </w:p>
    <w:p w:rsidR="00AC421B" w:rsidRPr="00AC421B" w:rsidRDefault="00AC421B" w:rsidP="000777F7">
      <w:pPr>
        <w:pStyle w:val="24"/>
        <w:shd w:val="clear" w:color="auto" w:fill="auto"/>
        <w:tabs>
          <w:tab w:val="left" w:pos="1959"/>
        </w:tabs>
        <w:spacing w:before="0" w:after="0" w:line="240" w:lineRule="auto"/>
        <w:rPr>
          <w:sz w:val="24"/>
          <w:szCs w:val="24"/>
        </w:rPr>
      </w:pPr>
      <w:r w:rsidRPr="00AC421B">
        <w:rPr>
          <w:sz w:val="24"/>
          <w:szCs w:val="24"/>
        </w:rPr>
        <w:t>В программе учебного курса «Математика» представлена наглядная геометрия, направленная на развитие образного мышления, пространственного воображения, изобразительных умений. Это важный этап в изучении геометрии, который осуществляется на наглядно-практическом уровне, опирается на наглядно</w:t>
      </w:r>
      <w:r w:rsidRPr="00AC421B">
        <w:rPr>
          <w:sz w:val="24"/>
          <w:szCs w:val="24"/>
        </w:rPr>
        <w:softHyphen/>
        <w:t>образное мышление обучающихся. Большая роль отводится практической деятельности, опыту, эксперименту, моделированию. Обучающиеся знакомятся с геометрическими фигурами на плоскости и в пространстве, с их простейшими конфигурациями, учатся изображать их на нелинованной и клетчатой бумаге, рассматривают их простейшие свойства. В процессе изучения наглядной геометрии знания, полученные обучающимися на уровне начального общего образования, систематизируются и расширяются.</w:t>
      </w:r>
    </w:p>
    <w:p w:rsidR="00AC421B" w:rsidRPr="00AC421B" w:rsidRDefault="00AC421B" w:rsidP="000777F7">
      <w:pPr>
        <w:pStyle w:val="24"/>
        <w:shd w:val="clear" w:color="auto" w:fill="auto"/>
        <w:tabs>
          <w:tab w:val="left" w:pos="1961"/>
        </w:tabs>
        <w:spacing w:before="0" w:after="0" w:line="240" w:lineRule="auto"/>
        <w:rPr>
          <w:sz w:val="24"/>
          <w:szCs w:val="24"/>
        </w:rPr>
      </w:pPr>
      <w:r w:rsidRPr="00AC421B">
        <w:rPr>
          <w:sz w:val="24"/>
          <w:szCs w:val="24"/>
        </w:rPr>
        <w:t>Согласно учебному плану в 5-6 классах изучается интегрированный предмет «Математика», который включает арифметический материал и наглядную геометрию, а также пропедевтические сведения из алгебры, элементы логики и начала описательной статистики.</w:t>
      </w:r>
    </w:p>
    <w:p w:rsidR="00AC421B" w:rsidRPr="00AC421B" w:rsidRDefault="00AC421B" w:rsidP="000777F7">
      <w:pPr>
        <w:pStyle w:val="24"/>
        <w:shd w:val="clear" w:color="auto" w:fill="auto"/>
        <w:tabs>
          <w:tab w:val="left" w:pos="2101"/>
        </w:tabs>
        <w:spacing w:before="0" w:after="0" w:line="240" w:lineRule="auto"/>
        <w:rPr>
          <w:sz w:val="24"/>
          <w:szCs w:val="24"/>
        </w:rPr>
      </w:pPr>
      <w:r w:rsidRPr="00AC421B">
        <w:rPr>
          <w:sz w:val="24"/>
          <w:szCs w:val="24"/>
        </w:rPr>
        <w:t>Общее число часов, рекомендованных для изучения математики, - 340 часов: в 5 классе - 170 часов (5 часов в неделю), в 6 классе - 170 часов (5 часов в неделю).</w:t>
      </w:r>
    </w:p>
    <w:p w:rsidR="00AC421B" w:rsidRPr="00AC421B" w:rsidRDefault="00AC421B" w:rsidP="000777F7">
      <w:pPr>
        <w:pStyle w:val="24"/>
        <w:shd w:val="clear" w:color="auto" w:fill="auto"/>
        <w:tabs>
          <w:tab w:val="left" w:pos="1776"/>
        </w:tabs>
        <w:spacing w:before="0" w:after="0" w:line="240" w:lineRule="auto"/>
        <w:rPr>
          <w:sz w:val="24"/>
          <w:szCs w:val="24"/>
        </w:rPr>
      </w:pPr>
      <w:r w:rsidRPr="00AC421B">
        <w:rPr>
          <w:sz w:val="24"/>
          <w:szCs w:val="24"/>
        </w:rPr>
        <w:t>Содержание обучения в 5 классе.</w:t>
      </w:r>
    </w:p>
    <w:p w:rsidR="00AC421B" w:rsidRPr="00AC421B" w:rsidRDefault="00AC421B" w:rsidP="000777F7">
      <w:pPr>
        <w:pStyle w:val="24"/>
        <w:shd w:val="clear" w:color="auto" w:fill="auto"/>
        <w:tabs>
          <w:tab w:val="left" w:pos="1987"/>
        </w:tabs>
        <w:spacing w:before="0" w:after="0" w:line="240" w:lineRule="auto"/>
        <w:rPr>
          <w:sz w:val="24"/>
          <w:szCs w:val="24"/>
        </w:rPr>
      </w:pPr>
      <w:r w:rsidRPr="00AC421B">
        <w:rPr>
          <w:sz w:val="24"/>
          <w:szCs w:val="24"/>
        </w:rPr>
        <w:t>Натуральные числа и нуль.</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Натуральное число. Ряд натуральных чисел. Число 0. Изображение натуральных чисел точками на координатной (числовой) прямой.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Позиционная система счисления. Римская нумерация как пример непозиционной системы счисления. Десятичная система счисления.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Сравнение натуральных чисел, сравнение натуральных чисел с нулём. Способы сравнения. Округление натуральных чисел.</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 xml:space="preserve">Сложение натуральных чисел, свойство нуля при сложении. Вычитание как действие, обратное сложению. Умножение натуральных чисел, свойства нуля и единицы при умножении. Деление </w:t>
      </w:r>
      <w:r w:rsidRPr="00AC421B">
        <w:rPr>
          <w:sz w:val="24"/>
          <w:szCs w:val="24"/>
        </w:rPr>
        <w:lastRenderedPageBreak/>
        <w:t>как действие, обратное умножению. Компоненты действий, связь между ними. Проверка результата арифметического действия. Переместительное и сочетательное свойства (законы) сложения и умножения, распределительное свойство (закон) умножения.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Использование букв для обозначения неизвестного компонента и записи свойств арифметических действий.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Делители и кратные числа, разложение на множители. Простые и составные числа. Признаки делимости на 2, 5, 10, 3, 9. Деление с остатком.</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Степень с натуральным показателем. Запись числа в виде суммы разрядных слагаемых.</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Числовое выражение. Вычисление значений числовых выражений, порядок выполнения действий. Использование при вычислениях переместительного и сочетательного свойств (законов) сложения и умножения, распределительного свойства умножения.</w:t>
      </w:r>
    </w:p>
    <w:p w:rsidR="00AC421B" w:rsidRPr="00AC421B" w:rsidRDefault="00AC421B" w:rsidP="000777F7">
      <w:pPr>
        <w:pStyle w:val="24"/>
        <w:shd w:val="clear" w:color="auto" w:fill="auto"/>
        <w:tabs>
          <w:tab w:val="left" w:pos="1980"/>
        </w:tabs>
        <w:spacing w:before="0" w:after="0" w:line="240" w:lineRule="auto"/>
        <w:rPr>
          <w:sz w:val="24"/>
          <w:szCs w:val="24"/>
        </w:rPr>
      </w:pPr>
      <w:r w:rsidRPr="00AC421B">
        <w:rPr>
          <w:sz w:val="24"/>
          <w:szCs w:val="24"/>
        </w:rPr>
        <w:t>Дроби.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Представление о дроби как способе записи части величины. Обыкновенные дроби. Правильные и неправильные дроби. Смешанная дробь, представление смешанной дроби в виде неправильной дроби и выделение целой части числа из неправильной дроби. Изображение дробей точками на числовой прямой. Основное свойство дроби. Сокращение дробей. Приведение дроби к новому знаменателю. Сравнение дробей.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Сложение и вычитание дробей. Умножение и деление дробей, взаимно-обратные дроби. Нахождение части целого и целого по его части.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Десятичная запись дробей. Представление десятичной дроби в виде обыкновенной. Изображение десятичных дробей точками на числовой прямой. Сравнение десятичных дробей.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Арифметические действия с десятичными дробями. Округление десятичных дробей.</w:t>
      </w:r>
    </w:p>
    <w:p w:rsidR="00AC421B" w:rsidRPr="00AC421B" w:rsidRDefault="00AC421B" w:rsidP="000777F7">
      <w:pPr>
        <w:pStyle w:val="24"/>
        <w:shd w:val="clear" w:color="auto" w:fill="auto"/>
        <w:tabs>
          <w:tab w:val="left" w:pos="1980"/>
        </w:tabs>
        <w:spacing w:before="0" w:after="0" w:line="240" w:lineRule="auto"/>
        <w:rPr>
          <w:sz w:val="24"/>
          <w:szCs w:val="24"/>
        </w:rPr>
      </w:pPr>
      <w:r w:rsidRPr="00AC421B">
        <w:rPr>
          <w:sz w:val="24"/>
          <w:szCs w:val="24"/>
        </w:rPr>
        <w:t>Решение текстовых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Решение текстовых задач арифметическим способом. Решение логических задач. Решение задач перебором всех возможных вариантов. Использование при решении задач таблиц и схем.</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Решение задач, содержащих зависимости, связывающие величины: скорость, время, расстояние, цена, количество, стоимость. Единицы измерения: массы, объёма, цены, расстояния, времени, скорости. Связь между единицами измерения каждой величины.</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Решение основных задач на дроби.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Представление данных в виде таблиц, столбчатых диаграмм.</w:t>
      </w:r>
    </w:p>
    <w:p w:rsidR="00AC421B" w:rsidRPr="00AC421B" w:rsidRDefault="00AC421B" w:rsidP="000777F7">
      <w:pPr>
        <w:pStyle w:val="24"/>
        <w:shd w:val="clear" w:color="auto" w:fill="auto"/>
        <w:tabs>
          <w:tab w:val="left" w:pos="1985"/>
        </w:tabs>
        <w:spacing w:before="0" w:after="0" w:line="240" w:lineRule="auto"/>
        <w:rPr>
          <w:sz w:val="24"/>
          <w:szCs w:val="24"/>
        </w:rPr>
      </w:pPr>
      <w:r w:rsidRPr="00AC421B">
        <w:rPr>
          <w:sz w:val="24"/>
          <w:szCs w:val="24"/>
        </w:rPr>
        <w:t>Наглядная геометрия.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Наглядные представления о фигурах на плоскости: точка, прямая, отрезок, луч, угол, ломаная, многоугольник, окружность, круг. Угол. Прямой, острый, тупой и развёрнутый углы.</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Длина отрезка, метрические единицы длины. Длина ломаной, периметр</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многоугольника. Измерение и построение углов с помощью транспортира.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Наглядные представления о фигурах на плоскости: многоугольник, прямоугольник, квадрат, треугольник, о равенстве фигур.</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Изображение фигур, в том числе на клетчатой бумаге. Построение конфигураций из частей прямой, окружности на нелинованной и клетчатой бумаге. Использование свойств сторон и углов прямоугольника, квадрата.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Площадь прямоугольника и многоугольников, составленных из прямоугольников, в том числе фигур, изображённых на клетчатой бумаге. Единицы измерения площади.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Наглядные представления о пространственных фигурах: прямоугольный параллелепипед, куб, многогранники. Изображение простейших многогранников. Развёртки куба и параллелепипеда. Создание моделей многогранников (из бумаги, проволоки, пластилина и других материалов).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Объём прямоугольного параллелепипеда, куба. Единицы измерения объёма.</w:t>
      </w:r>
    </w:p>
    <w:p w:rsidR="00AC421B" w:rsidRPr="00AC421B" w:rsidRDefault="00AC421B" w:rsidP="000777F7">
      <w:pPr>
        <w:pStyle w:val="24"/>
        <w:shd w:val="clear" w:color="auto" w:fill="auto"/>
        <w:tabs>
          <w:tab w:val="left" w:pos="1770"/>
        </w:tabs>
        <w:spacing w:before="0" w:after="0" w:line="240" w:lineRule="auto"/>
        <w:rPr>
          <w:sz w:val="24"/>
          <w:szCs w:val="24"/>
        </w:rPr>
      </w:pPr>
      <w:r w:rsidRPr="00AC421B">
        <w:rPr>
          <w:sz w:val="24"/>
          <w:szCs w:val="24"/>
        </w:rPr>
        <w:t>Содержание обучения в 6 классе.</w:t>
      </w:r>
    </w:p>
    <w:p w:rsidR="00AC421B" w:rsidRPr="00AC421B" w:rsidRDefault="00AC421B" w:rsidP="000777F7">
      <w:pPr>
        <w:pStyle w:val="24"/>
        <w:shd w:val="clear" w:color="auto" w:fill="auto"/>
        <w:tabs>
          <w:tab w:val="left" w:pos="1981"/>
        </w:tabs>
        <w:spacing w:before="0" w:after="0" w:line="240" w:lineRule="auto"/>
        <w:rPr>
          <w:sz w:val="24"/>
          <w:szCs w:val="24"/>
        </w:rPr>
      </w:pPr>
      <w:r w:rsidRPr="00AC421B">
        <w:rPr>
          <w:sz w:val="24"/>
          <w:szCs w:val="24"/>
        </w:rPr>
        <w:t>Натуральные числа.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Арифметические действия с многозначными натуральными числами. Числовые выражения, порядок действий, использование скобок. Использование при вычислениях переместительного и сочетательного свойств сложения и умножения, распределительного свойства умножения. Округление натуральных чисел.</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lastRenderedPageBreak/>
        <w:t>Делители и кратные числа, наибольший общий делитель и наименьшее общее кратное. Делимость суммы и произведения. Деление с остатком.</w:t>
      </w:r>
    </w:p>
    <w:p w:rsidR="00AC421B" w:rsidRPr="00AC421B" w:rsidRDefault="00AC421B" w:rsidP="000777F7">
      <w:pPr>
        <w:pStyle w:val="24"/>
        <w:shd w:val="clear" w:color="auto" w:fill="auto"/>
        <w:tabs>
          <w:tab w:val="left" w:pos="1981"/>
        </w:tabs>
        <w:spacing w:before="0" w:after="0" w:line="240" w:lineRule="auto"/>
        <w:rPr>
          <w:sz w:val="24"/>
          <w:szCs w:val="24"/>
        </w:rPr>
      </w:pPr>
      <w:r w:rsidRPr="00AC421B">
        <w:rPr>
          <w:sz w:val="24"/>
          <w:szCs w:val="24"/>
        </w:rPr>
        <w:t>Дроби.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Обыкновенная дробь, основное свойство дроби, сокращение дробей. Сравнение и упорядочивание дробей. Решение задач на нахождение части от целого и целого по его части. Дробное число как результат деления. Представление десятичной дроби в виде обыкновенной дроби и возможность представления обыкновенной дроби в виде десятичной. Десятичные дроби и метрическая система мер. Арифметические действия и числовые выражения с обыкновенными и десятичными дробями.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Отношение. Деление в данном отношении. Масштаб, пропорция. Применение пропорций при решении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Понятие процента. Вычисление процента от величины и величины по её проценту. Выражение процентов десятичными дробями. Решение задач на проценты. Выражение отношения величин в процентах.</w:t>
      </w:r>
    </w:p>
    <w:p w:rsidR="00AC421B" w:rsidRPr="00AC421B" w:rsidRDefault="00AC421B" w:rsidP="000777F7">
      <w:pPr>
        <w:pStyle w:val="24"/>
        <w:shd w:val="clear" w:color="auto" w:fill="auto"/>
        <w:tabs>
          <w:tab w:val="left" w:pos="1992"/>
        </w:tabs>
        <w:spacing w:before="0" w:after="0" w:line="240" w:lineRule="auto"/>
        <w:rPr>
          <w:sz w:val="24"/>
          <w:szCs w:val="24"/>
        </w:rPr>
      </w:pPr>
      <w:r w:rsidRPr="00AC421B">
        <w:rPr>
          <w:sz w:val="24"/>
          <w:szCs w:val="24"/>
        </w:rPr>
        <w:t>Положительные и отрицательные числа.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Положительные и отрицательные числа. Целые числа. Модуль числа, геометрическая интерпретация модуля числа. Изображение чисел на координатной прямой. Числовые промежутки. Сравнение чисел. Арифметические действия с положительными и отрицательными числами.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Прямоугольная система координат на плоскости. Координаты точки на плоскости, абсцисса и ордината. Построение точек и фигур на координатной плоскости.</w:t>
      </w:r>
    </w:p>
    <w:p w:rsidR="00AC421B" w:rsidRPr="00AC421B" w:rsidRDefault="00AC421B" w:rsidP="000777F7">
      <w:pPr>
        <w:pStyle w:val="24"/>
        <w:shd w:val="clear" w:color="auto" w:fill="auto"/>
        <w:tabs>
          <w:tab w:val="left" w:pos="1992"/>
        </w:tabs>
        <w:spacing w:before="0" w:after="0" w:line="240" w:lineRule="auto"/>
        <w:rPr>
          <w:sz w:val="24"/>
          <w:szCs w:val="24"/>
        </w:rPr>
      </w:pPr>
      <w:r w:rsidRPr="00AC421B">
        <w:rPr>
          <w:sz w:val="24"/>
          <w:szCs w:val="24"/>
        </w:rPr>
        <w:t>Буквенные выражения.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Применение букв для записи математических выражений и предложений. Свойства арифметических действий. Буквенные выражения и числовые подстановки. Буквенные равенства, нахождение неизвестного компонента. Формулы, формулы периметра и площади прямоугольника, квадрата, объёма параллелепипеда и куба.</w:t>
      </w:r>
    </w:p>
    <w:p w:rsidR="00AC421B" w:rsidRPr="00AC421B" w:rsidRDefault="00AC421B" w:rsidP="000777F7">
      <w:pPr>
        <w:pStyle w:val="24"/>
        <w:shd w:val="clear" w:color="auto" w:fill="auto"/>
        <w:tabs>
          <w:tab w:val="left" w:pos="1992"/>
        </w:tabs>
        <w:spacing w:before="0" w:after="0" w:line="240" w:lineRule="auto"/>
        <w:rPr>
          <w:sz w:val="24"/>
          <w:szCs w:val="24"/>
        </w:rPr>
      </w:pPr>
      <w:r w:rsidRPr="00AC421B">
        <w:rPr>
          <w:sz w:val="24"/>
          <w:szCs w:val="24"/>
        </w:rPr>
        <w:t>Решение текстовых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Решение текстовых задач арифметическим способом. Решение логических задач. Решение задач перебором всех возможных вариантов.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Решение задач, содержащих зависимости, связывающих величины: скорость, время, расстояние, цена, количество, стоимость, производительность, время, объём работы. Единицы измерения: массы, стоимости, расстояния, времени, скорости. Связь между единицами измерения каждой величины.</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Решение задач, связанных с отношением, пропорциональностью величин, процентами; решение основных задач на дроби и проценты.</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Оценка и прикидка, округление результата. Составление буквенных выражений по условию задачи.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Представление данных с помощью таблиц и диаграмм. Столбчатые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диаграммы: чтение и построение. Чтение круговых диаграмм.</w:t>
      </w:r>
    </w:p>
    <w:p w:rsidR="00AC421B" w:rsidRPr="00AC421B" w:rsidRDefault="00AC421B" w:rsidP="000777F7">
      <w:pPr>
        <w:pStyle w:val="24"/>
        <w:shd w:val="clear" w:color="auto" w:fill="auto"/>
        <w:tabs>
          <w:tab w:val="left" w:pos="1982"/>
        </w:tabs>
        <w:spacing w:before="0" w:after="0" w:line="240" w:lineRule="auto"/>
        <w:rPr>
          <w:sz w:val="24"/>
          <w:szCs w:val="24"/>
        </w:rPr>
      </w:pPr>
      <w:r w:rsidRPr="00AC421B">
        <w:rPr>
          <w:sz w:val="24"/>
          <w:szCs w:val="24"/>
        </w:rPr>
        <w:t>Наглядная геометрия.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Наглядные представления о фигурах на плоскости: точка, прямая, отрезок, луч, угол, ломаная, многоугольник, четырёхугольник, треугольник, окружность, круг.</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Взаимное расположение двух прямых на плоскости, параллельные прямые, перпендикулярные прямые. Измерение расстояний: между двумя точками, от точки до прямой, длина маршрута на квадратной сетке.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Измерение и построение углов с помощью транспортира. Виды треугольников: остроугольный, прямоугольный, тупоугольный, равнобедренный, равносторонний. Четырёхугольник, примеры четырёхугольников. Прямоугольник, квадрат: использование свойств сторон, углов, диагоналей. Изображение геометрических фигур на нелинованной бумаге с использованием циркуля, линейки, угольника, транспортира. Построения на клетчатой бумаге.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 xml:space="preserve">Периметр многоугольника. Понятие площади фигуры, единицы измерения площади. Приближённое измерение площади фигур, в том числе на квадратной сетке. Приближённое </w:t>
      </w:r>
      <w:r w:rsidRPr="00AC421B">
        <w:rPr>
          <w:sz w:val="24"/>
          <w:szCs w:val="24"/>
        </w:rPr>
        <w:lastRenderedPageBreak/>
        <w:t>измерение длины окружности, площади круга.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Симметрия: центральная, осевая и зеркальная симметрии.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Построение симметричных фигур.</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Наглядные представления о пространственных фигурах: параллелепипед, куб, призма, пирамида, конус, цилиндр, шар и сфера. Изображение пространственных фигур. Примеры развёрток многогранников, цилиндра и конуса. Создание моделей пространственных фигур (из бумаги, проволоки, пластилина и других материалов).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Понятие объёма, единицы измерения объёма. Объём прямоугольного параллелепипеда, куба.</w:t>
      </w:r>
    </w:p>
    <w:p w:rsidR="00AC421B" w:rsidRPr="00AC421B" w:rsidRDefault="00AC421B" w:rsidP="000777F7">
      <w:pPr>
        <w:pStyle w:val="24"/>
        <w:shd w:val="clear" w:color="auto" w:fill="auto"/>
        <w:tabs>
          <w:tab w:val="left" w:pos="1765"/>
        </w:tabs>
        <w:spacing w:before="0" w:after="0" w:line="240" w:lineRule="auto"/>
        <w:rPr>
          <w:sz w:val="24"/>
          <w:szCs w:val="24"/>
        </w:rPr>
      </w:pPr>
      <w:r w:rsidRPr="00AC421B">
        <w:rPr>
          <w:sz w:val="24"/>
          <w:szCs w:val="24"/>
        </w:rPr>
        <w:t>Предметные результаты освоения программы учебного курса «Математика».</w:t>
      </w:r>
    </w:p>
    <w:p w:rsidR="00AC421B" w:rsidRPr="00AC421B" w:rsidRDefault="00AC421B" w:rsidP="000777F7">
      <w:pPr>
        <w:pStyle w:val="24"/>
        <w:shd w:val="clear" w:color="auto" w:fill="auto"/>
        <w:tabs>
          <w:tab w:val="left" w:pos="1976"/>
        </w:tabs>
        <w:spacing w:before="0" w:after="0" w:line="240" w:lineRule="auto"/>
        <w:rPr>
          <w:sz w:val="24"/>
          <w:szCs w:val="24"/>
        </w:rPr>
      </w:pPr>
      <w:r w:rsidRPr="00AC421B">
        <w:rPr>
          <w:sz w:val="24"/>
          <w:szCs w:val="24"/>
        </w:rPr>
        <w:t>Предметные результаты освоения программы учебного курса к концу обучения в 5 классе.</w:t>
      </w:r>
    </w:p>
    <w:p w:rsidR="00AC421B" w:rsidRPr="00AC421B" w:rsidRDefault="00AC421B" w:rsidP="000777F7">
      <w:pPr>
        <w:pStyle w:val="24"/>
        <w:shd w:val="clear" w:color="auto" w:fill="auto"/>
        <w:tabs>
          <w:tab w:val="left" w:pos="2188"/>
        </w:tabs>
        <w:spacing w:before="0" w:after="0" w:line="240" w:lineRule="auto"/>
        <w:rPr>
          <w:sz w:val="24"/>
          <w:szCs w:val="24"/>
        </w:rPr>
      </w:pPr>
      <w:r w:rsidRPr="00AC421B">
        <w:rPr>
          <w:sz w:val="24"/>
          <w:szCs w:val="24"/>
        </w:rPr>
        <w:t>Числа и вычисления.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Понимать и правильно употреблять термины, связанные с натуральными</w:t>
      </w:r>
    </w:p>
    <w:p w:rsidR="00AC421B" w:rsidRPr="00AC421B" w:rsidRDefault="00AC421B" w:rsidP="000777F7">
      <w:pPr>
        <w:pStyle w:val="24"/>
        <w:shd w:val="clear" w:color="auto" w:fill="auto"/>
        <w:spacing w:before="0" w:after="24" w:line="240" w:lineRule="auto"/>
        <w:rPr>
          <w:sz w:val="24"/>
          <w:szCs w:val="24"/>
        </w:rPr>
      </w:pPr>
      <w:r w:rsidRPr="00AC421B">
        <w:rPr>
          <w:sz w:val="24"/>
          <w:szCs w:val="24"/>
        </w:rPr>
        <w:t>числами, обыкновенными и десятичными дробями.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Сравнивать и упорядочивать натуральные числа, сравнивать в простейших случаях обыкновенные дроби, десятичные дроби.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Соотносить точку на координатной (числовой) прямой с соответствующим ей числом и изображать натуральные числа точками на координатной (числовой) прямой.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Выполнять арифметические действия с натуральными числами, с обыкновенными дробями в простейших случаях.</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Выполнять проверку, прикидку результата вычислений.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Округлять натуральные числа.</w:t>
      </w:r>
    </w:p>
    <w:p w:rsidR="00AC421B" w:rsidRPr="00AC421B" w:rsidRDefault="00AC421B" w:rsidP="000777F7">
      <w:pPr>
        <w:pStyle w:val="24"/>
        <w:shd w:val="clear" w:color="auto" w:fill="auto"/>
        <w:tabs>
          <w:tab w:val="left" w:pos="2237"/>
        </w:tabs>
        <w:spacing w:before="0" w:after="0" w:line="240" w:lineRule="auto"/>
        <w:rPr>
          <w:sz w:val="24"/>
          <w:szCs w:val="24"/>
        </w:rPr>
      </w:pPr>
      <w:r w:rsidRPr="00AC421B">
        <w:rPr>
          <w:sz w:val="24"/>
          <w:szCs w:val="24"/>
        </w:rPr>
        <w:t>Решение текстовых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Решать текстовые задачи арифметическим способом и с помощью организованного конечного перебора всех возможных вариантов.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Решать задачи, содержащие зависимости, связывающие величины: скорость, время, расстояние, цена, количество, стоимость.</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Использовать краткие записи, схемы, таблицы, обозначения при решении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Пользоваться основными единицами измерения: цены, массы, расстояния, времени, скорости, выражать одни единицы величины через другие.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Извлекать, анализировать, оценивать информацию, представленную в таблице, на столбчатой диаграмме, интерпретировать представленные данные, использовать данные при решении задач.</w:t>
      </w:r>
    </w:p>
    <w:p w:rsidR="00AC421B" w:rsidRPr="00AC421B" w:rsidRDefault="00AC421B" w:rsidP="000777F7">
      <w:pPr>
        <w:pStyle w:val="24"/>
        <w:shd w:val="clear" w:color="auto" w:fill="auto"/>
        <w:tabs>
          <w:tab w:val="left" w:pos="2237"/>
        </w:tabs>
        <w:spacing w:before="0" w:after="0" w:line="240" w:lineRule="auto"/>
        <w:rPr>
          <w:sz w:val="24"/>
          <w:szCs w:val="24"/>
        </w:rPr>
      </w:pPr>
      <w:r w:rsidRPr="00AC421B">
        <w:rPr>
          <w:sz w:val="24"/>
          <w:szCs w:val="24"/>
        </w:rPr>
        <w:t>Наглядная геометрия.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Пользоваться геометрическими понятиями: точка, прямая, отрезок, луч, угол, многоугольник, окружность, круг.</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Приводить примеры объектов окружающего мира, имеющих форму изученных геометрических фигур.</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Использовать терминологию, связанную с углами: вершина, сторона; с многоугольниками: угол, вершина, сторона, диагональ; с окружностью: радиус, диаметр, центр.</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Изображать изученные геометрические фигуры на нелинованной и клетчатой</w:t>
      </w:r>
    </w:p>
    <w:p w:rsidR="00AC421B" w:rsidRPr="00AC421B" w:rsidRDefault="00AC421B" w:rsidP="000777F7">
      <w:pPr>
        <w:pStyle w:val="24"/>
        <w:shd w:val="clear" w:color="auto" w:fill="auto"/>
        <w:spacing w:before="0" w:after="19" w:line="240" w:lineRule="auto"/>
        <w:rPr>
          <w:sz w:val="24"/>
          <w:szCs w:val="24"/>
        </w:rPr>
      </w:pPr>
      <w:r w:rsidRPr="00AC421B">
        <w:rPr>
          <w:sz w:val="24"/>
          <w:szCs w:val="24"/>
        </w:rPr>
        <w:t>бумаге с помощью циркуля и линейки.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Находить длины отрезков непосредственным измерением с помощью линейки, строить отрезки заданной длины; строить окружность заданного радиуса.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Использовать свойства сторон и углов прямоугольника, квадрата для их построения, вычисления площади и периметра.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Вычислять периметр и площадь квадрата, прямоугольника, фигур, составленных из прямоугольников, в том числе фигур, изображённых на клетчатой бумаге.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Пользоваться основными метрическими единицами измерения длины, площади; выражать одни единицы величины через другие.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Распознавать параллелепипед, куб, использовать терминологию: вершина, ребро, грань, измерения, находить измерения параллелепипеда, куба.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lastRenderedPageBreak/>
        <w:t>Вычислять объём куба, параллелепипеда по заданным измерениям, пользоваться единицами измерения объёма.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Решать несложные задачи на измерение геометрических величин в практических ситуациях.</w:t>
      </w:r>
    </w:p>
    <w:p w:rsidR="00AC421B" w:rsidRPr="00AC421B" w:rsidRDefault="00AC421B" w:rsidP="000777F7">
      <w:pPr>
        <w:pStyle w:val="24"/>
        <w:shd w:val="clear" w:color="auto" w:fill="auto"/>
        <w:tabs>
          <w:tab w:val="left" w:pos="1991"/>
        </w:tabs>
        <w:spacing w:before="0" w:after="0" w:line="240" w:lineRule="auto"/>
        <w:rPr>
          <w:sz w:val="24"/>
          <w:szCs w:val="24"/>
        </w:rPr>
      </w:pPr>
      <w:r w:rsidRPr="00AC421B">
        <w:rPr>
          <w:sz w:val="24"/>
          <w:szCs w:val="24"/>
        </w:rPr>
        <w:t>Предметные результаты освоения программы учебного курса к концу обучения в 6 классе.</w:t>
      </w:r>
    </w:p>
    <w:p w:rsidR="00AC421B" w:rsidRPr="00AC421B" w:rsidRDefault="00AC421B" w:rsidP="000777F7">
      <w:pPr>
        <w:pStyle w:val="24"/>
        <w:shd w:val="clear" w:color="auto" w:fill="auto"/>
        <w:tabs>
          <w:tab w:val="left" w:pos="2238"/>
        </w:tabs>
        <w:spacing w:before="0" w:after="0" w:line="240" w:lineRule="auto"/>
        <w:rPr>
          <w:sz w:val="24"/>
          <w:szCs w:val="24"/>
        </w:rPr>
      </w:pPr>
      <w:r w:rsidRPr="00AC421B">
        <w:rPr>
          <w:sz w:val="24"/>
          <w:szCs w:val="24"/>
        </w:rPr>
        <w:t>Числа и вычисления.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Знать и понимать термины, связанные с различными видами чисел и способами их записи, переходить (если это возможно) от одной формы записи числа к другой.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Сравнивать и упорядочивать целые числа, обыкновенные и десятичные дроби, сравнивать числа одного и разных знаков.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Выполнять, сочетая устные и письменные приёмы, арифметические действия с натуральными и целыми числами, обыкновенными и десятичными дробями, положительными и отрицательными числами.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Вычислять значения числовых выражений, выполнять прикидку и оценку результата вычислений, выполнять преобразования числовых выражений на основе свойств арифметических действий.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Соотносить точку на координатной прямой с соответствующим ей числом</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 изображать числа точками на координатной прямой, находить модуль числа.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Соотносить точки в прямоугольной системе координат с координатами этой точки.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Округлять целые числа и десятичные дроби, находить приближения чисел.</w:t>
      </w:r>
    </w:p>
    <w:p w:rsidR="00AC421B" w:rsidRPr="00AC421B" w:rsidRDefault="00AC421B" w:rsidP="000777F7">
      <w:pPr>
        <w:pStyle w:val="24"/>
        <w:shd w:val="clear" w:color="auto" w:fill="auto"/>
        <w:tabs>
          <w:tab w:val="left" w:pos="2237"/>
        </w:tabs>
        <w:spacing w:before="0" w:after="0" w:line="240" w:lineRule="auto"/>
        <w:rPr>
          <w:sz w:val="24"/>
          <w:szCs w:val="24"/>
        </w:rPr>
      </w:pPr>
      <w:r w:rsidRPr="00AC421B">
        <w:rPr>
          <w:sz w:val="24"/>
          <w:szCs w:val="24"/>
        </w:rPr>
        <w:t>Числовые и буквенные выражения.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Понимать и употреблять термины, связанные с записью степени числа, находить квадрат и куб числа, вычислять значения числовых выражений, содержащих степени.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Пользоваться признаками делимости, раскладывать натуральные числа на простые множители.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Пользоваться масштабом, составлять пропорции и отношения.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Использовать буквы для обозначения чисел при записи математических выражений, составлять буквенные выражения и формулы, находить значения буквенных выражений, осуществляя необходимые подстановки и преобразования.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Находить неизвестный компонент равенства.</w:t>
      </w:r>
    </w:p>
    <w:p w:rsidR="00AC421B" w:rsidRPr="00AC421B" w:rsidRDefault="00AC421B" w:rsidP="000777F7">
      <w:pPr>
        <w:pStyle w:val="24"/>
        <w:shd w:val="clear" w:color="auto" w:fill="auto"/>
        <w:tabs>
          <w:tab w:val="left" w:pos="2237"/>
        </w:tabs>
        <w:spacing w:before="0" w:after="0" w:line="240" w:lineRule="auto"/>
        <w:rPr>
          <w:sz w:val="24"/>
          <w:szCs w:val="24"/>
        </w:rPr>
      </w:pPr>
      <w:r w:rsidRPr="00AC421B">
        <w:rPr>
          <w:sz w:val="24"/>
          <w:szCs w:val="24"/>
        </w:rPr>
        <w:t>Решение текстовых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Решать многошаговые текстовые задачи арифметическим способом.</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Решать задачи, связанные с отношением, пропорциональностью величин, процентами, решать три основные задачи на дроби и проценты.</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Решать задачи, содержащие зависимости, связывающие величины: скорость, время, расстояние, цена, количество, стоимость, производительность, время, объёма работы, используя арифметические действия, оценку, прикидку, пользоваться единицами измерения соответствующих величин.</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Составлять буквенные выражения по условию задачи.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Извлекать информацию, представленную в таблицах, на линейной, столбчатой или круговой диаграммах, интерпретировать представленные данные, использовать данные при решении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Представлять информацию с помощью таблиц, линейной и столбчатой диаграмм.</w:t>
      </w:r>
    </w:p>
    <w:p w:rsidR="00AC421B" w:rsidRPr="00AC421B" w:rsidRDefault="00AC421B" w:rsidP="000777F7">
      <w:pPr>
        <w:pStyle w:val="24"/>
        <w:shd w:val="clear" w:color="auto" w:fill="auto"/>
        <w:tabs>
          <w:tab w:val="left" w:pos="2237"/>
        </w:tabs>
        <w:spacing w:before="0" w:after="0" w:line="240" w:lineRule="auto"/>
        <w:rPr>
          <w:sz w:val="24"/>
          <w:szCs w:val="24"/>
        </w:rPr>
      </w:pPr>
      <w:r w:rsidRPr="00AC421B">
        <w:rPr>
          <w:sz w:val="24"/>
          <w:szCs w:val="24"/>
        </w:rPr>
        <w:t>Наглядная геометрия.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Приводить примеры объектов окружающего мира, имеющих форму изученных геометрических плоских и пространственных фигур, примеры равных и симметричных фигур.</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Изображать с помощью циркуля, линейки, транспортира на нелинованной и клетчатой бумаге изученные плоские геометрические фигуры и конфигурации, симметричные фигуры.</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Пользоваться геометрическими понятиями: равенство фигур, симметрия, использовать терминологию, связанную с симметрией: ось симметрии, центр симметрии.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Находить величины углов измерением с помощью транспортира, строить углы заданной величины, пользоваться при решении задач градусной мерой углов, распознавать на чертежах острый, прямой, развёрнутый и тупой углы.</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 xml:space="preserve">Вычислять длину ломаной, периметр многоугольника, пользоваться единицами измерения </w:t>
      </w:r>
      <w:r w:rsidRPr="00AC421B">
        <w:rPr>
          <w:sz w:val="24"/>
          <w:szCs w:val="24"/>
        </w:rPr>
        <w:lastRenderedPageBreak/>
        <w:t>длины, выражать одни единицы измерения длины через другие.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Находить, используя чертёжные инструменты, расстояния: между двумя точками, от точки до прямой, длину пути на квадратной сетке.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Вычислять площадь фигур, составленных из прямоугольников, использовать разбиение на прямоугольники, на равные фигуры, достраивание до прямоугольника, пользоваться основными единицами измерения площади, выражать одни единицы измерения площади через другие.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Распознавать на моделях и изображениях пирамиду, конус, цилиндр, использовать терминологию: вершина, ребро, грань, основание, развёртка.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Изображать на клетчатой бумаге прямоугольный параллелепипед.</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Вычислять объём прямоугольного параллелепипеда, куба, пользоваться основными единицами измерения объёма;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Решать несложные задачи на нахождение геометрических величин в практических ситуациях.</w:t>
      </w:r>
    </w:p>
    <w:p w:rsidR="00AC421B" w:rsidRPr="00AC421B" w:rsidRDefault="00AC421B" w:rsidP="000777F7">
      <w:pPr>
        <w:pStyle w:val="24"/>
        <w:shd w:val="clear" w:color="auto" w:fill="auto"/>
        <w:tabs>
          <w:tab w:val="left" w:pos="1555"/>
        </w:tabs>
        <w:spacing w:before="0" w:after="0" w:line="240" w:lineRule="auto"/>
        <w:rPr>
          <w:sz w:val="24"/>
          <w:szCs w:val="24"/>
        </w:rPr>
      </w:pPr>
      <w:r w:rsidRPr="00AC421B">
        <w:rPr>
          <w:sz w:val="24"/>
          <w:szCs w:val="24"/>
        </w:rPr>
        <w:t>Федеральная рабочая программа учебного курса «Алгебра» в 7-9 классах (далее соответственно - программа учебного курса «Алгебра», учебный курс).</w:t>
      </w:r>
    </w:p>
    <w:p w:rsidR="00AC421B" w:rsidRPr="00AC421B" w:rsidRDefault="00AC421B" w:rsidP="000777F7">
      <w:pPr>
        <w:pStyle w:val="24"/>
        <w:shd w:val="clear" w:color="auto" w:fill="auto"/>
        <w:tabs>
          <w:tab w:val="left" w:pos="1773"/>
        </w:tabs>
        <w:spacing w:before="0" w:after="0" w:line="240" w:lineRule="auto"/>
        <w:rPr>
          <w:sz w:val="24"/>
          <w:szCs w:val="24"/>
        </w:rPr>
      </w:pPr>
      <w:r w:rsidRPr="00AC421B">
        <w:rPr>
          <w:sz w:val="24"/>
          <w:szCs w:val="24"/>
        </w:rPr>
        <w:t>Пояснительная записка.</w:t>
      </w:r>
    </w:p>
    <w:p w:rsidR="00AC421B" w:rsidRPr="00AC421B" w:rsidRDefault="00AC421B" w:rsidP="000777F7">
      <w:pPr>
        <w:pStyle w:val="24"/>
        <w:shd w:val="clear" w:color="auto" w:fill="auto"/>
        <w:tabs>
          <w:tab w:val="left" w:pos="1954"/>
        </w:tabs>
        <w:spacing w:before="0" w:after="0" w:line="240" w:lineRule="auto"/>
        <w:rPr>
          <w:sz w:val="24"/>
          <w:szCs w:val="24"/>
        </w:rPr>
      </w:pPr>
      <w:r w:rsidRPr="00AC421B">
        <w:rPr>
          <w:sz w:val="24"/>
          <w:szCs w:val="24"/>
        </w:rPr>
        <w:t>Алгебра является одним из опорных курсов основного общего образования: она обеспечивает изучение других дисциплин, как естественно</w:t>
      </w:r>
      <w:r w:rsidRPr="00AC421B">
        <w:rPr>
          <w:sz w:val="24"/>
          <w:szCs w:val="24"/>
        </w:rPr>
        <w:softHyphen/>
        <w:t>научного, так и гуманитарного циклов, её освоение необходимо для продолжения образования и в повседневной жизни. Развитие у обучающихся научных представлений о происхождении и сущности алгебраических абстракций, способе отражения математической наукой явлений и процессов в природе и обществе, роли математического моделирования в научном познании и в практике способствует формированию научного мировоззрения и качеств мышления, необходимых для адаптации в современном цифровом обществе. Изучение алгебры обеспечивает развитие умения наблюдать, сравнивать, находить закономерности, требует критичности мышления, способности аргументированно обосновывать свои действия и выводы, формулировать утверждения. Освоение курса алгебры обеспечивает развитие логического мышления обучающихся: они используют дедуктивные и индуктивные рассуждения, обобщение и конкретизацию, абстрагирование и аналогию. Обучение алгебре предполагает значительный объём самостоятельной деятельности обучающихся, поэтому самостоятельное решение задач является реализацией деятельностного принципа обучения.</w:t>
      </w:r>
    </w:p>
    <w:p w:rsidR="00AC421B" w:rsidRPr="00AC421B" w:rsidRDefault="00AC421B" w:rsidP="000777F7">
      <w:pPr>
        <w:pStyle w:val="24"/>
        <w:shd w:val="clear" w:color="auto" w:fill="auto"/>
        <w:tabs>
          <w:tab w:val="left" w:pos="1954"/>
        </w:tabs>
        <w:spacing w:before="0" w:after="0" w:line="240" w:lineRule="auto"/>
        <w:rPr>
          <w:sz w:val="24"/>
          <w:szCs w:val="24"/>
        </w:rPr>
      </w:pPr>
      <w:r w:rsidRPr="00AC421B">
        <w:rPr>
          <w:sz w:val="24"/>
          <w:szCs w:val="24"/>
        </w:rPr>
        <w:t>В структуре программы учебного курса «Алгебра» для основного общего образования основное место занимают содержательно-методические линии: «Числа и вычисления», «Алгебраические выражения», «Уравнения и неравенства», «Функции». Каждая из этих содержательно-методических линий развивается на протяжении трёх лет изучения курса, взаимодействуя с другими его линиями. В ходе изучения учебного курса обучающимся приходится логически рассуждать, использовать теоретико-множественный язык. В связи с этим в программу учебного курса «Алгебра» включены некоторые основы логики, представленные во всех основных разделах математического образования и способствующие овладению обучающимися основ универсального математического языка. Содержательной и структурной особенностью учебного курса «Алгебра» является его интегрированный характер.</w:t>
      </w:r>
    </w:p>
    <w:p w:rsidR="00AC421B" w:rsidRPr="00AC421B" w:rsidRDefault="00AC421B" w:rsidP="000777F7">
      <w:pPr>
        <w:pStyle w:val="24"/>
        <w:shd w:val="clear" w:color="auto" w:fill="auto"/>
        <w:tabs>
          <w:tab w:val="left" w:pos="1945"/>
        </w:tabs>
        <w:spacing w:before="0" w:after="0" w:line="240" w:lineRule="auto"/>
        <w:rPr>
          <w:sz w:val="24"/>
          <w:szCs w:val="24"/>
        </w:rPr>
      </w:pPr>
      <w:r w:rsidRPr="00AC421B">
        <w:rPr>
          <w:sz w:val="24"/>
          <w:szCs w:val="24"/>
        </w:rPr>
        <w:t>Содержание линии «Числа и вычисления» служит основой для дальнейшего изучения математики, способствует развитию у обучающихся логического мышления, формированию умения пользоваться алгоритмами, а также приобретению практических навыков, необходимых для повседневной жизни. Развитие понятия о числе на уровне основного общего образования связано с рациональными и иррациональными числами, формированием представлений о действительном числе. Завершение освоения числовой линии отнесено к среднему общему образованию.</w:t>
      </w:r>
    </w:p>
    <w:p w:rsidR="00AC421B" w:rsidRPr="00AC421B" w:rsidRDefault="00AC421B" w:rsidP="000777F7">
      <w:pPr>
        <w:pStyle w:val="24"/>
        <w:shd w:val="clear" w:color="auto" w:fill="auto"/>
        <w:tabs>
          <w:tab w:val="left" w:pos="1950"/>
        </w:tabs>
        <w:spacing w:before="0" w:after="0" w:line="240" w:lineRule="auto"/>
        <w:rPr>
          <w:sz w:val="24"/>
          <w:szCs w:val="24"/>
        </w:rPr>
      </w:pPr>
      <w:r w:rsidRPr="00AC421B">
        <w:rPr>
          <w:sz w:val="24"/>
          <w:szCs w:val="24"/>
        </w:rPr>
        <w:t xml:space="preserve">Содержание двух алгебраических линий - «Алгебраические выражения» и «Уравнения и неравенства» способствует формированию у обучающихся математического аппарата, необходимого для решения задач математики, смежных предметов и практико-ориентированных задач. На уровне основного общего образования учебный материал </w:t>
      </w:r>
      <w:r w:rsidRPr="00AC421B">
        <w:rPr>
          <w:sz w:val="24"/>
          <w:szCs w:val="24"/>
        </w:rPr>
        <w:lastRenderedPageBreak/>
        <w:t>группируется вокруг рациональных выражений. Алгебра демонстрирует значение математики как языка для построения математических моделей, описания процессов и явлений реального мира. В задачи обучения алгебре входят также дальнейшее развитие алгоритмического мышления, необходимого, в частности, для освоения курса информатики, и овладение навыками дедуктивных рассуждений. Преобразование символьных форм способствует развитию воображения, способностей к математическому творчеству.</w:t>
      </w:r>
    </w:p>
    <w:p w:rsidR="00AC421B" w:rsidRPr="00AC421B" w:rsidRDefault="00AC421B" w:rsidP="000777F7">
      <w:pPr>
        <w:pStyle w:val="24"/>
        <w:shd w:val="clear" w:color="auto" w:fill="auto"/>
        <w:tabs>
          <w:tab w:val="left" w:pos="1950"/>
        </w:tabs>
        <w:spacing w:before="0" w:after="0" w:line="240" w:lineRule="auto"/>
        <w:rPr>
          <w:sz w:val="24"/>
          <w:szCs w:val="24"/>
        </w:rPr>
      </w:pPr>
      <w:r w:rsidRPr="00AC421B">
        <w:rPr>
          <w:sz w:val="24"/>
          <w:szCs w:val="24"/>
        </w:rPr>
        <w:t>Содержание функционально-графической линии нацелено на получение обучающимися знаний о функциях как важнейшей математической модели для описания и исследования разнообразных процессов и явлений в природе и обществе. Изучение материала способствует развитию у обучающихся умения использовать различные выразительные средства языка математики - словесные, символические, графические, вносит вклад в формирование представлений о роли математики в развитии цивилизации и культуры.</w:t>
      </w:r>
    </w:p>
    <w:p w:rsidR="00AC421B" w:rsidRPr="00AC421B" w:rsidRDefault="00AC421B" w:rsidP="000777F7">
      <w:pPr>
        <w:pStyle w:val="24"/>
        <w:shd w:val="clear" w:color="auto" w:fill="auto"/>
        <w:tabs>
          <w:tab w:val="left" w:pos="1945"/>
        </w:tabs>
        <w:spacing w:before="0" w:after="0" w:line="240" w:lineRule="auto"/>
        <w:rPr>
          <w:sz w:val="24"/>
          <w:szCs w:val="24"/>
        </w:rPr>
      </w:pPr>
      <w:r w:rsidRPr="00AC421B">
        <w:rPr>
          <w:sz w:val="24"/>
          <w:szCs w:val="24"/>
        </w:rPr>
        <w:t>Согласно учебному плану в 7-9 классах изучается учебный курс «Алгебра», который включает следующие основные разделы содержания: «Числа и вычисления», «Алгебраические выражения», «Уравнения и неравенства», «Функции».</w:t>
      </w:r>
    </w:p>
    <w:p w:rsidR="00AC421B" w:rsidRPr="00AC421B" w:rsidRDefault="00AC421B" w:rsidP="000777F7">
      <w:pPr>
        <w:pStyle w:val="24"/>
        <w:shd w:val="clear" w:color="auto" w:fill="auto"/>
        <w:tabs>
          <w:tab w:val="left" w:pos="1945"/>
        </w:tabs>
        <w:spacing w:before="0" w:after="0" w:line="240" w:lineRule="auto"/>
        <w:rPr>
          <w:sz w:val="24"/>
          <w:szCs w:val="24"/>
        </w:rPr>
      </w:pPr>
      <w:r w:rsidRPr="00AC421B">
        <w:rPr>
          <w:sz w:val="24"/>
          <w:szCs w:val="24"/>
        </w:rPr>
        <w:t>Общее число часов, рекомендованных для изучения учебного курса «Алгебра», - 306 часов: в 7 классе - 102 часа (3 часа в неделю), в 8 классе - 102 часа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(3 часа в неделю), в 9 классе - 102 часа (3 часа в неделю).</w:t>
      </w:r>
    </w:p>
    <w:p w:rsidR="00AC421B" w:rsidRPr="00AC421B" w:rsidRDefault="00AC421B" w:rsidP="000777F7">
      <w:pPr>
        <w:pStyle w:val="24"/>
        <w:shd w:val="clear" w:color="auto" w:fill="auto"/>
        <w:tabs>
          <w:tab w:val="left" w:pos="1812"/>
        </w:tabs>
        <w:spacing w:before="0" w:after="0" w:line="240" w:lineRule="auto"/>
        <w:rPr>
          <w:sz w:val="24"/>
          <w:szCs w:val="24"/>
        </w:rPr>
      </w:pPr>
      <w:r w:rsidRPr="00AC421B">
        <w:rPr>
          <w:sz w:val="24"/>
          <w:szCs w:val="24"/>
        </w:rPr>
        <w:t>Содержание обучения в 7 классе.</w:t>
      </w:r>
    </w:p>
    <w:p w:rsidR="00AC421B" w:rsidRPr="00AC421B" w:rsidRDefault="00AC421B" w:rsidP="000777F7">
      <w:pPr>
        <w:pStyle w:val="24"/>
        <w:shd w:val="clear" w:color="auto" w:fill="auto"/>
        <w:tabs>
          <w:tab w:val="left" w:pos="2024"/>
        </w:tabs>
        <w:spacing w:before="0" w:after="0" w:line="240" w:lineRule="auto"/>
        <w:rPr>
          <w:sz w:val="24"/>
          <w:szCs w:val="24"/>
        </w:rPr>
      </w:pPr>
      <w:r w:rsidRPr="00AC421B">
        <w:rPr>
          <w:sz w:val="24"/>
          <w:szCs w:val="24"/>
        </w:rPr>
        <w:t>Числа и вычисления.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Дроби обыкновенные и десятичные, переход от одной формы записи дробей к другой. Понятие рационального числа, запись, сравнение, упорядочивание рациональных чисел. Арифметические действия с рациональными числами. Решение задач из реальной практики на части, на дроби.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Степень с натуральным показателем: определение, преобразование выражений на основе определения, запись больших чисел. Проценты, запись процентов в виде дроби и дроби в виде процентов. Три основные задачи на проценты, решение задач из реальной практики.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Применение признаков делимости, разложение на множители натуральных чисел.</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Реальные зависимости, в том числе прямая и обратная пропорциональности.</w:t>
      </w:r>
    </w:p>
    <w:p w:rsidR="00AC421B" w:rsidRPr="00AC421B" w:rsidRDefault="00AC421B" w:rsidP="000777F7">
      <w:pPr>
        <w:pStyle w:val="24"/>
        <w:shd w:val="clear" w:color="auto" w:fill="auto"/>
        <w:tabs>
          <w:tab w:val="left" w:pos="2024"/>
        </w:tabs>
        <w:spacing w:before="0" w:after="0" w:line="240" w:lineRule="auto"/>
        <w:rPr>
          <w:sz w:val="24"/>
          <w:szCs w:val="24"/>
        </w:rPr>
      </w:pPr>
      <w:r w:rsidRPr="00AC421B">
        <w:rPr>
          <w:sz w:val="24"/>
          <w:szCs w:val="24"/>
        </w:rPr>
        <w:t>Алгебраические выражения.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Переменные, числовое значение выражения с переменной. Допустимые значения переменных. Представление зависимости между величинами в виде формулы. Вычисления по формулам. Преобразование буквенных выражений, тождественно равные выражения, правила преобразования сумм и произведений, правила раскрытия скобок и приведения подобных слагаемых.</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Свойства степени с натуральным показателем.</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Одночлены и многочлены. Степень многочлена. Сложение, вычитание, умножение многочленов. Формулы сокращённого умножения: квадрат суммы и квадрат разности. Формула разности квадратов. Разложение многочленов на множители.</w:t>
      </w:r>
    </w:p>
    <w:p w:rsidR="00AC421B" w:rsidRPr="00AC421B" w:rsidRDefault="00AC421B" w:rsidP="000777F7">
      <w:pPr>
        <w:pStyle w:val="24"/>
        <w:shd w:val="clear" w:color="auto" w:fill="auto"/>
        <w:tabs>
          <w:tab w:val="left" w:pos="2024"/>
        </w:tabs>
        <w:spacing w:before="0" w:after="0" w:line="240" w:lineRule="auto"/>
        <w:rPr>
          <w:sz w:val="24"/>
          <w:szCs w:val="24"/>
        </w:rPr>
      </w:pPr>
      <w:r w:rsidRPr="00AC421B">
        <w:rPr>
          <w:sz w:val="24"/>
          <w:szCs w:val="24"/>
        </w:rPr>
        <w:t>Уравнения и неравенства.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Уравнение, корень уравнения, правила преобразования уравнения, равносильность уравнений.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Линейное уравнение с одной переменной, число корней линейного уравнения, решение линейных уравнений. Составление уравнений по условию задачи. Решение текстовых задач с помощью уравнений.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Линейное уравнение с двумя переменными и его график. Система двух линейных уравнений с двумя переменными. Решение систем уравнений способом подстановки. Примеры решения текстовых задач с помощью систем уравнений.</w:t>
      </w:r>
    </w:p>
    <w:p w:rsidR="00AC421B" w:rsidRPr="00AC421B" w:rsidRDefault="00AC421B" w:rsidP="000777F7">
      <w:pPr>
        <w:pStyle w:val="24"/>
        <w:shd w:val="clear" w:color="auto" w:fill="auto"/>
        <w:tabs>
          <w:tab w:val="left" w:pos="2026"/>
        </w:tabs>
        <w:spacing w:before="0" w:after="0" w:line="240" w:lineRule="auto"/>
        <w:rPr>
          <w:sz w:val="24"/>
          <w:szCs w:val="24"/>
        </w:rPr>
      </w:pPr>
      <w:r w:rsidRPr="00AC421B">
        <w:rPr>
          <w:sz w:val="24"/>
          <w:szCs w:val="24"/>
        </w:rPr>
        <w:t>Функции.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Координата точки на прямой. Числовые промежутки. Расстояние между двумя точками координатной прямой.</w:t>
      </w:r>
    </w:p>
    <w:p w:rsidR="00AC421B" w:rsidRPr="00AC421B" w:rsidRDefault="00AC421B" w:rsidP="000777F7">
      <w:pPr>
        <w:pStyle w:val="24"/>
        <w:shd w:val="clear" w:color="auto" w:fill="auto"/>
        <w:spacing w:before="0" w:after="60" w:line="240" w:lineRule="auto"/>
        <w:rPr>
          <w:sz w:val="24"/>
          <w:szCs w:val="24"/>
        </w:rPr>
      </w:pPr>
      <w:r w:rsidRPr="00AC421B">
        <w:rPr>
          <w:sz w:val="24"/>
          <w:szCs w:val="24"/>
        </w:rPr>
        <w:t xml:space="preserve">Прямоугольная система координат, оси </w:t>
      </w:r>
      <w:r w:rsidRPr="00AC421B">
        <w:rPr>
          <w:rStyle w:val="21pt0"/>
          <w:sz w:val="24"/>
          <w:szCs w:val="24"/>
        </w:rPr>
        <w:t>Ох</w:t>
      </w:r>
      <w:r w:rsidRPr="00AC421B">
        <w:rPr>
          <w:sz w:val="24"/>
          <w:szCs w:val="24"/>
        </w:rPr>
        <w:t xml:space="preserve"> и </w:t>
      </w:r>
      <w:r w:rsidRPr="00AC421B">
        <w:rPr>
          <w:rStyle w:val="21pt0"/>
          <w:sz w:val="24"/>
          <w:szCs w:val="24"/>
        </w:rPr>
        <w:t>Оу.</w:t>
      </w:r>
      <w:r w:rsidRPr="00AC421B">
        <w:rPr>
          <w:sz w:val="24"/>
          <w:szCs w:val="24"/>
        </w:rPr>
        <w:t xml:space="preserve"> Абсцисса и ордината точки на координатной плоскости. Примеры графиков, заданных формулами. Чтение графиков реальных зависимостей. </w:t>
      </w:r>
      <w:r w:rsidRPr="00AC421B">
        <w:rPr>
          <w:sz w:val="24"/>
          <w:szCs w:val="24"/>
        </w:rPr>
        <w:lastRenderedPageBreak/>
        <w:t>Понятие функции. График функции. Свойства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 xml:space="preserve">функций. Линейная функция, её график. График функции </w:t>
      </w:r>
      <w:r w:rsidRPr="00AC421B">
        <w:rPr>
          <w:rStyle w:val="21pt0"/>
          <w:sz w:val="24"/>
          <w:szCs w:val="24"/>
        </w:rPr>
        <w:t>У~\</w:t>
      </w:r>
      <w:r w:rsidRPr="00AC421B">
        <w:rPr>
          <w:rStyle w:val="21pt0"/>
          <w:sz w:val="24"/>
          <w:szCs w:val="24"/>
          <w:vertAlign w:val="superscript"/>
        </w:rPr>
        <w:t>х</w:t>
      </w:r>
      <w:r w:rsidRPr="00AC421B">
        <w:rPr>
          <w:rStyle w:val="21pt0"/>
          <w:sz w:val="24"/>
          <w:szCs w:val="24"/>
        </w:rPr>
        <w:t>\.</w:t>
      </w:r>
      <w:r w:rsidRPr="00AC421B">
        <w:rPr>
          <w:sz w:val="24"/>
          <w:szCs w:val="24"/>
        </w:rPr>
        <w:t xml:space="preserve"> Графическое решение линейных уравнений и систем линейных уравнений.</w:t>
      </w:r>
    </w:p>
    <w:p w:rsidR="00AC421B" w:rsidRPr="00AC421B" w:rsidRDefault="00AC421B" w:rsidP="000777F7">
      <w:pPr>
        <w:pStyle w:val="24"/>
        <w:shd w:val="clear" w:color="auto" w:fill="auto"/>
        <w:tabs>
          <w:tab w:val="left" w:pos="1814"/>
        </w:tabs>
        <w:spacing w:before="0" w:after="0" w:line="240" w:lineRule="auto"/>
        <w:rPr>
          <w:sz w:val="24"/>
          <w:szCs w:val="24"/>
        </w:rPr>
      </w:pPr>
      <w:r w:rsidRPr="00AC421B">
        <w:rPr>
          <w:sz w:val="24"/>
          <w:szCs w:val="24"/>
        </w:rPr>
        <w:t>Содержание обучения в 8 классе.</w:t>
      </w:r>
    </w:p>
    <w:p w:rsidR="00AC421B" w:rsidRPr="00AC421B" w:rsidRDefault="00AC421B" w:rsidP="000777F7">
      <w:pPr>
        <w:pStyle w:val="24"/>
        <w:shd w:val="clear" w:color="auto" w:fill="auto"/>
        <w:tabs>
          <w:tab w:val="left" w:pos="2026"/>
        </w:tabs>
        <w:spacing w:before="0" w:after="0" w:line="240" w:lineRule="auto"/>
        <w:rPr>
          <w:sz w:val="24"/>
          <w:szCs w:val="24"/>
        </w:rPr>
      </w:pPr>
      <w:r w:rsidRPr="00AC421B">
        <w:rPr>
          <w:sz w:val="24"/>
          <w:szCs w:val="24"/>
        </w:rPr>
        <w:t>Числа и вычисления.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Квадратный корень из числа. Понятие об иррациональном числе. Десятичные приближения иррациональных чисел. Свойства арифметических квадратных корней и их применение к преобразованию числовых выражений и вычислениям. Действительные числа.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Степень с целым показателем и её свойства. Стандартная запись числа.</w:t>
      </w:r>
    </w:p>
    <w:p w:rsidR="00AC421B" w:rsidRPr="00AC421B" w:rsidRDefault="00AC421B" w:rsidP="000777F7">
      <w:pPr>
        <w:pStyle w:val="24"/>
        <w:shd w:val="clear" w:color="auto" w:fill="auto"/>
        <w:tabs>
          <w:tab w:val="left" w:pos="2026"/>
        </w:tabs>
        <w:spacing w:before="0" w:after="0" w:line="240" w:lineRule="auto"/>
        <w:rPr>
          <w:sz w:val="24"/>
          <w:szCs w:val="24"/>
        </w:rPr>
      </w:pPr>
      <w:r w:rsidRPr="00AC421B">
        <w:rPr>
          <w:sz w:val="24"/>
          <w:szCs w:val="24"/>
        </w:rPr>
        <w:t>Алгебраические выражения.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Квадратный трёхчлен, разложение квадратного трёхчлена на множители.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Алгебраическая дробь. Основное свойство алгебраической дроби. Сложение, вычитание, умножение, деление алгебраических дробей. Рациональные выражения и их преобразование.</w:t>
      </w:r>
    </w:p>
    <w:p w:rsidR="00AC421B" w:rsidRPr="00AC421B" w:rsidRDefault="00AC421B" w:rsidP="000777F7">
      <w:pPr>
        <w:pStyle w:val="24"/>
        <w:shd w:val="clear" w:color="auto" w:fill="auto"/>
        <w:tabs>
          <w:tab w:val="left" w:pos="2026"/>
        </w:tabs>
        <w:spacing w:before="0" w:after="0" w:line="240" w:lineRule="auto"/>
        <w:rPr>
          <w:sz w:val="24"/>
          <w:szCs w:val="24"/>
        </w:rPr>
      </w:pPr>
      <w:r w:rsidRPr="00AC421B">
        <w:rPr>
          <w:sz w:val="24"/>
          <w:szCs w:val="24"/>
        </w:rPr>
        <w:t>Уравнения и неравенства.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Квадратное уравнение, формула корней квадратного уравнения. Теорема Виета. Решение уравнений, сводящихся к линейным и квадратным. Простейшие дробно-рациональные уравнения.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Графическая интерпретация уравнений с двумя переменными и систем линейных уравнений с двумя переменными. Примеры решения систем нелинейных уравнений с двумя переменными.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Решение текстовых задач алгебраическим способом.</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Числовые неравенства и их свойства. Неравенство с одной переменной. Равносильность неравенств. Линейные неравенства с одной переменной. Системы линейных неравенств с одной переменной.</w:t>
      </w:r>
    </w:p>
    <w:p w:rsidR="00AC421B" w:rsidRPr="00AC421B" w:rsidRDefault="00AC421B" w:rsidP="000777F7">
      <w:pPr>
        <w:pStyle w:val="24"/>
        <w:shd w:val="clear" w:color="auto" w:fill="auto"/>
        <w:tabs>
          <w:tab w:val="left" w:pos="2026"/>
        </w:tabs>
        <w:spacing w:before="0" w:after="0" w:line="240" w:lineRule="auto"/>
        <w:rPr>
          <w:sz w:val="24"/>
          <w:szCs w:val="24"/>
        </w:rPr>
      </w:pPr>
      <w:r w:rsidRPr="00AC421B">
        <w:rPr>
          <w:sz w:val="24"/>
          <w:szCs w:val="24"/>
        </w:rPr>
        <w:t>Функции.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Понятие функции. Область определения и множество значений функции. Способы задания функций.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График функции. Чтение свойств функции по её графику. Примеры графиков функций, отражающих реальные процессы.</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Функции, описывающие прямую и обратную пропорциональные зависимости,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 xml:space="preserve">их графики. Функции </w:t>
      </w:r>
      <w:r w:rsidRPr="00AC421B">
        <w:rPr>
          <w:rStyle w:val="21pt0"/>
          <w:sz w:val="24"/>
          <w:szCs w:val="24"/>
        </w:rPr>
        <w:t>у</w:t>
      </w:r>
      <w:r w:rsidRPr="00AC421B">
        <w:rPr>
          <w:sz w:val="24"/>
          <w:szCs w:val="24"/>
        </w:rPr>
        <w:t xml:space="preserve"> = </w:t>
      </w:r>
      <w:r w:rsidRPr="00AC421B">
        <w:rPr>
          <w:rStyle w:val="21pt0"/>
          <w:sz w:val="24"/>
          <w:szCs w:val="24"/>
        </w:rPr>
        <w:t>х, у = х</w:t>
      </w:r>
      <w:r w:rsidRPr="00AC421B">
        <w:rPr>
          <w:rStyle w:val="21pt0"/>
          <w:sz w:val="24"/>
          <w:szCs w:val="24"/>
          <w:vertAlign w:val="superscript"/>
        </w:rPr>
        <w:t>3</w:t>
      </w:r>
      <w:r w:rsidRPr="00AC421B">
        <w:rPr>
          <w:rStyle w:val="21pt0"/>
          <w:sz w:val="24"/>
          <w:szCs w:val="24"/>
        </w:rPr>
        <w:t>, у</w:t>
      </w:r>
      <w:r w:rsidRPr="00AC421B">
        <w:rPr>
          <w:sz w:val="24"/>
          <w:szCs w:val="24"/>
        </w:rPr>
        <w:t xml:space="preserve"> </w:t>
      </w:r>
      <w:r w:rsidRPr="00AC421B">
        <w:rPr>
          <w:sz w:val="24"/>
          <w:szCs w:val="24"/>
          <w:vertAlign w:val="superscript"/>
          <w:lang w:bidi="en-US"/>
        </w:rPr>
        <w:t>=</w:t>
      </w:r>
      <w:r w:rsidRPr="00AC421B">
        <w:rPr>
          <w:sz w:val="24"/>
          <w:szCs w:val="24"/>
          <w:vertAlign w:val="superscript"/>
          <w:lang w:val="en-US" w:bidi="en-US"/>
        </w:rPr>
        <w:t>v</w:t>
      </w:r>
      <w:r w:rsidRPr="00AC421B">
        <w:rPr>
          <w:sz w:val="24"/>
          <w:szCs w:val="24"/>
          <w:lang w:bidi="en-US"/>
        </w:rPr>
        <w:t xml:space="preserve">^, </w:t>
      </w:r>
      <w:r w:rsidRPr="00AC421B">
        <w:rPr>
          <w:rStyle w:val="21pt0"/>
          <w:sz w:val="24"/>
          <w:szCs w:val="24"/>
        </w:rPr>
        <w:t>у=\х\.</w:t>
      </w:r>
      <w:r w:rsidRPr="00AC421B">
        <w:rPr>
          <w:sz w:val="24"/>
          <w:szCs w:val="24"/>
        </w:rPr>
        <w:t xml:space="preserve"> Графическое решение уравнений и систем уравнений.</w:t>
      </w:r>
    </w:p>
    <w:p w:rsidR="00AC421B" w:rsidRPr="00AC421B" w:rsidRDefault="00AC421B" w:rsidP="000777F7">
      <w:pPr>
        <w:pStyle w:val="24"/>
        <w:shd w:val="clear" w:color="auto" w:fill="auto"/>
        <w:tabs>
          <w:tab w:val="left" w:pos="2026"/>
        </w:tabs>
        <w:spacing w:before="0" w:after="0" w:line="240" w:lineRule="auto"/>
        <w:rPr>
          <w:sz w:val="24"/>
          <w:szCs w:val="24"/>
        </w:rPr>
      </w:pPr>
      <w:r w:rsidRPr="00AC421B">
        <w:rPr>
          <w:sz w:val="24"/>
          <w:szCs w:val="24"/>
        </w:rPr>
        <w:t>Содержание обучения в 9 классе.</w:t>
      </w:r>
    </w:p>
    <w:p w:rsidR="00AC421B" w:rsidRPr="00AC421B" w:rsidRDefault="00AC421B" w:rsidP="000777F7">
      <w:pPr>
        <w:pStyle w:val="24"/>
        <w:shd w:val="clear" w:color="auto" w:fill="auto"/>
        <w:tabs>
          <w:tab w:val="left" w:pos="2026"/>
        </w:tabs>
        <w:spacing w:before="0" w:after="0" w:line="240" w:lineRule="auto"/>
        <w:rPr>
          <w:sz w:val="24"/>
          <w:szCs w:val="24"/>
        </w:rPr>
      </w:pPr>
      <w:r w:rsidRPr="00AC421B">
        <w:rPr>
          <w:sz w:val="24"/>
          <w:szCs w:val="24"/>
        </w:rPr>
        <w:t>Числа и вычисления.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Рациональные числа, иррациональные числа, конечные и бесконечные десятичные дроби. Множество действительных чисел, действительные числа как бесконечные десятичные дроби. Взаимно однозначное соответствие между множеством действительных чисел и координатной прямой.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Сравнение действительных чисел, арифметические действия с действительными числами.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Размеры объектов окружающего мира, длительность процессов в окружающем мире.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Приближённое значение величины, точность приближения. Округление чисел. Прикидка и оценка результатов вычислений.</w:t>
      </w:r>
    </w:p>
    <w:p w:rsidR="00AC421B" w:rsidRPr="00AC421B" w:rsidRDefault="00AC421B" w:rsidP="000777F7">
      <w:pPr>
        <w:pStyle w:val="24"/>
        <w:shd w:val="clear" w:color="auto" w:fill="auto"/>
        <w:tabs>
          <w:tab w:val="left" w:pos="2026"/>
        </w:tabs>
        <w:spacing w:before="0" w:after="0" w:line="240" w:lineRule="auto"/>
        <w:rPr>
          <w:sz w:val="24"/>
          <w:szCs w:val="24"/>
        </w:rPr>
      </w:pPr>
      <w:r w:rsidRPr="00AC421B">
        <w:rPr>
          <w:sz w:val="24"/>
          <w:szCs w:val="24"/>
        </w:rPr>
        <w:t>Уравнения и неравенства.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Линейное уравнение. Решение уравнений, сводящихся к линейным.</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Квадратное уравнение. Решение уравнений, сводящихся к квадратным. Биквадратное уравнение. Примеры решения уравнений третьей и четвёртой степеней разложением на множители.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Решение дробно-рациональных уравнений. Решение текстовых задач алгебраическим методом.</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Уравнение с двумя переменными и его график. Решение систем двух линейных уравнений с двумя переменными. Решение систем двух уравнений, одно из которых линейное, а другое - второй степени. Графическая интерпретация системы уравнений с двумя переменными.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Решение текстовых задач алгебраическим способом.</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Числовые неравенства и их свойства.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lastRenderedPageBreak/>
        <w:t>Решение линейных неравенств с одной переменной. Решение систем линейных неравенств с одной переменной. Квадратные неравенства. Графическая интерпретация неравенств и систем неравенств с двумя переменными.</w:t>
      </w:r>
    </w:p>
    <w:p w:rsidR="00AC421B" w:rsidRPr="00AC421B" w:rsidRDefault="00AC421B" w:rsidP="000777F7">
      <w:pPr>
        <w:pStyle w:val="24"/>
        <w:shd w:val="clear" w:color="auto" w:fill="auto"/>
        <w:tabs>
          <w:tab w:val="left" w:pos="2066"/>
        </w:tabs>
        <w:spacing w:before="0" w:after="0" w:line="240" w:lineRule="auto"/>
        <w:rPr>
          <w:sz w:val="24"/>
          <w:szCs w:val="24"/>
        </w:rPr>
      </w:pPr>
      <w:r w:rsidRPr="00AC421B">
        <w:rPr>
          <w:sz w:val="24"/>
          <w:szCs w:val="24"/>
        </w:rPr>
        <w:t>Функции.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Квадратичная функция, её график и свойства. Парабола, координаты вершины параболы, ось симметрии параболы.</w:t>
      </w:r>
    </w:p>
    <w:p w:rsidR="00AC421B" w:rsidRPr="00AC421B" w:rsidRDefault="00AC421B" w:rsidP="000777F7">
      <w:pPr>
        <w:pStyle w:val="401"/>
        <w:shd w:val="clear" w:color="auto" w:fill="auto"/>
        <w:spacing w:line="240" w:lineRule="auto"/>
        <w:ind w:firstLine="0"/>
        <w:rPr>
          <w:rFonts w:ascii="Times New Roman" w:hAnsi="Times New Roman" w:cs="Times New Roman"/>
          <w:sz w:val="24"/>
          <w:szCs w:val="24"/>
        </w:rPr>
      </w:pPr>
      <w:r w:rsidRPr="00AC421B">
        <w:rPr>
          <w:rStyle w:val="403pt"/>
          <w:rFonts w:ascii="Times New Roman" w:hAnsi="Times New Roman" w:cs="Times New Roman"/>
          <w:b w:val="0"/>
          <w:bCs w:val="0"/>
          <w:sz w:val="24"/>
          <w:szCs w:val="24"/>
        </w:rPr>
        <w:t xml:space="preserve">^ </w:t>
      </w:r>
      <w:r w:rsidRPr="00AC421B">
        <w:rPr>
          <w:rStyle w:val="403pt"/>
          <w:rFonts w:ascii="Times New Roman" w:hAnsi="Times New Roman" w:cs="Times New Roman"/>
          <w:b w:val="0"/>
          <w:bCs w:val="0"/>
          <w:sz w:val="24"/>
          <w:szCs w:val="24"/>
          <w:vertAlign w:val="subscript"/>
        </w:rPr>
        <w:t>А А</w:t>
      </w:r>
      <w:r w:rsidRPr="00AC421B">
        <w:rPr>
          <w:rStyle w:val="403pt"/>
          <w:rFonts w:ascii="Times New Roman" w:hAnsi="Times New Roman" w:cs="Times New Roman"/>
          <w:b w:val="0"/>
          <w:bCs w:val="0"/>
          <w:sz w:val="24"/>
          <w:szCs w:val="24"/>
        </w:rPr>
        <w:t xml:space="preserve"> „ У= У= </w:t>
      </w:r>
      <w:r w:rsidRPr="00AC421B">
        <w:rPr>
          <w:rFonts w:ascii="Times New Roman" w:hAnsi="Times New Roman" w:cs="Times New Roman"/>
          <w:sz w:val="24"/>
          <w:szCs w:val="24"/>
        </w:rPr>
        <w:t>Лх + Ь, у</w:t>
      </w:r>
      <w:r w:rsidRPr="00AC421B">
        <w:rPr>
          <w:rStyle w:val="403pt"/>
          <w:rFonts w:ascii="Times New Roman" w:hAnsi="Times New Roman" w:cs="Times New Roman"/>
          <w:b w:val="0"/>
          <w:bCs w:val="0"/>
          <w:sz w:val="24"/>
          <w:szCs w:val="24"/>
        </w:rPr>
        <w:t xml:space="preserve"> = </w:t>
      </w:r>
      <w:r w:rsidRPr="00AC421B">
        <w:rPr>
          <w:rFonts w:ascii="Times New Roman" w:hAnsi="Times New Roman" w:cs="Times New Roman"/>
          <w:sz w:val="24"/>
          <w:szCs w:val="24"/>
        </w:rPr>
        <w:t>у= х</w:t>
      </w:r>
      <w:r w:rsidRPr="00AC421B">
        <w:rPr>
          <w:rFonts w:ascii="Times New Roman" w:hAnsi="Times New Roman" w:cs="Times New Roman"/>
          <w:sz w:val="24"/>
          <w:szCs w:val="24"/>
          <w:vertAlign w:val="superscript"/>
        </w:rPr>
        <w:t>3</w:t>
      </w:r>
      <w:r w:rsidRPr="00AC421B">
        <w:rPr>
          <w:rFonts w:ascii="Times New Roman" w:hAnsi="Times New Roman" w:cs="Times New Roman"/>
          <w:sz w:val="24"/>
          <w:szCs w:val="24"/>
        </w:rPr>
        <w:t>,у = л[х, у= \х\</w:t>
      </w:r>
    </w:p>
    <w:p w:rsidR="00AC421B" w:rsidRPr="00AC421B" w:rsidRDefault="00AC421B" w:rsidP="000777F7">
      <w:pPr>
        <w:pStyle w:val="24"/>
        <w:shd w:val="clear" w:color="auto" w:fill="auto"/>
        <w:tabs>
          <w:tab w:val="left" w:pos="6843"/>
          <w:tab w:val="left" w:pos="10189"/>
        </w:tabs>
        <w:spacing w:before="0" w:after="0" w:line="240" w:lineRule="auto"/>
        <w:rPr>
          <w:sz w:val="24"/>
          <w:szCs w:val="24"/>
        </w:rPr>
      </w:pPr>
      <w:r w:rsidRPr="00AC421B">
        <w:rPr>
          <w:sz w:val="24"/>
          <w:szCs w:val="24"/>
        </w:rPr>
        <w:t>Графики функции:</w:t>
      </w:r>
      <w:r w:rsidRPr="00AC421B">
        <w:rPr>
          <w:sz w:val="24"/>
          <w:szCs w:val="24"/>
        </w:rPr>
        <w:tab/>
      </w:r>
      <w:r w:rsidRPr="00AC421B">
        <w:rPr>
          <w:rStyle w:val="21pt0"/>
          <w:sz w:val="24"/>
          <w:szCs w:val="24"/>
          <w:vertAlign w:val="superscript"/>
        </w:rPr>
        <w:t>х</w:t>
      </w:r>
      <w:r w:rsidRPr="00AC421B">
        <w:rPr>
          <w:sz w:val="24"/>
          <w:szCs w:val="24"/>
        </w:rPr>
        <w:tab/>
        <w:t>,</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 их свойства.</w:t>
      </w:r>
    </w:p>
    <w:p w:rsidR="00AC421B" w:rsidRPr="00AC421B" w:rsidRDefault="00AC421B" w:rsidP="000777F7">
      <w:pPr>
        <w:pStyle w:val="24"/>
        <w:shd w:val="clear" w:color="auto" w:fill="auto"/>
        <w:tabs>
          <w:tab w:val="left" w:pos="2066"/>
        </w:tabs>
        <w:spacing w:before="0" w:after="0" w:line="240" w:lineRule="auto"/>
        <w:rPr>
          <w:sz w:val="24"/>
          <w:szCs w:val="24"/>
        </w:rPr>
      </w:pPr>
      <w:r w:rsidRPr="00AC421B">
        <w:rPr>
          <w:sz w:val="24"/>
          <w:szCs w:val="24"/>
        </w:rPr>
        <w:t>Числовые последовательности и прогрессии.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 xml:space="preserve">Понятие числовой последовательности. Задание последовательности рекуррентной формулой и формулой </w:t>
      </w:r>
      <w:r w:rsidRPr="00AC421B">
        <w:rPr>
          <w:rStyle w:val="2f0"/>
          <w:rFonts w:eastAsiaTheme="majorEastAsia"/>
          <w:sz w:val="24"/>
          <w:szCs w:val="24"/>
        </w:rPr>
        <w:t>п-го</w:t>
      </w:r>
      <w:r w:rsidRPr="00AC421B">
        <w:rPr>
          <w:rFonts w:eastAsia="Franklin Gothic Medium Cond"/>
          <w:sz w:val="24"/>
          <w:szCs w:val="24"/>
        </w:rPr>
        <w:t xml:space="preserve"> </w:t>
      </w:r>
      <w:r w:rsidRPr="00AC421B">
        <w:rPr>
          <w:sz w:val="24"/>
          <w:szCs w:val="24"/>
        </w:rPr>
        <w:t>члена.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 xml:space="preserve">Арифметическая и геометрическая прогрессии. Формулы </w:t>
      </w:r>
      <w:r w:rsidRPr="00AC421B">
        <w:rPr>
          <w:rStyle w:val="2f0"/>
          <w:rFonts w:eastAsiaTheme="majorEastAsia"/>
          <w:sz w:val="24"/>
          <w:szCs w:val="24"/>
        </w:rPr>
        <w:t>п-</w:t>
      </w:r>
      <w:r w:rsidRPr="00AC421B">
        <w:rPr>
          <w:sz w:val="24"/>
          <w:szCs w:val="24"/>
        </w:rPr>
        <w:t xml:space="preserve">го члена арифметической и геометрической прогрессий, суммы первых </w:t>
      </w:r>
      <w:r w:rsidRPr="00AC421B">
        <w:rPr>
          <w:rStyle w:val="2f0"/>
          <w:rFonts w:eastAsiaTheme="majorEastAsia"/>
          <w:sz w:val="24"/>
          <w:szCs w:val="24"/>
        </w:rPr>
        <w:t>п</w:t>
      </w:r>
      <w:r w:rsidRPr="00AC421B">
        <w:rPr>
          <w:rFonts w:eastAsia="Franklin Gothic Medium Cond"/>
          <w:sz w:val="24"/>
          <w:szCs w:val="24"/>
        </w:rPr>
        <w:t xml:space="preserve"> </w:t>
      </w:r>
      <w:r w:rsidRPr="00AC421B">
        <w:rPr>
          <w:sz w:val="24"/>
          <w:szCs w:val="24"/>
        </w:rPr>
        <w:t>членов.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Изображение членов арифметической и геометрической прогрессий точками на координатной плоскости. Линейный и экспоненциальный рост. Сложные проценты.</w:t>
      </w:r>
    </w:p>
    <w:p w:rsidR="00AC421B" w:rsidRPr="00AC421B" w:rsidRDefault="00AC421B" w:rsidP="000777F7">
      <w:pPr>
        <w:pStyle w:val="24"/>
        <w:shd w:val="clear" w:color="auto" w:fill="auto"/>
        <w:tabs>
          <w:tab w:val="left" w:pos="1784"/>
        </w:tabs>
        <w:spacing w:before="0" w:after="0" w:line="240" w:lineRule="auto"/>
        <w:rPr>
          <w:sz w:val="24"/>
          <w:szCs w:val="24"/>
        </w:rPr>
      </w:pPr>
      <w:r w:rsidRPr="00AC421B">
        <w:rPr>
          <w:sz w:val="24"/>
          <w:szCs w:val="24"/>
        </w:rPr>
        <w:t>Предметные результаты освоения программы учебного курса «Алгебра».</w:t>
      </w:r>
    </w:p>
    <w:p w:rsidR="00AC421B" w:rsidRPr="00AC421B" w:rsidRDefault="00AC421B" w:rsidP="000777F7">
      <w:pPr>
        <w:pStyle w:val="24"/>
        <w:shd w:val="clear" w:color="auto" w:fill="auto"/>
        <w:tabs>
          <w:tab w:val="left" w:pos="2000"/>
        </w:tabs>
        <w:spacing w:before="0" w:after="0" w:line="240" w:lineRule="auto"/>
        <w:rPr>
          <w:sz w:val="24"/>
          <w:szCs w:val="24"/>
        </w:rPr>
      </w:pPr>
      <w:r w:rsidRPr="00AC421B">
        <w:rPr>
          <w:sz w:val="24"/>
          <w:szCs w:val="24"/>
        </w:rPr>
        <w:t>Предметные результаты освоения программы учебного курса к концу обучения в 7 классе.</w:t>
      </w:r>
    </w:p>
    <w:p w:rsidR="00AC421B" w:rsidRPr="00AC421B" w:rsidRDefault="00AC421B" w:rsidP="000777F7">
      <w:pPr>
        <w:pStyle w:val="24"/>
        <w:shd w:val="clear" w:color="auto" w:fill="auto"/>
        <w:tabs>
          <w:tab w:val="left" w:pos="2272"/>
        </w:tabs>
        <w:spacing w:before="0" w:after="0" w:line="240" w:lineRule="auto"/>
        <w:rPr>
          <w:sz w:val="24"/>
          <w:szCs w:val="24"/>
        </w:rPr>
      </w:pPr>
      <w:r w:rsidRPr="00AC421B">
        <w:rPr>
          <w:sz w:val="24"/>
          <w:szCs w:val="24"/>
        </w:rPr>
        <w:t>Числа и вычисления.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Выполнять, сочетая устные и письменные приёмы, арифметические действия с рациональными числами.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Находить значения числовых выражений, применять разнообразные способы и приёмы вычисления значений дробных выражений, содержащих обыкновенные и десятичные дроби.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Переходить от одной формы записи чисел к другой (преобразовывать десятичную дробь в обыкновенную, обыкновенную в десятичную, в частности в бесконечную десятичную дробь).</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Сравнивать и упорядочивать рациональные числа.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Округлять числа.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Выполнять прикидку и оценку результата вычислений, оценку значений числовых выражений. Выполнять действия со степенями с натуральными показателями.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Применять признаки делимости, разложение на множители натуральных чисел.</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Решать практико-ориентированные задачи, связанные с отношением величин, пропорциональностью величин, процентами, интерпретировать результаты решения задач с учётом ограничений, связанных со свойствами рассматриваемых объектов.</w:t>
      </w:r>
    </w:p>
    <w:p w:rsidR="00AC421B" w:rsidRPr="00AC421B" w:rsidRDefault="00AC421B" w:rsidP="000777F7">
      <w:pPr>
        <w:pStyle w:val="24"/>
        <w:shd w:val="clear" w:color="auto" w:fill="auto"/>
        <w:tabs>
          <w:tab w:val="left" w:pos="2200"/>
        </w:tabs>
        <w:spacing w:before="0" w:after="0" w:line="240" w:lineRule="auto"/>
        <w:rPr>
          <w:sz w:val="24"/>
          <w:szCs w:val="24"/>
        </w:rPr>
      </w:pPr>
      <w:r w:rsidRPr="00AC421B">
        <w:rPr>
          <w:sz w:val="24"/>
          <w:szCs w:val="24"/>
        </w:rPr>
        <w:t>Алгебраические выражения.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Использовать алгебраическую терминологию и символику, применять её в процессе освоения учебного материала.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Находить значения буквенных выражений при заданных значениях переменных.</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Выполнять преобразования целого выражения в многочлен приведением подобных слагаемых, раскрытием скобок.</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Выполнять умножение одночлена на многочлен и многочлена на многочлен, применять формулы квадрата суммы и квадрата разности.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Осуществлять разложение многочленов на множители с помощью вынесения за скобки общего множителя, группировки слагаемых, применения формул сокращённого умножения.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Применять преобразования многочленов для решения различных задач из математики, смежных предметов, из реальной практики.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Использовать свойства степеней с натуральными показателями для преобразования выражений.</w:t>
      </w:r>
    </w:p>
    <w:p w:rsidR="00AC421B" w:rsidRPr="00AC421B" w:rsidRDefault="00AC421B" w:rsidP="000777F7">
      <w:pPr>
        <w:pStyle w:val="24"/>
        <w:shd w:val="clear" w:color="auto" w:fill="auto"/>
        <w:tabs>
          <w:tab w:val="left" w:pos="2217"/>
        </w:tabs>
        <w:spacing w:before="0" w:after="19" w:line="240" w:lineRule="auto"/>
        <w:rPr>
          <w:sz w:val="24"/>
          <w:szCs w:val="24"/>
        </w:rPr>
      </w:pPr>
      <w:r w:rsidRPr="00AC421B">
        <w:rPr>
          <w:sz w:val="24"/>
          <w:szCs w:val="24"/>
        </w:rPr>
        <w:t>Уравнения и неравенства.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Решать линейные уравнения с одной переменной, применяя правила перехода от исходного уравнения к равносильному ему. Проверять, является ли число корнем уравнения.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Применять графические методы при решении линейных уравнений и их систем.</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Подбирать примеры пар чисел, являющихся решением линейного уравнения с двумя переменными.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lastRenderedPageBreak/>
        <w:t>Строить в координатной плоскости график линейного уравнения с двумя переменными, пользуясь графиком, приводить примеры решения уравнения.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Решать системы двух линейных уравнений с двумя переменными, в том числе графически.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Составлять и решать линейное уравнение или систему линейных уравнений по условию задачи, интерпретировать в соответствии с контекстом задачи полученный результат.</w:t>
      </w:r>
    </w:p>
    <w:p w:rsidR="00AC421B" w:rsidRPr="00AC421B" w:rsidRDefault="00AC421B" w:rsidP="000777F7">
      <w:pPr>
        <w:pStyle w:val="24"/>
        <w:shd w:val="clear" w:color="auto" w:fill="auto"/>
        <w:tabs>
          <w:tab w:val="left" w:pos="2217"/>
        </w:tabs>
        <w:spacing w:before="0" w:after="0" w:line="240" w:lineRule="auto"/>
        <w:rPr>
          <w:sz w:val="24"/>
          <w:szCs w:val="24"/>
        </w:rPr>
      </w:pPr>
      <w:r w:rsidRPr="00AC421B">
        <w:rPr>
          <w:sz w:val="24"/>
          <w:szCs w:val="24"/>
        </w:rPr>
        <w:t>Функции.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Изображать на координатной прямой точки, соответствующие заданным координатам, лучи, отрезки, интервалы, записывать числовые промежутки на алгебраическом языке.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Отмечать в координатной плоскости точки по заданным координатам, строить графики линейных функций. Строить график функции;; = |х|.</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Описывать с помощью функций известные зависимости между величинами: скорость, время, расстояние, цена, количество, стоимость, производительность, время, объём работы.</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Находить значение функции по значению её аргумента.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Понимать графический способ представления и анализа информации, извлекать и интерпретировать информацию из графиков реальных процессов и зависимостей.</w:t>
      </w:r>
    </w:p>
    <w:p w:rsidR="00AC421B" w:rsidRPr="00AC421B" w:rsidRDefault="00AC421B" w:rsidP="000777F7">
      <w:pPr>
        <w:pStyle w:val="24"/>
        <w:shd w:val="clear" w:color="auto" w:fill="auto"/>
        <w:tabs>
          <w:tab w:val="left" w:pos="1985"/>
        </w:tabs>
        <w:spacing w:before="0" w:after="0" w:line="240" w:lineRule="auto"/>
        <w:rPr>
          <w:sz w:val="24"/>
          <w:szCs w:val="24"/>
        </w:rPr>
      </w:pPr>
      <w:r w:rsidRPr="00AC421B">
        <w:rPr>
          <w:sz w:val="24"/>
          <w:szCs w:val="24"/>
        </w:rPr>
        <w:t>Предметные результаты освоения программы учебного курса к концу обучения в 8 классе.</w:t>
      </w:r>
    </w:p>
    <w:p w:rsidR="00AC421B" w:rsidRPr="00AC421B" w:rsidRDefault="00AC421B" w:rsidP="000777F7">
      <w:pPr>
        <w:pStyle w:val="24"/>
        <w:shd w:val="clear" w:color="auto" w:fill="auto"/>
        <w:tabs>
          <w:tab w:val="left" w:pos="2222"/>
        </w:tabs>
        <w:spacing w:before="0" w:after="0" w:line="240" w:lineRule="auto"/>
        <w:rPr>
          <w:sz w:val="24"/>
          <w:szCs w:val="24"/>
        </w:rPr>
      </w:pPr>
      <w:r w:rsidRPr="00AC421B">
        <w:rPr>
          <w:sz w:val="24"/>
          <w:szCs w:val="24"/>
        </w:rPr>
        <w:t>Числа и вычисления.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Использовать начальные представления о множестве действительных чисел для сравнения, округления и вычислений, изображать действительные числа точками на координатной прямой.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Применять понятие арифметического квадратного корня, находить квадратные корни, используя при необходимости калькулятор, выполнять преобразования выражений, содержащих квадратные корни, используя свойства корней.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Использовать записи больших и малых чисел с помощью десятичных дробей и степеней числа 10.</w:t>
      </w:r>
    </w:p>
    <w:p w:rsidR="00AC421B" w:rsidRPr="00AC421B" w:rsidRDefault="00AC421B" w:rsidP="000777F7">
      <w:pPr>
        <w:pStyle w:val="24"/>
        <w:shd w:val="clear" w:color="auto" w:fill="auto"/>
        <w:tabs>
          <w:tab w:val="left" w:pos="2210"/>
        </w:tabs>
        <w:spacing w:before="0" w:after="0" w:line="240" w:lineRule="auto"/>
        <w:rPr>
          <w:sz w:val="24"/>
          <w:szCs w:val="24"/>
        </w:rPr>
      </w:pPr>
      <w:r w:rsidRPr="00AC421B">
        <w:rPr>
          <w:sz w:val="24"/>
          <w:szCs w:val="24"/>
        </w:rPr>
        <w:t>Алгебраические выражения.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Применять понятие степени с целым показателем, выполнять преобразования выражений, содержащих степени с целым показателем.</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Выполнять тождественные преобразования рациональных выражений на основе правил действий над многочленами и алгебраическими дробями.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Раскладывать квадратный трёхчлен на множители.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Применять преобразования выражений для решения различных задач из математики, смежных предметов, из реальной практики.</w:t>
      </w:r>
    </w:p>
    <w:p w:rsidR="00AC421B" w:rsidRPr="00AC421B" w:rsidRDefault="00AC421B" w:rsidP="000777F7">
      <w:pPr>
        <w:pStyle w:val="24"/>
        <w:shd w:val="clear" w:color="auto" w:fill="auto"/>
        <w:tabs>
          <w:tab w:val="left" w:pos="2210"/>
        </w:tabs>
        <w:spacing w:before="0" w:after="0" w:line="240" w:lineRule="auto"/>
        <w:rPr>
          <w:sz w:val="24"/>
          <w:szCs w:val="24"/>
        </w:rPr>
      </w:pPr>
      <w:r w:rsidRPr="00AC421B">
        <w:rPr>
          <w:sz w:val="24"/>
          <w:szCs w:val="24"/>
        </w:rPr>
        <w:t>Уравнения и неравенства.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Решать линейные, квадратные уравнения и рациональные уравнения, сводящиеся к ним, системы двух уравнений с двумя переменными.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Проводить простейшие исследования уравнений и систем уравнений, в том числе с применением графических представлений (устанавливать, имеет ли уравнение или система уравнений решения, если имеет, то сколько, и прочее).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Переходить от словесной формулировки задачи к её алгебраической модели с помощью составления уравнения или системы уравнений, интерпретировать в соответствии с контекстом задачи полученный результат.</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Применять свойства числовых неравенств для сравнения, оценки, решать линейные неравенства с одной переменной и их системы, давать графическую иллюстрацию множества решений неравенства, системы неравенств.</w:t>
      </w:r>
    </w:p>
    <w:p w:rsidR="00AC421B" w:rsidRPr="00AC421B" w:rsidRDefault="00AC421B" w:rsidP="000777F7">
      <w:pPr>
        <w:pStyle w:val="24"/>
        <w:shd w:val="clear" w:color="auto" w:fill="auto"/>
        <w:tabs>
          <w:tab w:val="left" w:pos="2210"/>
        </w:tabs>
        <w:spacing w:before="0" w:after="0" w:line="240" w:lineRule="auto"/>
        <w:rPr>
          <w:sz w:val="24"/>
          <w:szCs w:val="24"/>
        </w:rPr>
      </w:pPr>
      <w:r w:rsidRPr="00AC421B">
        <w:rPr>
          <w:sz w:val="24"/>
          <w:szCs w:val="24"/>
        </w:rPr>
        <w:t>Функции.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Понимать и использовать функциональные понятия и язык (термины, символические обозначения), определять значение функции по значению аргумента, определять свойства функции по её графику.</w:t>
      </w:r>
    </w:p>
    <w:p w:rsidR="00AC421B" w:rsidRPr="00AC421B" w:rsidRDefault="00AC421B" w:rsidP="000777F7">
      <w:pPr>
        <w:pStyle w:val="24"/>
        <w:shd w:val="clear" w:color="auto" w:fill="auto"/>
        <w:spacing w:before="0" w:after="200" w:line="240" w:lineRule="auto"/>
        <w:rPr>
          <w:sz w:val="24"/>
          <w:szCs w:val="24"/>
        </w:rPr>
      </w:pPr>
      <w:r w:rsidRPr="00AC421B">
        <w:rPr>
          <w:sz w:val="24"/>
          <w:szCs w:val="24"/>
        </w:rPr>
        <w:t>Строить графики элементарных функций вида:</w:t>
      </w:r>
    </w:p>
    <w:p w:rsidR="00AC421B" w:rsidRPr="00AC421B" w:rsidRDefault="00AC421B" w:rsidP="000777F7">
      <w:pPr>
        <w:pStyle w:val="411"/>
        <w:shd w:val="clear" w:color="auto" w:fill="auto"/>
        <w:spacing w:before="0" w:line="240" w:lineRule="auto"/>
        <w:ind w:firstLine="0"/>
        <w:rPr>
          <w:b w:val="0"/>
          <w:i w:val="0"/>
          <w:sz w:val="24"/>
          <w:szCs w:val="24"/>
        </w:rPr>
      </w:pPr>
      <w:r w:rsidRPr="00AC421B">
        <w:rPr>
          <w:b w:val="0"/>
          <w:sz w:val="24"/>
          <w:szCs w:val="24"/>
        </w:rPr>
        <w:t>У = У</w:t>
      </w:r>
      <w:r w:rsidRPr="00AC421B">
        <w:rPr>
          <w:rStyle w:val="41Candara"/>
          <w:rFonts w:ascii="Times New Roman" w:hAnsi="Times New Roman" w:cs="Times New Roman"/>
          <w:b/>
          <w:sz w:val="24"/>
          <w:szCs w:val="24"/>
        </w:rPr>
        <w:t xml:space="preserve"> = х</w:t>
      </w:r>
      <w:r w:rsidRPr="00AC421B">
        <w:rPr>
          <w:rStyle w:val="41Candara"/>
          <w:rFonts w:ascii="Times New Roman" w:hAnsi="Times New Roman" w:cs="Times New Roman"/>
          <w:b/>
          <w:sz w:val="24"/>
          <w:szCs w:val="24"/>
          <w:vertAlign w:val="superscript"/>
        </w:rPr>
        <w:t>2</w:t>
      </w:r>
      <w:r w:rsidRPr="00AC421B">
        <w:rPr>
          <w:rStyle w:val="41Candara"/>
          <w:rFonts w:ascii="Times New Roman" w:hAnsi="Times New Roman" w:cs="Times New Roman"/>
          <w:b/>
          <w:sz w:val="24"/>
          <w:szCs w:val="24"/>
        </w:rPr>
        <w:t xml:space="preserve">, </w:t>
      </w:r>
      <w:r w:rsidRPr="00AC421B">
        <w:rPr>
          <w:b w:val="0"/>
          <w:sz w:val="24"/>
          <w:szCs w:val="24"/>
        </w:rPr>
        <w:t>У</w:t>
      </w:r>
      <w:r w:rsidRPr="00AC421B">
        <w:rPr>
          <w:rStyle w:val="41Candara"/>
          <w:rFonts w:ascii="Times New Roman" w:hAnsi="Times New Roman" w:cs="Times New Roman"/>
          <w:b/>
          <w:sz w:val="24"/>
          <w:szCs w:val="24"/>
        </w:rPr>
        <w:t xml:space="preserve"> = </w:t>
      </w:r>
      <w:r w:rsidRPr="00AC421B">
        <w:rPr>
          <w:b w:val="0"/>
          <w:sz w:val="24"/>
          <w:szCs w:val="24"/>
        </w:rPr>
        <w:t>х</w:t>
      </w:r>
      <w:r w:rsidRPr="00AC421B">
        <w:rPr>
          <w:b w:val="0"/>
          <w:sz w:val="24"/>
          <w:szCs w:val="24"/>
          <w:vertAlign w:val="superscript"/>
        </w:rPr>
        <w:t>2</w:t>
      </w:r>
      <w:r w:rsidRPr="00AC421B">
        <w:rPr>
          <w:b w:val="0"/>
          <w:sz w:val="24"/>
          <w:szCs w:val="24"/>
        </w:rPr>
        <w:t>,У</w:t>
      </w:r>
      <w:r w:rsidRPr="00AC421B">
        <w:rPr>
          <w:rStyle w:val="41Candara"/>
          <w:rFonts w:ascii="Times New Roman" w:hAnsi="Times New Roman" w:cs="Times New Roman"/>
          <w:b/>
          <w:sz w:val="24"/>
          <w:szCs w:val="24"/>
        </w:rPr>
        <w:t xml:space="preserve"> = </w:t>
      </w:r>
      <w:r w:rsidRPr="00AC421B">
        <w:rPr>
          <w:b w:val="0"/>
          <w:sz w:val="24"/>
          <w:szCs w:val="24"/>
        </w:rPr>
        <w:t>л[х, у</w:t>
      </w:r>
      <w:r w:rsidRPr="00AC421B">
        <w:rPr>
          <w:rStyle w:val="41Candara"/>
          <w:rFonts w:ascii="Times New Roman" w:hAnsi="Times New Roman" w:cs="Times New Roman"/>
          <w:b/>
          <w:sz w:val="24"/>
          <w:szCs w:val="24"/>
        </w:rPr>
        <w:t xml:space="preserve"> = </w:t>
      </w:r>
      <w:r w:rsidRPr="00AC421B">
        <w:rPr>
          <w:b w:val="0"/>
          <w:sz w:val="24"/>
          <w:szCs w:val="24"/>
        </w:rPr>
        <w:t>\х\</w:t>
      </w:r>
      <w:r w:rsidRPr="00AC421B">
        <w:rPr>
          <w:rStyle w:val="21pt0"/>
          <w:b w:val="0"/>
          <w:sz w:val="24"/>
          <w:szCs w:val="24"/>
          <w:vertAlign w:val="superscript"/>
        </w:rPr>
        <w:t>х</w:t>
      </w:r>
      <w:r w:rsidRPr="00AC421B">
        <w:rPr>
          <w:rStyle w:val="21pt0"/>
          <w:b w:val="0"/>
          <w:sz w:val="24"/>
          <w:szCs w:val="24"/>
        </w:rPr>
        <w:tab/>
      </w:r>
      <w:r w:rsidRPr="00AC421B">
        <w:rPr>
          <w:rStyle w:val="21pt0"/>
          <w:b w:val="0"/>
          <w:i/>
          <w:sz w:val="24"/>
          <w:szCs w:val="24"/>
        </w:rPr>
        <w:t>,</w:t>
      </w:r>
      <w:r w:rsidRPr="00AC421B">
        <w:rPr>
          <w:b w:val="0"/>
          <w:i w:val="0"/>
          <w:sz w:val="24"/>
          <w:szCs w:val="24"/>
        </w:rPr>
        <w:t xml:space="preserve"> описывать свойства числовой функции по её графику.</w:t>
      </w:r>
    </w:p>
    <w:p w:rsidR="00AC421B" w:rsidRPr="00AC421B" w:rsidRDefault="00AC421B" w:rsidP="000777F7">
      <w:pPr>
        <w:pStyle w:val="24"/>
        <w:shd w:val="clear" w:color="auto" w:fill="auto"/>
        <w:tabs>
          <w:tab w:val="left" w:pos="2000"/>
        </w:tabs>
        <w:spacing w:before="0" w:after="0" w:line="240" w:lineRule="auto"/>
        <w:rPr>
          <w:sz w:val="24"/>
          <w:szCs w:val="24"/>
        </w:rPr>
      </w:pPr>
      <w:r w:rsidRPr="00AC421B">
        <w:rPr>
          <w:sz w:val="24"/>
          <w:szCs w:val="24"/>
        </w:rPr>
        <w:t>Предметные результаты освоения программы учебного курса к концу обучения в 9 классе.</w:t>
      </w:r>
    </w:p>
    <w:p w:rsidR="00AC421B" w:rsidRPr="00AC421B" w:rsidRDefault="00AC421B" w:rsidP="000777F7">
      <w:pPr>
        <w:pStyle w:val="24"/>
        <w:shd w:val="clear" w:color="auto" w:fill="auto"/>
        <w:tabs>
          <w:tab w:val="left" w:pos="2232"/>
        </w:tabs>
        <w:spacing w:before="0" w:after="0" w:line="240" w:lineRule="auto"/>
        <w:rPr>
          <w:sz w:val="24"/>
          <w:szCs w:val="24"/>
        </w:rPr>
      </w:pPr>
      <w:r w:rsidRPr="00AC421B">
        <w:rPr>
          <w:sz w:val="24"/>
          <w:szCs w:val="24"/>
        </w:rPr>
        <w:t>Числа и вычисления.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lastRenderedPageBreak/>
        <w:t>Сравнивать и упорядочивать рациональные и иррациональные числа.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Выполнять арифметические действия с рациональными числами, сочетая устные и письменные приёмы, выполнять вычисления с иррациональными числами.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Находить значения степеней с целыми показателями и корней, вычислять значения числовых выражений.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Округлять действительные числа, выполнять прикидку результата вычислений, оценку числовых выражений.</w:t>
      </w:r>
    </w:p>
    <w:p w:rsidR="00AC421B" w:rsidRPr="00AC421B" w:rsidRDefault="00AC421B" w:rsidP="000777F7">
      <w:pPr>
        <w:pStyle w:val="24"/>
        <w:shd w:val="clear" w:color="auto" w:fill="auto"/>
        <w:tabs>
          <w:tab w:val="left" w:pos="2237"/>
        </w:tabs>
        <w:spacing w:before="0" w:after="0" w:line="240" w:lineRule="auto"/>
        <w:rPr>
          <w:sz w:val="24"/>
          <w:szCs w:val="24"/>
        </w:rPr>
      </w:pPr>
      <w:r w:rsidRPr="00AC421B">
        <w:rPr>
          <w:sz w:val="24"/>
          <w:szCs w:val="24"/>
        </w:rPr>
        <w:t>Уравнения и неравенства.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Решать линейные и квадратные уравнения, уравнения, сводящиеся к ним, простейшие дробно-рациональные уравнения.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Решать системы двух линейных уравнений с двумя переменными и системы двух уравнений, в которых одно уравнение не является линейным.</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Решать текстовые задачи алгебраическим способом с помощью составления уравнения или системы двух уравнений с двумя переменными.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Проводить простейшие исследования уравнений и систем уравнений, в том числе с применением графических представлений (устанавливать, имеет ли уравнение или система уравнений решения, если имеет, то сколько, и прочее).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Решать линейные неравенства, квадратные неравенства, изображать решение неравенств на числовой прямой, записывать решение с помощью символов.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Решать системы линейных неравенств, системы неравенств, включающие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квадратное неравенство, изображать решение системы неравенств на числовой прямой, записывать решение с помощью символов.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Использовать неравенства при решении различных задач.</w:t>
      </w:r>
    </w:p>
    <w:p w:rsidR="00AC421B" w:rsidRPr="00AC421B" w:rsidRDefault="00AC421B" w:rsidP="000777F7">
      <w:pPr>
        <w:pStyle w:val="24"/>
        <w:shd w:val="clear" w:color="auto" w:fill="auto"/>
        <w:tabs>
          <w:tab w:val="left" w:pos="2232"/>
        </w:tabs>
        <w:spacing w:before="0" w:after="0" w:line="240" w:lineRule="auto"/>
        <w:rPr>
          <w:sz w:val="24"/>
          <w:szCs w:val="24"/>
        </w:rPr>
      </w:pPr>
      <w:r w:rsidRPr="00AC421B">
        <w:rPr>
          <w:sz w:val="24"/>
          <w:szCs w:val="24"/>
        </w:rPr>
        <w:t>Функции.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Распознавать функции изученных видов. Показывать схематически расположение на координатной плоскости графиков функций вида:</w:t>
      </w:r>
    </w:p>
    <w:p w:rsidR="00AC421B" w:rsidRPr="00AC421B" w:rsidRDefault="00AC421B" w:rsidP="000777F7">
      <w:pPr>
        <w:pStyle w:val="401"/>
        <w:shd w:val="clear" w:color="auto" w:fill="auto"/>
        <w:tabs>
          <w:tab w:val="left" w:pos="4210"/>
        </w:tabs>
        <w:spacing w:after="121" w:line="240" w:lineRule="auto"/>
        <w:ind w:firstLine="0"/>
        <w:rPr>
          <w:rFonts w:ascii="Times New Roman" w:hAnsi="Times New Roman" w:cs="Times New Roman"/>
          <w:sz w:val="24"/>
          <w:szCs w:val="24"/>
        </w:rPr>
      </w:pPr>
      <w:r w:rsidRPr="00AC421B">
        <w:rPr>
          <w:rStyle w:val="40TimesNewRoman0pt"/>
          <w:rFonts w:eastAsia="Franklin Gothic Book"/>
          <w:sz w:val="24"/>
          <w:szCs w:val="24"/>
        </w:rPr>
        <w:t xml:space="preserve">у </w:t>
      </w:r>
      <w:r w:rsidRPr="00AC421B">
        <w:rPr>
          <w:rStyle w:val="400pt"/>
          <w:rFonts w:ascii="Times New Roman" w:hAnsi="Times New Roman" w:cs="Times New Roman"/>
          <w:sz w:val="24"/>
          <w:szCs w:val="24"/>
        </w:rPr>
        <w:t xml:space="preserve">= Ях, </w:t>
      </w:r>
      <w:r w:rsidRPr="00AC421B">
        <w:rPr>
          <w:rStyle w:val="40TimesNewRoman0pt"/>
          <w:rFonts w:eastAsia="Franklin Gothic Book"/>
          <w:sz w:val="24"/>
          <w:szCs w:val="24"/>
        </w:rPr>
        <w:t xml:space="preserve">у </w:t>
      </w:r>
      <w:r w:rsidRPr="00AC421B">
        <w:rPr>
          <w:rStyle w:val="400pt"/>
          <w:rFonts w:ascii="Times New Roman" w:hAnsi="Times New Roman" w:cs="Times New Roman"/>
          <w:sz w:val="24"/>
          <w:szCs w:val="24"/>
        </w:rPr>
        <w:t xml:space="preserve">= Ях + Ъ, </w:t>
      </w:r>
      <w:r w:rsidRPr="00AC421B">
        <w:rPr>
          <w:rStyle w:val="40TimesNewRoman0pt"/>
          <w:rFonts w:eastAsia="Franklin Gothic Book"/>
          <w:sz w:val="24"/>
          <w:szCs w:val="24"/>
        </w:rPr>
        <w:t xml:space="preserve">у </w:t>
      </w:r>
      <w:r>
        <w:rPr>
          <w:rStyle w:val="400pt"/>
          <w:rFonts w:ascii="Times New Roman" w:hAnsi="Times New Roman" w:cs="Times New Roman"/>
          <w:sz w:val="24"/>
          <w:szCs w:val="24"/>
        </w:rPr>
        <w:t>=</w:t>
      </w:r>
      <w:r w:rsidRPr="00AC421B">
        <w:rPr>
          <w:rStyle w:val="40TimesNewRoman0pt"/>
          <w:rFonts w:eastAsia="Franklin Gothic Book"/>
          <w:sz w:val="24"/>
          <w:szCs w:val="24"/>
        </w:rPr>
        <w:t xml:space="preserve">у </w:t>
      </w:r>
      <w:r w:rsidRPr="00AC421B">
        <w:rPr>
          <w:rStyle w:val="400pt"/>
          <w:rFonts w:ascii="Times New Roman" w:hAnsi="Times New Roman" w:cs="Times New Roman"/>
          <w:sz w:val="24"/>
          <w:szCs w:val="24"/>
        </w:rPr>
        <w:t>= ах</w:t>
      </w:r>
      <w:r w:rsidRPr="00AC421B">
        <w:rPr>
          <w:rStyle w:val="40TimesNewRoman10pt0pt"/>
          <w:rFonts w:eastAsia="Franklin Gothic Book"/>
          <w:sz w:val="24"/>
          <w:szCs w:val="24"/>
          <w:vertAlign w:val="superscript"/>
        </w:rPr>
        <w:t>2</w:t>
      </w:r>
      <w:r w:rsidRPr="00AC421B">
        <w:rPr>
          <w:rStyle w:val="400pt"/>
          <w:rFonts w:ascii="Times New Roman" w:hAnsi="Times New Roman" w:cs="Times New Roman"/>
          <w:sz w:val="24"/>
          <w:szCs w:val="24"/>
        </w:rPr>
        <w:t xml:space="preserve"> + Ьх </w:t>
      </w:r>
      <w:r w:rsidRPr="00AC421B">
        <w:rPr>
          <w:rStyle w:val="40TimesNewRoman0pt"/>
          <w:rFonts w:eastAsia="Franklin Gothic Book"/>
          <w:sz w:val="24"/>
          <w:szCs w:val="24"/>
        </w:rPr>
        <w:t xml:space="preserve">+ с, у </w:t>
      </w:r>
      <w:r w:rsidRPr="00AC421B">
        <w:rPr>
          <w:rStyle w:val="400pt"/>
          <w:rFonts w:ascii="Times New Roman" w:hAnsi="Times New Roman" w:cs="Times New Roman"/>
          <w:sz w:val="24"/>
          <w:szCs w:val="24"/>
        </w:rPr>
        <w:t>= х</w:t>
      </w:r>
      <w:r w:rsidRPr="00AC421B">
        <w:rPr>
          <w:rStyle w:val="40TimesNewRoman10pt0pt"/>
          <w:rFonts w:eastAsia="Franklin Gothic Book"/>
          <w:sz w:val="24"/>
          <w:szCs w:val="24"/>
          <w:vertAlign w:val="superscript"/>
        </w:rPr>
        <w:t>2</w:t>
      </w:r>
      <w:r w:rsidRPr="00AC421B">
        <w:rPr>
          <w:rStyle w:val="400pt"/>
          <w:rFonts w:ascii="Times New Roman" w:hAnsi="Times New Roman" w:cs="Times New Roman"/>
          <w:sz w:val="24"/>
          <w:szCs w:val="24"/>
        </w:rPr>
        <w:t xml:space="preserve"> </w:t>
      </w:r>
      <w:r w:rsidRPr="00AC421B">
        <w:rPr>
          <w:rStyle w:val="400pt"/>
          <w:rFonts w:ascii="Times New Roman" w:hAnsi="Times New Roman" w:cs="Times New Roman"/>
          <w:sz w:val="24"/>
          <w:szCs w:val="24"/>
          <w:vertAlign w:val="subscript"/>
        </w:rPr>
        <w:t>у</w:t>
      </w:r>
      <w:r w:rsidRPr="00AC421B">
        <w:rPr>
          <w:rStyle w:val="400pt0"/>
          <w:rFonts w:ascii="Times New Roman" w:hAnsi="Times New Roman" w:cs="Times New Roman"/>
          <w:sz w:val="24"/>
          <w:szCs w:val="24"/>
          <w:vertAlign w:val="subscript"/>
        </w:rPr>
        <w:t xml:space="preserve"> =</w:t>
      </w:r>
      <w:r w:rsidRPr="00AC421B">
        <w:rPr>
          <w:rStyle w:val="400pt0"/>
          <w:rFonts w:ascii="Times New Roman" w:hAnsi="Times New Roman" w:cs="Times New Roman"/>
          <w:sz w:val="24"/>
          <w:szCs w:val="24"/>
        </w:rPr>
        <w:t xml:space="preserve"> ^ </w:t>
      </w:r>
      <w:r w:rsidRPr="00AC421B">
        <w:rPr>
          <w:rStyle w:val="400pt"/>
          <w:rFonts w:ascii="Times New Roman" w:hAnsi="Times New Roman" w:cs="Times New Roman"/>
          <w:sz w:val="24"/>
          <w:szCs w:val="24"/>
          <w:vertAlign w:val="subscript"/>
        </w:rPr>
        <w:t>у =</w:t>
      </w:r>
      <w:r w:rsidRPr="00AC421B">
        <w:rPr>
          <w:rStyle w:val="400pt"/>
          <w:rFonts w:ascii="Times New Roman" w:hAnsi="Times New Roman" w:cs="Times New Roman"/>
          <w:sz w:val="24"/>
          <w:szCs w:val="24"/>
        </w:rPr>
        <w:t xml:space="preserve"> ^</w:t>
      </w:r>
      <w:r w:rsidRPr="00AC421B">
        <w:rPr>
          <w:rFonts w:ascii="Times New Roman" w:hAnsi="Times New Roman" w:cs="Times New Roman"/>
          <w:sz w:val="24"/>
          <w:szCs w:val="24"/>
        </w:rPr>
        <w:t>9</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 зависимости от значений коэффициентов, описывать свойства функций.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Строить и изображать схематически графики квадратичных функций, описывать свойства квадратичных функций по их графикам.</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Распознавать квадратичную функцию по формуле, приводить примеры квадратичных функций из реальной жизни, физики, геометрии.</w:t>
      </w:r>
    </w:p>
    <w:p w:rsidR="00AC421B" w:rsidRPr="00AC421B" w:rsidRDefault="00AC421B" w:rsidP="000777F7">
      <w:pPr>
        <w:pStyle w:val="24"/>
        <w:shd w:val="clear" w:color="auto" w:fill="auto"/>
        <w:tabs>
          <w:tab w:val="left" w:pos="2237"/>
        </w:tabs>
        <w:spacing w:before="0" w:after="0" w:line="240" w:lineRule="auto"/>
        <w:rPr>
          <w:sz w:val="24"/>
          <w:szCs w:val="24"/>
        </w:rPr>
      </w:pPr>
      <w:r w:rsidRPr="00AC421B">
        <w:rPr>
          <w:sz w:val="24"/>
          <w:szCs w:val="24"/>
        </w:rPr>
        <w:t>Числовые последовательности и прогрессии.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Распознавать арифметическую и геометрическую прогрессии при разных способах задания.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 xml:space="preserve">Выполнять вычисления с использованием формул </w:t>
      </w:r>
      <w:r w:rsidRPr="00AC421B">
        <w:rPr>
          <w:sz w:val="24"/>
          <w:szCs w:val="24"/>
          <w:lang w:val="en-US" w:bidi="en-US"/>
        </w:rPr>
        <w:t>n</w:t>
      </w:r>
      <w:r w:rsidRPr="00AC421B">
        <w:rPr>
          <w:sz w:val="24"/>
          <w:szCs w:val="24"/>
        </w:rPr>
        <w:t>-го члена арифметической и геометрической прогрессий, суммы первых п членов.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Изображать члены последовательности точками на координатной плоскости.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Решать задачи, связанные с числовыми последовательностями, в том числе задачи из реальной жизни (с использованием калькулятора, цифровых технологий).</w:t>
      </w:r>
    </w:p>
    <w:p w:rsidR="00AC421B" w:rsidRPr="00AC421B" w:rsidRDefault="00AC421B" w:rsidP="000777F7">
      <w:pPr>
        <w:pStyle w:val="24"/>
        <w:shd w:val="clear" w:color="auto" w:fill="auto"/>
        <w:tabs>
          <w:tab w:val="left" w:pos="1592"/>
        </w:tabs>
        <w:spacing w:before="0" w:after="0" w:line="240" w:lineRule="auto"/>
        <w:rPr>
          <w:sz w:val="24"/>
          <w:szCs w:val="24"/>
        </w:rPr>
      </w:pPr>
      <w:r w:rsidRPr="00AC421B">
        <w:rPr>
          <w:sz w:val="24"/>
          <w:szCs w:val="24"/>
        </w:rPr>
        <w:t>Федеральная рабочая программа учебного курса «Геометрия» в 7-9 классах (далее соответственно - программа учебного курса «Геометрия», учебный курс).</w:t>
      </w:r>
    </w:p>
    <w:p w:rsidR="00AC421B" w:rsidRPr="00AC421B" w:rsidRDefault="00AC421B" w:rsidP="000777F7">
      <w:pPr>
        <w:pStyle w:val="24"/>
        <w:shd w:val="clear" w:color="auto" w:fill="auto"/>
        <w:tabs>
          <w:tab w:val="left" w:pos="1819"/>
        </w:tabs>
        <w:spacing w:before="0" w:after="0" w:line="240" w:lineRule="auto"/>
        <w:rPr>
          <w:sz w:val="24"/>
          <w:szCs w:val="24"/>
        </w:rPr>
      </w:pPr>
      <w:r w:rsidRPr="00AC421B">
        <w:rPr>
          <w:sz w:val="24"/>
          <w:szCs w:val="24"/>
        </w:rPr>
        <w:t>Пояснительная записка.</w:t>
      </w:r>
    </w:p>
    <w:p w:rsidR="00AC421B" w:rsidRPr="00AC421B" w:rsidRDefault="00AC421B" w:rsidP="000777F7">
      <w:pPr>
        <w:pStyle w:val="24"/>
        <w:shd w:val="clear" w:color="auto" w:fill="auto"/>
        <w:tabs>
          <w:tab w:val="left" w:pos="2070"/>
        </w:tabs>
        <w:spacing w:before="0" w:after="0" w:line="240" w:lineRule="auto"/>
        <w:rPr>
          <w:sz w:val="24"/>
          <w:szCs w:val="24"/>
        </w:rPr>
      </w:pPr>
      <w:r w:rsidRPr="00AC421B">
        <w:rPr>
          <w:sz w:val="24"/>
          <w:szCs w:val="24"/>
        </w:rPr>
        <w:t>Геометрия как один из основных разделов школьной математики, имеющий своей целью обеспечить изучение свойств и размеров фигур, их отношений и взаимное расположение, опирается на логическую, доказательную линию. Ценность изучения геометрии на уровне основного общего образования заключается в том, что обучающийся учится проводить доказательные рассуждения, строить логические умозаключения, доказывать истинные утверждения и строить контрпримеры к ложным, проводить рассуждения «от противного», отличать свойства от признаков, формулировать обратные утверждения.</w:t>
      </w:r>
    </w:p>
    <w:p w:rsidR="00AC421B" w:rsidRPr="00AC421B" w:rsidRDefault="00AC421B" w:rsidP="000777F7">
      <w:pPr>
        <w:pStyle w:val="24"/>
        <w:shd w:val="clear" w:color="auto" w:fill="auto"/>
        <w:tabs>
          <w:tab w:val="left" w:pos="1945"/>
        </w:tabs>
        <w:spacing w:before="0" w:after="0" w:line="240" w:lineRule="auto"/>
        <w:rPr>
          <w:sz w:val="24"/>
          <w:szCs w:val="24"/>
        </w:rPr>
      </w:pPr>
      <w:r w:rsidRPr="00AC421B">
        <w:rPr>
          <w:sz w:val="24"/>
          <w:szCs w:val="24"/>
        </w:rPr>
        <w:t xml:space="preserve">Целью изучения геометрии является использование её как инструмента при решении как математических, так и практических задач, встречающихся в реальной жизни. Обучающийся должен научиться определять геометрическую фигуру, описывать словами чертёж или рисунок, </w:t>
      </w:r>
      <w:r w:rsidRPr="00AC421B">
        <w:rPr>
          <w:sz w:val="24"/>
          <w:szCs w:val="24"/>
        </w:rPr>
        <w:lastRenderedPageBreak/>
        <w:t>найти площадь земельного участка, рассчитать необходимую длину оптоволоконного кабеля или требуемые размеры гаража для автомобиля. При решении задач практического характера обучающийся учится строить математические модели реальных жизненных ситуаций, проводить вычисления и оценивать полученный результат.</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Важно подчёркивать связи геометрии с другими учебными предметами, мотивировать использовать определения геометрических фигур и понятий, демонстрировать применение полученных умений в физике и технике. Эти связи наиболее ярко видны в темах «Векторы», «Тригонометрические соотношения», «Метод координат» и «Теорема Пифагора».</w:t>
      </w:r>
    </w:p>
    <w:p w:rsidR="00AC421B" w:rsidRPr="00AC421B" w:rsidRDefault="00AC421B" w:rsidP="000777F7">
      <w:pPr>
        <w:pStyle w:val="24"/>
        <w:shd w:val="clear" w:color="auto" w:fill="auto"/>
        <w:tabs>
          <w:tab w:val="left" w:pos="1945"/>
        </w:tabs>
        <w:spacing w:before="0" w:after="0" w:line="240" w:lineRule="auto"/>
        <w:rPr>
          <w:sz w:val="24"/>
          <w:szCs w:val="24"/>
        </w:rPr>
      </w:pPr>
      <w:r w:rsidRPr="00AC421B">
        <w:rPr>
          <w:sz w:val="24"/>
          <w:szCs w:val="24"/>
        </w:rPr>
        <w:t>Учебный курс «Геометрия» включает следующие основные разделы содержания: «Геометрические фигуры и их свойства», «Измерение геометрических величин», «Декартовы координаты на плоскости», «Векторы», «Движения плоскости», «Преобразования подобия».</w:t>
      </w:r>
    </w:p>
    <w:p w:rsidR="00AC421B" w:rsidRPr="00AC421B" w:rsidRDefault="00AC421B" w:rsidP="000777F7">
      <w:pPr>
        <w:pStyle w:val="24"/>
        <w:shd w:val="clear" w:color="auto" w:fill="auto"/>
        <w:tabs>
          <w:tab w:val="left" w:pos="1940"/>
        </w:tabs>
        <w:spacing w:before="0" w:after="0" w:line="240" w:lineRule="auto"/>
        <w:rPr>
          <w:sz w:val="24"/>
          <w:szCs w:val="24"/>
        </w:rPr>
      </w:pPr>
      <w:r w:rsidRPr="00AC421B">
        <w:rPr>
          <w:sz w:val="24"/>
          <w:szCs w:val="24"/>
        </w:rPr>
        <w:t>Общее число часов, рекомендованных для изучения учебного курса «Геометрия», - 204 часа: в 7 классе - 68 часов (2 часа в неделю), в 8 классе - 68 часов (2 часа в неделю), в 9 классе - 68 часов (2 часа в неделю).</w:t>
      </w:r>
    </w:p>
    <w:p w:rsidR="00AC421B" w:rsidRPr="00AC421B" w:rsidRDefault="00AC421B" w:rsidP="000777F7">
      <w:pPr>
        <w:pStyle w:val="24"/>
        <w:shd w:val="clear" w:color="auto" w:fill="auto"/>
        <w:tabs>
          <w:tab w:val="left" w:pos="1754"/>
        </w:tabs>
        <w:spacing w:before="0" w:after="0" w:line="240" w:lineRule="auto"/>
        <w:rPr>
          <w:sz w:val="24"/>
          <w:szCs w:val="24"/>
        </w:rPr>
      </w:pPr>
      <w:r w:rsidRPr="00AC421B">
        <w:rPr>
          <w:sz w:val="24"/>
          <w:szCs w:val="24"/>
        </w:rPr>
        <w:t>Содержание обучения в 7 классе.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Начальные понятия геометрии. Точка, прямая, отрезок, луч. Угол. Виды углов. Вертикальные и смежные углы. Биссектриса угла. Ломаная, многоугольник. Параллельность и перпендикулярность прямых.</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Симметричные фигуры. Основные свойства осевой симметрии. Примеры симметрии в окружающем мире.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Основные построения с помощью циркуля и линейки. Треугольник. Высота, медиана, биссектриса, их свойства.</w:t>
      </w:r>
    </w:p>
    <w:p w:rsidR="00AC421B" w:rsidRPr="00AC421B" w:rsidRDefault="00AC421B" w:rsidP="000777F7">
      <w:pPr>
        <w:pStyle w:val="24"/>
        <w:shd w:val="clear" w:color="auto" w:fill="auto"/>
        <w:spacing w:before="0" w:after="29" w:line="240" w:lineRule="auto"/>
        <w:rPr>
          <w:sz w:val="24"/>
          <w:szCs w:val="24"/>
        </w:rPr>
      </w:pPr>
      <w:r w:rsidRPr="00AC421B">
        <w:rPr>
          <w:sz w:val="24"/>
          <w:szCs w:val="24"/>
        </w:rPr>
        <w:t>Равнобедренный и равносторонний треугольники. Неравенство треугольника.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Свойства и признаки равнобедренного треугольника. Признаки равенства треугольников.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Свойства и признаки параллельных прямых. Сумма углов треугольника. Внешние углы треугольника.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Прямоугольный треугольник. Свойство медианы прямоугольного треугольника, проведённой к гипотенузе. Признаки равенства прямоугольных треугольников. Прямоугольный треугольник с углом в 30°.</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Неравенства в геометрии: неравенство треугольника, неравенство о длине ломаной, теорема о большем угле и большей стороне треугольника. Перпендикуляр и наклонная.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Геометрическое место точек. Биссектриса угла и серединный перпендикуляр к отрезку как геометрические места точек.</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Окружность и круг, хорда и диаметр, их свойства. Взаимное расположение окружности и прямой. Касательная и секущая к окружности. Окружность, вписанная в угол. Вписанная и описанная окружности треугольника.</w:t>
      </w:r>
    </w:p>
    <w:p w:rsidR="00AC421B" w:rsidRPr="00AC421B" w:rsidRDefault="00AC421B" w:rsidP="000777F7">
      <w:pPr>
        <w:pStyle w:val="24"/>
        <w:shd w:val="clear" w:color="auto" w:fill="auto"/>
        <w:tabs>
          <w:tab w:val="left" w:pos="1802"/>
        </w:tabs>
        <w:spacing w:before="0" w:after="0" w:line="240" w:lineRule="auto"/>
        <w:rPr>
          <w:sz w:val="24"/>
          <w:szCs w:val="24"/>
        </w:rPr>
      </w:pPr>
      <w:r w:rsidRPr="00AC421B">
        <w:rPr>
          <w:sz w:val="24"/>
          <w:szCs w:val="24"/>
        </w:rPr>
        <w:t>Содержание обучения в 8 классе.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Четырёхугольники. Параллелограмм, его признаки и свойства. Частные случаи параллелограммов (прямоугольник, ромб, квадрат), их признаки и свойства. Трапеция, равнобокая трапеция, её свойства и признаки. Прямоугольная трапеция.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Метод удвоения медианы. Центральная симметрия. Теорема Фалеса и теорема о пропорциональных отрезках.</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Средние линии треугольника и трапеции. Центр масс треугольника.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Подобие треугольников, коэффициент подобия. Признаки подобия треугольников. Применение подобия при решении практических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Свойства площадей геометрических фигур. Формулы для площади треугольника, параллелограмма, ромба и трапеции. Отношение площадей подобных фигур.</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Вычисление площадей треугольников и многоугольников на клетчатой бумаге.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Теорема Пифагора. Применение теоремы Пифагора при решении</w:t>
      </w:r>
    </w:p>
    <w:p w:rsidR="00AC421B" w:rsidRPr="00AC421B" w:rsidRDefault="00AC421B" w:rsidP="000777F7">
      <w:pPr>
        <w:pStyle w:val="24"/>
        <w:shd w:val="clear" w:color="auto" w:fill="auto"/>
        <w:spacing w:before="0" w:after="24" w:line="240" w:lineRule="auto"/>
        <w:rPr>
          <w:sz w:val="24"/>
          <w:szCs w:val="24"/>
        </w:rPr>
      </w:pPr>
      <w:r w:rsidRPr="00AC421B">
        <w:rPr>
          <w:sz w:val="24"/>
          <w:szCs w:val="24"/>
        </w:rPr>
        <w:t>практических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Синус, косинус, тангенс острого угла прямоугольного треугольника. Основное тригонометрическое тождество. Тригонометрические функции углов в 30°, 45° и 60°.</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lastRenderedPageBreak/>
        <w:t>Вписанные и центральные углы, угол между касательной и хордой. Углы между хордами и секущими. Вписанные и описанные четырёхугольники. Взаимное расположение двух окружностей. Касание окружностей. Общие касательные к двум окружностям.</w:t>
      </w:r>
    </w:p>
    <w:p w:rsidR="00AC421B" w:rsidRPr="00AC421B" w:rsidRDefault="00AC421B" w:rsidP="000777F7">
      <w:pPr>
        <w:pStyle w:val="24"/>
        <w:shd w:val="clear" w:color="auto" w:fill="auto"/>
        <w:tabs>
          <w:tab w:val="left" w:pos="1779"/>
        </w:tabs>
        <w:spacing w:before="0" w:after="0" w:line="240" w:lineRule="auto"/>
        <w:rPr>
          <w:sz w:val="24"/>
          <w:szCs w:val="24"/>
        </w:rPr>
      </w:pPr>
      <w:r w:rsidRPr="00AC421B">
        <w:rPr>
          <w:sz w:val="24"/>
          <w:szCs w:val="24"/>
        </w:rPr>
        <w:t>Содержание обучения в 9 классе.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Синус, косинус, тангенс углов от 0 до 180°. Основное тригонометрическое тождество. Формулы приведения.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Решение треугольников. Теорема косинусов и теорема синусов. Решение практических задач с использованием теоремы косинусов и теоремы синусов.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Преобразование подобия. Подобие соответственных элементов.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Теорема о произведении отрезков хорд, теоремы о произведении отрезков секущих, теорема о квадрате касательной.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Вектор, длина (модуль) вектора, сонаправленные векторы, противоположно направленные векторы, коллинеарность векторов, равенство векторов, операции над векторами. Разложение вектора по двум неколлинеарным векторам. Координаты вектора. Скалярное произведение векторов, применение для нахождения длин и углов.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Декартовы координаты на плоскости. Уравнения прямой и окружности в координатах, пересечение окружностей и прямых. Метод координат и его применение.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Правильные многоугольники. Длина окружности. Градусная и радианная мера угла, вычисление длин дуг окружностей. Площадь круга, сектора, сегмента.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Движения плоскости и внутренние симметрии фигур (элементарные представления). Параллельный перенос. Поворот.</w:t>
      </w:r>
    </w:p>
    <w:p w:rsidR="00AC421B" w:rsidRPr="00AC421B" w:rsidRDefault="00AC421B" w:rsidP="000777F7">
      <w:pPr>
        <w:pStyle w:val="24"/>
        <w:shd w:val="clear" w:color="auto" w:fill="auto"/>
        <w:tabs>
          <w:tab w:val="left" w:pos="1763"/>
        </w:tabs>
        <w:spacing w:before="0" w:after="0" w:line="240" w:lineRule="auto"/>
        <w:rPr>
          <w:sz w:val="24"/>
          <w:szCs w:val="24"/>
        </w:rPr>
      </w:pPr>
      <w:r w:rsidRPr="00AC421B">
        <w:rPr>
          <w:sz w:val="24"/>
          <w:szCs w:val="24"/>
        </w:rPr>
        <w:t>Предметные результаты освоения программы учебного курса «Г еометрия».</w:t>
      </w:r>
    </w:p>
    <w:p w:rsidR="00AC421B" w:rsidRPr="00AC421B" w:rsidRDefault="00AC421B" w:rsidP="000777F7">
      <w:pPr>
        <w:pStyle w:val="24"/>
        <w:shd w:val="clear" w:color="auto" w:fill="auto"/>
        <w:tabs>
          <w:tab w:val="left" w:pos="1995"/>
        </w:tabs>
        <w:spacing w:before="0" w:after="0" w:line="240" w:lineRule="auto"/>
        <w:rPr>
          <w:sz w:val="24"/>
          <w:szCs w:val="24"/>
        </w:rPr>
      </w:pPr>
      <w:r w:rsidRPr="00AC421B">
        <w:rPr>
          <w:sz w:val="24"/>
          <w:szCs w:val="24"/>
        </w:rPr>
        <w:t>Предметные результаты освоения программы учебного курса</w:t>
      </w:r>
    </w:p>
    <w:p w:rsidR="00AC421B" w:rsidRPr="00AC421B" w:rsidRDefault="00AC421B" w:rsidP="000777F7">
      <w:pPr>
        <w:pStyle w:val="24"/>
        <w:shd w:val="clear" w:color="auto" w:fill="auto"/>
        <w:spacing w:before="0" w:after="24" w:line="240" w:lineRule="auto"/>
        <w:rPr>
          <w:sz w:val="24"/>
          <w:szCs w:val="24"/>
        </w:rPr>
      </w:pPr>
      <w:r w:rsidRPr="00AC421B">
        <w:rPr>
          <w:sz w:val="24"/>
          <w:szCs w:val="24"/>
        </w:rPr>
        <w:t>к концу обучения в 7 классе.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Распознавать изученные геометрические фигуры, определять их взаимное расположение, изображать геометрические фигуры, выполнять чертежи по условию задачи. Измерять линейные и угловые величины. Решать задачи на вычисление длин отрезков и величин углов.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Проводить грубую оценку линейных и угловых величин предметов в реальной жизни, размеров природных объектов. Различать размеры этих объектов по порядку величины.</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Строить чертежи к геометрическим задачам.</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Пользоваться признаками равенства треугольников, использовать признаки и свойства равнобедренных треугольников при решении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Проводить логические рассуждения с использованием геометрических теорем.</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Пользоваться признаками равенства прямоугольных треугольников, свойством медианы, проведённой к гипотенузе прямоугольного треугольника, в решении геометрических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Определять параллельность прямых с помощью углов, которые образует с ними секущая. Определять параллельность прямых с помощью равенства расстояний от точек одной прямой до точек другой прямой.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Решать задачи на клетчатой бумаге.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Проводить вычисления и находить числовые и буквенные значения углов в геометрических задачах с использованием суммы углов треугольников и многоугольников, свойств углов, образованных при пересечении двух параллельных прямых секущей. Решать практические задачи на нахождение углов.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Владеть понятием геометрического места точек. Уметь определять биссектрису угла и серединный перпендикуляр к отрезку как геометрические места точек.</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Формулировать определения окружности и круга, хорды и диаметра окружности, пользоваться их свойствами. Уметь применять эти свойства при решении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Владеть понятием описанной около треугольника окружности, уметь находить её центр. Пользоваться фактами о том, что биссектрисы углов треугольника пересекаются в одной точке, и о том, что серединные перпендикуляры к сторонам треугольника пересекаются в одной точке.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Владеть понятием касательной к окружности, пользоваться теоремой о перпендикулярности касательной и радиуса, проведённого к точке касания.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lastRenderedPageBreak/>
        <w:t>Пользоваться простейшими геометрическими неравенствами, понимать их практический смысл.</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Проводить основные геометрические построения с помощью циркуля и линейки.</w:t>
      </w:r>
    </w:p>
    <w:p w:rsidR="00AC421B" w:rsidRPr="00AC421B" w:rsidRDefault="00AC421B" w:rsidP="000777F7">
      <w:pPr>
        <w:pStyle w:val="24"/>
        <w:shd w:val="clear" w:color="auto" w:fill="auto"/>
        <w:tabs>
          <w:tab w:val="left" w:pos="1970"/>
        </w:tabs>
        <w:spacing w:before="0" w:after="0" w:line="240" w:lineRule="auto"/>
        <w:rPr>
          <w:sz w:val="24"/>
          <w:szCs w:val="24"/>
        </w:rPr>
      </w:pPr>
      <w:r w:rsidRPr="00AC421B">
        <w:rPr>
          <w:sz w:val="24"/>
          <w:szCs w:val="24"/>
        </w:rPr>
        <w:t>Предметные результаты освоения программы учебного курса к концу обучения в 8 классе.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Распознавать основные виды четырёхугольников, их элементы, пользоваться их свойствами при решении геометрических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Применять свойства точки пересечения медиан треугольника (центра масс) в решении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Владеть понятием средней линии треугольника и трапеции, применять их свойства при решении геометрических задач. Пользоваться теоремой Фалеса и теоремой о пропорциональных отрезках, применять их для решения практических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Применять признаки подобия треугольников в решении геометрических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Пользоваться теоремой Пифагора для решения геометрических и практических задач. Строить математическую модель в практических задачах, самостоятельно проводить чертёж и находить соответствующие длины.</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Владеть понятиями синуса, косинуса и тангенса острого угла прямоугольного треугольника. Пользоваться этими понятиями для решения практических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Вычислять (различными способами) площадь треугольника и площади многоугольных фигур (пользуясь, где необходимо, калькулятором). Применять полученные умения в практических задачах.</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Владеть понятиями вписанного и центрального угла, использовать теоремы о вписанных углах, углах между хордами (секущими) и угле между касательной и хордой при решении геометрических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Владеть понятием описанного четырёхугольника, применять свойства</w:t>
      </w:r>
    </w:p>
    <w:p w:rsidR="00AC421B" w:rsidRPr="00AC421B" w:rsidRDefault="00AC421B" w:rsidP="000777F7">
      <w:pPr>
        <w:pStyle w:val="24"/>
        <w:shd w:val="clear" w:color="auto" w:fill="auto"/>
        <w:spacing w:before="0" w:after="14" w:line="240" w:lineRule="auto"/>
        <w:rPr>
          <w:sz w:val="24"/>
          <w:szCs w:val="24"/>
        </w:rPr>
      </w:pPr>
      <w:r w:rsidRPr="00AC421B">
        <w:rPr>
          <w:sz w:val="24"/>
          <w:szCs w:val="24"/>
        </w:rPr>
        <w:t>описанного четырёхугольника при решении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тригонометрии (пользуясь, где необходимо, калькулятором).</w:t>
      </w:r>
    </w:p>
    <w:p w:rsidR="00AC421B" w:rsidRPr="00AC421B" w:rsidRDefault="00AC421B" w:rsidP="000777F7">
      <w:pPr>
        <w:pStyle w:val="24"/>
        <w:shd w:val="clear" w:color="auto" w:fill="auto"/>
        <w:tabs>
          <w:tab w:val="left" w:pos="1940"/>
        </w:tabs>
        <w:spacing w:before="0" w:after="0" w:line="240" w:lineRule="auto"/>
        <w:rPr>
          <w:sz w:val="24"/>
          <w:szCs w:val="24"/>
        </w:rPr>
      </w:pPr>
      <w:r w:rsidRPr="00AC421B">
        <w:rPr>
          <w:sz w:val="24"/>
          <w:szCs w:val="24"/>
        </w:rPr>
        <w:t>Предметные результаты освоения программы учебного курса к концу обучения в 9 классе.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Знать тригонометрические функции острых углов, находить с их помощью различные элементы прямоугольного треугольника («решение прямоугольных треугольников»). Находить (с помощью калькулятора) длины и углы для нетабличных значений.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Пользоваться формулами приведения и основным тригонометрическим тождеством для нахождения соотношений между тригонометрическими величинами.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Использовать теоремы синусов и косинусов для нахождения различных элементов треугольника («решение треугольников»), применять их при решении геометрических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Владеть понятиями преобразования подобия, соответственных элементов подобных фигур. Пользоваться свойствами подобия произвольных фигур, уметь вычислять длицы и находить углы у подобных фигур. Применять свойства подобия в практических задачах. Уметь приводить примеры подобных фигур в окружающем мире.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Пользоваться теоремами о произведении отрезков хорд, о произведении отрезков секущих, о квадрате касательной.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Пользоваться векторами, понимать их геометрический и физический смысл, применять их в решении геометрических и физических задач. Применять скалярное произведение векторов для нахождения длин и углов.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Пользоваться методом координат на плоскости, применять его в решении геометрических и практических задач.</w:t>
      </w:r>
    </w:p>
    <w:p w:rsidR="00AC421B" w:rsidRPr="00AC421B" w:rsidRDefault="00AC421B" w:rsidP="000777F7">
      <w:pPr>
        <w:pStyle w:val="24"/>
        <w:shd w:val="clear" w:color="auto" w:fill="auto"/>
        <w:spacing w:before="0" w:after="240" w:line="240" w:lineRule="auto"/>
        <w:rPr>
          <w:sz w:val="24"/>
          <w:szCs w:val="24"/>
        </w:rPr>
      </w:pPr>
      <w:r w:rsidRPr="00AC421B">
        <w:rPr>
          <w:sz w:val="24"/>
          <w:szCs w:val="24"/>
        </w:rPr>
        <w:t>Владеть понятиями правильного многоугольника, длины окружности, длины дуги окружности и радианной меры угла, уметь вычислять площадь круга и его частей. Применять полученные умения в практических задачах.</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Находить оси (или центры) симметрии фигур, применять движения плоскости в простейших случаях.</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lastRenderedPageBreak/>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тригонометрических функций (пользуясь, где необходимо, калькулятором).</w:t>
      </w:r>
    </w:p>
    <w:p w:rsidR="00AC421B" w:rsidRPr="00AC421B" w:rsidRDefault="00AC421B" w:rsidP="000777F7">
      <w:pPr>
        <w:pStyle w:val="24"/>
        <w:shd w:val="clear" w:color="auto" w:fill="auto"/>
        <w:tabs>
          <w:tab w:val="left" w:pos="1522"/>
        </w:tabs>
        <w:spacing w:before="0" w:after="0" w:line="240" w:lineRule="auto"/>
        <w:rPr>
          <w:sz w:val="24"/>
          <w:szCs w:val="24"/>
        </w:rPr>
      </w:pPr>
      <w:r w:rsidRPr="00AC421B">
        <w:rPr>
          <w:sz w:val="24"/>
          <w:szCs w:val="24"/>
        </w:rPr>
        <w:t>Федеральная рабочая программа учебного курса «Вероятность и статистика» в 7-9 классах (далее соответственно - программа учебного курса «Вероятность и статистика», учебный курс).</w:t>
      </w:r>
    </w:p>
    <w:p w:rsidR="00AC421B" w:rsidRPr="00AC421B" w:rsidRDefault="00AC421B" w:rsidP="000777F7">
      <w:pPr>
        <w:pStyle w:val="24"/>
        <w:shd w:val="clear" w:color="auto" w:fill="auto"/>
        <w:tabs>
          <w:tab w:val="left" w:pos="1754"/>
        </w:tabs>
        <w:spacing w:before="0" w:after="0" w:line="240" w:lineRule="auto"/>
        <w:rPr>
          <w:sz w:val="24"/>
          <w:szCs w:val="24"/>
        </w:rPr>
      </w:pPr>
      <w:r w:rsidRPr="00AC421B">
        <w:rPr>
          <w:sz w:val="24"/>
          <w:szCs w:val="24"/>
        </w:rPr>
        <w:t>Пояснительная записка.</w:t>
      </w:r>
    </w:p>
    <w:p w:rsidR="00AC421B" w:rsidRPr="00AC421B" w:rsidRDefault="00AC421B" w:rsidP="000777F7">
      <w:pPr>
        <w:pStyle w:val="24"/>
        <w:shd w:val="clear" w:color="auto" w:fill="auto"/>
        <w:tabs>
          <w:tab w:val="left" w:pos="1945"/>
        </w:tabs>
        <w:spacing w:before="0" w:after="0" w:line="240" w:lineRule="auto"/>
        <w:rPr>
          <w:sz w:val="24"/>
          <w:szCs w:val="24"/>
        </w:rPr>
      </w:pPr>
      <w:r w:rsidRPr="00AC421B">
        <w:rPr>
          <w:sz w:val="24"/>
          <w:szCs w:val="24"/>
        </w:rPr>
        <w:t>В современном цифровом мире вероятность и статистика приобретают всё большую значимость, как с точки зрения практических приложений, так и их роли в образовании, необходимом каждому человеку. Возрастает число профессий, при овладении которыми требуется хорошая базовая подготовка в области вероятности и статистики, такая подготовка важна для продолжения образования и для успешной профессиональной карьеры.</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Каждый человек постоянно принимает решения на основе имеющихся у него данных. А для обоснованного принятия решения в условиях недостатка или избытка информации необходимо в том числе хорошо сформированное вероятностное и статистическое мышление.</w:t>
      </w:r>
    </w:p>
    <w:p w:rsidR="00AC421B" w:rsidRPr="00AC421B" w:rsidRDefault="00AC421B" w:rsidP="000777F7">
      <w:pPr>
        <w:pStyle w:val="24"/>
        <w:shd w:val="clear" w:color="auto" w:fill="auto"/>
        <w:tabs>
          <w:tab w:val="left" w:pos="2205"/>
        </w:tabs>
        <w:spacing w:before="0" w:after="0" w:line="240" w:lineRule="auto"/>
        <w:rPr>
          <w:sz w:val="24"/>
          <w:szCs w:val="24"/>
        </w:rPr>
      </w:pPr>
      <w:r w:rsidRPr="00AC421B">
        <w:rPr>
          <w:sz w:val="24"/>
          <w:szCs w:val="24"/>
        </w:rPr>
        <w:t>Именно</w:t>
      </w:r>
      <w:r w:rsidRPr="00AC421B">
        <w:rPr>
          <w:sz w:val="24"/>
          <w:szCs w:val="24"/>
        </w:rPr>
        <w:tab/>
        <w:t>поэтому остро встала необходимость сформировать</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у обучающихся функциональную грамотность, включающую в себя в качестве неотъемлемой составляющей умение воспринимать и критически анализировать информацию, представленную в различных формах, понимать вероятностный характер многих реальных процессов и зависимостей, производить простейшие вероятностные расчёты.</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Знакомство в учебном курсе с основными принципами сбора, анализа и представления данных из различных сфер жизни общества и государства приобщает обучающихся к общественным интересам. Изучение основ комбинаторики развивает навыки организации перебора и подсчёта числа вариантов, в том числе в прикладных задачах. Знакомство с основами теории графов создаёт математический фундамент для формирования компетенций в области информатики и цифровых технологий. При изучении статистики и вероятности обогащаются представления обучающихся о современной картине мира и методах его исследования, формируется понимание роли статистики как источника социально значимой информации и закладываются основы вероятностного мышления.</w:t>
      </w:r>
    </w:p>
    <w:p w:rsidR="00AC421B" w:rsidRPr="00AC421B" w:rsidRDefault="00AC421B" w:rsidP="000777F7">
      <w:pPr>
        <w:pStyle w:val="24"/>
        <w:shd w:val="clear" w:color="auto" w:fill="auto"/>
        <w:tabs>
          <w:tab w:val="left" w:pos="1950"/>
        </w:tabs>
        <w:spacing w:before="0" w:after="0" w:line="240" w:lineRule="auto"/>
        <w:rPr>
          <w:sz w:val="24"/>
          <w:szCs w:val="24"/>
        </w:rPr>
      </w:pPr>
      <w:r w:rsidRPr="00AC421B">
        <w:rPr>
          <w:sz w:val="24"/>
          <w:szCs w:val="24"/>
        </w:rPr>
        <w:t>В соответствии с данными целями в структуре программы учебного курса «Вероятность и статистика» основного общего образования выделены следующие содержательно-методические линии: «Представление данных и описательная статистика», «Вероятность», «Элементы комбинаторики», «Введение в теорию графов».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Содержание линии «Представление данных и описательная статистика» служит основой для формирования навыков работы с информацией: от чтения и интерпретации информации, представленной в таблицах, на диаграммах и графиках, до сбора, представления и анализа данных с использованием статистических характеристик средних и рассеивания. Работая с данными, обучающиеся учатся считывать и интерпретировать данные, выдвигать, аргументировать и критиковать простейшие гипотезы, размышлять над факторами, вызывающими изменчивость, и оценивать их влияние на рассматриваемые величины и процессы.</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Интуитивное представление о случайной изменчивости, исследование закономерностей и тенденций становится мотивирующей основой для изучения теории вероятностей. Большое значение имеют практические задания, в частности опыты с классическими вероятностными моделями.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Понятие вероятности вводится как мера правдоподобия случайного события. При изучении учебного курса обучающиеся знакомятся с простейшими методами вычисления вероятностей в случайных экспериментах с равновозможными элементарными исходами, вероятностными законами, позволяющими ставить и решать более сложные задачи. В учебный курс входят начальные представления о случайных величинах и их числовых характеристиках.</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 рамках учебного курса осуществляется знакомство обучающихся с множествами и основными операциями над множествами, рассматриваются примеры применения для решения задач, а также использования в других математических курсах и учебных предметах.</w:t>
      </w:r>
    </w:p>
    <w:p w:rsidR="00AC421B" w:rsidRPr="00AC421B" w:rsidRDefault="00AC421B" w:rsidP="000777F7">
      <w:pPr>
        <w:pStyle w:val="24"/>
        <w:shd w:val="clear" w:color="auto" w:fill="auto"/>
        <w:tabs>
          <w:tab w:val="left" w:pos="1945"/>
        </w:tabs>
        <w:spacing w:before="0" w:after="0" w:line="240" w:lineRule="auto"/>
        <w:rPr>
          <w:sz w:val="24"/>
          <w:szCs w:val="24"/>
        </w:rPr>
      </w:pPr>
      <w:r w:rsidRPr="00AC421B">
        <w:rPr>
          <w:sz w:val="24"/>
          <w:szCs w:val="24"/>
        </w:rPr>
        <w:lastRenderedPageBreak/>
        <w:t>В 7-9 классах изучается учебный курс «Вероятность и статистика», в который входят разделы: «Представление данных и описательная статистика», «Вероятность», «Элементы комбинаторики», «Введение в теорию графов».</w:t>
      </w:r>
    </w:p>
    <w:p w:rsidR="00AC421B" w:rsidRPr="00AC421B" w:rsidRDefault="00AC421B" w:rsidP="000777F7">
      <w:pPr>
        <w:pStyle w:val="24"/>
        <w:shd w:val="clear" w:color="auto" w:fill="auto"/>
        <w:tabs>
          <w:tab w:val="left" w:pos="1945"/>
        </w:tabs>
        <w:spacing w:before="0" w:after="0" w:line="240" w:lineRule="auto"/>
        <w:rPr>
          <w:sz w:val="24"/>
          <w:szCs w:val="24"/>
        </w:rPr>
      </w:pPr>
      <w:r w:rsidRPr="00AC421B">
        <w:rPr>
          <w:sz w:val="24"/>
          <w:szCs w:val="24"/>
        </w:rPr>
        <w:t>Общее число часов, рекомендованных для изучения учебного курса «Вероятность и статистика», - 102 часа: в 7 классе - 34 часа (1 час в неделю), в 8 классе - 34 часа (1 час в неделю), в 9 классе - 34 часа (1 час в неделю).</w:t>
      </w:r>
    </w:p>
    <w:p w:rsidR="00AC421B" w:rsidRPr="00AC421B" w:rsidRDefault="00AC421B" w:rsidP="000777F7">
      <w:pPr>
        <w:pStyle w:val="24"/>
        <w:shd w:val="clear" w:color="auto" w:fill="auto"/>
        <w:tabs>
          <w:tab w:val="left" w:pos="1754"/>
        </w:tabs>
        <w:spacing w:before="0" w:after="0" w:line="240" w:lineRule="auto"/>
        <w:rPr>
          <w:sz w:val="24"/>
          <w:szCs w:val="24"/>
        </w:rPr>
      </w:pPr>
      <w:r w:rsidRPr="00AC421B">
        <w:rPr>
          <w:sz w:val="24"/>
          <w:szCs w:val="24"/>
        </w:rPr>
        <w:t>Содержание обучения в 7 классе.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Представление данных в виде таблиц, диаграмм, графиков. Заполнение таблиц, чтение и построение диаграмм (столбиковых (столбчатых) и круговых). Чтение графиков реальных процессов. Извлечение информации из диаграмм и таблиц, использование и интерпретация данных.</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Описательная статистика: среднее арифметическое, медиана, размах, наибольшее и наименьшее значения набора числовых данных. Примеры случайной изменчивости.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Случайный эксперимент (опыт) и случайное событие. Вероятность и частота. Роль маловероятных и практически достоверных событий в природе и в обществе. Монета и игральная кость в теории вероятностей.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Граф, вершина, ребро. Степень вершины. Число рёбер и суммарная степень вершин. Представление о связности графа. Цепи и циклы. Пути в графах. Обход графа (эйлеров путь). Представление об ориентированном графе. Решение задач с помощью графов.</w:t>
      </w:r>
    </w:p>
    <w:p w:rsidR="00AC421B" w:rsidRPr="00AC421B" w:rsidRDefault="00AC421B" w:rsidP="000777F7">
      <w:pPr>
        <w:pStyle w:val="24"/>
        <w:shd w:val="clear" w:color="auto" w:fill="auto"/>
        <w:tabs>
          <w:tab w:val="left" w:pos="1754"/>
        </w:tabs>
        <w:spacing w:before="0" w:after="0" w:line="240" w:lineRule="auto"/>
        <w:rPr>
          <w:sz w:val="24"/>
          <w:szCs w:val="24"/>
        </w:rPr>
      </w:pPr>
      <w:r w:rsidRPr="00AC421B">
        <w:rPr>
          <w:sz w:val="24"/>
          <w:szCs w:val="24"/>
        </w:rPr>
        <w:t>Содержание обучения в 8 классе.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Представление данных в виде таблиц, диаграмм, графиков.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Множество, элемент множества, подмножество. Операции над множествами: объединение, пересечение, дополнение. Свойства операций над множествами: переместительное, сочетательное, распределительное, включения. Использование графического представления множеств для описания реальных процессов и явлений,</w:t>
      </w:r>
    </w:p>
    <w:p w:rsidR="00AC421B" w:rsidRPr="00AC421B" w:rsidRDefault="00AC421B" w:rsidP="000777F7">
      <w:pPr>
        <w:pStyle w:val="24"/>
        <w:shd w:val="clear" w:color="auto" w:fill="auto"/>
        <w:spacing w:before="0" w:after="10" w:line="240" w:lineRule="auto"/>
        <w:rPr>
          <w:sz w:val="24"/>
          <w:szCs w:val="24"/>
        </w:rPr>
      </w:pPr>
      <w:r w:rsidRPr="00AC421B">
        <w:rPr>
          <w:sz w:val="24"/>
          <w:szCs w:val="24"/>
        </w:rPr>
        <w:t>при решении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Измерение рассеивания данных. Дисперсия и стандартное отклонение числовых наборов. Диаграмма рассеивания.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Элементарные события случайного опыта. Случайные события. Вероятности событий. Опыты с равновозможными элементарными событиями. Случайный выбор. Связь между маловероятными и практически достоверными событиями в природе, обществе и науке.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Дерево. Свойства деревьев: единственность пути, существование висячей вершины, связь между числом вершин и числом рёбер. Правило умножения. Решение задач с помощью графов.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Противоположные события. Диаграмма Эйлера. Объединение и пересечение событий. Несовместные события. Формула сложения вероятностей. Условная вероятность. Правило умножения. Независимые события. Представление эксперимента в виде дерева. Решение задач на нахождение вероятностей с помощью дерева случайного эксперимента, диаграмм Эйлера.</w:t>
      </w:r>
    </w:p>
    <w:p w:rsidR="00AC421B" w:rsidRPr="00AC421B" w:rsidRDefault="00AC421B" w:rsidP="000777F7">
      <w:pPr>
        <w:pStyle w:val="24"/>
        <w:shd w:val="clear" w:color="auto" w:fill="auto"/>
        <w:tabs>
          <w:tab w:val="left" w:pos="1777"/>
        </w:tabs>
        <w:spacing w:before="0" w:after="0" w:line="240" w:lineRule="auto"/>
        <w:rPr>
          <w:sz w:val="24"/>
          <w:szCs w:val="24"/>
        </w:rPr>
      </w:pPr>
      <w:r w:rsidRPr="00AC421B">
        <w:rPr>
          <w:sz w:val="24"/>
          <w:szCs w:val="24"/>
        </w:rPr>
        <w:t>Содержание обучения в 9 классе.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Представление данных в виде таблиц, диаграмм, графиков, интерпретация данных. Чтение и построение таблиц, диаграмм, графиков по реальным данным.</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Перестановки и факториал. Сочетания и число сочетаний. Треугольник Паскаля. Решение задач с использованием комбинаторики.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Геометрическая вероятность. Случайный выбор точки из фигуры на плоскости, из отрезка и из дуги окружности.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Испытание. Успех и неудача. Серия испытаний до первого успеха. Серия испытаний Бернулли. Вероятности событий в серии испытаний Бернулли.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Случайная величина и распределение вероятностей. Математическое ожидание и дисперсия. Примеры математического ожидания как теоретического среднего значения величины. Математическое ожидание и дисперсия случайной величины «число успехов в серии испытаний Бернулли».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Понятие о законе больших чисел. Измерение вероятностей с помощью частот. Роль и значение закона больших чисел в природе и обществе.</w:t>
      </w:r>
    </w:p>
    <w:p w:rsidR="00AC421B" w:rsidRPr="00AC421B" w:rsidRDefault="00AC421B" w:rsidP="000777F7">
      <w:pPr>
        <w:pStyle w:val="24"/>
        <w:shd w:val="clear" w:color="auto" w:fill="auto"/>
        <w:tabs>
          <w:tab w:val="left" w:pos="1777"/>
        </w:tabs>
        <w:spacing w:before="0" w:after="0" w:line="240" w:lineRule="auto"/>
        <w:rPr>
          <w:sz w:val="24"/>
          <w:szCs w:val="24"/>
        </w:rPr>
      </w:pPr>
      <w:r w:rsidRPr="00AC421B">
        <w:rPr>
          <w:sz w:val="24"/>
          <w:szCs w:val="24"/>
        </w:rPr>
        <w:lastRenderedPageBreak/>
        <w:t>Предметные результаты освоения программы учебного курса</w:t>
      </w:r>
    </w:p>
    <w:p w:rsidR="00AC421B" w:rsidRPr="00AC421B" w:rsidRDefault="00AC421B" w:rsidP="000777F7">
      <w:pPr>
        <w:pStyle w:val="24"/>
        <w:shd w:val="clear" w:color="auto" w:fill="auto"/>
        <w:spacing w:before="0" w:after="10" w:line="240" w:lineRule="auto"/>
        <w:rPr>
          <w:sz w:val="24"/>
          <w:szCs w:val="24"/>
        </w:rPr>
      </w:pPr>
      <w:r w:rsidRPr="00AC421B">
        <w:rPr>
          <w:sz w:val="24"/>
          <w:szCs w:val="24"/>
        </w:rPr>
        <w:t>«Вероятность и статистика».</w:t>
      </w:r>
    </w:p>
    <w:p w:rsidR="00AC421B" w:rsidRPr="00AC421B" w:rsidRDefault="00AC421B" w:rsidP="000777F7">
      <w:pPr>
        <w:pStyle w:val="24"/>
        <w:shd w:val="clear" w:color="auto" w:fill="auto"/>
        <w:tabs>
          <w:tab w:val="left" w:pos="1984"/>
        </w:tabs>
        <w:spacing w:before="0" w:after="0" w:line="240" w:lineRule="auto"/>
        <w:rPr>
          <w:sz w:val="24"/>
          <w:szCs w:val="24"/>
        </w:rPr>
      </w:pPr>
      <w:r w:rsidRPr="00AC421B">
        <w:rPr>
          <w:sz w:val="24"/>
          <w:szCs w:val="24"/>
        </w:rPr>
        <w:t>Предметные результаты освоения программы учебного курса к концу обучения в 7 классе.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Читать информацию, представленную в таблицах, на диаграммах, представлять данные в виде таблиц, строить диаграммы (столбиковые (столбчатые) и круговые) по массивам значений.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Описывать и интерпретировать реальные числовые данные, представленные в таблицах, на диаграммах, графиках.</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Использовать для описания данных статистические характеристики: среднее арифметическое, медиана, наибольшее и наименьшее значения, размах.</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Иметь представление о случайной изменчивости на примерах цен, физических величин, антропометрических данных, иметь представление о статистической устойчивости.</w:t>
      </w:r>
    </w:p>
    <w:p w:rsidR="00AC421B" w:rsidRPr="00AC421B" w:rsidRDefault="00AC421B" w:rsidP="000777F7">
      <w:pPr>
        <w:pStyle w:val="24"/>
        <w:shd w:val="clear" w:color="auto" w:fill="auto"/>
        <w:tabs>
          <w:tab w:val="left" w:pos="1984"/>
        </w:tabs>
        <w:spacing w:before="0" w:after="0" w:line="240" w:lineRule="auto"/>
        <w:rPr>
          <w:sz w:val="24"/>
          <w:szCs w:val="24"/>
        </w:rPr>
      </w:pPr>
      <w:r w:rsidRPr="00AC421B">
        <w:rPr>
          <w:sz w:val="24"/>
          <w:szCs w:val="24"/>
        </w:rPr>
        <w:t>Предметные результаты освоения программы учебного курса к концу обучения в 8 классе.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Извлекать и преобразовывать информацию, представленную в виде таблиц, диаграмм, графиков, представлять данные в виде таблиц, диаграмм, графиков.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Описывать данные с помощью статистических показателей: средних значений и мер рассеивания (размах, дисперсия и стандартное отклонение).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Находить частоты числовых значений и частоты событий, в том числе по результатам измерений и наблюдений.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Находить вероятности случайных событий в опытах, зная вероятности элементарных событий, в том числе в опытах с равновозможными элементарными событиями.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Использовать графические модели: дерево случайного эксперимента, диаграммы Эйлера, числовая прямая.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Оперировать понятиями: множество, подмножество, выполнять операции над множествами: объединение, пересечение, дополнение, перечислять элементы множеств, применять свойства множеств.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Использовать графическое представление множеств и связей между ними для описания процессов и явлений, в том числе при решении задач из других</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учебных предметов и курсов.</w:t>
      </w:r>
    </w:p>
    <w:p w:rsidR="00AC421B" w:rsidRPr="00AC421B" w:rsidRDefault="00AC421B" w:rsidP="000777F7">
      <w:pPr>
        <w:pStyle w:val="24"/>
        <w:shd w:val="clear" w:color="auto" w:fill="auto"/>
        <w:tabs>
          <w:tab w:val="left" w:pos="1965"/>
        </w:tabs>
        <w:spacing w:before="0" w:after="0" w:line="240" w:lineRule="auto"/>
        <w:rPr>
          <w:sz w:val="24"/>
          <w:szCs w:val="24"/>
        </w:rPr>
      </w:pPr>
      <w:r w:rsidRPr="00AC421B">
        <w:rPr>
          <w:sz w:val="24"/>
          <w:szCs w:val="24"/>
        </w:rPr>
        <w:t>Предметные результаты освоения программы учебного курса к концу обучения в 9 классе.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Извлекать и преобразовывать информацию, представленную в различных источниках в виде таблиц, диаграмм, графиков, представлять данные в виде таблиц, диаграмм, графиков.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Решать задачи организованным перебором вариантов, а также с использованием комбинаторных правил и методов.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Использовать описательные характеристики для массивов числовых данных, в том числе средние значения и меры рассеивания.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Находить частоты значений и частоты события, в том числе пользуясь результатами проведённых измерений и наблюдений.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Находить вероятности случайных событий в изученных опытах, в том числе в опытах с равновозможными элементарными событиями, в сериях испытаний до первого успеха, в сериях испытаний Бернулли.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Иметь представление о случайной величине и о распределении вероятностей.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Иметь представление о законе больших чисел как о проявлении закономерности в случайной изменчивости и о роли закона больших чисел в природе и обществе.</w:t>
      </w:r>
    </w:p>
    <w:p w:rsidR="00AC421B" w:rsidRDefault="00AC421B" w:rsidP="000777F7">
      <w:pPr>
        <w:pStyle w:val="24"/>
        <w:shd w:val="clear" w:color="auto" w:fill="auto"/>
        <w:spacing w:before="0" w:after="0" w:line="240" w:lineRule="auto"/>
        <w:rPr>
          <w:sz w:val="24"/>
          <w:szCs w:val="24"/>
        </w:rPr>
      </w:pPr>
    </w:p>
    <w:p w:rsidR="00594A43" w:rsidRPr="00594A43" w:rsidRDefault="00594A43" w:rsidP="00834EC4">
      <w:pPr>
        <w:pStyle w:val="2"/>
        <w:numPr>
          <w:ilvl w:val="2"/>
          <w:numId w:val="166"/>
        </w:numPr>
      </w:pPr>
      <w:bookmarkStart w:id="98" w:name="_Toc171437444"/>
      <w:r w:rsidRPr="00594A43">
        <w:t>Федеральная рабочая программа по учебному предмету «Информатика» (базовый уровень).</w:t>
      </w:r>
      <w:bookmarkEnd w:id="98"/>
    </w:p>
    <w:p w:rsidR="00594A43" w:rsidRPr="00594A43" w:rsidRDefault="00594A43" w:rsidP="000777F7">
      <w:pPr>
        <w:pStyle w:val="24"/>
        <w:shd w:val="clear" w:color="auto" w:fill="auto"/>
        <w:tabs>
          <w:tab w:val="left" w:pos="1532"/>
        </w:tabs>
        <w:spacing w:before="0" w:after="0" w:line="240" w:lineRule="auto"/>
        <w:rPr>
          <w:sz w:val="24"/>
          <w:szCs w:val="24"/>
        </w:rPr>
      </w:pPr>
      <w:r w:rsidRPr="00594A43">
        <w:rPr>
          <w:sz w:val="24"/>
          <w:szCs w:val="24"/>
        </w:rPr>
        <w:t>Федеральная рабочая программа по учебному предмету «Информатика» (базовый уровень) (предметная область «Математика и информатика») (далее соответственно - программа по информатике, информатика) включает пояснительную записку, содержание обучения, планируемые результаты освоения программы по информатике.</w:t>
      </w:r>
    </w:p>
    <w:p w:rsidR="00594A43" w:rsidRPr="00594A43" w:rsidRDefault="00594A43" w:rsidP="000777F7">
      <w:pPr>
        <w:pStyle w:val="24"/>
        <w:shd w:val="clear" w:color="auto" w:fill="auto"/>
        <w:tabs>
          <w:tab w:val="left" w:pos="1573"/>
        </w:tabs>
        <w:spacing w:before="0" w:after="0" w:line="240" w:lineRule="auto"/>
        <w:rPr>
          <w:sz w:val="24"/>
          <w:szCs w:val="24"/>
        </w:rPr>
      </w:pPr>
      <w:r w:rsidRPr="00594A43">
        <w:rPr>
          <w:sz w:val="24"/>
          <w:szCs w:val="24"/>
        </w:rPr>
        <w:t>Пояснительная записка.</w:t>
      </w:r>
    </w:p>
    <w:p w:rsidR="00594A43" w:rsidRPr="00594A43" w:rsidRDefault="00594A43" w:rsidP="000777F7">
      <w:pPr>
        <w:pStyle w:val="24"/>
        <w:shd w:val="clear" w:color="auto" w:fill="auto"/>
        <w:tabs>
          <w:tab w:val="left" w:pos="1734"/>
        </w:tabs>
        <w:spacing w:before="0" w:after="0" w:line="240" w:lineRule="auto"/>
        <w:rPr>
          <w:sz w:val="24"/>
          <w:szCs w:val="24"/>
        </w:rPr>
      </w:pPr>
      <w:r w:rsidRPr="00594A43">
        <w:rPr>
          <w:sz w:val="24"/>
          <w:szCs w:val="24"/>
        </w:rPr>
        <w:t xml:space="preserve">Программа по информатике на уровне основного общего образования составлена на основе </w:t>
      </w:r>
      <w:r w:rsidRPr="00594A43">
        <w:rPr>
          <w:sz w:val="24"/>
          <w:szCs w:val="24"/>
        </w:rPr>
        <w:lastRenderedPageBreak/>
        <w:t>требований к результатам освоения основной образовательной программы основного общего образования, представленных в ФГОС ООО, а также федеральной рабочей программы воспитания.</w:t>
      </w:r>
    </w:p>
    <w:p w:rsidR="00594A43" w:rsidRPr="00594A43" w:rsidRDefault="00594A43" w:rsidP="000777F7">
      <w:pPr>
        <w:pStyle w:val="24"/>
        <w:shd w:val="clear" w:color="auto" w:fill="auto"/>
        <w:tabs>
          <w:tab w:val="left" w:pos="1738"/>
        </w:tabs>
        <w:spacing w:before="0" w:after="0" w:line="240" w:lineRule="auto"/>
        <w:rPr>
          <w:sz w:val="24"/>
          <w:szCs w:val="24"/>
        </w:rPr>
      </w:pPr>
      <w:r w:rsidRPr="00594A43">
        <w:rPr>
          <w:sz w:val="24"/>
          <w:szCs w:val="24"/>
        </w:rPr>
        <w:t>Программа по информатике даёт представление о целях, общей стратегии обучения, воспитания и развития обучающихся средствами информатики на базовом уровне, устанавливает обязательное предметное содержание, предусматривает его структурирование по разделам и темам.</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Программа по информатике определяет количественные и качественные характеристики учебного материала для каждого года изучения, в том числе для содержательного наполнения разного вида контроля (промежуточной аттестации обучающихся, всероссийских проверочных работ, государственной итоговой аттестации).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Программа по информатике является основой для составления авторских учебных программ, тематического планирования курса учителем.</w:t>
      </w:r>
    </w:p>
    <w:p w:rsidR="00594A43" w:rsidRPr="00594A43" w:rsidRDefault="00594A43" w:rsidP="000777F7">
      <w:pPr>
        <w:pStyle w:val="24"/>
        <w:shd w:val="clear" w:color="auto" w:fill="auto"/>
        <w:tabs>
          <w:tab w:val="left" w:pos="1734"/>
        </w:tabs>
        <w:spacing w:before="0" w:after="0" w:line="240" w:lineRule="auto"/>
        <w:rPr>
          <w:sz w:val="24"/>
          <w:szCs w:val="24"/>
        </w:rPr>
      </w:pPr>
      <w:r w:rsidRPr="00594A43">
        <w:rPr>
          <w:sz w:val="24"/>
          <w:szCs w:val="24"/>
        </w:rPr>
        <w:t>Целями изучения информатики на уровне основного общего образования являются: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формирование основ мировоззрения, соответствующего современному уровню развития науки информатики, достижениям научно-технического прогресса и общественной практики, за счёт развития представлений об информации как о важнейшем стратегическом ресурсе развития личности, государства, общества, понимания роли информационных процессов, информационных ресурсов и информационных технологий в условиях цифровой трансформации многих сфер жизни современного общества;</w:t>
      </w:r>
    </w:p>
    <w:p w:rsidR="00594A43" w:rsidRPr="00594A43" w:rsidRDefault="00594A43" w:rsidP="000777F7">
      <w:pPr>
        <w:pStyle w:val="24"/>
        <w:shd w:val="clear" w:color="auto" w:fill="auto"/>
        <w:tabs>
          <w:tab w:val="right" w:pos="2234"/>
          <w:tab w:val="center" w:pos="3430"/>
          <w:tab w:val="right" w:pos="8447"/>
          <w:tab w:val="right" w:pos="10155"/>
        </w:tabs>
        <w:spacing w:before="0" w:after="0" w:line="240" w:lineRule="auto"/>
        <w:rPr>
          <w:sz w:val="24"/>
          <w:szCs w:val="24"/>
        </w:rPr>
      </w:pPr>
      <w:r w:rsidRPr="00594A43">
        <w:rPr>
          <w:sz w:val="24"/>
          <w:szCs w:val="24"/>
        </w:rPr>
        <w:t>обеспечение условий, способствующих развитию алгоритмического мышления как необходимого условия профессионал</w:t>
      </w:r>
      <w:r>
        <w:rPr>
          <w:sz w:val="24"/>
          <w:szCs w:val="24"/>
        </w:rPr>
        <w:t>ьной деятельности в</w:t>
      </w:r>
      <w:r>
        <w:rPr>
          <w:sz w:val="24"/>
          <w:szCs w:val="24"/>
        </w:rPr>
        <w:tab/>
        <w:t xml:space="preserve">современном </w:t>
      </w:r>
      <w:r w:rsidRPr="00594A43">
        <w:rPr>
          <w:sz w:val="24"/>
          <w:szCs w:val="24"/>
        </w:rPr>
        <w:t>информационном</w:t>
      </w:r>
      <w:r>
        <w:rPr>
          <w:sz w:val="24"/>
          <w:szCs w:val="24"/>
        </w:rPr>
        <w:t xml:space="preserve"> </w:t>
      </w:r>
      <w:r>
        <w:rPr>
          <w:sz w:val="24"/>
          <w:szCs w:val="24"/>
        </w:rPr>
        <w:tab/>
        <w:t xml:space="preserve">обществе, предполагающего </w:t>
      </w:r>
      <w:r w:rsidRPr="00594A43">
        <w:rPr>
          <w:sz w:val="24"/>
          <w:szCs w:val="24"/>
        </w:rPr>
        <w:t>способность</w:t>
      </w:r>
      <w:r>
        <w:rPr>
          <w:sz w:val="24"/>
          <w:szCs w:val="24"/>
        </w:rPr>
        <w:t xml:space="preserve"> </w:t>
      </w:r>
      <w:r w:rsidRPr="00594A43">
        <w:rPr>
          <w:sz w:val="24"/>
          <w:szCs w:val="24"/>
        </w:rPr>
        <w:t>обучающегося разбивать сложные задачи на более простые подзадачи, сравнивать новые задачи с задачами, решёнными ранее, определять шаги для достижения результата и так далее;</w:t>
      </w:r>
    </w:p>
    <w:p w:rsidR="00594A43" w:rsidRPr="00594A43" w:rsidRDefault="00594A43" w:rsidP="000777F7">
      <w:pPr>
        <w:pStyle w:val="24"/>
        <w:shd w:val="clear" w:color="auto" w:fill="auto"/>
        <w:tabs>
          <w:tab w:val="right" w:pos="8447"/>
          <w:tab w:val="right" w:pos="10155"/>
        </w:tabs>
        <w:spacing w:before="0" w:after="0" w:line="240" w:lineRule="auto"/>
        <w:rPr>
          <w:sz w:val="24"/>
          <w:szCs w:val="24"/>
        </w:rPr>
      </w:pPr>
      <w:r>
        <w:rPr>
          <w:sz w:val="24"/>
          <w:szCs w:val="24"/>
        </w:rPr>
        <w:t xml:space="preserve">формирование и развитие компетенций обучающихся </w:t>
      </w:r>
      <w:r w:rsidRPr="00594A43">
        <w:rPr>
          <w:sz w:val="24"/>
          <w:szCs w:val="24"/>
        </w:rPr>
        <w:t>в области</w:t>
      </w:r>
    </w:p>
    <w:p w:rsidR="00594A43" w:rsidRDefault="00594A43" w:rsidP="000777F7">
      <w:pPr>
        <w:pStyle w:val="24"/>
        <w:shd w:val="clear" w:color="auto" w:fill="auto"/>
        <w:tabs>
          <w:tab w:val="center" w:pos="3430"/>
          <w:tab w:val="right" w:pos="10155"/>
        </w:tabs>
        <w:spacing w:before="0" w:after="0" w:line="240" w:lineRule="auto"/>
        <w:rPr>
          <w:sz w:val="24"/>
          <w:szCs w:val="24"/>
        </w:rPr>
      </w:pPr>
      <w:r w:rsidRPr="00594A43">
        <w:rPr>
          <w:sz w:val="24"/>
          <w:szCs w:val="24"/>
        </w:rPr>
        <w:t>использования информационно-коммуникационных технологий, в том числе знаний, умений и навыков работы с информацией, программирования, коммуникации в</w:t>
      </w:r>
      <w:r w:rsidRPr="00594A43">
        <w:rPr>
          <w:sz w:val="24"/>
          <w:szCs w:val="24"/>
        </w:rPr>
        <w:tab/>
      </w:r>
      <w:r>
        <w:rPr>
          <w:sz w:val="24"/>
          <w:szCs w:val="24"/>
        </w:rPr>
        <w:t xml:space="preserve"> </w:t>
      </w:r>
    </w:p>
    <w:p w:rsidR="00594A43" w:rsidRPr="00594A43" w:rsidRDefault="00594A43" w:rsidP="000777F7">
      <w:pPr>
        <w:pStyle w:val="24"/>
        <w:shd w:val="clear" w:color="auto" w:fill="auto"/>
        <w:tabs>
          <w:tab w:val="center" w:pos="3430"/>
          <w:tab w:val="right" w:pos="10155"/>
        </w:tabs>
        <w:spacing w:before="0" w:after="0" w:line="240" w:lineRule="auto"/>
        <w:rPr>
          <w:sz w:val="24"/>
          <w:szCs w:val="24"/>
        </w:rPr>
      </w:pPr>
      <w:r w:rsidRPr="00594A43">
        <w:rPr>
          <w:sz w:val="24"/>
          <w:szCs w:val="24"/>
        </w:rPr>
        <w:t>современных цифро</w:t>
      </w:r>
      <w:r>
        <w:rPr>
          <w:sz w:val="24"/>
          <w:szCs w:val="24"/>
        </w:rPr>
        <w:t>вых средах в условиях о</w:t>
      </w:r>
      <w:r w:rsidRPr="00594A43">
        <w:rPr>
          <w:sz w:val="24"/>
          <w:szCs w:val="24"/>
        </w:rPr>
        <w:t>беспечения</w:t>
      </w:r>
      <w:r>
        <w:rPr>
          <w:sz w:val="24"/>
          <w:szCs w:val="24"/>
        </w:rPr>
        <w:t xml:space="preserve"> </w:t>
      </w:r>
      <w:r w:rsidRPr="00594A43">
        <w:rPr>
          <w:sz w:val="24"/>
          <w:szCs w:val="24"/>
        </w:rPr>
        <w:t>информационной безопасности личности обучающегося;</w:t>
      </w:r>
    </w:p>
    <w:p w:rsidR="00594A43" w:rsidRDefault="00594A43" w:rsidP="000777F7">
      <w:pPr>
        <w:pStyle w:val="24"/>
        <w:shd w:val="clear" w:color="auto" w:fill="auto"/>
        <w:tabs>
          <w:tab w:val="right" w:pos="2234"/>
          <w:tab w:val="center" w:pos="3430"/>
          <w:tab w:val="right" w:pos="8447"/>
          <w:tab w:val="right" w:pos="10155"/>
        </w:tabs>
        <w:spacing w:before="0" w:after="0" w:line="240" w:lineRule="auto"/>
        <w:rPr>
          <w:sz w:val="24"/>
          <w:szCs w:val="24"/>
        </w:rPr>
      </w:pPr>
      <w:r w:rsidRPr="00594A43">
        <w:rPr>
          <w:sz w:val="24"/>
          <w:szCs w:val="24"/>
        </w:rPr>
        <w:t>воспитание ответственного и избирательного отношения к информации с учётом правовых и этических аспектов её распространения, стремления к</w:t>
      </w:r>
      <w:r>
        <w:rPr>
          <w:sz w:val="24"/>
          <w:szCs w:val="24"/>
        </w:rPr>
        <w:t xml:space="preserve"> </w:t>
      </w:r>
      <w:r w:rsidRPr="00594A43">
        <w:rPr>
          <w:sz w:val="24"/>
          <w:szCs w:val="24"/>
        </w:rPr>
        <w:tab/>
        <w:t>продолжению</w:t>
      </w:r>
      <w:r w:rsidRPr="00594A43">
        <w:rPr>
          <w:sz w:val="24"/>
          <w:szCs w:val="24"/>
        </w:rPr>
        <w:tab/>
      </w:r>
      <w:r>
        <w:rPr>
          <w:sz w:val="24"/>
          <w:szCs w:val="24"/>
        </w:rPr>
        <w:t xml:space="preserve"> </w:t>
      </w:r>
    </w:p>
    <w:p w:rsidR="00594A43" w:rsidRPr="00594A43" w:rsidRDefault="00594A43" w:rsidP="000777F7">
      <w:pPr>
        <w:pStyle w:val="24"/>
        <w:shd w:val="clear" w:color="auto" w:fill="auto"/>
        <w:tabs>
          <w:tab w:val="right" w:pos="2234"/>
          <w:tab w:val="center" w:pos="3430"/>
          <w:tab w:val="right" w:pos="8447"/>
          <w:tab w:val="right" w:pos="10155"/>
        </w:tabs>
        <w:spacing w:before="0" w:after="0" w:line="240" w:lineRule="auto"/>
        <w:rPr>
          <w:sz w:val="24"/>
          <w:szCs w:val="24"/>
        </w:rPr>
      </w:pPr>
      <w:r w:rsidRPr="00594A43">
        <w:rPr>
          <w:sz w:val="24"/>
          <w:szCs w:val="24"/>
        </w:rPr>
        <w:t>образования в</w:t>
      </w:r>
      <w:r w:rsidRPr="00594A43">
        <w:rPr>
          <w:sz w:val="24"/>
          <w:szCs w:val="24"/>
        </w:rPr>
        <w:tab/>
        <w:t>области информационных</w:t>
      </w:r>
      <w:r>
        <w:rPr>
          <w:sz w:val="24"/>
          <w:szCs w:val="24"/>
        </w:rPr>
        <w:t xml:space="preserve"> </w:t>
      </w:r>
      <w:r w:rsidRPr="00594A43">
        <w:rPr>
          <w:sz w:val="24"/>
          <w:szCs w:val="24"/>
        </w:rPr>
        <w:t>технологий</w:t>
      </w:r>
      <w:r>
        <w:rPr>
          <w:sz w:val="24"/>
          <w:szCs w:val="24"/>
        </w:rPr>
        <w:t xml:space="preserve"> </w:t>
      </w:r>
      <w:r w:rsidRPr="00594A43">
        <w:rPr>
          <w:sz w:val="24"/>
          <w:szCs w:val="24"/>
        </w:rPr>
        <w:t>и созидательной деятельности с применением средств информационных технологий.</w:t>
      </w:r>
    </w:p>
    <w:p w:rsidR="00594A43" w:rsidRPr="00594A43" w:rsidRDefault="00594A43" w:rsidP="000777F7">
      <w:pPr>
        <w:pStyle w:val="24"/>
        <w:shd w:val="clear" w:color="auto" w:fill="auto"/>
        <w:tabs>
          <w:tab w:val="left" w:pos="1786"/>
        </w:tabs>
        <w:spacing w:before="0" w:after="0" w:line="240" w:lineRule="auto"/>
        <w:rPr>
          <w:sz w:val="24"/>
          <w:szCs w:val="24"/>
        </w:rPr>
      </w:pPr>
      <w:r w:rsidRPr="00594A43">
        <w:rPr>
          <w:sz w:val="24"/>
          <w:szCs w:val="24"/>
        </w:rPr>
        <w:t>Информатика в основном общем образовании отражает:</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сущность информатики как научной дисциплины, изучающей закономерности протекания и возможности автоматизации информационных процессов в различных системах;</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основные области применения информатики, прежде всего информационные технологии, управление и социальную сферу;</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междисциплинарный характер информатики и информационной деятельности.</w:t>
      </w:r>
    </w:p>
    <w:p w:rsidR="00594A43" w:rsidRPr="00594A43" w:rsidRDefault="00594A43" w:rsidP="000777F7">
      <w:pPr>
        <w:pStyle w:val="24"/>
        <w:shd w:val="clear" w:color="auto" w:fill="auto"/>
        <w:tabs>
          <w:tab w:val="left" w:pos="1770"/>
        </w:tabs>
        <w:spacing w:before="0" w:after="0" w:line="240" w:lineRule="auto"/>
        <w:rPr>
          <w:sz w:val="24"/>
          <w:szCs w:val="24"/>
        </w:rPr>
      </w:pPr>
      <w:r w:rsidRPr="00594A43">
        <w:rPr>
          <w:sz w:val="24"/>
          <w:szCs w:val="24"/>
        </w:rPr>
        <w:t>Изучение информатики оказывает существенное влияние на формирование мировоззрения обучающегося, его жизненную позицию, закладывает основы понимания принципов функционирования и использования информационных технологий как необходимого инструмента практически любой деятельности и одного из наиболее значимых технологических достижений современной цивилизации. Многие предметные знания и способы деятельности, освоенные обучающимися при изучении информатики, находят применение как в рамках образовательного процесса при изучении других предметных областей, так и в иных жизненных ситуациях, становятся значимыми для формирования качеств личности, то есть ориентированы на формирование метапредметных и личностных результатов обучения.</w:t>
      </w:r>
    </w:p>
    <w:p w:rsidR="00594A43" w:rsidRPr="00594A43" w:rsidRDefault="00594A43" w:rsidP="000777F7">
      <w:pPr>
        <w:pStyle w:val="24"/>
        <w:shd w:val="clear" w:color="auto" w:fill="auto"/>
        <w:tabs>
          <w:tab w:val="left" w:pos="1734"/>
        </w:tabs>
        <w:spacing w:before="0" w:after="0" w:line="240" w:lineRule="auto"/>
        <w:rPr>
          <w:sz w:val="24"/>
          <w:szCs w:val="24"/>
        </w:rPr>
      </w:pPr>
      <w:r w:rsidRPr="00594A43">
        <w:rPr>
          <w:sz w:val="24"/>
          <w:szCs w:val="24"/>
        </w:rPr>
        <w:t>Основные задачи учебного предмета «Информатика» - сформировать у обучающихся: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понимание принципов устройства и функционирования объектов цифрового окружения, представления об истории и тенденциях развития информатики периода цифровой трансформации современного общества;</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 xml:space="preserve">знания, умения и навыки грамотной постановки задач, возникающих в практической </w:t>
      </w:r>
      <w:r w:rsidRPr="00594A43">
        <w:rPr>
          <w:sz w:val="24"/>
          <w:szCs w:val="24"/>
        </w:rPr>
        <w:lastRenderedPageBreak/>
        <w:t>деятельности, для их решения с помощью информационных технологий, умения и навыки формализованного описания поставленных задач;</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базовые знания об информационном моделировании, в том числе о математическом моделировании;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знание основных алгоритмических структур и умение применять эти знания для построения алгоритмов решения задач по их математическим моделям;</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умения и навыки составления простых программ по построенному алгоритму на одном из языков программирования высокого уровня;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умения и навыки эффективного использования основных типов прикладных программ (приложений) общего назначения и информационных систем для решения с их помощью практических задач, владение базовыми нормами информационной этики и права, основами информационной безопасности;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умение грамотно интерпретировать результаты решения практических задач с помощью информационных технологий, применять полученные результаты в практической деятельности.</w:t>
      </w:r>
    </w:p>
    <w:p w:rsidR="00594A43" w:rsidRPr="00594A43" w:rsidRDefault="00594A43" w:rsidP="000777F7">
      <w:pPr>
        <w:pStyle w:val="24"/>
        <w:shd w:val="clear" w:color="auto" w:fill="auto"/>
        <w:tabs>
          <w:tab w:val="left" w:pos="1734"/>
        </w:tabs>
        <w:spacing w:before="0" w:after="0" w:line="240" w:lineRule="auto"/>
        <w:rPr>
          <w:sz w:val="24"/>
          <w:szCs w:val="24"/>
        </w:rPr>
      </w:pPr>
      <w:r w:rsidRPr="00594A43">
        <w:rPr>
          <w:sz w:val="24"/>
          <w:szCs w:val="24"/>
        </w:rPr>
        <w:t>Цели и задачи изучения информатики на уровне основного общего образования определяют структуру основного содержания учебного предмета в виде следующих четырёх тематических разделов:</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цифровая грамотность;</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теоретические основы информатики;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алгоритмы и программирование;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информационные технологии.</w:t>
      </w:r>
    </w:p>
    <w:p w:rsidR="00594A43" w:rsidRPr="00594A43" w:rsidRDefault="00594A43" w:rsidP="000777F7">
      <w:pPr>
        <w:pStyle w:val="24"/>
        <w:shd w:val="clear" w:color="auto" w:fill="auto"/>
        <w:tabs>
          <w:tab w:val="left" w:pos="1798"/>
        </w:tabs>
        <w:spacing w:before="0" w:after="0" w:line="240" w:lineRule="auto"/>
        <w:rPr>
          <w:sz w:val="24"/>
          <w:szCs w:val="24"/>
        </w:rPr>
      </w:pPr>
      <w:r w:rsidRPr="00594A43">
        <w:rPr>
          <w:sz w:val="24"/>
          <w:szCs w:val="24"/>
        </w:rPr>
        <w:t>Общее число часов, рекомендованных для изучения информатики на базовом уровне, - 102 часа: в 7 классе - 34 часа (1 час в неделю), в 8 классе - 34 часа (1 час в неделю), в 9 классе - 34 часа (1 час в неделю).</w:t>
      </w:r>
    </w:p>
    <w:p w:rsidR="00594A43" w:rsidRPr="00594A43" w:rsidRDefault="00594A43" w:rsidP="000777F7">
      <w:pPr>
        <w:pStyle w:val="24"/>
        <w:shd w:val="clear" w:color="auto" w:fill="auto"/>
        <w:tabs>
          <w:tab w:val="left" w:pos="1648"/>
        </w:tabs>
        <w:spacing w:before="0" w:after="0" w:line="240" w:lineRule="auto"/>
        <w:rPr>
          <w:sz w:val="24"/>
          <w:szCs w:val="24"/>
        </w:rPr>
      </w:pPr>
      <w:r w:rsidRPr="00594A43">
        <w:rPr>
          <w:sz w:val="24"/>
          <w:szCs w:val="24"/>
        </w:rPr>
        <w:t>Содержание обучения в 7 классе.</w:t>
      </w:r>
    </w:p>
    <w:p w:rsidR="00594A43" w:rsidRPr="00594A43" w:rsidRDefault="00594A43" w:rsidP="000777F7">
      <w:pPr>
        <w:pStyle w:val="24"/>
        <w:shd w:val="clear" w:color="auto" w:fill="auto"/>
        <w:tabs>
          <w:tab w:val="left" w:pos="1834"/>
        </w:tabs>
        <w:spacing w:before="0" w:after="0" w:line="240" w:lineRule="auto"/>
        <w:rPr>
          <w:sz w:val="24"/>
          <w:szCs w:val="24"/>
        </w:rPr>
      </w:pPr>
      <w:r w:rsidRPr="00594A43">
        <w:rPr>
          <w:sz w:val="24"/>
          <w:szCs w:val="24"/>
        </w:rPr>
        <w:t>Цифровая грамотность.</w:t>
      </w:r>
    </w:p>
    <w:p w:rsidR="00594A43" w:rsidRPr="00594A43" w:rsidRDefault="00594A43" w:rsidP="000777F7">
      <w:pPr>
        <w:pStyle w:val="24"/>
        <w:shd w:val="clear" w:color="auto" w:fill="auto"/>
        <w:tabs>
          <w:tab w:val="left" w:pos="2046"/>
        </w:tabs>
        <w:spacing w:before="0" w:after="0" w:line="240" w:lineRule="auto"/>
        <w:rPr>
          <w:sz w:val="24"/>
          <w:szCs w:val="24"/>
        </w:rPr>
      </w:pPr>
      <w:r w:rsidRPr="00594A43">
        <w:rPr>
          <w:sz w:val="24"/>
          <w:szCs w:val="24"/>
        </w:rPr>
        <w:t>Компьютер - универсальное устройство обработки данных.</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Компьютер - универсальное вычислительное устройство, работающее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по программе. Типы компьютеров: персональные компьютеры, встроенные компьютеры, суперкомпьютеры. Мобильные устройства.</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Основные компоненты компьютера и их назначение. Процессор. Оперативная и долговременная память. Устройства ввода и вывода. Сенсорный ввод, датчики мобильных устройств, средства биометрической аутентификации.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История развития компьютеров и программного обеспечения. Поколения компьютеров. Современные тенденции развития компьютеров. Суперкомпьютеры.</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Параллельные вычисления.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Персональный компьютер. Процессор и его характеристики (тактовая частота, разрядность). Оперативная память. Долговременная память. Устройства ввода и вывода. Объём хранимых данных (оперативная память компьютера, жёсткий и твердотельный диск, постоянная память смартфона) и скорость доступа для различных видов носителей.</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Техника безопасности и правила работы на компьютере.</w:t>
      </w:r>
    </w:p>
    <w:p w:rsidR="00594A43" w:rsidRPr="00594A43" w:rsidRDefault="00594A43" w:rsidP="000777F7">
      <w:pPr>
        <w:pStyle w:val="24"/>
        <w:shd w:val="clear" w:color="auto" w:fill="auto"/>
        <w:tabs>
          <w:tab w:val="left" w:pos="2046"/>
        </w:tabs>
        <w:spacing w:before="0" w:after="0" w:line="240" w:lineRule="auto"/>
        <w:rPr>
          <w:sz w:val="24"/>
          <w:szCs w:val="24"/>
        </w:rPr>
      </w:pPr>
      <w:r w:rsidRPr="00594A43">
        <w:rPr>
          <w:sz w:val="24"/>
          <w:szCs w:val="24"/>
        </w:rPr>
        <w:t>Программы и данные.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Программное обеспечение компьютера. Прикладное программное обеспечение. Системное программное обеспечение. Системы программирования. Правовая охрана программ и данных. Бесплатные и условно-бесплатные программы. Свободное программное обеспечение.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Файлы и папки (каталоги). Принципы построения файловых систем. Полное имя файла (папки). Путь к файлу (папке). Работа с файлами и каталогами средствами операционной системы: создание, копирование, перемещение, переименование и удаление файлов и папок (каталогов). Типы файлов. Свойства файлов. Характерные размеры файлов различных типов (страница текста, электронная книга, фотография, запись песни, видеоклип, полнометражный фильм). Архивация данных. Использование программ-архиваторов. Файловый менеджер. Поиск файлов средствами операционной системы.</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lastRenderedPageBreak/>
        <w:t>Компьютерные вирусы и другие вредоносные программы. Программы для защиты от вирусов.</w:t>
      </w:r>
    </w:p>
    <w:p w:rsidR="00594A43" w:rsidRPr="00594A43" w:rsidRDefault="00594A43" w:rsidP="000777F7">
      <w:pPr>
        <w:pStyle w:val="24"/>
        <w:shd w:val="clear" w:color="auto" w:fill="auto"/>
        <w:tabs>
          <w:tab w:val="left" w:pos="2025"/>
        </w:tabs>
        <w:spacing w:before="0" w:after="0" w:line="240" w:lineRule="auto"/>
        <w:rPr>
          <w:sz w:val="24"/>
          <w:szCs w:val="24"/>
        </w:rPr>
      </w:pPr>
      <w:r w:rsidRPr="00594A43">
        <w:rPr>
          <w:sz w:val="24"/>
          <w:szCs w:val="24"/>
        </w:rPr>
        <w:t>Компьютерные сети.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Объединение компьютеров в сеть. Сеть Интернет. Веб-страница, веб-сайт. Структура адресов веб-ресурсов. Браузер. Поисковые системы. Поиск информации по ключевым словам и по изображению. Достоверность информации, полученной из Интернета.</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Современные сервисы интернет-коммуникаций.</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Сетевой этикет, базовые нормы информационной этики и права при работе в Интернете. Стратегии безопасного поведения в Интернете.</w:t>
      </w:r>
    </w:p>
    <w:p w:rsidR="00594A43" w:rsidRPr="00594A43" w:rsidRDefault="00594A43" w:rsidP="000777F7">
      <w:pPr>
        <w:pStyle w:val="24"/>
        <w:shd w:val="clear" w:color="auto" w:fill="auto"/>
        <w:tabs>
          <w:tab w:val="left" w:pos="1809"/>
        </w:tabs>
        <w:spacing w:before="0" w:after="0" w:line="240" w:lineRule="auto"/>
        <w:rPr>
          <w:sz w:val="24"/>
          <w:szCs w:val="24"/>
        </w:rPr>
      </w:pPr>
      <w:r w:rsidRPr="00594A43">
        <w:rPr>
          <w:sz w:val="24"/>
          <w:szCs w:val="24"/>
        </w:rPr>
        <w:t>Теоретические основы информатики.</w:t>
      </w:r>
    </w:p>
    <w:p w:rsidR="00594A43" w:rsidRPr="00594A43" w:rsidRDefault="00594A43" w:rsidP="000777F7">
      <w:pPr>
        <w:pStyle w:val="24"/>
        <w:shd w:val="clear" w:color="auto" w:fill="auto"/>
        <w:tabs>
          <w:tab w:val="left" w:pos="2020"/>
        </w:tabs>
        <w:spacing w:before="0" w:after="0" w:line="240" w:lineRule="auto"/>
        <w:rPr>
          <w:sz w:val="24"/>
          <w:szCs w:val="24"/>
        </w:rPr>
      </w:pPr>
      <w:r w:rsidRPr="00594A43">
        <w:rPr>
          <w:sz w:val="24"/>
          <w:szCs w:val="24"/>
        </w:rPr>
        <w:t>Информация и информационные процессы.</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Информация - одно из основных понятий современной науки.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Информация как сведения, предназначенные для восприятия человеком,</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и информация как данные, которые могут быть обработаны автоматизированной системой.</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Дискретность данных. Возможность описания непрерывных объектов и процессов с помощью дискретных данных.</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Информационные процессы - процессы, связанные с хранением, преобразованием и передачей данных.</w:t>
      </w:r>
    </w:p>
    <w:p w:rsidR="00594A43" w:rsidRPr="00594A43" w:rsidRDefault="00594A43" w:rsidP="000777F7">
      <w:pPr>
        <w:pStyle w:val="24"/>
        <w:shd w:val="clear" w:color="auto" w:fill="auto"/>
        <w:tabs>
          <w:tab w:val="left" w:pos="2020"/>
        </w:tabs>
        <w:spacing w:before="0" w:after="0" w:line="240" w:lineRule="auto"/>
        <w:rPr>
          <w:sz w:val="24"/>
          <w:szCs w:val="24"/>
        </w:rPr>
      </w:pPr>
      <w:r w:rsidRPr="00594A43">
        <w:rPr>
          <w:sz w:val="24"/>
          <w:szCs w:val="24"/>
        </w:rPr>
        <w:t>Представление информации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Символ. Алфавит. Мощность алфавита. Разнообразие языков и алфавитов. Естественные и формальные языки. Алфавит текстов на русском языке. Двоичный алфавит. Количество всевозможных слов (кодовых комбинаций) фиксированной длины в двоичном алфавите. Преобразование любого алфавита к двоичному. Количество различных слов фиксированной длины в алфавите определённой мощности.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Кодирование символов одного алфавита с помощью кодовых слов в другом алфавите, кодовая таблица, декодирование.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Двоичный код. Представление данных в компьютере как текстов в двоичном алфавите.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Информационный объём данных. Бит - минимальная единица количества информации - двоичный разряд. Единицы измерения информационного объёма данных. Бит, байт, килобайт, мегабайт, гигабайт.</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Скорость передачи данных. Единицы скорости передачи данных.</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 xml:space="preserve">Кодирование текстов. Равномерный код. Неравномерный код. Кодировка </w:t>
      </w:r>
      <w:r w:rsidRPr="00594A43">
        <w:rPr>
          <w:sz w:val="24"/>
          <w:szCs w:val="24"/>
          <w:lang w:val="en-US" w:bidi="en-US"/>
        </w:rPr>
        <w:t>ASCII</w:t>
      </w:r>
      <w:r w:rsidRPr="00594A43">
        <w:rPr>
          <w:sz w:val="24"/>
          <w:szCs w:val="24"/>
          <w:lang w:bidi="en-US"/>
        </w:rPr>
        <w:t xml:space="preserve">. </w:t>
      </w:r>
      <w:r w:rsidRPr="00594A43">
        <w:rPr>
          <w:sz w:val="24"/>
          <w:szCs w:val="24"/>
        </w:rPr>
        <w:t xml:space="preserve">Восьмибитные кодировки. Понятие о кодировках </w:t>
      </w:r>
      <w:r w:rsidRPr="00594A43">
        <w:rPr>
          <w:sz w:val="24"/>
          <w:szCs w:val="24"/>
          <w:lang w:val="en-US" w:bidi="en-US"/>
        </w:rPr>
        <w:t>UNICODE</w:t>
      </w:r>
      <w:r w:rsidRPr="00594A43">
        <w:rPr>
          <w:sz w:val="24"/>
          <w:szCs w:val="24"/>
          <w:lang w:bidi="en-US"/>
        </w:rPr>
        <w:t xml:space="preserve">. </w:t>
      </w:r>
      <w:r w:rsidRPr="00594A43">
        <w:rPr>
          <w:sz w:val="24"/>
          <w:szCs w:val="24"/>
        </w:rPr>
        <w:t>Декодирование сообщений с использованием равномерного и неравномерного кода. Информационный объём текста.</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Искажение информации при передаче.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Общее представление о цифровом представлении аудиовизуальных и других непрерывных данных.</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 xml:space="preserve">Кодирование цвета. Цветовые модели. Модель </w:t>
      </w:r>
      <w:r w:rsidRPr="00594A43">
        <w:rPr>
          <w:sz w:val="24"/>
          <w:szCs w:val="24"/>
          <w:lang w:val="en-US" w:bidi="en-US"/>
        </w:rPr>
        <w:t>RGB</w:t>
      </w:r>
      <w:r w:rsidRPr="00594A43">
        <w:rPr>
          <w:sz w:val="24"/>
          <w:szCs w:val="24"/>
          <w:lang w:bidi="en-US"/>
        </w:rPr>
        <w:t xml:space="preserve">. </w:t>
      </w:r>
      <w:r w:rsidRPr="00594A43">
        <w:rPr>
          <w:sz w:val="24"/>
          <w:szCs w:val="24"/>
        </w:rPr>
        <w:t>Глубина кодирования. Палитра.</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Растровое и векторное представление изображений. Пиксель. Оценка информационного объёма графических данных для растрового изображения.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Кодирование звука. Разрядность и частота записи. Количество каналов записи.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Оценка количественных параметров, связанных с представлением и хранением звуковых файлов.</w:t>
      </w:r>
    </w:p>
    <w:p w:rsidR="00594A43" w:rsidRPr="00594A43" w:rsidRDefault="00594A43" w:rsidP="000777F7">
      <w:pPr>
        <w:pStyle w:val="24"/>
        <w:shd w:val="clear" w:color="auto" w:fill="auto"/>
        <w:tabs>
          <w:tab w:val="left" w:pos="1812"/>
        </w:tabs>
        <w:spacing w:before="0" w:after="0" w:line="240" w:lineRule="auto"/>
        <w:rPr>
          <w:sz w:val="24"/>
          <w:szCs w:val="24"/>
        </w:rPr>
      </w:pPr>
      <w:r w:rsidRPr="00594A43">
        <w:rPr>
          <w:sz w:val="24"/>
          <w:szCs w:val="24"/>
        </w:rPr>
        <w:t>Информационные технологии.</w:t>
      </w:r>
    </w:p>
    <w:p w:rsidR="00594A43" w:rsidRPr="00594A43" w:rsidRDefault="00594A43" w:rsidP="000777F7">
      <w:pPr>
        <w:pStyle w:val="24"/>
        <w:shd w:val="clear" w:color="auto" w:fill="auto"/>
        <w:tabs>
          <w:tab w:val="left" w:pos="2024"/>
        </w:tabs>
        <w:spacing w:before="0" w:after="0" w:line="240" w:lineRule="auto"/>
        <w:rPr>
          <w:sz w:val="24"/>
          <w:szCs w:val="24"/>
        </w:rPr>
      </w:pPr>
      <w:r w:rsidRPr="00594A43">
        <w:rPr>
          <w:sz w:val="24"/>
          <w:szCs w:val="24"/>
        </w:rPr>
        <w:t>Текстовые документы.</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Текстовые документы и их структурные элементы (страница, абзац, строка, слово, символ).</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Текстовый процессор - инструмент создания, редактирования и форматирования текстов. Правила набора текста. Редактирование текста. Свойства символов. Шрифт. Типы шрифтов (рубленые, с засечками, моноширинные). Полужирное и курсивное начертание. Свойства абзацев: границы, абзацный отступ, интервал, выравнивание. Параметры страницы. Стилевое форматирование.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Структурирование информации с помощью списков и таблиц. Многоуровневые списки. Добавление таблиц в текстовые документы.</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lastRenderedPageBreak/>
        <w:t>Вставка изображений в текстовые документы. Обтекание изображений текстом. Включение в текстовый документ диаграмм, формул, нумерации страниц, колонтитулов, ссылок и других элементов.</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Проверка правописания. Расстановка переносов. Голосовой ввод текста. Оптическое распознавание текста. Компьютерный перевод. Использование сервисов Интернете для обработки текста.</w:t>
      </w:r>
    </w:p>
    <w:p w:rsidR="00594A43" w:rsidRPr="00594A43" w:rsidRDefault="00594A43" w:rsidP="000777F7">
      <w:pPr>
        <w:pStyle w:val="24"/>
        <w:shd w:val="clear" w:color="auto" w:fill="auto"/>
        <w:tabs>
          <w:tab w:val="left" w:pos="2007"/>
        </w:tabs>
        <w:spacing w:before="0" w:after="0" w:line="240" w:lineRule="auto"/>
        <w:rPr>
          <w:sz w:val="24"/>
          <w:szCs w:val="24"/>
        </w:rPr>
      </w:pPr>
      <w:r w:rsidRPr="00594A43">
        <w:rPr>
          <w:sz w:val="24"/>
          <w:szCs w:val="24"/>
        </w:rPr>
        <w:t>Компьютерная графика.</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Знакомство с графическими редакторами. Растровые рисунки. Использование графических примитивов.</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Операции редактирования графических объектов, в том числе цифровых фотографий: изменение размера, обрезка, поворот, отражение, работа с областями (выделение, копирование, заливка цветом), коррекция цвета, яркости и контрастности.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Векторная графика. Создание векторных рисунков встроенными средствами текстового процессора или других программ (приложений). Добавление векторных рисунков в документы.</w:t>
      </w:r>
    </w:p>
    <w:p w:rsidR="00594A43" w:rsidRPr="00594A43" w:rsidRDefault="00594A43" w:rsidP="000777F7">
      <w:pPr>
        <w:pStyle w:val="24"/>
        <w:shd w:val="clear" w:color="auto" w:fill="auto"/>
        <w:tabs>
          <w:tab w:val="left" w:pos="2007"/>
        </w:tabs>
        <w:spacing w:before="0" w:after="0" w:line="240" w:lineRule="auto"/>
        <w:rPr>
          <w:sz w:val="24"/>
          <w:szCs w:val="24"/>
        </w:rPr>
      </w:pPr>
      <w:r w:rsidRPr="00594A43">
        <w:rPr>
          <w:sz w:val="24"/>
          <w:szCs w:val="24"/>
        </w:rPr>
        <w:t>Мультимедийные презентации.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Подготовка мультимедийных презентаций. Слайд. Добавление на слайд текста и изображений. Работа с несколькими слайдами.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Добавление на слайд аудиовизуальных данных. Анимация. Гиперссылки.</w:t>
      </w:r>
    </w:p>
    <w:p w:rsidR="00594A43" w:rsidRPr="00594A43" w:rsidRDefault="00594A43" w:rsidP="000777F7">
      <w:pPr>
        <w:pStyle w:val="24"/>
        <w:shd w:val="clear" w:color="auto" w:fill="auto"/>
        <w:tabs>
          <w:tab w:val="left" w:pos="1595"/>
        </w:tabs>
        <w:spacing w:before="0" w:after="0" w:line="240" w:lineRule="auto"/>
        <w:rPr>
          <w:sz w:val="24"/>
          <w:szCs w:val="24"/>
        </w:rPr>
      </w:pPr>
      <w:r w:rsidRPr="00594A43">
        <w:rPr>
          <w:sz w:val="24"/>
          <w:szCs w:val="24"/>
        </w:rPr>
        <w:t>Содержание обучения в 8 классе.</w:t>
      </w:r>
    </w:p>
    <w:p w:rsidR="00594A43" w:rsidRPr="00594A43" w:rsidRDefault="00594A43" w:rsidP="000777F7">
      <w:pPr>
        <w:pStyle w:val="24"/>
        <w:shd w:val="clear" w:color="auto" w:fill="auto"/>
        <w:tabs>
          <w:tab w:val="left" w:pos="1801"/>
        </w:tabs>
        <w:spacing w:before="0" w:after="0" w:line="240" w:lineRule="auto"/>
        <w:rPr>
          <w:sz w:val="24"/>
          <w:szCs w:val="24"/>
        </w:rPr>
      </w:pPr>
      <w:r w:rsidRPr="00594A43">
        <w:rPr>
          <w:sz w:val="24"/>
          <w:szCs w:val="24"/>
        </w:rPr>
        <w:t>Теоретические основы информатики.</w:t>
      </w:r>
    </w:p>
    <w:p w:rsidR="00594A43" w:rsidRPr="00594A43" w:rsidRDefault="005869B3" w:rsidP="000777F7">
      <w:pPr>
        <w:pStyle w:val="24"/>
        <w:shd w:val="clear" w:color="auto" w:fill="auto"/>
        <w:tabs>
          <w:tab w:val="left" w:pos="2012"/>
        </w:tabs>
        <w:spacing w:before="0" w:after="0" w:line="240" w:lineRule="auto"/>
        <w:rPr>
          <w:sz w:val="24"/>
          <w:szCs w:val="24"/>
        </w:rPr>
      </w:pPr>
      <w:r>
        <w:rPr>
          <w:sz w:val="24"/>
          <w:szCs w:val="24"/>
        </w:rPr>
        <w:t xml:space="preserve">            </w:t>
      </w:r>
      <w:r w:rsidR="00594A43" w:rsidRPr="00594A43">
        <w:rPr>
          <w:sz w:val="24"/>
          <w:szCs w:val="24"/>
        </w:rPr>
        <w:t>Системы счисления.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Непозиционные и позиционные системы счисления. Алфавит. Основание. Развёрнутая форма записи числа. Перевод в десятичную систему чисел, записанных в других системах счисления.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Римская система счисления.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Двоичная система счисления. Перевод целых чисел в пределах от 0 до 1024 в двоичную систему счисления. Восьмеричная система счисления. Перевод чисел из восьмеричной системы в двоичную и десятичную системы и обратно. Шестнадцатеричная система счисления. Перевод чисел из шестнадцатеричной системы в двоичную, восьмеричную и десятичную системы и обратно.</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Арифметические операции в двоичной системе счисления.</w:t>
      </w:r>
    </w:p>
    <w:p w:rsidR="00594A43" w:rsidRPr="00594A43" w:rsidRDefault="00594A43" w:rsidP="000777F7">
      <w:pPr>
        <w:pStyle w:val="24"/>
        <w:shd w:val="clear" w:color="auto" w:fill="auto"/>
        <w:tabs>
          <w:tab w:val="left" w:pos="1992"/>
        </w:tabs>
        <w:spacing w:before="0" w:after="0" w:line="240" w:lineRule="auto"/>
        <w:rPr>
          <w:sz w:val="24"/>
          <w:szCs w:val="24"/>
        </w:rPr>
      </w:pPr>
      <w:r w:rsidRPr="00594A43">
        <w:rPr>
          <w:sz w:val="24"/>
          <w:szCs w:val="24"/>
        </w:rPr>
        <w:t>Элементы математической логики.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Логические высказывания. Логические значения высказываний. Элементарные и составные высказывания. Логические операции: «и» (конъюнкция, логическое умножение), «или» (дизъюнкция, логическое сложение), «не» (логическое отрицание). Приоритет логических операций. Определение истинности составного высказывания, если известны значения истинности входящих в него элементарных высказываний. Логические выражения. Правила записи логических выражений. Построение таблиц истинности логических выражений.</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Логические элементы. Знакомство с логическими основами компьютера.</w:t>
      </w:r>
    </w:p>
    <w:p w:rsidR="00594A43" w:rsidRPr="00594A43" w:rsidRDefault="00594A43" w:rsidP="000777F7">
      <w:pPr>
        <w:pStyle w:val="24"/>
        <w:shd w:val="clear" w:color="auto" w:fill="auto"/>
        <w:tabs>
          <w:tab w:val="left" w:pos="1992"/>
        </w:tabs>
        <w:spacing w:before="0" w:after="0" w:line="240" w:lineRule="auto"/>
        <w:rPr>
          <w:sz w:val="24"/>
          <w:szCs w:val="24"/>
        </w:rPr>
      </w:pPr>
      <w:r w:rsidRPr="00594A43">
        <w:rPr>
          <w:sz w:val="24"/>
          <w:szCs w:val="24"/>
        </w:rPr>
        <w:t>Алгоритмы и программирование.</w:t>
      </w:r>
    </w:p>
    <w:p w:rsidR="00594A43" w:rsidRPr="00594A43" w:rsidRDefault="00594A43" w:rsidP="000777F7">
      <w:pPr>
        <w:pStyle w:val="24"/>
        <w:shd w:val="clear" w:color="auto" w:fill="auto"/>
        <w:tabs>
          <w:tab w:val="left" w:pos="1992"/>
        </w:tabs>
        <w:spacing w:before="0" w:after="0" w:line="240" w:lineRule="auto"/>
        <w:rPr>
          <w:sz w:val="24"/>
          <w:szCs w:val="24"/>
        </w:rPr>
      </w:pPr>
      <w:r w:rsidRPr="00594A43">
        <w:rPr>
          <w:sz w:val="24"/>
          <w:szCs w:val="24"/>
        </w:rPr>
        <w:t>Исполнители и алгоритмы. Алгоритмические конструкции.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Понятие алгоритма. Исполнители алгоритмов. Алгоритм как план управления исполнителем.</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Свойства алгоритма. Способы записи алгоритма (словесный, в виде блок-схемы, программа).</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Алгоритмические конструкции. Конструкция «следование». Линейный алгоритм. Ограниченность линейных алгоритмов: невозможность предусмотреть зависимость последовательности выполняемых действий от исходных данных.</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Конструкция «ветвление»: полная и неполная формы. Выполнение и невыполнение условия (истинность и ложность высказывания). Простые и составные условия.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Конструкция «повторения»: циклы с заданным числом повторений, с условием выполнения, с переменной цикла.</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 xml:space="preserve">Разработка для формального исполнителя алгоритма, приводящего к требуемому результату при конкретных исходных данных. Разработка несложных алгоритмов с использованием циклов и ветвлений для управления формальными исполнителями, такими как Робот, </w:t>
      </w:r>
      <w:r w:rsidRPr="00594A43">
        <w:rPr>
          <w:sz w:val="24"/>
          <w:szCs w:val="24"/>
        </w:rPr>
        <w:lastRenderedPageBreak/>
        <w:t>Черепашка, Чертёжник. Выполнение алгоритмов вручную и на компьютере. Синтаксические и логические ошибки. Отказы.</w:t>
      </w:r>
    </w:p>
    <w:p w:rsidR="00594A43" w:rsidRPr="00594A43" w:rsidRDefault="00594A43" w:rsidP="000777F7">
      <w:pPr>
        <w:pStyle w:val="24"/>
        <w:shd w:val="clear" w:color="auto" w:fill="auto"/>
        <w:tabs>
          <w:tab w:val="left" w:pos="1965"/>
        </w:tabs>
        <w:spacing w:before="0" w:after="0" w:line="240" w:lineRule="auto"/>
        <w:rPr>
          <w:sz w:val="24"/>
          <w:szCs w:val="24"/>
        </w:rPr>
      </w:pPr>
      <w:r w:rsidRPr="00594A43">
        <w:rPr>
          <w:sz w:val="24"/>
          <w:szCs w:val="24"/>
        </w:rPr>
        <w:t>Язык программирования.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 xml:space="preserve">Язык программирования </w:t>
      </w:r>
      <w:r w:rsidRPr="00594A43">
        <w:rPr>
          <w:sz w:val="24"/>
          <w:szCs w:val="24"/>
          <w:lang w:bidi="en-US"/>
        </w:rPr>
        <w:t>(</w:t>
      </w:r>
      <w:r w:rsidRPr="00594A43">
        <w:rPr>
          <w:sz w:val="24"/>
          <w:szCs w:val="24"/>
          <w:lang w:val="en-US" w:bidi="en-US"/>
        </w:rPr>
        <w:t>Python</w:t>
      </w:r>
      <w:r w:rsidRPr="00594A43">
        <w:rPr>
          <w:sz w:val="24"/>
          <w:szCs w:val="24"/>
          <w:lang w:bidi="en-US"/>
        </w:rPr>
        <w:t xml:space="preserve">, </w:t>
      </w:r>
      <w:r w:rsidRPr="00594A43">
        <w:rPr>
          <w:sz w:val="24"/>
          <w:szCs w:val="24"/>
        </w:rPr>
        <w:t xml:space="preserve">C++, Паскаль, </w:t>
      </w:r>
      <w:r w:rsidRPr="00594A43">
        <w:rPr>
          <w:sz w:val="24"/>
          <w:szCs w:val="24"/>
          <w:lang w:val="en-US" w:bidi="en-US"/>
        </w:rPr>
        <w:t>Java</w:t>
      </w:r>
      <w:r w:rsidRPr="00594A43">
        <w:rPr>
          <w:sz w:val="24"/>
          <w:szCs w:val="24"/>
          <w:lang w:bidi="en-US"/>
        </w:rPr>
        <w:t xml:space="preserve">, </w:t>
      </w:r>
      <w:r w:rsidRPr="00594A43">
        <w:rPr>
          <w:sz w:val="24"/>
          <w:szCs w:val="24"/>
        </w:rPr>
        <w:t>С#, Школьный Алгоритмический Язык).</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Система программирования: редактор текста программ, транслятор, отладчик.</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Переменная: тип, имя, значение. Целые, вещественные и символьные переменные.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Оператор присваивания. Арифметические выражения и порядок их вычисления. Операции с целыми числами: целочисленное деление, остаток от деления.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Ветвления. Составные условия (запись логических выражений на изучаемом языке программирования). Нахождение минимума и максимума из двух, трёх и четырёх чисел. Решение квадратного уравнения, имеющего вещественные корни.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Диалоговая отладка программ: пошаговое выполнение, просмотр значений величин, отладочный вывод, выбор точки останова.</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Цикл с условием. Алгоритм Евклида для нахождения наибольшего общего делителя двух натуральных чисел. Разбиение записи натурального числа в позиционной системе с основанием, меньшим или равным 10, на отдельные цифры.</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Цикл с переменной. Алгоритмы проверки делимости одного целого числа на другое, проверки натурального числа на простоту.</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Обработка символьных данных. Символьные (строковые) переменные.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Посимвольная обработка строк. Подсчёт частоты появления символа в строке. Встроенные функции для обработки строк.</w:t>
      </w:r>
    </w:p>
    <w:p w:rsidR="00594A43" w:rsidRPr="00594A43" w:rsidRDefault="00594A43" w:rsidP="000777F7">
      <w:pPr>
        <w:pStyle w:val="24"/>
        <w:shd w:val="clear" w:color="auto" w:fill="auto"/>
        <w:tabs>
          <w:tab w:val="left" w:pos="2031"/>
        </w:tabs>
        <w:spacing w:before="0" w:after="0" w:line="240" w:lineRule="auto"/>
        <w:rPr>
          <w:sz w:val="24"/>
          <w:szCs w:val="24"/>
        </w:rPr>
      </w:pPr>
      <w:r w:rsidRPr="00594A43">
        <w:rPr>
          <w:sz w:val="24"/>
          <w:szCs w:val="24"/>
        </w:rPr>
        <w:t>Анализ алгоритмов.</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Определение возможных результатов работы алгоритма при данном множестве входных данных, определение возможных входных данных, приводящих к данному результату.</w:t>
      </w:r>
    </w:p>
    <w:p w:rsidR="00594A43" w:rsidRPr="00594A43" w:rsidRDefault="00594A43" w:rsidP="000777F7">
      <w:pPr>
        <w:pStyle w:val="24"/>
        <w:shd w:val="clear" w:color="auto" w:fill="auto"/>
        <w:tabs>
          <w:tab w:val="left" w:pos="1613"/>
        </w:tabs>
        <w:spacing w:before="0" w:after="0" w:line="240" w:lineRule="auto"/>
        <w:rPr>
          <w:sz w:val="24"/>
          <w:szCs w:val="24"/>
        </w:rPr>
      </w:pPr>
      <w:r w:rsidRPr="00594A43">
        <w:rPr>
          <w:sz w:val="24"/>
          <w:szCs w:val="24"/>
        </w:rPr>
        <w:t>Содержание обучения в 9 классе.</w:t>
      </w:r>
    </w:p>
    <w:p w:rsidR="00594A43" w:rsidRPr="00594A43" w:rsidRDefault="00594A43" w:rsidP="000777F7">
      <w:pPr>
        <w:pStyle w:val="24"/>
        <w:shd w:val="clear" w:color="auto" w:fill="auto"/>
        <w:tabs>
          <w:tab w:val="left" w:pos="1820"/>
        </w:tabs>
        <w:spacing w:before="0" w:after="0" w:line="240" w:lineRule="auto"/>
        <w:rPr>
          <w:sz w:val="24"/>
          <w:szCs w:val="24"/>
        </w:rPr>
      </w:pPr>
      <w:r w:rsidRPr="00594A43">
        <w:rPr>
          <w:sz w:val="24"/>
          <w:szCs w:val="24"/>
        </w:rPr>
        <w:t>Цифровая грамотность.</w:t>
      </w:r>
    </w:p>
    <w:p w:rsidR="00594A43" w:rsidRPr="00594A43" w:rsidRDefault="00594A43" w:rsidP="000777F7">
      <w:pPr>
        <w:pStyle w:val="24"/>
        <w:shd w:val="clear" w:color="auto" w:fill="auto"/>
        <w:tabs>
          <w:tab w:val="left" w:pos="2031"/>
        </w:tabs>
        <w:spacing w:before="0" w:after="0" w:line="240" w:lineRule="auto"/>
        <w:rPr>
          <w:sz w:val="24"/>
          <w:szCs w:val="24"/>
        </w:rPr>
      </w:pPr>
      <w:r w:rsidRPr="00594A43">
        <w:rPr>
          <w:sz w:val="24"/>
          <w:szCs w:val="24"/>
        </w:rPr>
        <w:t>Глобальная сеть Интернет и стратегии безопасного поведения в ней.</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 xml:space="preserve">Глобальная сеть Интернет. </w:t>
      </w:r>
      <w:r w:rsidRPr="00594A43">
        <w:rPr>
          <w:sz w:val="24"/>
          <w:szCs w:val="24"/>
          <w:lang w:val="en-US" w:bidi="en-US"/>
        </w:rPr>
        <w:t>IP</w:t>
      </w:r>
      <w:r w:rsidRPr="00594A43">
        <w:rPr>
          <w:sz w:val="24"/>
          <w:szCs w:val="24"/>
        </w:rPr>
        <w:t>-адреса узлов. Сетевое хранение данных. Методы</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индивидуального и коллективного размещения новой информации в Интернете. Большие данные (интернет-данные, в частности данные социальных сетей).</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Понятие об информационной безопасности. Угрозы информационной безопасности при работе в глобальной сети и методы противодействия им. Правила безопасной аутентификации. Защита личной информации в Интернете. Безопасные стратегии поведения в Интернете. Предупреждение вовлечения в деструктивные и криминальные формы сетевой активности (кибербуллинг, фишинг и другие формы).</w:t>
      </w:r>
    </w:p>
    <w:p w:rsidR="00594A43" w:rsidRPr="00594A43" w:rsidRDefault="00594A43" w:rsidP="000777F7">
      <w:pPr>
        <w:pStyle w:val="24"/>
        <w:shd w:val="clear" w:color="auto" w:fill="auto"/>
        <w:tabs>
          <w:tab w:val="left" w:pos="2031"/>
        </w:tabs>
        <w:spacing w:before="0" w:after="0" w:line="240" w:lineRule="auto"/>
        <w:rPr>
          <w:sz w:val="24"/>
          <w:szCs w:val="24"/>
        </w:rPr>
      </w:pPr>
      <w:r w:rsidRPr="00594A43">
        <w:rPr>
          <w:sz w:val="24"/>
          <w:szCs w:val="24"/>
        </w:rPr>
        <w:t>Работа в информационном пространстве.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Виды деятельности в Интернете, интернет-сервисы: коммуникационные сервисы (почтовая служба, видео-конференц-связь и другие), справочные службы (карты, расписания и другие), поисковые службы, службы обновления программного обеспечения и другие службы. Сервисы государственных услуг. Облачные хранилища данных. Средства совместной разработки документов (онлайн-офисы). Программное обеспечение как веб-сервис: онлайновые текстовые и графические редакторы, среды разработки программ.</w:t>
      </w:r>
    </w:p>
    <w:p w:rsidR="00594A43" w:rsidRPr="00594A43" w:rsidRDefault="00594A43" w:rsidP="000777F7">
      <w:pPr>
        <w:pStyle w:val="24"/>
        <w:shd w:val="clear" w:color="auto" w:fill="auto"/>
        <w:tabs>
          <w:tab w:val="left" w:pos="2031"/>
        </w:tabs>
        <w:spacing w:before="0" w:after="0" w:line="240" w:lineRule="auto"/>
        <w:rPr>
          <w:sz w:val="24"/>
          <w:szCs w:val="24"/>
        </w:rPr>
      </w:pPr>
      <w:r w:rsidRPr="00594A43">
        <w:rPr>
          <w:sz w:val="24"/>
          <w:szCs w:val="24"/>
        </w:rPr>
        <w:t>Теоретические основы информатики.</w:t>
      </w:r>
    </w:p>
    <w:p w:rsidR="00594A43" w:rsidRPr="00594A43" w:rsidRDefault="00594A43" w:rsidP="000777F7">
      <w:pPr>
        <w:pStyle w:val="24"/>
        <w:shd w:val="clear" w:color="auto" w:fill="auto"/>
        <w:tabs>
          <w:tab w:val="left" w:pos="2031"/>
        </w:tabs>
        <w:spacing w:before="0" w:after="0" w:line="240" w:lineRule="auto"/>
        <w:rPr>
          <w:sz w:val="24"/>
          <w:szCs w:val="24"/>
        </w:rPr>
      </w:pPr>
      <w:r w:rsidRPr="00594A43">
        <w:rPr>
          <w:sz w:val="24"/>
          <w:szCs w:val="24"/>
        </w:rPr>
        <w:t>Моделирование как метод познания.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Модель. Задачи, решаемые с помощью моделирования. Классификации моделей. Материальные (натурные) и информационные модели. Непрерывные и дискретные модели. Имитационные модели. Игровые модели. Оценка соответствия модели моделируемому объекту и целям моделирования.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Табличные модели. Таблица как представление отношения.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Базы данных. Отбор в таблице строк, удовлетворяющих заданному условию.</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 xml:space="preserve">Граф. Вершина, ребро, путь. Ориентированные и неориентированные графы. Длина (вес) ребра. Весовая матрица графа. Длина пути между вершинами графа. Поиск оптимального пути в </w:t>
      </w:r>
      <w:r w:rsidRPr="00594A43">
        <w:rPr>
          <w:sz w:val="24"/>
          <w:szCs w:val="24"/>
        </w:rPr>
        <w:lastRenderedPageBreak/>
        <w:t>графе. Начальная вершина (источник) и конечная вершина (сток) в ориентированном графе. Вычисление количества путей в направленном ациклическом графе.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Дерево. Корень, вершина (узел), лист, ребро (дуга) дерева. Высота дерева. Поддерево. Примеры использования деревьев. Перебор вариантов с помощью дерева.</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Понятие математической модели. Задачи, решаемые с помощью математического (компьютерного) моделирования. Отличие математической модели от натурной модели и от словесного (литературного) описания объекта.</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Этапы компьютерного моделирования: постановка задачи, построение математической модели, программная реализация, тестирование, проведение компьютерного эксперимента, анализ его результатов, уточнение модели.</w:t>
      </w:r>
    </w:p>
    <w:p w:rsidR="00594A43" w:rsidRPr="00594A43" w:rsidRDefault="00594A43" w:rsidP="000777F7">
      <w:pPr>
        <w:pStyle w:val="24"/>
        <w:shd w:val="clear" w:color="auto" w:fill="auto"/>
        <w:tabs>
          <w:tab w:val="left" w:pos="1758"/>
        </w:tabs>
        <w:spacing w:before="0" w:after="0" w:line="240" w:lineRule="auto"/>
        <w:rPr>
          <w:sz w:val="24"/>
          <w:szCs w:val="24"/>
        </w:rPr>
      </w:pPr>
      <w:r w:rsidRPr="00594A43">
        <w:rPr>
          <w:sz w:val="24"/>
          <w:szCs w:val="24"/>
        </w:rPr>
        <w:t>Алгоритмы и программирование.</w:t>
      </w:r>
    </w:p>
    <w:p w:rsidR="00594A43" w:rsidRPr="00594A43" w:rsidRDefault="00594A43" w:rsidP="000777F7">
      <w:pPr>
        <w:pStyle w:val="24"/>
        <w:shd w:val="clear" w:color="auto" w:fill="auto"/>
        <w:tabs>
          <w:tab w:val="left" w:pos="1969"/>
        </w:tabs>
        <w:spacing w:before="0" w:after="0" w:line="240" w:lineRule="auto"/>
        <w:rPr>
          <w:sz w:val="24"/>
          <w:szCs w:val="24"/>
        </w:rPr>
      </w:pPr>
      <w:r w:rsidRPr="00594A43">
        <w:rPr>
          <w:sz w:val="24"/>
          <w:szCs w:val="24"/>
        </w:rPr>
        <w:t>Разработка алгоритмов и программ.</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Разбиение задачи на подзадачи. Составление алгоритмов и программ с использованием ветвлений, циклов и вспомогательных алгоритмов для управления исполнителем Робот или другими исполнителями, такими как Черепашка, Чертёжник и другими.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 xml:space="preserve">Табличные величины (массивы). Одномерные массивы. Составление и отладка программ, реализующих типовые алгоритмы обработки одномерных числовых массивов, на одном из языков программирования </w:t>
      </w:r>
      <w:r w:rsidRPr="00594A43">
        <w:rPr>
          <w:sz w:val="24"/>
          <w:szCs w:val="24"/>
          <w:lang w:bidi="en-US"/>
        </w:rPr>
        <w:t>(</w:t>
      </w:r>
      <w:r w:rsidRPr="00594A43">
        <w:rPr>
          <w:sz w:val="24"/>
          <w:szCs w:val="24"/>
          <w:lang w:val="en-US" w:bidi="en-US"/>
        </w:rPr>
        <w:t>Python</w:t>
      </w:r>
      <w:r w:rsidRPr="00594A43">
        <w:rPr>
          <w:sz w:val="24"/>
          <w:szCs w:val="24"/>
          <w:lang w:bidi="en-US"/>
        </w:rPr>
        <w:t xml:space="preserve">, </w:t>
      </w:r>
      <w:r w:rsidRPr="00594A43">
        <w:rPr>
          <w:sz w:val="24"/>
          <w:szCs w:val="24"/>
        </w:rPr>
        <w:t xml:space="preserve">C++, Паскаль, </w:t>
      </w:r>
      <w:r w:rsidRPr="00594A43">
        <w:rPr>
          <w:sz w:val="24"/>
          <w:szCs w:val="24"/>
          <w:lang w:val="en-US" w:bidi="en-US"/>
        </w:rPr>
        <w:t>Java</w:t>
      </w:r>
      <w:r w:rsidRPr="00594A43">
        <w:rPr>
          <w:sz w:val="24"/>
          <w:szCs w:val="24"/>
          <w:lang w:bidi="en-US"/>
        </w:rPr>
        <w:t xml:space="preserve">, </w:t>
      </w:r>
      <w:r w:rsidRPr="00594A43">
        <w:rPr>
          <w:sz w:val="24"/>
          <w:szCs w:val="24"/>
        </w:rPr>
        <w:t>С#, Школьный Алгоритмический Язык): заполнение числового массива случайными числами, в соответствии с формулой или путём ввода чисел, нахождение суммы элементов массива, линейный поиск заданного значения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в массиве, подсчёт элементов массива, удовлетворяющих заданному условию, нахождение минимального (максимального) элемента массива. Сортировка массива.</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Обработка потока данных: вычисление количества, суммы, среднего арифметического, минимального и максимального значения элементов последовательности, удовлетворяющих заданному условию.</w:t>
      </w:r>
    </w:p>
    <w:p w:rsidR="00594A43" w:rsidRPr="00594A43" w:rsidRDefault="00594A43" w:rsidP="000777F7">
      <w:pPr>
        <w:pStyle w:val="24"/>
        <w:shd w:val="clear" w:color="auto" w:fill="auto"/>
        <w:tabs>
          <w:tab w:val="left" w:pos="1995"/>
        </w:tabs>
        <w:spacing w:before="0" w:after="0" w:line="240" w:lineRule="auto"/>
        <w:rPr>
          <w:sz w:val="24"/>
          <w:szCs w:val="24"/>
        </w:rPr>
      </w:pPr>
      <w:r w:rsidRPr="00594A43">
        <w:rPr>
          <w:sz w:val="24"/>
          <w:szCs w:val="24"/>
        </w:rPr>
        <w:t>Управление.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Управление. Сигнал. Обратная связь. Получение сигналов от цифровых датчиков (касания, расстояния, света, звука и другого). Примеры использования принципа обратной связи в системах управления техническими устройствами с помощью датчиков, в том числе в робототехнике.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Примеры роботизированных систем (система управления движением в транспортной системе, сварочная линия автозавода, автоматизированное управление отопления дома, автономная система управления транспортным средством и другие системы).</w:t>
      </w:r>
    </w:p>
    <w:p w:rsidR="00594A43" w:rsidRPr="00594A43" w:rsidRDefault="00594A43" w:rsidP="000777F7">
      <w:pPr>
        <w:pStyle w:val="24"/>
        <w:shd w:val="clear" w:color="auto" w:fill="auto"/>
        <w:tabs>
          <w:tab w:val="left" w:pos="1779"/>
        </w:tabs>
        <w:spacing w:before="0" w:after="0" w:line="240" w:lineRule="auto"/>
        <w:rPr>
          <w:sz w:val="24"/>
          <w:szCs w:val="24"/>
        </w:rPr>
      </w:pPr>
      <w:r w:rsidRPr="00594A43">
        <w:rPr>
          <w:sz w:val="24"/>
          <w:szCs w:val="24"/>
        </w:rPr>
        <w:t>Информационные технологии.</w:t>
      </w:r>
    </w:p>
    <w:p w:rsidR="00594A43" w:rsidRPr="00594A43" w:rsidRDefault="00594A43" w:rsidP="000777F7">
      <w:pPr>
        <w:pStyle w:val="24"/>
        <w:shd w:val="clear" w:color="auto" w:fill="auto"/>
        <w:tabs>
          <w:tab w:val="left" w:pos="1995"/>
        </w:tabs>
        <w:spacing w:before="0" w:after="0" w:line="240" w:lineRule="auto"/>
        <w:rPr>
          <w:sz w:val="24"/>
          <w:szCs w:val="24"/>
        </w:rPr>
      </w:pPr>
      <w:r w:rsidRPr="00594A43">
        <w:rPr>
          <w:sz w:val="24"/>
          <w:szCs w:val="24"/>
        </w:rPr>
        <w:t>Электронные таблицы.</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Понятие об электронных таблицах. Типы данных в ячейках электронной таблицы. Редактирование и форматирование таблиц. Встроенные функции для поиска максимума, минимума, суммы и среднего арифметического. Сортировка данных в выделенном диапазоне. Построение диаграмм (гистограмма, круговая диаграмма, точечная диаграмма). Выбор типа диаграммы.</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Преобразование формул при копировании. Относительная, абсолютная и смешанная адресация.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Условные вычисления в электронных таблицах. Суммирование и подсчёт значений, отвечающих заданному условию. Обработка больших наборов данных. Численное моделирование в электронных таблицах.</w:t>
      </w:r>
    </w:p>
    <w:p w:rsidR="00594A43" w:rsidRPr="00594A43" w:rsidRDefault="00594A43" w:rsidP="000777F7">
      <w:pPr>
        <w:pStyle w:val="24"/>
        <w:shd w:val="clear" w:color="auto" w:fill="auto"/>
        <w:tabs>
          <w:tab w:val="left" w:pos="1995"/>
        </w:tabs>
        <w:spacing w:before="0" w:after="0" w:line="240" w:lineRule="auto"/>
        <w:rPr>
          <w:sz w:val="24"/>
          <w:szCs w:val="24"/>
        </w:rPr>
      </w:pPr>
      <w:r w:rsidRPr="00594A43">
        <w:rPr>
          <w:sz w:val="24"/>
          <w:szCs w:val="24"/>
        </w:rPr>
        <w:t>Информационные технологии в современном обществе.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Роль информационных технологий в развитии экономики мира, страны, региона. Открытые образовательные ресурсы.</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Профессии, связанные с информатикой и информационными технологиями: веб-дизайнер, программист, разработчик мобильных приложений, тестировщик, архитектор программного обеспечения, специалист по анализу данных, системный администратор.</w:t>
      </w:r>
    </w:p>
    <w:p w:rsidR="00594A43" w:rsidRPr="00594A43" w:rsidRDefault="00594A43" w:rsidP="000777F7">
      <w:pPr>
        <w:pStyle w:val="24"/>
        <w:shd w:val="clear" w:color="auto" w:fill="auto"/>
        <w:tabs>
          <w:tab w:val="left" w:pos="1532"/>
        </w:tabs>
        <w:spacing w:before="0" w:after="0" w:line="240" w:lineRule="auto"/>
        <w:rPr>
          <w:sz w:val="24"/>
          <w:szCs w:val="24"/>
        </w:rPr>
      </w:pPr>
      <w:r w:rsidRPr="00594A43">
        <w:rPr>
          <w:sz w:val="24"/>
          <w:szCs w:val="24"/>
        </w:rPr>
        <w:t>Планируемые результаты освоения информатики на уровне основного общего образования.</w:t>
      </w:r>
    </w:p>
    <w:p w:rsidR="00594A43" w:rsidRPr="00594A43" w:rsidRDefault="00594A43" w:rsidP="000777F7">
      <w:pPr>
        <w:pStyle w:val="24"/>
        <w:shd w:val="clear" w:color="auto" w:fill="auto"/>
        <w:tabs>
          <w:tab w:val="left" w:pos="1739"/>
        </w:tabs>
        <w:spacing w:before="0" w:after="0" w:line="240" w:lineRule="auto"/>
        <w:rPr>
          <w:sz w:val="24"/>
          <w:szCs w:val="24"/>
        </w:rPr>
      </w:pPr>
      <w:r w:rsidRPr="00594A43">
        <w:rPr>
          <w:sz w:val="24"/>
          <w:szCs w:val="24"/>
        </w:rPr>
        <w:t xml:space="preserve">Изучение информатики на уровне основного общего образования направлено на достижение </w:t>
      </w:r>
      <w:r w:rsidRPr="00594A43">
        <w:rPr>
          <w:sz w:val="24"/>
          <w:szCs w:val="24"/>
        </w:rPr>
        <w:lastRenderedPageBreak/>
        <w:t>обучающимися личностных, метапредметных и предметных результатов освоения содержания учебного предмета.</w:t>
      </w:r>
    </w:p>
    <w:p w:rsidR="00594A43" w:rsidRPr="00594A43" w:rsidRDefault="00594A43" w:rsidP="000777F7">
      <w:pPr>
        <w:pStyle w:val="24"/>
        <w:shd w:val="clear" w:color="auto" w:fill="auto"/>
        <w:tabs>
          <w:tab w:val="left" w:pos="1739"/>
        </w:tabs>
        <w:spacing w:before="0" w:after="0" w:line="240" w:lineRule="auto"/>
        <w:rPr>
          <w:sz w:val="24"/>
          <w:szCs w:val="24"/>
        </w:rPr>
      </w:pPr>
      <w:r w:rsidRPr="00594A43">
        <w:rPr>
          <w:sz w:val="24"/>
          <w:szCs w:val="24"/>
        </w:rPr>
        <w:t>Личностные результаты имеют направленность на решение задач воспитания, развития и социализации обучающихся средствами учебного предмета.</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В результате изучения информатики на уровне основного общего образования у обучающегося будут сформированы следующие личностные результаты в части:</w:t>
      </w:r>
    </w:p>
    <w:p w:rsidR="00594A43" w:rsidRPr="00594A43" w:rsidRDefault="00594A43" w:rsidP="00834EC4">
      <w:pPr>
        <w:pStyle w:val="24"/>
        <w:numPr>
          <w:ilvl w:val="0"/>
          <w:numId w:val="37"/>
        </w:numPr>
        <w:shd w:val="clear" w:color="auto" w:fill="auto"/>
        <w:tabs>
          <w:tab w:val="left" w:pos="1122"/>
        </w:tabs>
        <w:spacing w:before="0" w:after="0" w:line="240" w:lineRule="auto"/>
        <w:rPr>
          <w:sz w:val="24"/>
          <w:szCs w:val="24"/>
        </w:rPr>
      </w:pPr>
      <w:r w:rsidRPr="00594A43">
        <w:rPr>
          <w:sz w:val="24"/>
          <w:szCs w:val="24"/>
        </w:rPr>
        <w:t>патриотического воспитания: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ценностное отношение к отечественному культурному, историческому и научному наследию, понимание значения информатики как науки в жизни современного общества, владение достоверной информацией о передовых мировых и отечественных достижениях в области информатики и информационных технологий, заинтересованность в научных знаниях о цифровой трансформации современного общества;</w:t>
      </w:r>
    </w:p>
    <w:p w:rsidR="00594A43" w:rsidRPr="00594A43" w:rsidRDefault="00594A43" w:rsidP="00834EC4">
      <w:pPr>
        <w:pStyle w:val="24"/>
        <w:numPr>
          <w:ilvl w:val="0"/>
          <w:numId w:val="37"/>
        </w:numPr>
        <w:shd w:val="clear" w:color="auto" w:fill="auto"/>
        <w:tabs>
          <w:tab w:val="left" w:pos="1146"/>
        </w:tabs>
        <w:spacing w:before="0" w:after="0" w:line="240" w:lineRule="auto"/>
        <w:rPr>
          <w:sz w:val="24"/>
          <w:szCs w:val="24"/>
        </w:rPr>
      </w:pPr>
      <w:r w:rsidRPr="00594A43">
        <w:rPr>
          <w:sz w:val="24"/>
          <w:szCs w:val="24"/>
        </w:rPr>
        <w:t>духовно-нравственного воспитания: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в том числе в Интернете;</w:t>
      </w:r>
    </w:p>
    <w:p w:rsidR="00594A43" w:rsidRPr="00594A43" w:rsidRDefault="00594A43" w:rsidP="00834EC4">
      <w:pPr>
        <w:pStyle w:val="24"/>
        <w:numPr>
          <w:ilvl w:val="0"/>
          <w:numId w:val="37"/>
        </w:numPr>
        <w:shd w:val="clear" w:color="auto" w:fill="auto"/>
        <w:tabs>
          <w:tab w:val="left" w:pos="1146"/>
        </w:tabs>
        <w:spacing w:before="0" w:after="0" w:line="240" w:lineRule="auto"/>
        <w:rPr>
          <w:sz w:val="24"/>
          <w:szCs w:val="24"/>
        </w:rPr>
      </w:pPr>
      <w:r w:rsidRPr="00594A43">
        <w:rPr>
          <w:sz w:val="24"/>
          <w:szCs w:val="24"/>
        </w:rPr>
        <w:t>гражданского воспитания: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представление о социальных нормах и правилах межличностных отношений в коллективе, в том числе в социальных сообществах, соблюдение правил безопасности, в том числе навыков безопасного поведения в Интернет-среде, готовность к разнообразной совместной деятельности при выполнении учебных, познавательных задач, создании учебных проектов, стремление к взаимопониманию и взаимопомощи в процессе этой учебной деятельности, готовность оценивать своё поведение и поступки своих товарищей с позиции нравственных и правовых норм с учётом осознания последствий поступков;</w:t>
      </w:r>
    </w:p>
    <w:p w:rsidR="00594A43" w:rsidRPr="00594A43" w:rsidRDefault="00594A43" w:rsidP="00834EC4">
      <w:pPr>
        <w:pStyle w:val="24"/>
        <w:numPr>
          <w:ilvl w:val="0"/>
          <w:numId w:val="37"/>
        </w:numPr>
        <w:shd w:val="clear" w:color="auto" w:fill="auto"/>
        <w:tabs>
          <w:tab w:val="left" w:pos="1121"/>
        </w:tabs>
        <w:spacing w:before="0" w:after="0" w:line="240" w:lineRule="auto"/>
        <w:rPr>
          <w:sz w:val="24"/>
          <w:szCs w:val="24"/>
        </w:rPr>
      </w:pPr>
      <w:r w:rsidRPr="00594A43">
        <w:rPr>
          <w:sz w:val="24"/>
          <w:szCs w:val="24"/>
        </w:rPr>
        <w:t>ценностей научного познания: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сформированность мировоззренческих представлений об информации, информационных процессах и информационных технологиях, соответствующих современному уровню развития науки и общественной практики и составляющих базовую основу для понимания сущности научной картины мира;</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интерес к обучению и познанию, любознательность, готовность и способность к самообразованию, осознанному выбору направленности и уровня обучения в дальнейшем;</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сформированность информационной культуры, в том числе навыков самостоятельной работы с учебными текстами, справочной литературой, разнообразными средствами информационных технологий, а также умения самостоятельно определять цели своего обучения, ставить и формулировать для себя новые задачи в учёбе и познавательной деятельности, развивать мотивы и интересы своей познавательной деятельности;</w:t>
      </w:r>
    </w:p>
    <w:p w:rsidR="00594A43" w:rsidRPr="00594A43" w:rsidRDefault="00594A43" w:rsidP="00834EC4">
      <w:pPr>
        <w:pStyle w:val="24"/>
        <w:numPr>
          <w:ilvl w:val="0"/>
          <w:numId w:val="37"/>
        </w:numPr>
        <w:shd w:val="clear" w:color="auto" w:fill="auto"/>
        <w:tabs>
          <w:tab w:val="left" w:pos="1121"/>
        </w:tabs>
        <w:spacing w:before="0" w:after="0" w:line="240" w:lineRule="auto"/>
        <w:rPr>
          <w:sz w:val="24"/>
          <w:szCs w:val="24"/>
        </w:rPr>
      </w:pPr>
      <w:r w:rsidRPr="00594A43">
        <w:rPr>
          <w:sz w:val="24"/>
          <w:szCs w:val="24"/>
        </w:rPr>
        <w:t>формирования культуры здоровья: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осознание ценности жизни, ответственное отношение к своему здоровью, установка на здоровый образ жизни, в том числе и за счёт освоения и соблюдения требований безопасной эксплуатации средств информационных и коммуникационных технологий;</w:t>
      </w:r>
    </w:p>
    <w:p w:rsidR="00594A43" w:rsidRPr="00594A43" w:rsidRDefault="00594A43" w:rsidP="00834EC4">
      <w:pPr>
        <w:pStyle w:val="24"/>
        <w:numPr>
          <w:ilvl w:val="0"/>
          <w:numId w:val="37"/>
        </w:numPr>
        <w:shd w:val="clear" w:color="auto" w:fill="auto"/>
        <w:tabs>
          <w:tab w:val="left" w:pos="1121"/>
        </w:tabs>
        <w:spacing w:before="0" w:after="0" w:line="240" w:lineRule="auto"/>
        <w:rPr>
          <w:sz w:val="24"/>
          <w:szCs w:val="24"/>
        </w:rPr>
      </w:pPr>
      <w:r w:rsidRPr="00594A43">
        <w:rPr>
          <w:sz w:val="24"/>
          <w:szCs w:val="24"/>
        </w:rPr>
        <w:t>трудового воспитания: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интерес к практическому изучению профессий и труда в сферах профессиональной деятельности, связанных с информатикой, программированием и информационными технологиями, основанными на достижениях науки</w:t>
      </w:r>
    </w:p>
    <w:p w:rsidR="00594A43" w:rsidRPr="00594A43" w:rsidRDefault="00594A43" w:rsidP="000777F7">
      <w:pPr>
        <w:pStyle w:val="24"/>
        <w:shd w:val="clear" w:color="auto" w:fill="auto"/>
        <w:spacing w:before="0" w:after="21" w:line="240" w:lineRule="auto"/>
        <w:rPr>
          <w:sz w:val="24"/>
          <w:szCs w:val="24"/>
        </w:rPr>
      </w:pPr>
      <w:r w:rsidRPr="00594A43">
        <w:rPr>
          <w:sz w:val="24"/>
          <w:szCs w:val="24"/>
        </w:rPr>
        <w:t>информатики и научно-технического прогресса;</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594A43" w:rsidRPr="00594A43" w:rsidRDefault="00594A43" w:rsidP="00834EC4">
      <w:pPr>
        <w:pStyle w:val="24"/>
        <w:numPr>
          <w:ilvl w:val="0"/>
          <w:numId w:val="37"/>
        </w:numPr>
        <w:shd w:val="clear" w:color="auto" w:fill="auto"/>
        <w:tabs>
          <w:tab w:val="left" w:pos="1145"/>
        </w:tabs>
        <w:spacing w:before="0" w:after="0" w:line="240" w:lineRule="auto"/>
        <w:rPr>
          <w:sz w:val="24"/>
          <w:szCs w:val="24"/>
        </w:rPr>
      </w:pPr>
      <w:r w:rsidRPr="00594A43">
        <w:rPr>
          <w:sz w:val="24"/>
          <w:szCs w:val="24"/>
        </w:rPr>
        <w:t>экологического воспитания: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lastRenderedPageBreak/>
        <w:t>осознание глобального характера экологических проблем и путей их решения, в том числе с учётом возможностей информационных и коммуникационных технологий;</w:t>
      </w:r>
    </w:p>
    <w:p w:rsidR="00594A43" w:rsidRPr="00594A43" w:rsidRDefault="00594A43" w:rsidP="00834EC4">
      <w:pPr>
        <w:pStyle w:val="24"/>
        <w:numPr>
          <w:ilvl w:val="0"/>
          <w:numId w:val="37"/>
        </w:numPr>
        <w:shd w:val="clear" w:color="auto" w:fill="auto"/>
        <w:tabs>
          <w:tab w:val="left" w:pos="1238"/>
        </w:tabs>
        <w:spacing w:before="0" w:after="0" w:line="240" w:lineRule="auto"/>
        <w:rPr>
          <w:sz w:val="24"/>
          <w:szCs w:val="24"/>
        </w:rPr>
      </w:pPr>
      <w:r w:rsidRPr="00594A43">
        <w:rPr>
          <w:sz w:val="24"/>
          <w:szCs w:val="24"/>
        </w:rPr>
        <w:t>адаптации обучающегося к изменяющимся условиям социальной и природной среды:</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 том числе существующих в виртуальном пространстве.</w:t>
      </w:r>
    </w:p>
    <w:p w:rsidR="00594A43" w:rsidRPr="00594A43" w:rsidRDefault="00594A43" w:rsidP="000777F7">
      <w:pPr>
        <w:pStyle w:val="24"/>
        <w:shd w:val="clear" w:color="auto" w:fill="auto"/>
        <w:tabs>
          <w:tab w:val="left" w:pos="1762"/>
        </w:tabs>
        <w:spacing w:before="0" w:after="0" w:line="240" w:lineRule="auto"/>
        <w:rPr>
          <w:sz w:val="24"/>
          <w:szCs w:val="24"/>
        </w:rPr>
      </w:pPr>
      <w:r w:rsidRPr="00594A43">
        <w:rPr>
          <w:sz w:val="24"/>
          <w:szCs w:val="24"/>
        </w:rPr>
        <w:t>Метапредметные результаты освоения программы по информатике отражают овладение универсальными учебными действиями - познавательными, коммуникативными, регулятивными.</w:t>
      </w:r>
    </w:p>
    <w:p w:rsidR="00594A43" w:rsidRPr="00594A43" w:rsidRDefault="00594A43" w:rsidP="000777F7">
      <w:pPr>
        <w:pStyle w:val="24"/>
        <w:shd w:val="clear" w:color="auto" w:fill="auto"/>
        <w:tabs>
          <w:tab w:val="left" w:pos="1983"/>
        </w:tabs>
        <w:spacing w:before="0" w:after="0" w:line="240" w:lineRule="auto"/>
        <w:rPr>
          <w:sz w:val="24"/>
          <w:szCs w:val="24"/>
        </w:rPr>
      </w:pPr>
      <w:r w:rsidRPr="00594A43">
        <w:rPr>
          <w:sz w:val="24"/>
          <w:szCs w:val="24"/>
        </w:rPr>
        <w:t>Овладение универсальными учебными познавательными действиями:</w:t>
      </w:r>
    </w:p>
    <w:p w:rsidR="00594A43" w:rsidRPr="00594A43" w:rsidRDefault="00594A43" w:rsidP="00834EC4">
      <w:pPr>
        <w:pStyle w:val="24"/>
        <w:numPr>
          <w:ilvl w:val="0"/>
          <w:numId w:val="38"/>
        </w:numPr>
        <w:shd w:val="clear" w:color="auto" w:fill="auto"/>
        <w:tabs>
          <w:tab w:val="left" w:pos="1126"/>
        </w:tabs>
        <w:spacing w:before="0" w:after="0" w:line="240" w:lineRule="auto"/>
        <w:rPr>
          <w:sz w:val="24"/>
          <w:szCs w:val="24"/>
        </w:rPr>
      </w:pPr>
      <w:r w:rsidRPr="00594A43">
        <w:rPr>
          <w:sz w:val="24"/>
          <w:szCs w:val="24"/>
        </w:rPr>
        <w:t>базовые логические действия: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логические рассуждения, проводить умозаключения (индуктивные, дедуктивные и по аналогии) и выводы;</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умение создавать, применять и преобразовывать знаки и символы, модели и схемы для решения учебных и познавательных задач;</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594A43" w:rsidRPr="00594A43" w:rsidRDefault="00594A43" w:rsidP="00834EC4">
      <w:pPr>
        <w:pStyle w:val="24"/>
        <w:numPr>
          <w:ilvl w:val="0"/>
          <w:numId w:val="38"/>
        </w:numPr>
        <w:shd w:val="clear" w:color="auto" w:fill="auto"/>
        <w:tabs>
          <w:tab w:val="left" w:pos="1154"/>
        </w:tabs>
        <w:spacing w:before="0" w:after="0" w:line="240" w:lineRule="auto"/>
        <w:rPr>
          <w:sz w:val="24"/>
          <w:szCs w:val="24"/>
        </w:rPr>
      </w:pPr>
      <w:r w:rsidRPr="00594A43">
        <w:rPr>
          <w:sz w:val="24"/>
          <w:szCs w:val="24"/>
        </w:rPr>
        <w:t>базовые исследовательские действия: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оценивать на применимость и достоверность информацию, полученную в ходе исследования;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rsidR="00594A43" w:rsidRPr="00594A43" w:rsidRDefault="00594A43" w:rsidP="00834EC4">
      <w:pPr>
        <w:pStyle w:val="24"/>
        <w:numPr>
          <w:ilvl w:val="0"/>
          <w:numId w:val="38"/>
        </w:numPr>
        <w:shd w:val="clear" w:color="auto" w:fill="auto"/>
        <w:tabs>
          <w:tab w:val="left" w:pos="1168"/>
        </w:tabs>
        <w:spacing w:before="0" w:after="0" w:line="240" w:lineRule="auto"/>
        <w:rPr>
          <w:sz w:val="24"/>
          <w:szCs w:val="24"/>
        </w:rPr>
      </w:pPr>
      <w:r w:rsidRPr="00594A43">
        <w:rPr>
          <w:sz w:val="24"/>
          <w:szCs w:val="24"/>
        </w:rPr>
        <w:t>работа с информацией:</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выявлять дефицит информации, данных, необходимых для решения поставленной задачи;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выбирать, анализировать, систематизировать и интерпретировать информацию различных видов и форм представления;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оценивать надёжность информации по критериям, предложенным учителем или сформулированным самостоятельно;</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эффективно запоминать и систематизировать информацию.</w:t>
      </w:r>
    </w:p>
    <w:p w:rsidR="00594A43" w:rsidRPr="00594A43" w:rsidRDefault="00594A43" w:rsidP="000777F7">
      <w:pPr>
        <w:pStyle w:val="24"/>
        <w:shd w:val="clear" w:color="auto" w:fill="auto"/>
        <w:tabs>
          <w:tab w:val="left" w:pos="2002"/>
        </w:tabs>
        <w:spacing w:before="0" w:after="0" w:line="240" w:lineRule="auto"/>
        <w:rPr>
          <w:sz w:val="24"/>
          <w:szCs w:val="24"/>
        </w:rPr>
      </w:pPr>
      <w:r w:rsidRPr="00594A43">
        <w:rPr>
          <w:sz w:val="24"/>
          <w:szCs w:val="24"/>
        </w:rPr>
        <w:t>Овладение универсальными учебными коммуникативными действиями:</w:t>
      </w:r>
    </w:p>
    <w:p w:rsidR="00594A43" w:rsidRPr="00594A43" w:rsidRDefault="00594A43" w:rsidP="00834EC4">
      <w:pPr>
        <w:pStyle w:val="24"/>
        <w:numPr>
          <w:ilvl w:val="0"/>
          <w:numId w:val="39"/>
        </w:numPr>
        <w:shd w:val="clear" w:color="auto" w:fill="auto"/>
        <w:tabs>
          <w:tab w:val="left" w:pos="1144"/>
        </w:tabs>
        <w:spacing w:before="0" w:after="0" w:line="240" w:lineRule="auto"/>
        <w:rPr>
          <w:sz w:val="24"/>
          <w:szCs w:val="24"/>
        </w:rPr>
      </w:pPr>
      <w:r w:rsidRPr="00594A43">
        <w:rPr>
          <w:sz w:val="24"/>
          <w:szCs w:val="24"/>
        </w:rPr>
        <w:t>общение: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сопоставлять свои суждения с суждениями других участников диалога, обнаруживать различие и сходство позиций;</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публично представлять результаты выполненного опыта (эксперимента, исследования, проекта);</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594A43" w:rsidRPr="00594A43" w:rsidRDefault="00594A43" w:rsidP="00834EC4">
      <w:pPr>
        <w:pStyle w:val="24"/>
        <w:numPr>
          <w:ilvl w:val="0"/>
          <w:numId w:val="39"/>
        </w:numPr>
        <w:shd w:val="clear" w:color="auto" w:fill="auto"/>
        <w:tabs>
          <w:tab w:val="left" w:pos="1151"/>
        </w:tabs>
        <w:spacing w:before="0" w:after="0" w:line="240" w:lineRule="auto"/>
        <w:rPr>
          <w:sz w:val="24"/>
          <w:szCs w:val="24"/>
        </w:rPr>
      </w:pPr>
      <w:r w:rsidRPr="00594A43">
        <w:rPr>
          <w:sz w:val="24"/>
          <w:szCs w:val="24"/>
        </w:rPr>
        <w:t>совместная деятельность (сотрудничество):</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понимать и использовать преимущества командной и индивидуальной работы при решении конкретной проблемы, в том числе при создании информационного продукта;</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 xml:space="preserve">принимать цель совместной информационной деятельности по сбору, обработке, передаче, формализации информации, коллективно строить действия по её достижению: распределять </w:t>
      </w:r>
      <w:r w:rsidRPr="00594A43">
        <w:rPr>
          <w:sz w:val="24"/>
          <w:szCs w:val="24"/>
        </w:rPr>
        <w:lastRenderedPageBreak/>
        <w:t>роли, договариваться, обсуждать процесс и результат совместной работы;</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выполнять свою часть работы с информацией или информационным продуктом, достигая качественного результата по своему направлению и координируя свои действия с другими членами команды;</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оценивать качество своего вклада в общий информационный продукт по критериям, самостоятельно сформулированным участниками взаимодействия;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594A43" w:rsidRPr="00594A43" w:rsidRDefault="00594A43" w:rsidP="000777F7">
      <w:pPr>
        <w:pStyle w:val="24"/>
        <w:shd w:val="clear" w:color="auto" w:fill="auto"/>
        <w:tabs>
          <w:tab w:val="left" w:pos="1995"/>
        </w:tabs>
        <w:spacing w:before="0" w:after="0" w:line="240" w:lineRule="auto"/>
        <w:rPr>
          <w:sz w:val="24"/>
          <w:szCs w:val="24"/>
        </w:rPr>
      </w:pPr>
      <w:r w:rsidRPr="00594A43">
        <w:rPr>
          <w:sz w:val="24"/>
          <w:szCs w:val="24"/>
        </w:rPr>
        <w:t>Овладение универсальными учебными регулятивными действиями: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1) самоорганизация: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выявлять в жизненных и учебных ситуациях проблемы, требующие решения; ориентироваться в различных подходах к принятию решений (индивидуальное принятие решений, принятие решений в группе);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проводить выбор в условиях противоречивой информации и брать</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ответственность за решение.</w:t>
      </w:r>
    </w:p>
    <w:p w:rsidR="00594A43" w:rsidRPr="00594A43" w:rsidRDefault="00594A43" w:rsidP="00834EC4">
      <w:pPr>
        <w:pStyle w:val="24"/>
        <w:numPr>
          <w:ilvl w:val="0"/>
          <w:numId w:val="40"/>
        </w:numPr>
        <w:shd w:val="clear" w:color="auto" w:fill="auto"/>
        <w:tabs>
          <w:tab w:val="left" w:pos="1161"/>
        </w:tabs>
        <w:spacing w:before="0" w:after="0" w:line="240" w:lineRule="auto"/>
        <w:rPr>
          <w:sz w:val="24"/>
          <w:szCs w:val="24"/>
        </w:rPr>
      </w:pPr>
      <w:r w:rsidRPr="00594A43">
        <w:rPr>
          <w:sz w:val="24"/>
          <w:szCs w:val="24"/>
        </w:rPr>
        <w:t>самоконтроль (рефлексия):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владеть способами самоконтроля, самомотивации и рефлексии;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давать оценку ситуации и предлагать план её изменения;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объяснять причины достижения (недостижения) результатов информационной деятельности, давать оценку приобретённому опыту, уметь находить позитивное в произошедшей ситуации;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вносить коррективы в деятельность на основе новых обстоятельств, изменившихся ситуаций, установленных ошибок, возникших трудностей;</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оценивать соответствие результата цели и условиям.</w:t>
      </w:r>
    </w:p>
    <w:p w:rsidR="00594A43" w:rsidRPr="00594A43" w:rsidRDefault="00594A43" w:rsidP="00834EC4">
      <w:pPr>
        <w:pStyle w:val="24"/>
        <w:numPr>
          <w:ilvl w:val="0"/>
          <w:numId w:val="40"/>
        </w:numPr>
        <w:shd w:val="clear" w:color="auto" w:fill="auto"/>
        <w:tabs>
          <w:tab w:val="left" w:pos="1161"/>
        </w:tabs>
        <w:spacing w:before="0" w:after="0" w:line="240" w:lineRule="auto"/>
        <w:rPr>
          <w:sz w:val="24"/>
          <w:szCs w:val="24"/>
        </w:rPr>
      </w:pPr>
      <w:r w:rsidRPr="00594A43">
        <w:rPr>
          <w:sz w:val="24"/>
          <w:szCs w:val="24"/>
        </w:rPr>
        <w:t>эмоциональный интеллект:</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ставить себя на место другого человека, понимать мотивы и намерения другого.</w:t>
      </w:r>
    </w:p>
    <w:p w:rsidR="00594A43" w:rsidRPr="00594A43" w:rsidRDefault="00594A43" w:rsidP="00834EC4">
      <w:pPr>
        <w:pStyle w:val="24"/>
        <w:numPr>
          <w:ilvl w:val="0"/>
          <w:numId w:val="40"/>
        </w:numPr>
        <w:shd w:val="clear" w:color="auto" w:fill="auto"/>
        <w:tabs>
          <w:tab w:val="left" w:pos="1161"/>
        </w:tabs>
        <w:spacing w:before="0" w:after="0" w:line="240" w:lineRule="auto"/>
        <w:rPr>
          <w:sz w:val="24"/>
          <w:szCs w:val="24"/>
        </w:rPr>
      </w:pPr>
      <w:r w:rsidRPr="00594A43">
        <w:rPr>
          <w:sz w:val="24"/>
          <w:szCs w:val="24"/>
        </w:rPr>
        <w:t>принятие себя и других:</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осознавать невозможность контролировать всё вокруг даже в условиях открытого доступа к любым объёмам информации.</w:t>
      </w:r>
    </w:p>
    <w:p w:rsidR="00594A43" w:rsidRPr="00594A43" w:rsidRDefault="00594A43" w:rsidP="000777F7">
      <w:pPr>
        <w:pStyle w:val="24"/>
        <w:shd w:val="clear" w:color="auto" w:fill="auto"/>
        <w:tabs>
          <w:tab w:val="left" w:pos="1784"/>
        </w:tabs>
        <w:spacing w:before="0" w:after="0" w:line="240" w:lineRule="auto"/>
        <w:rPr>
          <w:sz w:val="24"/>
          <w:szCs w:val="24"/>
        </w:rPr>
      </w:pPr>
      <w:r w:rsidRPr="00594A43">
        <w:rPr>
          <w:sz w:val="24"/>
          <w:szCs w:val="24"/>
        </w:rPr>
        <w:t>Предметные результаты освоения программы по информатике на уровне основного общего образования.</w:t>
      </w:r>
    </w:p>
    <w:p w:rsidR="00594A43" w:rsidRPr="00594A43" w:rsidRDefault="00594A43" w:rsidP="000777F7">
      <w:pPr>
        <w:pStyle w:val="24"/>
        <w:shd w:val="clear" w:color="auto" w:fill="auto"/>
        <w:tabs>
          <w:tab w:val="left" w:pos="2005"/>
        </w:tabs>
        <w:spacing w:before="0" w:after="0" w:line="240" w:lineRule="auto"/>
        <w:rPr>
          <w:sz w:val="24"/>
          <w:szCs w:val="24"/>
        </w:rPr>
      </w:pPr>
      <w:r w:rsidRPr="00594A43">
        <w:rPr>
          <w:sz w:val="24"/>
          <w:szCs w:val="24"/>
        </w:rPr>
        <w:t>К концу обучения в 7 классе у обучающегося будут сформированы умения: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пояснять на примерах смысл понятий «информация», «информационный процесс», «обработка информации», «хранение информации», «передача информации»;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кодировать и декодировать сообщения по заданным правилам, демонстрировать понимание основных принципов кодирования информации различной природы (текстовой, графической, аудио);</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сравнивать длины сообщений, записанных в различных алфавитах, оперировать единицами измерения информационного объёма и скорости передачи данных;</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оценивать и сравнивать размеры текстовых, графических, звуковых файлов и видеофайлов;</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приводить примеры современных устройств хранения и передачи информации, сравнивать их количественные характеристики;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выделять основные этапы в истории и понимать тенденции развития компьютеров и программного обеспечения;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 xml:space="preserve">получать и использовать информацию о характеристиках персонального компьютера и его </w:t>
      </w:r>
      <w:r w:rsidRPr="00594A43">
        <w:rPr>
          <w:sz w:val="24"/>
          <w:szCs w:val="24"/>
        </w:rPr>
        <w:lastRenderedPageBreak/>
        <w:t>основных элементах (процессор, оперативная память, долговременная память, устройства ввода-вывода);</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соотносить характеристики компьютера с задачами, решаемыми с его помощью;</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ориентироваться в иерархической структуре файловой системы (записывать полное имя файла (каталога), путь к файлу (каталогу) по имеющемуся описанию файловой структуры некоторого информационного носителя);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работать с файловой системой персонального компьютера с использованием графического интерфейса, а именно: создавать, копировать, перемещать, переименовывать, удалять и архивировать файлы и каталоги, использовать антивирусную программу;</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представлять результаты своей деятельности в виде структурированных иллюстрированных документов, мультимедийных презентаций;</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искать информацию в Интернете (в том числе по ключевым словам, по изображению), критически относиться к найденной информации, осознавая опасность для личности и общества распространения вредоносной информации, в том числе экстремистского и террористического характера; понимать структуру адресов веб-ресурсов; использовать современные сервисы интернет-коммуникаций; соблюдать требования безопасной эксплуатации технических средств информационных и коммуникационных технологий, соблюдать сетевой этикет,</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базовые нормы информационной этики и права при работе с приложениями на любых устройствах и в Интернете, выбирать безопасные стратегии поведения в сети;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применять методы профилактики негативного влияния средств информационных и коммуникационных технологий на здоровье пользователя.</w:t>
      </w:r>
    </w:p>
    <w:p w:rsidR="00594A43" w:rsidRPr="00594A43" w:rsidRDefault="00594A43" w:rsidP="000777F7">
      <w:pPr>
        <w:pStyle w:val="24"/>
        <w:shd w:val="clear" w:color="auto" w:fill="auto"/>
        <w:tabs>
          <w:tab w:val="left" w:pos="1967"/>
        </w:tabs>
        <w:spacing w:before="0" w:after="0" w:line="240" w:lineRule="auto"/>
        <w:rPr>
          <w:sz w:val="24"/>
          <w:szCs w:val="24"/>
        </w:rPr>
      </w:pPr>
      <w:r w:rsidRPr="00594A43">
        <w:rPr>
          <w:sz w:val="24"/>
          <w:szCs w:val="24"/>
        </w:rPr>
        <w:t>К концу обучения в 8 классе у обучающегося будут сформированы умения: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пояснять на примерах различия между позиционными и непозиционными системами счисления;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записывать и сравнивать целые числа от 0 до 1024 в различных позиционных системах счисления (с основаниями 2, 8, 16), выполнять арифметические операции над ними;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раскрывать смысл понятий «высказывание», «логическая операция», «логическое выражение»;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записывать логические выражения с использованием дизъюнкции, конъюнкции и отрицания, определять истинность логических выражений, если известны значения истинности входящих в него переменных, строить таблицы истинности для логических выражений;</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раскрывать смысл понятий «исполнитель», «алгоритм», «программа», понимая разницу между употреблением этих терминов в обыденной речи и в информатике;</w:t>
      </w:r>
    </w:p>
    <w:p w:rsidR="00594A43" w:rsidRPr="00594A43" w:rsidRDefault="00594A43" w:rsidP="000777F7">
      <w:pPr>
        <w:pStyle w:val="24"/>
        <w:shd w:val="clear" w:color="auto" w:fill="auto"/>
        <w:tabs>
          <w:tab w:val="left" w:pos="2349"/>
          <w:tab w:val="left" w:pos="5440"/>
          <w:tab w:val="left" w:pos="8742"/>
        </w:tabs>
        <w:spacing w:before="0" w:after="0" w:line="240" w:lineRule="auto"/>
        <w:rPr>
          <w:sz w:val="24"/>
          <w:szCs w:val="24"/>
        </w:rPr>
      </w:pPr>
      <w:r w:rsidRPr="00594A43">
        <w:rPr>
          <w:sz w:val="24"/>
          <w:szCs w:val="24"/>
        </w:rPr>
        <w:t>описывать</w:t>
      </w:r>
      <w:r w:rsidRPr="00594A43">
        <w:rPr>
          <w:sz w:val="24"/>
          <w:szCs w:val="24"/>
        </w:rPr>
        <w:tab/>
        <w:t>алгоритм решения</w:t>
      </w:r>
      <w:r w:rsidRPr="00594A43">
        <w:rPr>
          <w:sz w:val="24"/>
          <w:szCs w:val="24"/>
        </w:rPr>
        <w:tab/>
        <w:t>задачи различными</w:t>
      </w:r>
      <w:r w:rsidRPr="00594A43">
        <w:rPr>
          <w:sz w:val="24"/>
          <w:szCs w:val="24"/>
        </w:rPr>
        <w:tab/>
        <w:t>способами,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в том числе в виде блок-схемы;</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составлять, выполнять вручную и на компьютере несложные алгоритмы с использованием ветвлений и циклов для управления исполнителями, такими, как «Робот», «Черепашка», «Чертёжник»;</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использовать константы и переменные различных типов (числовых, логических, символьных), а также содержащие их выражения, использовать оператор присваивания;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использовать при разработке программ логические значения, операции</w:t>
      </w:r>
    </w:p>
    <w:p w:rsidR="00594A43" w:rsidRPr="00594A43" w:rsidRDefault="00594A43" w:rsidP="000777F7">
      <w:pPr>
        <w:pStyle w:val="24"/>
        <w:shd w:val="clear" w:color="auto" w:fill="auto"/>
        <w:spacing w:before="0" w:after="4" w:line="240" w:lineRule="auto"/>
        <w:rPr>
          <w:sz w:val="24"/>
          <w:szCs w:val="24"/>
        </w:rPr>
      </w:pPr>
      <w:r w:rsidRPr="00594A43">
        <w:rPr>
          <w:sz w:val="24"/>
          <w:szCs w:val="24"/>
        </w:rPr>
        <w:t>и выражения с ними;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анализировать предложенные алгоритмы, в том числе определять, какие результаты возможны при заданном множестве исходных значений;</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 xml:space="preserve">создавать и отлаживать программы на одном из языков программирования </w:t>
      </w:r>
      <w:r w:rsidRPr="00594A43">
        <w:rPr>
          <w:sz w:val="24"/>
          <w:szCs w:val="24"/>
          <w:lang w:bidi="en-US"/>
        </w:rPr>
        <w:t>(</w:t>
      </w:r>
      <w:r w:rsidRPr="00594A43">
        <w:rPr>
          <w:sz w:val="24"/>
          <w:szCs w:val="24"/>
          <w:lang w:val="en-US" w:bidi="en-US"/>
        </w:rPr>
        <w:t>Python</w:t>
      </w:r>
      <w:r w:rsidRPr="00594A43">
        <w:rPr>
          <w:sz w:val="24"/>
          <w:szCs w:val="24"/>
          <w:lang w:bidi="en-US"/>
        </w:rPr>
        <w:t xml:space="preserve">, </w:t>
      </w:r>
      <w:r w:rsidRPr="00594A43">
        <w:rPr>
          <w:sz w:val="24"/>
          <w:szCs w:val="24"/>
        </w:rPr>
        <w:t xml:space="preserve">C++, Паскаль, </w:t>
      </w:r>
      <w:r w:rsidRPr="00594A43">
        <w:rPr>
          <w:sz w:val="24"/>
          <w:szCs w:val="24"/>
          <w:lang w:val="en-US" w:bidi="en-US"/>
        </w:rPr>
        <w:t>Java</w:t>
      </w:r>
      <w:r w:rsidRPr="00594A43">
        <w:rPr>
          <w:sz w:val="24"/>
          <w:szCs w:val="24"/>
          <w:lang w:bidi="en-US"/>
        </w:rPr>
        <w:t xml:space="preserve">, </w:t>
      </w:r>
      <w:r w:rsidRPr="00594A43">
        <w:rPr>
          <w:sz w:val="24"/>
          <w:szCs w:val="24"/>
        </w:rPr>
        <w:t>С#, Школьный Алгоритмический Язык), реализующие несложные алгоритмы обработки числовых данных с использованием циклов и ветвлений, в том числе реализующие проверку делимости одного целого числа на другое, проверку натурального числа на простоту, выделения цифр из натурального числа.</w:t>
      </w:r>
    </w:p>
    <w:p w:rsidR="00594A43" w:rsidRPr="00594A43" w:rsidRDefault="00594A43" w:rsidP="000777F7">
      <w:pPr>
        <w:pStyle w:val="24"/>
        <w:shd w:val="clear" w:color="auto" w:fill="auto"/>
        <w:tabs>
          <w:tab w:val="left" w:pos="1950"/>
        </w:tabs>
        <w:spacing w:before="0" w:after="0" w:line="240" w:lineRule="auto"/>
        <w:rPr>
          <w:sz w:val="24"/>
          <w:szCs w:val="24"/>
        </w:rPr>
      </w:pPr>
      <w:r w:rsidRPr="00594A43">
        <w:rPr>
          <w:sz w:val="24"/>
          <w:szCs w:val="24"/>
        </w:rPr>
        <w:t>К концу обучения в 9 классе у обучающегося будут сформированы умения: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 xml:space="preserve">разбивать задачи на подзадачи, составлять, выполнять вручную и на компьютере несложные алгоритмы с использованием ветвлений, циклов и вспомогательных алгоритмов для управления </w:t>
      </w:r>
      <w:r w:rsidRPr="00594A43">
        <w:rPr>
          <w:sz w:val="24"/>
          <w:szCs w:val="24"/>
        </w:rPr>
        <w:lastRenderedPageBreak/>
        <w:t>исполнителями, такими как Робот, Черепашка, Чертёжник;</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 xml:space="preserve">составлять и отлаживать программы, реализующие типовые алгоритмы обработки числовых последовательностей или одномерных числовых массивов (поиск максимумов, минимумов, суммы или количества элементов с заданными свойствами) на одном из языков программирования </w:t>
      </w:r>
      <w:r w:rsidRPr="00594A43">
        <w:rPr>
          <w:sz w:val="24"/>
          <w:szCs w:val="24"/>
          <w:lang w:bidi="en-US"/>
        </w:rPr>
        <w:t>(</w:t>
      </w:r>
      <w:r w:rsidRPr="00594A43">
        <w:rPr>
          <w:sz w:val="24"/>
          <w:szCs w:val="24"/>
          <w:lang w:val="en-US" w:bidi="en-US"/>
        </w:rPr>
        <w:t>Python</w:t>
      </w:r>
      <w:r w:rsidRPr="00594A43">
        <w:rPr>
          <w:sz w:val="24"/>
          <w:szCs w:val="24"/>
          <w:lang w:bidi="en-US"/>
        </w:rPr>
        <w:t xml:space="preserve">, </w:t>
      </w:r>
      <w:r w:rsidRPr="00594A43">
        <w:rPr>
          <w:sz w:val="24"/>
          <w:szCs w:val="24"/>
        </w:rPr>
        <w:t xml:space="preserve">C++, Паскаль, </w:t>
      </w:r>
      <w:r w:rsidRPr="00594A43">
        <w:rPr>
          <w:sz w:val="24"/>
          <w:szCs w:val="24"/>
          <w:lang w:val="en-US" w:bidi="en-US"/>
        </w:rPr>
        <w:t>Java</w:t>
      </w:r>
      <w:r w:rsidRPr="00594A43">
        <w:rPr>
          <w:sz w:val="24"/>
          <w:szCs w:val="24"/>
          <w:lang w:bidi="en-US"/>
        </w:rPr>
        <w:t xml:space="preserve">, </w:t>
      </w:r>
      <w:r w:rsidRPr="00594A43">
        <w:rPr>
          <w:sz w:val="24"/>
          <w:szCs w:val="24"/>
        </w:rPr>
        <w:t>С#, Школьный Алгоритмический Язык);</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раскрывать смысл понятий «модель», «моделирование», определять виды моделей, оценивать соответствие модели моделируемому объекту и целям моделирования;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использовать графы и деревья для моделирования систем сетевой и иерархической структуры, находить кратчайший путь в графе;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выбирать способ представления данных в соответствии с поставленной задачей (таблицы, схемы, графики, диаграммы) с использованием соответствующих программных средств обработки данных;</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использовать электронные таблицы для обработки, анализа и визуализации числовых данных, в том числе с выделением диапазона таблицы и упорядочиванием (сортировкой) его элементов;</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создавать и применять в электронных таблицах формулы для расчётов с использованием встроенных арифметических функций (суммирование и подсчёт значений, отвечающих заданному условию, среднее арифметическое, поиск максимального и минимального значения), абсолютной, относительной, смешанной адресации;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использовать электронные таблицы для численного моделирования в простых задачах из разных предметных областей;</w:t>
      </w:r>
    </w:p>
    <w:p w:rsidR="00594A43" w:rsidRPr="00594A43" w:rsidRDefault="00594A43" w:rsidP="000777F7">
      <w:pPr>
        <w:pStyle w:val="24"/>
        <w:shd w:val="clear" w:color="auto" w:fill="auto"/>
        <w:tabs>
          <w:tab w:val="left" w:pos="1502"/>
          <w:tab w:val="left" w:pos="5981"/>
        </w:tabs>
        <w:spacing w:before="0" w:after="0" w:line="240" w:lineRule="auto"/>
        <w:rPr>
          <w:sz w:val="24"/>
          <w:szCs w:val="24"/>
        </w:rPr>
      </w:pPr>
      <w:r w:rsidRPr="00594A43">
        <w:rPr>
          <w:sz w:val="24"/>
          <w:szCs w:val="24"/>
        </w:rPr>
        <w:t>использовать современные интернет-сервисы (в том числе коммуникационные сервисы,</w:t>
      </w:r>
      <w:r w:rsidRPr="00594A43">
        <w:rPr>
          <w:sz w:val="24"/>
          <w:szCs w:val="24"/>
        </w:rPr>
        <w:tab/>
        <w:t>облачные хранилища данных,</w:t>
      </w:r>
      <w:r w:rsidRPr="00594A43">
        <w:rPr>
          <w:sz w:val="24"/>
          <w:szCs w:val="24"/>
        </w:rPr>
        <w:tab/>
        <w:t>онлайн-программы (текстовые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и графические редакторы, среды разработки)) в учебной и повседневной деятельности;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приводить примеры использования геоинформационных сервисов, сервисов государственных услуг, образовательных сервисов Интернета в учебной и повседневной деятельности;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использовать различные средства защиты от вредоносного программного обеспечения, защищать персональную информацию от несанкционированного доступа и его последствий (разглашения, подмены, утраты данных) с учётом основных технологических и социально-психологических аспектов использования сети Интернет (сетевая анонимность, цифровой след, аутентичность субъектов и ресурсов, опасность вредоносного кода);</w:t>
      </w:r>
    </w:p>
    <w:p w:rsidR="00594A43" w:rsidRDefault="00594A43" w:rsidP="000777F7">
      <w:pPr>
        <w:pStyle w:val="24"/>
        <w:shd w:val="clear" w:color="auto" w:fill="auto"/>
        <w:spacing w:before="0" w:after="0" w:line="240" w:lineRule="auto"/>
        <w:rPr>
          <w:sz w:val="24"/>
          <w:szCs w:val="24"/>
        </w:rPr>
      </w:pPr>
      <w:r w:rsidRPr="00594A43">
        <w:rPr>
          <w:sz w:val="24"/>
          <w:szCs w:val="24"/>
        </w:rPr>
        <w:t>распознавать попытки и предупреждать вовлечение себя и окружающих в деструктивные и криминальные формы сетевой активности (в том числе кибербуллинг, фишинг).</w:t>
      </w:r>
    </w:p>
    <w:p w:rsidR="005869B3" w:rsidRPr="00594A43" w:rsidRDefault="005869B3" w:rsidP="000777F7">
      <w:pPr>
        <w:pStyle w:val="24"/>
        <w:shd w:val="clear" w:color="auto" w:fill="auto"/>
        <w:spacing w:before="0" w:after="0" w:line="240" w:lineRule="auto"/>
        <w:rPr>
          <w:sz w:val="24"/>
          <w:szCs w:val="24"/>
        </w:rPr>
      </w:pPr>
    </w:p>
    <w:p w:rsidR="00594A43" w:rsidRPr="00000013" w:rsidRDefault="00594A43" w:rsidP="00834EC4">
      <w:pPr>
        <w:pStyle w:val="2"/>
        <w:numPr>
          <w:ilvl w:val="2"/>
          <w:numId w:val="166"/>
        </w:numPr>
      </w:pPr>
      <w:bookmarkStart w:id="99" w:name="_Toc171437445"/>
      <w:r w:rsidRPr="00000013">
        <w:t>Федеральная рабочая программа по учебному предмету «История».</w:t>
      </w:r>
      <w:bookmarkEnd w:id="99"/>
    </w:p>
    <w:p w:rsidR="00594A43" w:rsidRPr="00000013" w:rsidRDefault="00594A43" w:rsidP="000777F7">
      <w:pPr>
        <w:pStyle w:val="24"/>
        <w:shd w:val="clear" w:color="auto" w:fill="auto"/>
        <w:tabs>
          <w:tab w:val="left" w:pos="1549"/>
        </w:tabs>
        <w:spacing w:before="0" w:after="0" w:line="240" w:lineRule="auto"/>
        <w:rPr>
          <w:sz w:val="24"/>
          <w:szCs w:val="24"/>
        </w:rPr>
      </w:pPr>
      <w:r w:rsidRPr="00000013">
        <w:rPr>
          <w:sz w:val="24"/>
          <w:szCs w:val="24"/>
        </w:rPr>
        <w:t>Федеральная рабочая программа по учебному предмету «История» (предметная область «Общественно-научные предметы») (далее соответственно - программа по истории, история) включает пояснительную записку, содержание обучения, планируемые результаты освоения программы по истории.</w:t>
      </w:r>
    </w:p>
    <w:p w:rsidR="00594A43" w:rsidRPr="00000013" w:rsidRDefault="00594A43" w:rsidP="000777F7">
      <w:pPr>
        <w:pStyle w:val="24"/>
        <w:shd w:val="clear" w:color="auto" w:fill="auto"/>
        <w:tabs>
          <w:tab w:val="left" w:pos="1574"/>
        </w:tabs>
        <w:spacing w:before="0" w:after="0" w:line="240" w:lineRule="auto"/>
        <w:rPr>
          <w:sz w:val="24"/>
          <w:szCs w:val="24"/>
        </w:rPr>
      </w:pPr>
      <w:r w:rsidRPr="00000013">
        <w:rPr>
          <w:sz w:val="24"/>
          <w:szCs w:val="24"/>
        </w:rPr>
        <w:t>Пояснительная записка.</w:t>
      </w:r>
    </w:p>
    <w:p w:rsidR="00594A43" w:rsidRPr="00000013" w:rsidRDefault="00594A43" w:rsidP="000777F7">
      <w:pPr>
        <w:pStyle w:val="24"/>
        <w:shd w:val="clear" w:color="auto" w:fill="auto"/>
        <w:tabs>
          <w:tab w:val="left" w:pos="1755"/>
        </w:tabs>
        <w:spacing w:before="0" w:after="0" w:line="240" w:lineRule="auto"/>
        <w:rPr>
          <w:sz w:val="24"/>
          <w:szCs w:val="24"/>
        </w:rPr>
      </w:pPr>
      <w:r w:rsidRPr="00000013">
        <w:rPr>
          <w:sz w:val="24"/>
          <w:szCs w:val="24"/>
        </w:rPr>
        <w:t>Программа учебного предмета «История» разработана с целью оказания методической помощи учителю истории в создании рабочей программы по учебному предмету, ориентированной на современные тенденции в образовании и активные методики обучения.</w:t>
      </w:r>
    </w:p>
    <w:p w:rsidR="00594A43" w:rsidRPr="00000013" w:rsidRDefault="00594A43" w:rsidP="000777F7">
      <w:pPr>
        <w:pStyle w:val="24"/>
        <w:shd w:val="clear" w:color="auto" w:fill="auto"/>
        <w:tabs>
          <w:tab w:val="left" w:pos="1021"/>
        </w:tabs>
        <w:spacing w:before="0" w:after="0" w:line="240" w:lineRule="auto"/>
        <w:rPr>
          <w:sz w:val="24"/>
          <w:szCs w:val="24"/>
        </w:rPr>
      </w:pPr>
      <w:r w:rsidRPr="00000013">
        <w:rPr>
          <w:sz w:val="24"/>
          <w:szCs w:val="24"/>
        </w:rPr>
        <w:t>Программа учебного предмета «История» дает представление о целях, общей стратегии обучения, воспитания и развития обучающихся средствами учебного предмета «История», устанавливает обязательное предметное содержание, предусматривает распределение его по классам и структурирование его по разделам и темам курса.</w:t>
      </w:r>
    </w:p>
    <w:p w:rsidR="00594A43" w:rsidRPr="00000013" w:rsidRDefault="00594A43" w:rsidP="000777F7">
      <w:pPr>
        <w:pStyle w:val="24"/>
        <w:shd w:val="clear" w:color="auto" w:fill="auto"/>
        <w:tabs>
          <w:tab w:val="left" w:pos="1734"/>
        </w:tabs>
        <w:spacing w:before="0" w:after="0" w:line="240" w:lineRule="auto"/>
        <w:rPr>
          <w:sz w:val="24"/>
          <w:szCs w:val="24"/>
        </w:rPr>
      </w:pPr>
      <w:r w:rsidRPr="00000013">
        <w:rPr>
          <w:sz w:val="24"/>
          <w:szCs w:val="24"/>
        </w:rPr>
        <w:t xml:space="preserve">Место учебного предмета «История» в системе основного общего образования определяется его познавательным и мировоззренческим значением, воспитательным потенциалом, вкладом в становление личности человека. История представляет собирательную картину жизни людей во времени, их социального, созидательного, нравственного опыта. Она служит важным ресурсом самоидентификации личности в окружающем социуме, культурной среде от уровня семьи до уровня своей страны и мира в целом. История дает возможность познания и понимания </w:t>
      </w:r>
      <w:r w:rsidRPr="00000013">
        <w:rPr>
          <w:sz w:val="24"/>
          <w:szCs w:val="24"/>
        </w:rPr>
        <w:lastRenderedPageBreak/>
        <w:t>человека и общества в связи прошлого, настоящего и будущего.</w:t>
      </w:r>
    </w:p>
    <w:p w:rsidR="00594A43" w:rsidRPr="00000013" w:rsidRDefault="00594A43" w:rsidP="000777F7">
      <w:pPr>
        <w:pStyle w:val="24"/>
        <w:shd w:val="clear" w:color="auto" w:fill="auto"/>
        <w:tabs>
          <w:tab w:val="left" w:pos="1743"/>
        </w:tabs>
        <w:spacing w:before="0" w:after="0" w:line="240" w:lineRule="auto"/>
        <w:rPr>
          <w:sz w:val="24"/>
          <w:szCs w:val="24"/>
        </w:rPr>
      </w:pPr>
      <w:r w:rsidRPr="00000013">
        <w:rPr>
          <w:sz w:val="24"/>
          <w:szCs w:val="24"/>
        </w:rPr>
        <w:t>Целью школьного исторического образования является формирование и развитие личности обучающегося, способного к самоидентификации и определению своих ценностных ориентиров на основе осмысления и освоения исторического опыта своей страны и человечества в целом, активно и творчески применяющего исторические знания и предметные умения в учебной и социальной практике. Данная цель предполагает формирование у обучающихся целостной картины российской и мировой истории, понимание места и роли современной России в мире, важности вклада каждого ее народа, его культуры в общую историю страны и мировую историю, формирование личностной позиции по отношению к прошлому и настоящему Отечества.</w:t>
      </w:r>
    </w:p>
    <w:p w:rsidR="00594A43" w:rsidRPr="00000013" w:rsidRDefault="00594A43" w:rsidP="000777F7">
      <w:pPr>
        <w:pStyle w:val="24"/>
        <w:shd w:val="clear" w:color="auto" w:fill="auto"/>
        <w:tabs>
          <w:tab w:val="left" w:pos="1759"/>
        </w:tabs>
        <w:spacing w:before="0" w:after="0" w:line="240" w:lineRule="auto"/>
        <w:rPr>
          <w:sz w:val="24"/>
          <w:szCs w:val="24"/>
        </w:rPr>
      </w:pPr>
      <w:r w:rsidRPr="00000013">
        <w:rPr>
          <w:sz w:val="24"/>
          <w:szCs w:val="24"/>
        </w:rPr>
        <w:t>Задачами изучения истории являются:</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формирование у молодого поколения ориентиров для гражданской, этнонациональной, социальной, культурной самоидентификации в окружающем мире;</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овладение знаниями об основных этапах развития человеческого общества, при особом внимании к месту и роли России во всемирно-историческом процессе;</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воспитание обучающихся в духе патриотизма, уважения к своему Отечеству -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развитие способностей обучающихся анализировать содержащуюся в различных источниках информацию о событиях и явлениях прошлого и настоящего, рассматривать события в соответствии с принципом историзма, в их динамике, взаимосвязи и взаимообусловленности;</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формирование у обучающихся умений применять исторические знания в учебной и внешкольной деятельности, в современном поликультурном, полиэтничном и многоконфессиональном обществе.</w:t>
      </w:r>
    </w:p>
    <w:p w:rsidR="00594A43" w:rsidRPr="00000013" w:rsidRDefault="00594A43" w:rsidP="000777F7">
      <w:pPr>
        <w:pStyle w:val="24"/>
        <w:shd w:val="clear" w:color="auto" w:fill="auto"/>
        <w:tabs>
          <w:tab w:val="left" w:pos="1749"/>
        </w:tabs>
        <w:spacing w:before="0" w:after="0" w:line="240" w:lineRule="auto"/>
        <w:rPr>
          <w:sz w:val="24"/>
          <w:szCs w:val="24"/>
        </w:rPr>
      </w:pPr>
      <w:r w:rsidRPr="00000013">
        <w:rPr>
          <w:sz w:val="24"/>
          <w:szCs w:val="24"/>
        </w:rPr>
        <w:t>Общее число часов, рекомендованных для изучения истории, - 340, в 5-9 классах по 2 часа в неделю при 34 учебных неделях, в 9 классе рекомендуется предусмотреть 17 часов на изучение модуля «Введение в новейшую историю России».</w:t>
      </w:r>
    </w:p>
    <w:p w:rsidR="00594A43" w:rsidRPr="00000013" w:rsidRDefault="00594A43" w:rsidP="000777F7">
      <w:pPr>
        <w:pStyle w:val="24"/>
        <w:shd w:val="clear" w:color="auto" w:fill="auto"/>
        <w:tabs>
          <w:tab w:val="left" w:pos="1744"/>
        </w:tabs>
        <w:spacing w:before="0" w:after="0" w:line="240" w:lineRule="auto"/>
        <w:rPr>
          <w:sz w:val="24"/>
          <w:szCs w:val="24"/>
        </w:rPr>
      </w:pPr>
      <w:r w:rsidRPr="00000013">
        <w:rPr>
          <w:sz w:val="24"/>
          <w:szCs w:val="24"/>
        </w:rPr>
        <w:t>Последовательность изучения тем в рамках программы по истории в пределах одного класса может варьироваться.</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Таблица 1</w:t>
      </w:r>
    </w:p>
    <w:p w:rsidR="00594A43" w:rsidRPr="00000013" w:rsidRDefault="00000013" w:rsidP="000777F7">
      <w:pPr>
        <w:pStyle w:val="24"/>
        <w:shd w:val="clear" w:color="auto" w:fill="auto"/>
        <w:spacing w:before="0" w:after="0" w:line="240" w:lineRule="auto"/>
        <w:rPr>
          <w:sz w:val="24"/>
          <w:szCs w:val="24"/>
        </w:rPr>
      </w:pPr>
      <w:r>
        <w:rPr>
          <w:sz w:val="24"/>
          <w:szCs w:val="24"/>
        </w:rPr>
        <w:t xml:space="preserve">Структура </w:t>
      </w:r>
      <w:r w:rsidR="00594A43" w:rsidRPr="00000013">
        <w:rPr>
          <w:sz w:val="24"/>
          <w:szCs w:val="24"/>
        </w:rPr>
        <w:t>и последовательность изучения курсов</w:t>
      </w:r>
      <w:r>
        <w:rPr>
          <w:sz w:val="24"/>
          <w:szCs w:val="24"/>
        </w:rPr>
        <w:t xml:space="preserve"> </w:t>
      </w:r>
      <w:r w:rsidR="00594A43" w:rsidRPr="00000013">
        <w:rPr>
          <w:sz w:val="24"/>
          <w:szCs w:val="24"/>
        </w:rPr>
        <w:t>в рамках учебного предмета «История»</w:t>
      </w:r>
    </w:p>
    <w:tbl>
      <w:tblPr>
        <w:tblOverlap w:val="never"/>
        <w:tblW w:w="0" w:type="auto"/>
        <w:jc w:val="center"/>
        <w:tblLayout w:type="fixed"/>
        <w:tblCellMar>
          <w:left w:w="10" w:type="dxa"/>
          <w:right w:w="10" w:type="dxa"/>
        </w:tblCellMar>
        <w:tblLook w:val="04A0" w:firstRow="1" w:lastRow="0" w:firstColumn="1" w:lastColumn="0" w:noHBand="0" w:noVBand="1"/>
      </w:tblPr>
      <w:tblGrid>
        <w:gridCol w:w="1003"/>
        <w:gridCol w:w="6931"/>
        <w:gridCol w:w="2074"/>
      </w:tblGrid>
      <w:tr w:rsidR="00594A43" w:rsidRPr="00000013" w:rsidTr="00594A43">
        <w:trPr>
          <w:trHeight w:hRule="exact" w:val="1387"/>
          <w:jc w:val="center"/>
        </w:trPr>
        <w:tc>
          <w:tcPr>
            <w:tcW w:w="1003" w:type="dxa"/>
            <w:tcBorders>
              <w:top w:val="single" w:sz="4" w:space="0" w:color="auto"/>
              <w:left w:val="single" w:sz="4" w:space="0" w:color="auto"/>
            </w:tcBorders>
            <w:shd w:val="clear" w:color="auto" w:fill="FFFFFF"/>
            <w:vAlign w:val="center"/>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Класс</w:t>
            </w:r>
          </w:p>
        </w:tc>
        <w:tc>
          <w:tcPr>
            <w:tcW w:w="6931" w:type="dxa"/>
            <w:tcBorders>
              <w:top w:val="single" w:sz="4" w:space="0" w:color="auto"/>
              <w:left w:val="single" w:sz="4" w:space="0" w:color="auto"/>
            </w:tcBorders>
            <w:shd w:val="clear" w:color="auto" w:fill="FFFFFF"/>
            <w:vAlign w:val="center"/>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Курсы в рамках учебного предмета «История»</w:t>
            </w:r>
          </w:p>
        </w:tc>
        <w:tc>
          <w:tcPr>
            <w:tcW w:w="2074" w:type="dxa"/>
            <w:tcBorders>
              <w:top w:val="single" w:sz="4" w:space="0" w:color="auto"/>
              <w:left w:val="single" w:sz="4" w:space="0" w:color="auto"/>
              <w:right w:val="single" w:sz="4" w:space="0" w:color="auto"/>
            </w:tcBorders>
            <w:shd w:val="clear" w:color="auto" w:fill="FFFFFF"/>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Примерное количество учебных часов</w:t>
            </w:r>
          </w:p>
        </w:tc>
      </w:tr>
      <w:tr w:rsidR="00594A43" w:rsidRPr="00000013" w:rsidTr="00594A43">
        <w:trPr>
          <w:trHeight w:hRule="exact" w:val="466"/>
          <w:jc w:val="center"/>
        </w:trPr>
        <w:tc>
          <w:tcPr>
            <w:tcW w:w="1003" w:type="dxa"/>
            <w:tcBorders>
              <w:top w:val="single" w:sz="4" w:space="0" w:color="auto"/>
              <w:left w:val="single" w:sz="4" w:space="0" w:color="auto"/>
            </w:tcBorders>
            <w:shd w:val="clear" w:color="auto" w:fill="FFFFFF"/>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5</w:t>
            </w:r>
          </w:p>
        </w:tc>
        <w:tc>
          <w:tcPr>
            <w:tcW w:w="6931" w:type="dxa"/>
            <w:tcBorders>
              <w:top w:val="single" w:sz="4" w:space="0" w:color="auto"/>
              <w:left w:val="single" w:sz="4" w:space="0" w:color="auto"/>
            </w:tcBorders>
            <w:shd w:val="clear" w:color="auto" w:fill="FFFFFF"/>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Всеобщая история. История Древнего мира</w:t>
            </w:r>
          </w:p>
        </w:tc>
        <w:tc>
          <w:tcPr>
            <w:tcW w:w="2074" w:type="dxa"/>
            <w:tcBorders>
              <w:top w:val="single" w:sz="4" w:space="0" w:color="auto"/>
              <w:left w:val="single" w:sz="4" w:space="0" w:color="auto"/>
              <w:right w:val="single" w:sz="4" w:space="0" w:color="auto"/>
            </w:tcBorders>
            <w:shd w:val="clear" w:color="auto" w:fill="FFFFFF"/>
            <w:vAlign w:val="center"/>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68</w:t>
            </w:r>
          </w:p>
        </w:tc>
      </w:tr>
      <w:tr w:rsidR="00594A43" w:rsidRPr="00000013" w:rsidTr="00594A43">
        <w:trPr>
          <w:trHeight w:hRule="exact" w:val="408"/>
          <w:jc w:val="center"/>
        </w:trPr>
        <w:tc>
          <w:tcPr>
            <w:tcW w:w="1003" w:type="dxa"/>
            <w:tcBorders>
              <w:top w:val="single" w:sz="4" w:space="0" w:color="auto"/>
              <w:left w:val="single" w:sz="4" w:space="0" w:color="auto"/>
            </w:tcBorders>
            <w:shd w:val="clear" w:color="auto" w:fill="FFFFFF"/>
            <w:vAlign w:val="center"/>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6</w:t>
            </w:r>
          </w:p>
        </w:tc>
        <w:tc>
          <w:tcPr>
            <w:tcW w:w="6931" w:type="dxa"/>
            <w:tcBorders>
              <w:top w:val="single" w:sz="4" w:space="0" w:color="auto"/>
              <w:left w:val="single" w:sz="4" w:space="0" w:color="auto"/>
            </w:tcBorders>
            <w:shd w:val="clear" w:color="auto" w:fill="FFFFFF"/>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Всеобщая история. История Средних веков.</w:t>
            </w:r>
          </w:p>
        </w:tc>
        <w:tc>
          <w:tcPr>
            <w:tcW w:w="2074" w:type="dxa"/>
            <w:tcBorders>
              <w:top w:val="single" w:sz="4" w:space="0" w:color="auto"/>
              <w:left w:val="single" w:sz="4" w:space="0" w:color="auto"/>
              <w:right w:val="single" w:sz="4" w:space="0" w:color="auto"/>
            </w:tcBorders>
            <w:shd w:val="clear" w:color="auto" w:fill="FFFFFF"/>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23</w:t>
            </w:r>
          </w:p>
        </w:tc>
      </w:tr>
      <w:tr w:rsidR="00594A43" w:rsidRPr="00000013" w:rsidTr="00594A43">
        <w:trPr>
          <w:trHeight w:hRule="exact" w:val="514"/>
          <w:jc w:val="center"/>
        </w:trPr>
        <w:tc>
          <w:tcPr>
            <w:tcW w:w="1003" w:type="dxa"/>
            <w:tcBorders>
              <w:left w:val="single" w:sz="4" w:space="0" w:color="auto"/>
            </w:tcBorders>
            <w:shd w:val="clear" w:color="auto" w:fill="FFFFFF"/>
          </w:tcPr>
          <w:p w:rsidR="00594A43" w:rsidRPr="00000013" w:rsidRDefault="00594A43" w:rsidP="000777F7">
            <w:pPr>
              <w:framePr w:w="10008" w:wrap="notBeside" w:vAnchor="text" w:hAnchor="text" w:xAlign="center" w:y="1"/>
              <w:spacing w:line="240" w:lineRule="auto"/>
              <w:jc w:val="both"/>
              <w:rPr>
                <w:rFonts w:ascii="Times New Roman" w:hAnsi="Times New Roman" w:cs="Times New Roman"/>
                <w:sz w:val="24"/>
                <w:szCs w:val="24"/>
              </w:rPr>
            </w:pPr>
          </w:p>
        </w:tc>
        <w:tc>
          <w:tcPr>
            <w:tcW w:w="6931" w:type="dxa"/>
            <w:tcBorders>
              <w:left w:val="single" w:sz="4" w:space="0" w:color="auto"/>
            </w:tcBorders>
            <w:shd w:val="clear" w:color="auto" w:fill="FFFFFF"/>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История России. От Руси к Российскому государству</w:t>
            </w:r>
          </w:p>
        </w:tc>
        <w:tc>
          <w:tcPr>
            <w:tcW w:w="2074" w:type="dxa"/>
            <w:tcBorders>
              <w:left w:val="single" w:sz="4" w:space="0" w:color="auto"/>
              <w:right w:val="single" w:sz="4" w:space="0" w:color="auto"/>
            </w:tcBorders>
            <w:shd w:val="clear" w:color="auto" w:fill="FFFFFF"/>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45</w:t>
            </w:r>
          </w:p>
        </w:tc>
      </w:tr>
      <w:tr w:rsidR="00594A43" w:rsidRPr="00000013" w:rsidTr="00594A43">
        <w:trPr>
          <w:trHeight w:hRule="exact" w:val="840"/>
          <w:jc w:val="center"/>
        </w:trPr>
        <w:tc>
          <w:tcPr>
            <w:tcW w:w="1003" w:type="dxa"/>
            <w:tcBorders>
              <w:top w:val="single" w:sz="4" w:space="0" w:color="auto"/>
              <w:left w:val="single" w:sz="4" w:space="0" w:color="auto"/>
            </w:tcBorders>
            <w:shd w:val="clear" w:color="auto" w:fill="FFFFFF"/>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7</w:t>
            </w:r>
          </w:p>
        </w:tc>
        <w:tc>
          <w:tcPr>
            <w:tcW w:w="6931" w:type="dxa"/>
            <w:tcBorders>
              <w:top w:val="single" w:sz="4" w:space="0" w:color="auto"/>
              <w:left w:val="single" w:sz="4" w:space="0" w:color="auto"/>
            </w:tcBorders>
            <w:shd w:val="clear" w:color="auto" w:fill="FFFFFF"/>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Всеобщая история. История нового времени. Конец XV— XVII вв.</w:t>
            </w:r>
          </w:p>
        </w:tc>
        <w:tc>
          <w:tcPr>
            <w:tcW w:w="2074" w:type="dxa"/>
            <w:tcBorders>
              <w:top w:val="single" w:sz="4" w:space="0" w:color="auto"/>
              <w:left w:val="single" w:sz="4" w:space="0" w:color="auto"/>
              <w:right w:val="single" w:sz="4" w:space="0" w:color="auto"/>
            </w:tcBorders>
            <w:shd w:val="clear" w:color="auto" w:fill="FFFFFF"/>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23</w:t>
            </w:r>
          </w:p>
        </w:tc>
      </w:tr>
      <w:tr w:rsidR="00594A43" w:rsidRPr="00000013" w:rsidTr="00594A43">
        <w:trPr>
          <w:trHeight w:hRule="exact" w:val="984"/>
          <w:jc w:val="center"/>
        </w:trPr>
        <w:tc>
          <w:tcPr>
            <w:tcW w:w="1003" w:type="dxa"/>
            <w:tcBorders>
              <w:left w:val="single" w:sz="4" w:space="0" w:color="auto"/>
            </w:tcBorders>
            <w:shd w:val="clear" w:color="auto" w:fill="FFFFFF"/>
          </w:tcPr>
          <w:p w:rsidR="00594A43" w:rsidRPr="00000013" w:rsidRDefault="00594A43" w:rsidP="000777F7">
            <w:pPr>
              <w:framePr w:w="10008" w:wrap="notBeside" w:vAnchor="text" w:hAnchor="text" w:xAlign="center" w:y="1"/>
              <w:spacing w:line="240" w:lineRule="auto"/>
              <w:jc w:val="both"/>
              <w:rPr>
                <w:rFonts w:ascii="Times New Roman" w:hAnsi="Times New Roman" w:cs="Times New Roman"/>
                <w:sz w:val="24"/>
                <w:szCs w:val="24"/>
              </w:rPr>
            </w:pPr>
          </w:p>
        </w:tc>
        <w:tc>
          <w:tcPr>
            <w:tcW w:w="6931" w:type="dxa"/>
            <w:tcBorders>
              <w:left w:val="single" w:sz="4" w:space="0" w:color="auto"/>
            </w:tcBorders>
            <w:shd w:val="clear" w:color="auto" w:fill="FFFFFF"/>
            <w:vAlign w:val="center"/>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История России. Россия в XVI—XVII вв.: от великого княжества к царству</w:t>
            </w:r>
          </w:p>
        </w:tc>
        <w:tc>
          <w:tcPr>
            <w:tcW w:w="2074" w:type="dxa"/>
            <w:tcBorders>
              <w:left w:val="single" w:sz="4" w:space="0" w:color="auto"/>
              <w:right w:val="single" w:sz="4" w:space="0" w:color="auto"/>
            </w:tcBorders>
            <w:shd w:val="clear" w:color="auto" w:fill="FFFFFF"/>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45</w:t>
            </w:r>
          </w:p>
        </w:tc>
      </w:tr>
      <w:tr w:rsidR="00594A43" w:rsidRPr="00000013" w:rsidTr="00594A43">
        <w:trPr>
          <w:trHeight w:hRule="exact" w:val="475"/>
          <w:jc w:val="center"/>
        </w:trPr>
        <w:tc>
          <w:tcPr>
            <w:tcW w:w="1003" w:type="dxa"/>
            <w:tcBorders>
              <w:top w:val="single" w:sz="4" w:space="0" w:color="auto"/>
              <w:left w:val="single" w:sz="4" w:space="0" w:color="auto"/>
              <w:bottom w:val="single" w:sz="4" w:space="0" w:color="auto"/>
            </w:tcBorders>
            <w:shd w:val="clear" w:color="auto" w:fill="FFFFFF"/>
            <w:vAlign w:val="center"/>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8</w:t>
            </w:r>
          </w:p>
        </w:tc>
        <w:tc>
          <w:tcPr>
            <w:tcW w:w="6931" w:type="dxa"/>
            <w:tcBorders>
              <w:top w:val="single" w:sz="4" w:space="0" w:color="auto"/>
              <w:left w:val="single" w:sz="4" w:space="0" w:color="auto"/>
              <w:bottom w:val="single" w:sz="4" w:space="0" w:color="auto"/>
            </w:tcBorders>
            <w:shd w:val="clear" w:color="auto" w:fill="FFFFFF"/>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 xml:space="preserve">Всеобщая история. История нового времени. </w:t>
            </w:r>
            <w:r w:rsidRPr="00000013">
              <w:rPr>
                <w:sz w:val="24"/>
                <w:szCs w:val="24"/>
                <w:lang w:val="en-US" w:bidi="en-US"/>
              </w:rPr>
              <w:t xml:space="preserve">XVTII </w:t>
            </w:r>
            <w:r w:rsidRPr="00000013">
              <w:rPr>
                <w:sz w:val="24"/>
                <w:szCs w:val="24"/>
              </w:rPr>
              <w:t>в.</w:t>
            </w:r>
          </w:p>
        </w:tc>
        <w:tc>
          <w:tcPr>
            <w:tcW w:w="2074" w:type="dxa"/>
            <w:tcBorders>
              <w:top w:val="single" w:sz="4" w:space="0" w:color="auto"/>
              <w:left w:val="single" w:sz="4" w:space="0" w:color="auto"/>
              <w:bottom w:val="single" w:sz="4" w:space="0" w:color="auto"/>
              <w:right w:val="single" w:sz="4" w:space="0" w:color="auto"/>
            </w:tcBorders>
            <w:shd w:val="clear" w:color="auto" w:fill="FFFFFF"/>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23</w:t>
            </w:r>
          </w:p>
        </w:tc>
      </w:tr>
    </w:tbl>
    <w:p w:rsidR="00594A43" w:rsidRPr="00000013" w:rsidRDefault="00594A43" w:rsidP="000777F7">
      <w:pPr>
        <w:framePr w:w="10008" w:wrap="notBeside" w:vAnchor="text" w:hAnchor="text" w:xAlign="center" w:y="1"/>
        <w:spacing w:line="240" w:lineRule="auto"/>
        <w:jc w:val="both"/>
        <w:rPr>
          <w:rFonts w:ascii="Times New Roman" w:hAnsi="Times New Roman" w:cs="Times New Roman"/>
          <w:sz w:val="24"/>
          <w:szCs w:val="24"/>
        </w:rPr>
      </w:pPr>
    </w:p>
    <w:p w:rsidR="00594A43" w:rsidRPr="00000013" w:rsidRDefault="00594A43" w:rsidP="000777F7">
      <w:pPr>
        <w:spacing w:line="240" w:lineRule="auto"/>
        <w:jc w:val="both"/>
        <w:rPr>
          <w:rFonts w:ascii="Times New Roman" w:hAnsi="Times New Roman" w:cs="Times New Roman"/>
          <w:sz w:val="24"/>
          <w:szCs w:val="24"/>
        </w:rPr>
      </w:pPr>
    </w:p>
    <w:tbl>
      <w:tblPr>
        <w:tblOverlap w:val="never"/>
        <w:tblW w:w="0" w:type="auto"/>
        <w:jc w:val="center"/>
        <w:tblLayout w:type="fixed"/>
        <w:tblCellMar>
          <w:left w:w="10" w:type="dxa"/>
          <w:right w:w="10" w:type="dxa"/>
        </w:tblCellMar>
        <w:tblLook w:val="04A0" w:firstRow="1" w:lastRow="0" w:firstColumn="1" w:lastColumn="0" w:noHBand="0" w:noVBand="1"/>
      </w:tblPr>
      <w:tblGrid>
        <w:gridCol w:w="1003"/>
        <w:gridCol w:w="6931"/>
        <w:gridCol w:w="2074"/>
      </w:tblGrid>
      <w:tr w:rsidR="00594A43" w:rsidRPr="00000013" w:rsidTr="00594A43">
        <w:trPr>
          <w:trHeight w:hRule="exact" w:val="960"/>
          <w:jc w:val="center"/>
        </w:trPr>
        <w:tc>
          <w:tcPr>
            <w:tcW w:w="1003" w:type="dxa"/>
            <w:tcBorders>
              <w:top w:val="single" w:sz="4" w:space="0" w:color="auto"/>
              <w:left w:val="single" w:sz="4" w:space="0" w:color="auto"/>
            </w:tcBorders>
            <w:shd w:val="clear" w:color="auto" w:fill="FFFFFF"/>
          </w:tcPr>
          <w:p w:rsidR="00594A43" w:rsidRPr="00000013" w:rsidRDefault="00594A43" w:rsidP="000777F7">
            <w:pPr>
              <w:framePr w:w="10008" w:wrap="notBeside" w:vAnchor="text" w:hAnchor="text" w:xAlign="center" w:y="1"/>
              <w:spacing w:line="240" w:lineRule="auto"/>
              <w:jc w:val="both"/>
              <w:rPr>
                <w:rFonts w:ascii="Times New Roman" w:hAnsi="Times New Roman" w:cs="Times New Roman"/>
                <w:sz w:val="24"/>
                <w:szCs w:val="24"/>
              </w:rPr>
            </w:pPr>
          </w:p>
        </w:tc>
        <w:tc>
          <w:tcPr>
            <w:tcW w:w="6931" w:type="dxa"/>
            <w:tcBorders>
              <w:top w:val="single" w:sz="4" w:space="0" w:color="auto"/>
              <w:left w:val="single" w:sz="4" w:space="0" w:color="auto"/>
            </w:tcBorders>
            <w:shd w:val="clear" w:color="auto" w:fill="FFFFFF"/>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История России. Россия в конце XVII— XVIII вв.: от царства к империи</w:t>
            </w:r>
          </w:p>
        </w:tc>
        <w:tc>
          <w:tcPr>
            <w:tcW w:w="2074" w:type="dxa"/>
            <w:tcBorders>
              <w:top w:val="single" w:sz="4" w:space="0" w:color="auto"/>
              <w:left w:val="single" w:sz="4" w:space="0" w:color="auto"/>
              <w:right w:val="single" w:sz="4" w:space="0" w:color="auto"/>
            </w:tcBorders>
            <w:shd w:val="clear" w:color="auto" w:fill="FFFFFF"/>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45</w:t>
            </w:r>
          </w:p>
        </w:tc>
      </w:tr>
      <w:tr w:rsidR="00594A43" w:rsidRPr="00000013" w:rsidTr="00594A43">
        <w:trPr>
          <w:trHeight w:hRule="exact" w:val="1382"/>
          <w:jc w:val="center"/>
        </w:trPr>
        <w:tc>
          <w:tcPr>
            <w:tcW w:w="1003" w:type="dxa"/>
            <w:tcBorders>
              <w:top w:val="single" w:sz="4" w:space="0" w:color="auto"/>
              <w:left w:val="single" w:sz="4" w:space="0" w:color="auto"/>
            </w:tcBorders>
            <w:shd w:val="clear" w:color="auto" w:fill="FFFFFF"/>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9</w:t>
            </w:r>
          </w:p>
        </w:tc>
        <w:tc>
          <w:tcPr>
            <w:tcW w:w="6931" w:type="dxa"/>
            <w:tcBorders>
              <w:top w:val="single" w:sz="4" w:space="0" w:color="auto"/>
              <w:left w:val="single" w:sz="4" w:space="0" w:color="auto"/>
            </w:tcBorders>
            <w:shd w:val="clear" w:color="auto" w:fill="FFFFFF"/>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Всеобщая история. История нового времени. XIX — начало XX в.</w:t>
            </w:r>
          </w:p>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История России. Российская империя в XIX — начале XX в.</w:t>
            </w:r>
          </w:p>
        </w:tc>
        <w:tc>
          <w:tcPr>
            <w:tcW w:w="2074" w:type="dxa"/>
            <w:tcBorders>
              <w:top w:val="single" w:sz="4" w:space="0" w:color="auto"/>
              <w:left w:val="single" w:sz="4" w:space="0" w:color="auto"/>
              <w:right w:val="single" w:sz="4" w:space="0" w:color="auto"/>
            </w:tcBorders>
            <w:shd w:val="clear" w:color="auto" w:fill="FFFFFF"/>
            <w:vAlign w:val="center"/>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68</w:t>
            </w:r>
          </w:p>
        </w:tc>
      </w:tr>
      <w:tr w:rsidR="00594A43" w:rsidRPr="00000013" w:rsidTr="00594A43">
        <w:trPr>
          <w:trHeight w:hRule="exact" w:val="490"/>
          <w:jc w:val="center"/>
        </w:trPr>
        <w:tc>
          <w:tcPr>
            <w:tcW w:w="1003" w:type="dxa"/>
            <w:tcBorders>
              <w:top w:val="single" w:sz="4" w:space="0" w:color="auto"/>
              <w:left w:val="single" w:sz="4" w:space="0" w:color="auto"/>
              <w:bottom w:val="single" w:sz="4" w:space="0" w:color="auto"/>
            </w:tcBorders>
            <w:shd w:val="clear" w:color="auto" w:fill="FFFFFF"/>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9</w:t>
            </w:r>
          </w:p>
        </w:tc>
        <w:tc>
          <w:tcPr>
            <w:tcW w:w="6931" w:type="dxa"/>
            <w:tcBorders>
              <w:top w:val="single" w:sz="4" w:space="0" w:color="auto"/>
              <w:left w:val="single" w:sz="4" w:space="0" w:color="auto"/>
              <w:bottom w:val="single" w:sz="4" w:space="0" w:color="auto"/>
            </w:tcBorders>
            <w:shd w:val="clear" w:color="auto" w:fill="FFFFFF"/>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Модуль «Введение в новейшую историю России»</w:t>
            </w:r>
          </w:p>
        </w:tc>
        <w:tc>
          <w:tcPr>
            <w:tcW w:w="2074" w:type="dxa"/>
            <w:tcBorders>
              <w:top w:val="single" w:sz="4" w:space="0" w:color="auto"/>
              <w:left w:val="single" w:sz="4" w:space="0" w:color="auto"/>
              <w:bottom w:val="single" w:sz="4" w:space="0" w:color="auto"/>
              <w:right w:val="single" w:sz="4" w:space="0" w:color="auto"/>
            </w:tcBorders>
            <w:shd w:val="clear" w:color="auto" w:fill="FFFFFF"/>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17</w:t>
            </w:r>
          </w:p>
        </w:tc>
      </w:tr>
    </w:tbl>
    <w:p w:rsidR="00594A43" w:rsidRPr="00000013" w:rsidRDefault="00594A43" w:rsidP="000777F7">
      <w:pPr>
        <w:framePr w:w="10008" w:wrap="notBeside" w:vAnchor="text" w:hAnchor="text" w:xAlign="center" w:y="1"/>
        <w:spacing w:line="240" w:lineRule="auto"/>
        <w:jc w:val="both"/>
        <w:rPr>
          <w:rFonts w:ascii="Times New Roman" w:hAnsi="Times New Roman" w:cs="Times New Roman"/>
          <w:sz w:val="24"/>
          <w:szCs w:val="24"/>
        </w:rPr>
      </w:pPr>
    </w:p>
    <w:p w:rsidR="00594A43" w:rsidRPr="00000013" w:rsidRDefault="00594A43" w:rsidP="000777F7">
      <w:pPr>
        <w:pStyle w:val="24"/>
        <w:shd w:val="clear" w:color="auto" w:fill="auto"/>
        <w:tabs>
          <w:tab w:val="left" w:pos="1658"/>
        </w:tabs>
        <w:spacing w:before="280" w:after="0" w:line="240" w:lineRule="auto"/>
        <w:rPr>
          <w:sz w:val="24"/>
          <w:szCs w:val="24"/>
        </w:rPr>
      </w:pPr>
      <w:r w:rsidRPr="00000013">
        <w:rPr>
          <w:sz w:val="24"/>
          <w:szCs w:val="24"/>
        </w:rPr>
        <w:t>Содержание обучения в 5 классе.</w:t>
      </w:r>
    </w:p>
    <w:p w:rsidR="00594A43" w:rsidRPr="00000013" w:rsidRDefault="00594A43" w:rsidP="000777F7">
      <w:pPr>
        <w:pStyle w:val="24"/>
        <w:shd w:val="clear" w:color="auto" w:fill="auto"/>
        <w:tabs>
          <w:tab w:val="left" w:pos="1814"/>
        </w:tabs>
        <w:spacing w:before="0" w:after="0" w:line="240" w:lineRule="auto"/>
        <w:rPr>
          <w:sz w:val="24"/>
          <w:szCs w:val="24"/>
        </w:rPr>
      </w:pPr>
      <w:r w:rsidRPr="00000013">
        <w:rPr>
          <w:sz w:val="24"/>
          <w:szCs w:val="24"/>
        </w:rPr>
        <w:t>История Древнего мира.</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Введение. Что изучает история. Источники исторических знаний. Специальные (вспомогательные) исторические дисциплины. Историческая хронология (счет лет «до н. э.» и «н. э.»). Историческая карта.</w:t>
      </w:r>
    </w:p>
    <w:p w:rsidR="00594A43" w:rsidRPr="00000013" w:rsidRDefault="00594A43" w:rsidP="000777F7">
      <w:pPr>
        <w:pStyle w:val="24"/>
        <w:shd w:val="clear" w:color="auto" w:fill="auto"/>
        <w:tabs>
          <w:tab w:val="left" w:pos="1814"/>
        </w:tabs>
        <w:spacing w:before="0" w:after="0" w:line="240" w:lineRule="auto"/>
        <w:rPr>
          <w:sz w:val="24"/>
          <w:szCs w:val="24"/>
        </w:rPr>
      </w:pPr>
      <w:r w:rsidRPr="00000013">
        <w:rPr>
          <w:sz w:val="24"/>
          <w:szCs w:val="24"/>
        </w:rPr>
        <w:t>Первобытность.</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Происхождение, расселение и эволюция древнейшего человека. Условия жизни и занятия первобытных людей. Овладение огнем. Появление человека разумного. Охота и собирательство. Присваивающее хозяйство. Род и родовые отношения.</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Древнейшие земледельцы и скотоводы: трудовая деятельность, изобретения. Появление ремесел. Производящее хозяйство. Развитие обмена и торговли. Переход от родовой к соседской общине. Появление знати. Представления об окружающем мире, верования первобытных людей. Искусство первобытных людей.</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Разложение первобытнообщинных отношений. На пороге цивилизации.</w:t>
      </w:r>
    </w:p>
    <w:p w:rsidR="00594A43" w:rsidRPr="00000013" w:rsidRDefault="00594A43" w:rsidP="000777F7">
      <w:pPr>
        <w:pStyle w:val="24"/>
        <w:shd w:val="clear" w:color="auto" w:fill="auto"/>
        <w:tabs>
          <w:tab w:val="left" w:pos="1814"/>
        </w:tabs>
        <w:spacing w:before="0" w:after="0" w:line="240" w:lineRule="auto"/>
        <w:rPr>
          <w:sz w:val="24"/>
          <w:szCs w:val="24"/>
        </w:rPr>
      </w:pPr>
      <w:r w:rsidRPr="00000013">
        <w:rPr>
          <w:sz w:val="24"/>
          <w:szCs w:val="24"/>
        </w:rPr>
        <w:t>Древний мир.</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Понятие и хронологические рамки истории Древнего мира. Карта Древнего</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мира.</w:t>
      </w:r>
    </w:p>
    <w:p w:rsidR="00594A43" w:rsidRPr="00000013" w:rsidRDefault="00594A43" w:rsidP="000777F7">
      <w:pPr>
        <w:pStyle w:val="24"/>
        <w:shd w:val="clear" w:color="auto" w:fill="auto"/>
        <w:tabs>
          <w:tab w:val="left" w:pos="2026"/>
        </w:tabs>
        <w:spacing w:before="0" w:after="0" w:line="240" w:lineRule="auto"/>
        <w:rPr>
          <w:sz w:val="24"/>
          <w:szCs w:val="24"/>
        </w:rPr>
      </w:pPr>
      <w:r w:rsidRPr="00000013">
        <w:rPr>
          <w:sz w:val="24"/>
          <w:szCs w:val="24"/>
        </w:rPr>
        <w:t>Древний Восток.</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Понятие «Древний Восток». Карта древневосточного мира.</w:t>
      </w:r>
    </w:p>
    <w:p w:rsidR="00594A43" w:rsidRPr="00000013" w:rsidRDefault="00594A43" w:rsidP="000777F7">
      <w:pPr>
        <w:pStyle w:val="24"/>
        <w:shd w:val="clear" w:color="auto" w:fill="auto"/>
        <w:tabs>
          <w:tab w:val="left" w:pos="2026"/>
        </w:tabs>
        <w:spacing w:before="0" w:after="0" w:line="240" w:lineRule="auto"/>
        <w:rPr>
          <w:sz w:val="24"/>
          <w:szCs w:val="24"/>
        </w:rPr>
      </w:pPr>
      <w:r w:rsidRPr="00000013">
        <w:rPr>
          <w:sz w:val="24"/>
          <w:szCs w:val="24"/>
        </w:rPr>
        <w:t>Древний Египет.</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Природа Египта. Условия жизни и занятия древних египтян. Возникновение государственной власти. Объединение Египта. Управление государством (фараон, вельможи, чиновники). Положение и повинности населения. Развитие земледелия,</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скотоводства, ремесел. Рабы.</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Отношения Египта с соседними народами. Египетское войско. Завоевательные походы фараонов; Тутмос III. Могущество Египта при Рамсесе II.</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Религиозные верования египтян. Боги Древнего Египта. Храмы и жрецы. Пирамиды и гробницы. Фараон-реформатор Эхнатон. Познания древних египтян (астрономия, математика, медицина). Письменность (иероглифы, папирус). Открытие Ж.Ф. Шампольона. Искусство Древнего Египта (архитектура, рельефы, фрески).</w:t>
      </w:r>
    </w:p>
    <w:p w:rsidR="00594A43" w:rsidRPr="00000013" w:rsidRDefault="00594A43" w:rsidP="000777F7">
      <w:pPr>
        <w:pStyle w:val="24"/>
        <w:shd w:val="clear" w:color="auto" w:fill="auto"/>
        <w:tabs>
          <w:tab w:val="left" w:pos="1989"/>
        </w:tabs>
        <w:spacing w:before="0" w:after="0" w:line="240" w:lineRule="auto"/>
        <w:rPr>
          <w:sz w:val="24"/>
          <w:szCs w:val="24"/>
        </w:rPr>
      </w:pPr>
      <w:r w:rsidRPr="00000013">
        <w:rPr>
          <w:sz w:val="24"/>
          <w:szCs w:val="24"/>
        </w:rPr>
        <w:t>Древние цивилизации Месопотамии.</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Природные условия Месопотамии (Междуречья). Занятия населения. Древнейшие города-государства. Создание единого государства. Письменность. Мифы и сказания.</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Древний Вавилон. Царь Хаммурапи и его законы.</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Ассирия. Завоевания ассирийцев. Создание сильной державы. Культурные сокровища Ниневии. Гибель империи.</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Усиление Нововавилонского царства. Легендарные памятники города Вавилона.</w:t>
      </w:r>
    </w:p>
    <w:p w:rsidR="00594A43" w:rsidRPr="00000013" w:rsidRDefault="00594A43" w:rsidP="000777F7">
      <w:pPr>
        <w:pStyle w:val="24"/>
        <w:shd w:val="clear" w:color="auto" w:fill="auto"/>
        <w:tabs>
          <w:tab w:val="left" w:pos="1989"/>
        </w:tabs>
        <w:spacing w:before="0" w:after="0" w:line="240" w:lineRule="auto"/>
        <w:rPr>
          <w:sz w:val="24"/>
          <w:szCs w:val="24"/>
        </w:rPr>
      </w:pPr>
      <w:r w:rsidRPr="00000013">
        <w:rPr>
          <w:sz w:val="24"/>
          <w:szCs w:val="24"/>
        </w:rPr>
        <w:t>Восточное Средиземноморье в древности.</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lastRenderedPageBreak/>
        <w:t>Природные условия, их влияние на занятия жителей. Финикия: развитие ремесел, караванной и морской торговли. Города-государства. Финикийская колонизация. Финикийский алфавит. Палестина и её население. Возникновение Израильского государства. Царь Соломон. Религиозные верования. Ветхозаветные предания.</w:t>
      </w:r>
    </w:p>
    <w:p w:rsidR="00594A43" w:rsidRPr="00000013" w:rsidRDefault="00594A43" w:rsidP="000777F7">
      <w:pPr>
        <w:pStyle w:val="24"/>
        <w:shd w:val="clear" w:color="auto" w:fill="auto"/>
        <w:tabs>
          <w:tab w:val="left" w:pos="1989"/>
        </w:tabs>
        <w:spacing w:before="0" w:after="0" w:line="240" w:lineRule="auto"/>
        <w:rPr>
          <w:sz w:val="24"/>
          <w:szCs w:val="24"/>
        </w:rPr>
      </w:pPr>
      <w:r w:rsidRPr="00000013">
        <w:rPr>
          <w:sz w:val="24"/>
          <w:szCs w:val="24"/>
        </w:rPr>
        <w:t>Персидская держава.</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Завоевания персов. Государство Ахеменидов. Великие цари: Кир II Великий, Дарий I. Расширение территории державы. Государственное устройство. Центр и сатрапии, управление империей. Религия персов.</w:t>
      </w:r>
    </w:p>
    <w:p w:rsidR="00594A43" w:rsidRPr="00000013" w:rsidRDefault="00594A43" w:rsidP="000777F7">
      <w:pPr>
        <w:pStyle w:val="24"/>
        <w:shd w:val="clear" w:color="auto" w:fill="auto"/>
        <w:tabs>
          <w:tab w:val="left" w:pos="1994"/>
        </w:tabs>
        <w:spacing w:before="0" w:after="0" w:line="240" w:lineRule="auto"/>
        <w:rPr>
          <w:sz w:val="24"/>
          <w:szCs w:val="24"/>
        </w:rPr>
      </w:pPr>
      <w:r w:rsidRPr="00000013">
        <w:rPr>
          <w:sz w:val="24"/>
          <w:szCs w:val="24"/>
        </w:rPr>
        <w:t>Древняя Индия.</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Природные условия Древней Индии. Занятия населения. Древнейшие города- государства. Приход ариев в Северную Индию. Держава Маурьев. Государство</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Гуптов. Общественное устройство, варны. Религиозные верования древних индийцев. Легенды и сказания. Возникновение и распространение буддизма. Культурное наследие Древней Индии (эпос и литература, художественная культура, научное познание).</w:t>
      </w:r>
    </w:p>
    <w:p w:rsidR="00594A43" w:rsidRPr="00000013" w:rsidRDefault="00594A43" w:rsidP="000777F7">
      <w:pPr>
        <w:pStyle w:val="24"/>
        <w:shd w:val="clear" w:color="auto" w:fill="auto"/>
        <w:tabs>
          <w:tab w:val="left" w:pos="1972"/>
        </w:tabs>
        <w:spacing w:before="0" w:after="0" w:line="240" w:lineRule="auto"/>
        <w:rPr>
          <w:sz w:val="24"/>
          <w:szCs w:val="24"/>
        </w:rPr>
      </w:pPr>
      <w:r w:rsidRPr="00000013">
        <w:rPr>
          <w:sz w:val="24"/>
          <w:szCs w:val="24"/>
        </w:rPr>
        <w:t>Древний Китай.</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Природные условия Древнего Китая. Хозяйственная деятельность и условия жизни населения. Древнейшие царства. Создание объединенной империи. Цинь Шихуанди. Возведение Великой Китайской стены. Правление династии Хань. Жизнь в империи: правители и подданные, положение различных групп населения. Развитие ремесёл и торговли. Великий шёлковый путь. Религиозно-философские учения. Конфуций. Научные знания и изобретения древних китайцев. Храмы.</w:t>
      </w:r>
    </w:p>
    <w:p w:rsidR="00594A43" w:rsidRPr="00000013" w:rsidRDefault="00594A43" w:rsidP="000777F7">
      <w:pPr>
        <w:pStyle w:val="24"/>
        <w:shd w:val="clear" w:color="auto" w:fill="auto"/>
        <w:tabs>
          <w:tab w:val="left" w:pos="1977"/>
        </w:tabs>
        <w:spacing w:before="0" w:after="0" w:line="240" w:lineRule="auto"/>
        <w:rPr>
          <w:sz w:val="24"/>
          <w:szCs w:val="24"/>
        </w:rPr>
      </w:pPr>
      <w:r w:rsidRPr="00000013">
        <w:rPr>
          <w:sz w:val="24"/>
          <w:szCs w:val="24"/>
        </w:rPr>
        <w:t>Древняя Греция. Эллинизм.</w:t>
      </w:r>
    </w:p>
    <w:p w:rsidR="00594A43" w:rsidRPr="00000013" w:rsidRDefault="00594A43" w:rsidP="000777F7">
      <w:pPr>
        <w:pStyle w:val="24"/>
        <w:shd w:val="clear" w:color="auto" w:fill="auto"/>
        <w:tabs>
          <w:tab w:val="left" w:pos="2183"/>
        </w:tabs>
        <w:spacing w:before="0" w:after="0" w:line="240" w:lineRule="auto"/>
        <w:rPr>
          <w:sz w:val="24"/>
          <w:szCs w:val="24"/>
        </w:rPr>
      </w:pPr>
      <w:r w:rsidRPr="00000013">
        <w:rPr>
          <w:sz w:val="24"/>
          <w:szCs w:val="24"/>
        </w:rPr>
        <w:t>Древнейшая Греция.</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Природные условия Древней Греции. Занятия населения. Древнейшие государства на Крите. Расцвет и гибель Минойской цивилизации. Государства Ахейской Греции (Микены, Тиринф). Троянская война. Вторжение дорийских племён. Поэмы Гомера «Илиада», «Одиссея».</w:t>
      </w:r>
    </w:p>
    <w:p w:rsidR="00594A43" w:rsidRPr="00000013" w:rsidRDefault="00594A43" w:rsidP="000777F7">
      <w:pPr>
        <w:pStyle w:val="24"/>
        <w:shd w:val="clear" w:color="auto" w:fill="auto"/>
        <w:tabs>
          <w:tab w:val="left" w:pos="2183"/>
        </w:tabs>
        <w:spacing w:before="0" w:after="0" w:line="240" w:lineRule="auto"/>
        <w:rPr>
          <w:sz w:val="24"/>
          <w:szCs w:val="24"/>
        </w:rPr>
      </w:pPr>
      <w:r w:rsidRPr="00000013">
        <w:rPr>
          <w:sz w:val="24"/>
          <w:szCs w:val="24"/>
        </w:rPr>
        <w:t>Греческие полисы.</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Подъём хозяйственной жизни после «тёмных веков». Развитие земледелия и ремесла. Становление полисов, их политическое устройство. Аристократия и демос. Великая греческая колонизация. Метрополии и колонии.</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Афины: утверждение демократии. Законы Солона. Реформы Клисфена, их значение. Спарта: основные группы населения, политическое устройство. Организация военного дела. Спартанское воспитание.</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Греко-персидские войны. Причины войн. Походы персов на Грецию. Битва при Марафоне, её значение. Усиление афинского могущества; Фемистокл. Битва при Фермопилах. Захват персами Аттики. Победы греков в Саламинском сражении, при Платеях и Микале. Итоги греко-персидских войн.</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Возвышение Афинского государства. Афины при Перикле. Хозяйственная жизнь. Развитие рабовладения. Пелопоннесская война: причины, участники, итоги.</w:t>
      </w:r>
    </w:p>
    <w:p w:rsidR="00594A43" w:rsidRPr="00000013" w:rsidRDefault="00594A43" w:rsidP="000777F7">
      <w:pPr>
        <w:pStyle w:val="24"/>
        <w:shd w:val="clear" w:color="auto" w:fill="auto"/>
        <w:spacing w:before="0" w:after="171" w:line="240" w:lineRule="auto"/>
        <w:rPr>
          <w:sz w:val="24"/>
          <w:szCs w:val="24"/>
        </w:rPr>
      </w:pPr>
      <w:r w:rsidRPr="00000013">
        <w:rPr>
          <w:sz w:val="24"/>
          <w:szCs w:val="24"/>
        </w:rPr>
        <w:t>Упадок Эллады.</w:t>
      </w:r>
    </w:p>
    <w:p w:rsidR="00594A43" w:rsidRPr="00000013" w:rsidRDefault="00594A43" w:rsidP="000777F7">
      <w:pPr>
        <w:pStyle w:val="24"/>
        <w:shd w:val="clear" w:color="auto" w:fill="auto"/>
        <w:tabs>
          <w:tab w:val="left" w:pos="2241"/>
        </w:tabs>
        <w:spacing w:before="0" w:after="3" w:line="240" w:lineRule="auto"/>
        <w:rPr>
          <w:sz w:val="24"/>
          <w:szCs w:val="24"/>
        </w:rPr>
      </w:pPr>
      <w:r w:rsidRPr="00000013">
        <w:rPr>
          <w:sz w:val="24"/>
          <w:szCs w:val="24"/>
        </w:rPr>
        <w:t>Культура Древней Греции.</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Религия древних греков; пантеон богов. Храмы и жрецы. Развитие наук. Греческая философия. Школа и образование. Литература. Греческое искусство: архитектура, скульптура. Повседневная жизнь и быт древних греков. Досуг (театр, спортивные состязания). Общегреческие игры в Олимпии.</w:t>
      </w:r>
    </w:p>
    <w:p w:rsidR="00594A43" w:rsidRPr="00000013" w:rsidRDefault="00594A43" w:rsidP="000777F7">
      <w:pPr>
        <w:pStyle w:val="24"/>
        <w:shd w:val="clear" w:color="auto" w:fill="auto"/>
        <w:tabs>
          <w:tab w:val="left" w:pos="2241"/>
        </w:tabs>
        <w:spacing w:before="0" w:after="0" w:line="240" w:lineRule="auto"/>
        <w:rPr>
          <w:sz w:val="24"/>
          <w:szCs w:val="24"/>
        </w:rPr>
      </w:pPr>
      <w:r w:rsidRPr="00000013">
        <w:rPr>
          <w:sz w:val="24"/>
          <w:szCs w:val="24"/>
        </w:rPr>
        <w:t>Македонские завоевания. Эллинизм.</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Возвышение Македонии. Политика Филиппа И. Главенство Македонии над греческими полисами. Коринфский союз. Александр Македонский и его завоевания на Востоке. Распад державы Александра Македонского. Эллинистические государства Востока. Культура эллинистического мира. Александрия Египетская.</w:t>
      </w:r>
    </w:p>
    <w:p w:rsidR="00594A43" w:rsidRPr="00000013" w:rsidRDefault="00594A43" w:rsidP="000777F7">
      <w:pPr>
        <w:pStyle w:val="24"/>
        <w:shd w:val="clear" w:color="auto" w:fill="auto"/>
        <w:tabs>
          <w:tab w:val="left" w:pos="2029"/>
        </w:tabs>
        <w:spacing w:before="0" w:after="0" w:line="240" w:lineRule="auto"/>
        <w:rPr>
          <w:sz w:val="24"/>
          <w:szCs w:val="24"/>
        </w:rPr>
      </w:pPr>
      <w:r w:rsidRPr="00000013">
        <w:rPr>
          <w:sz w:val="24"/>
          <w:szCs w:val="24"/>
        </w:rPr>
        <w:t>Древний Рим.</w:t>
      </w:r>
    </w:p>
    <w:p w:rsidR="00594A43" w:rsidRPr="00000013" w:rsidRDefault="00594A43" w:rsidP="000777F7">
      <w:pPr>
        <w:pStyle w:val="24"/>
        <w:shd w:val="clear" w:color="auto" w:fill="auto"/>
        <w:tabs>
          <w:tab w:val="left" w:pos="2236"/>
        </w:tabs>
        <w:spacing w:before="0" w:after="0" w:line="240" w:lineRule="auto"/>
        <w:rPr>
          <w:sz w:val="24"/>
          <w:szCs w:val="24"/>
        </w:rPr>
      </w:pPr>
      <w:r w:rsidRPr="00000013">
        <w:rPr>
          <w:sz w:val="24"/>
          <w:szCs w:val="24"/>
        </w:rPr>
        <w:t>Возникновение Римского государства.</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lastRenderedPageBreak/>
        <w:t>Природа и население Апеннинского полуострова в древности. Этрусские города-государства. Наследие этрусков. Легенды об основании Рима. Рим эпохи царей. Республика римских граждан. Патриции и плебеи. Управление и законы. Римское войско. Верования древних римлян. Боги. Жрецы. Завоевание Римом Италии.</w:t>
      </w:r>
    </w:p>
    <w:p w:rsidR="00594A43" w:rsidRPr="00000013" w:rsidRDefault="00594A43" w:rsidP="000777F7">
      <w:pPr>
        <w:pStyle w:val="24"/>
        <w:shd w:val="clear" w:color="auto" w:fill="auto"/>
        <w:tabs>
          <w:tab w:val="left" w:pos="2236"/>
        </w:tabs>
        <w:spacing w:before="0" w:after="0" w:line="240" w:lineRule="auto"/>
        <w:rPr>
          <w:sz w:val="24"/>
          <w:szCs w:val="24"/>
        </w:rPr>
      </w:pPr>
      <w:r w:rsidRPr="00000013">
        <w:rPr>
          <w:sz w:val="24"/>
          <w:szCs w:val="24"/>
        </w:rPr>
        <w:t>Римские завоевания в Средиземноморье.</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Войны Рима с Карфагеном. Ганнибал; битва при Каннах. Поражение Карфагена. Установление господства Рима в Средиземноморье. Римские провинции.</w:t>
      </w:r>
    </w:p>
    <w:p w:rsidR="00594A43" w:rsidRPr="00000013" w:rsidRDefault="00594A43" w:rsidP="000777F7">
      <w:pPr>
        <w:pStyle w:val="24"/>
        <w:shd w:val="clear" w:color="auto" w:fill="auto"/>
        <w:tabs>
          <w:tab w:val="left" w:pos="2241"/>
        </w:tabs>
        <w:spacing w:before="0" w:after="0" w:line="240" w:lineRule="auto"/>
        <w:rPr>
          <w:sz w:val="24"/>
          <w:szCs w:val="24"/>
        </w:rPr>
      </w:pPr>
      <w:r w:rsidRPr="00000013">
        <w:rPr>
          <w:sz w:val="24"/>
          <w:szCs w:val="24"/>
        </w:rPr>
        <w:t>Поздняя Римская республика. Гражданские войны.</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Подъём сельского хозяйства. Латифундии. Рабство. Борьба за аграрную реформу. Деятельность братьев Гракхов: проекты реформ, мероприятия, итоги. Гражданская война и установление диктатуры Суллы. Восстание Спартака. Участие армии в гражданских войнах. Первый триумвират. Гай Юлий Цезарь: путь к власти, диктатура. Борьба между наследниками Цезаря. Победа Октавиана.</w:t>
      </w:r>
    </w:p>
    <w:p w:rsidR="00594A43" w:rsidRPr="00000013" w:rsidRDefault="00594A43" w:rsidP="000777F7">
      <w:pPr>
        <w:pStyle w:val="24"/>
        <w:shd w:val="clear" w:color="auto" w:fill="auto"/>
        <w:tabs>
          <w:tab w:val="left" w:pos="2241"/>
        </w:tabs>
        <w:spacing w:before="0" w:after="0" w:line="240" w:lineRule="auto"/>
        <w:rPr>
          <w:sz w:val="24"/>
          <w:szCs w:val="24"/>
        </w:rPr>
      </w:pPr>
      <w:r w:rsidRPr="00000013">
        <w:rPr>
          <w:sz w:val="24"/>
          <w:szCs w:val="24"/>
        </w:rPr>
        <w:t>Расцвет и падение Римской империи.</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Установление императорской власти. Октавиан Август. Императоры Рима: завоеватели и правители. Римская империя: территория, управление. Римское гражданство. Повседневная жизнь в столице и провинциях. Возникновение и распространение христианства. Император Константин I, перенос столицы в Константинополь. Разделение Римской империи на Западную и Восточную части.</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Начало Великого переселения народов. Рим и варвары. Падение Западной Римской империи.</w:t>
      </w:r>
    </w:p>
    <w:p w:rsidR="00594A43" w:rsidRPr="00000013" w:rsidRDefault="00594A43" w:rsidP="000777F7">
      <w:pPr>
        <w:pStyle w:val="24"/>
        <w:shd w:val="clear" w:color="auto" w:fill="auto"/>
        <w:tabs>
          <w:tab w:val="left" w:pos="2229"/>
        </w:tabs>
        <w:spacing w:before="0" w:after="0" w:line="240" w:lineRule="auto"/>
        <w:rPr>
          <w:sz w:val="24"/>
          <w:szCs w:val="24"/>
        </w:rPr>
      </w:pPr>
      <w:r w:rsidRPr="00000013">
        <w:rPr>
          <w:sz w:val="24"/>
          <w:szCs w:val="24"/>
        </w:rPr>
        <w:t>Культура Древнего Рима.</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Римская литература, золотой век поэзии. Ораторское искусство. Цицерон. Развитие наук. Римские историки. Искусство Древнего Рима: архитектура, скульптура. Пантеон.</w:t>
      </w:r>
    </w:p>
    <w:p w:rsidR="00594A43" w:rsidRPr="00000013" w:rsidRDefault="00594A43" w:rsidP="000777F7">
      <w:pPr>
        <w:pStyle w:val="24"/>
        <w:shd w:val="clear" w:color="auto" w:fill="auto"/>
        <w:tabs>
          <w:tab w:val="left" w:pos="2229"/>
        </w:tabs>
        <w:spacing w:before="0" w:after="0" w:line="240" w:lineRule="auto"/>
        <w:rPr>
          <w:sz w:val="24"/>
          <w:szCs w:val="24"/>
        </w:rPr>
      </w:pPr>
      <w:r w:rsidRPr="00000013">
        <w:rPr>
          <w:sz w:val="24"/>
          <w:szCs w:val="24"/>
        </w:rPr>
        <w:t>Обобщение.</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Историческое и культурное наследие цивилизаций Древнего мира.</w:t>
      </w:r>
    </w:p>
    <w:p w:rsidR="00594A43" w:rsidRPr="00000013" w:rsidRDefault="00594A43" w:rsidP="000777F7">
      <w:pPr>
        <w:pStyle w:val="24"/>
        <w:shd w:val="clear" w:color="auto" w:fill="auto"/>
        <w:tabs>
          <w:tab w:val="left" w:pos="1605"/>
        </w:tabs>
        <w:spacing w:before="0" w:after="0" w:line="240" w:lineRule="auto"/>
        <w:rPr>
          <w:sz w:val="24"/>
          <w:szCs w:val="24"/>
        </w:rPr>
      </w:pPr>
      <w:r w:rsidRPr="00000013">
        <w:rPr>
          <w:sz w:val="24"/>
          <w:szCs w:val="24"/>
        </w:rPr>
        <w:t>Содержание обучения в 6 классе.</w:t>
      </w:r>
    </w:p>
    <w:p w:rsidR="00594A43" w:rsidRPr="00000013" w:rsidRDefault="00594A43" w:rsidP="000777F7">
      <w:pPr>
        <w:pStyle w:val="24"/>
        <w:shd w:val="clear" w:color="auto" w:fill="auto"/>
        <w:tabs>
          <w:tab w:val="left" w:pos="1816"/>
        </w:tabs>
        <w:spacing w:before="0" w:after="0" w:line="240" w:lineRule="auto"/>
        <w:rPr>
          <w:sz w:val="24"/>
          <w:szCs w:val="24"/>
        </w:rPr>
      </w:pPr>
      <w:r w:rsidRPr="00000013">
        <w:rPr>
          <w:sz w:val="24"/>
          <w:szCs w:val="24"/>
        </w:rPr>
        <w:t>Всеобщая история. История Средних веков.</w:t>
      </w:r>
    </w:p>
    <w:p w:rsidR="00594A43" w:rsidRPr="00000013" w:rsidRDefault="00594A43" w:rsidP="000777F7">
      <w:pPr>
        <w:pStyle w:val="24"/>
        <w:shd w:val="clear" w:color="auto" w:fill="auto"/>
        <w:tabs>
          <w:tab w:val="left" w:pos="2022"/>
        </w:tabs>
        <w:spacing w:before="0" w:after="0" w:line="240" w:lineRule="auto"/>
        <w:rPr>
          <w:sz w:val="24"/>
          <w:szCs w:val="24"/>
        </w:rPr>
      </w:pPr>
      <w:r w:rsidRPr="00000013">
        <w:rPr>
          <w:sz w:val="24"/>
          <w:szCs w:val="24"/>
        </w:rPr>
        <w:t>Введение.</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Средние века: понятие, хронологические рамки и периодизация Средневековья.</w:t>
      </w:r>
    </w:p>
    <w:p w:rsidR="00594A43" w:rsidRPr="00000013" w:rsidRDefault="00594A43" w:rsidP="000777F7">
      <w:pPr>
        <w:pStyle w:val="24"/>
        <w:shd w:val="clear" w:color="auto" w:fill="auto"/>
        <w:tabs>
          <w:tab w:val="left" w:pos="2022"/>
        </w:tabs>
        <w:spacing w:before="0" w:after="0" w:line="240" w:lineRule="auto"/>
        <w:rPr>
          <w:sz w:val="24"/>
          <w:szCs w:val="24"/>
        </w:rPr>
      </w:pPr>
      <w:r w:rsidRPr="00000013">
        <w:rPr>
          <w:sz w:val="24"/>
          <w:szCs w:val="24"/>
        </w:rPr>
        <w:t>Народы Европы в раннее Средневековье.</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Падение Западной Римской империи и образование варварских королевств. Завоевание франками Галлии. Хлодвиг. Усиление королевской власти. Салическая правда. Принятие франками христианства.</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 xml:space="preserve">Франкское государство в </w:t>
      </w:r>
      <w:r w:rsidRPr="00000013">
        <w:rPr>
          <w:sz w:val="24"/>
          <w:szCs w:val="24"/>
          <w:lang w:val="en-US" w:bidi="en-US"/>
        </w:rPr>
        <w:t>VIII</w:t>
      </w:r>
      <w:r w:rsidRPr="00000013">
        <w:rPr>
          <w:sz w:val="24"/>
          <w:szCs w:val="24"/>
          <w:lang w:bidi="en-US"/>
        </w:rPr>
        <w:t>-</w:t>
      </w:r>
      <w:r w:rsidRPr="00000013">
        <w:rPr>
          <w:sz w:val="24"/>
          <w:szCs w:val="24"/>
          <w:lang w:val="en-US" w:bidi="en-US"/>
        </w:rPr>
        <w:t>IX</w:t>
      </w:r>
      <w:r w:rsidRPr="00000013">
        <w:rPr>
          <w:sz w:val="24"/>
          <w:szCs w:val="24"/>
          <w:lang w:bidi="en-US"/>
        </w:rPr>
        <w:t xml:space="preserve"> </w:t>
      </w:r>
      <w:r w:rsidRPr="00000013">
        <w:rPr>
          <w:sz w:val="24"/>
          <w:szCs w:val="24"/>
        </w:rPr>
        <w:t>вв. Усиление власти майор домов. Карл Мартелл и его военная реформа. Завоевания Карла Великого. Управление империей. «Каролингское возрождение». Верденский раздел, его причины и значение.</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Образование государств во Франции, Германии, Италии. Священная Римская империя. Британия и Ирландия в раннее Средневековье. Норманны: общественный строй, завоевания. Ранние славянские государства. Возникновение Венгерского королевства. Христианизация Европы. Светские правители и папы.</w:t>
      </w:r>
    </w:p>
    <w:p w:rsidR="00594A43" w:rsidRPr="00000013" w:rsidRDefault="00594A43" w:rsidP="000777F7">
      <w:pPr>
        <w:pStyle w:val="24"/>
        <w:shd w:val="clear" w:color="auto" w:fill="auto"/>
        <w:tabs>
          <w:tab w:val="left" w:pos="2022"/>
        </w:tabs>
        <w:spacing w:before="0" w:after="0" w:line="240" w:lineRule="auto"/>
        <w:rPr>
          <w:sz w:val="24"/>
          <w:szCs w:val="24"/>
        </w:rPr>
      </w:pPr>
      <w:r w:rsidRPr="00000013">
        <w:rPr>
          <w:sz w:val="24"/>
          <w:szCs w:val="24"/>
        </w:rPr>
        <w:t xml:space="preserve">Византийская империя в </w:t>
      </w:r>
      <w:r w:rsidRPr="00000013">
        <w:rPr>
          <w:sz w:val="24"/>
          <w:szCs w:val="24"/>
          <w:lang w:val="en-US" w:bidi="en-US"/>
        </w:rPr>
        <w:t>VI</w:t>
      </w:r>
      <w:r w:rsidRPr="00000013">
        <w:rPr>
          <w:sz w:val="24"/>
          <w:szCs w:val="24"/>
          <w:lang w:bidi="en-US"/>
        </w:rPr>
        <w:t>-</w:t>
      </w:r>
      <w:r w:rsidRPr="00000013">
        <w:rPr>
          <w:sz w:val="24"/>
          <w:szCs w:val="24"/>
          <w:lang w:val="en-US" w:bidi="en-US"/>
        </w:rPr>
        <w:t>XI</w:t>
      </w:r>
      <w:r w:rsidRPr="00000013">
        <w:rPr>
          <w:sz w:val="24"/>
          <w:szCs w:val="24"/>
          <w:lang w:bidi="en-US"/>
        </w:rPr>
        <w:t xml:space="preserve"> </w:t>
      </w:r>
      <w:r w:rsidRPr="00000013">
        <w:rPr>
          <w:sz w:val="24"/>
          <w:szCs w:val="24"/>
        </w:rPr>
        <w:t>вв.</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Территория, население империи ромеев. Византийские императоры; Юстиниан. Кодификация законов. Внешняя политика Византии. Византия и славяне. Власть императора и церковь. Церковные соборы. Культура Византии. Образование и книжное дело. Художественная культура (архитектура, мозаика, фреска, иконопись).</w:t>
      </w:r>
    </w:p>
    <w:p w:rsidR="00594A43" w:rsidRPr="00000013" w:rsidRDefault="00594A43" w:rsidP="000777F7">
      <w:pPr>
        <w:pStyle w:val="24"/>
        <w:shd w:val="clear" w:color="auto" w:fill="auto"/>
        <w:tabs>
          <w:tab w:val="left" w:pos="1966"/>
        </w:tabs>
        <w:spacing w:before="0" w:after="0" w:line="240" w:lineRule="auto"/>
        <w:rPr>
          <w:sz w:val="24"/>
          <w:szCs w:val="24"/>
        </w:rPr>
      </w:pPr>
      <w:r w:rsidRPr="00000013">
        <w:rPr>
          <w:sz w:val="24"/>
          <w:szCs w:val="24"/>
        </w:rPr>
        <w:t xml:space="preserve">Арабы в </w:t>
      </w:r>
      <w:r w:rsidRPr="00000013">
        <w:rPr>
          <w:sz w:val="24"/>
          <w:szCs w:val="24"/>
          <w:lang w:val="en-US" w:bidi="en-US"/>
        </w:rPr>
        <w:t>VI</w:t>
      </w:r>
      <w:r w:rsidRPr="00000013">
        <w:rPr>
          <w:sz w:val="24"/>
          <w:szCs w:val="24"/>
          <w:lang w:bidi="en-US"/>
        </w:rPr>
        <w:t>-</w:t>
      </w:r>
      <w:r w:rsidRPr="00000013">
        <w:rPr>
          <w:sz w:val="24"/>
          <w:szCs w:val="24"/>
          <w:lang w:val="en-US" w:bidi="en-US"/>
        </w:rPr>
        <w:t>XI</w:t>
      </w:r>
      <w:r w:rsidRPr="00000013">
        <w:rPr>
          <w:sz w:val="24"/>
          <w:szCs w:val="24"/>
          <w:lang w:bidi="en-US"/>
        </w:rPr>
        <w:t xml:space="preserve"> </w:t>
      </w:r>
      <w:r w:rsidRPr="00000013">
        <w:rPr>
          <w:sz w:val="24"/>
          <w:szCs w:val="24"/>
        </w:rPr>
        <w:t>вв.</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Природные условия Аравийского полуострова. Основные занятия арабов. Традиционные верования. Пророк Мухаммад и возникновение ислама. Хиджра. Победа новой веры. Коран. Завоевания арабов. Арабский халифат, его расцвет и распад. Культура исламского мира. Образование и наука. Роль арабского языка. Расцвет литературы и искусства. Архитектура.</w:t>
      </w:r>
    </w:p>
    <w:p w:rsidR="00594A43" w:rsidRPr="00000013" w:rsidRDefault="00594A43" w:rsidP="000777F7">
      <w:pPr>
        <w:pStyle w:val="24"/>
        <w:shd w:val="clear" w:color="auto" w:fill="auto"/>
        <w:tabs>
          <w:tab w:val="left" w:pos="1970"/>
        </w:tabs>
        <w:spacing w:before="0" w:after="0" w:line="240" w:lineRule="auto"/>
        <w:rPr>
          <w:sz w:val="24"/>
          <w:szCs w:val="24"/>
        </w:rPr>
      </w:pPr>
      <w:r w:rsidRPr="00000013">
        <w:rPr>
          <w:sz w:val="24"/>
          <w:szCs w:val="24"/>
        </w:rPr>
        <w:t>Средневековое европейское общество.</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 xml:space="preserve">Аграрное производство. Натуральное хозяйство. Феодальное землевладение. Знать и </w:t>
      </w:r>
      <w:r w:rsidRPr="00000013">
        <w:rPr>
          <w:sz w:val="24"/>
          <w:szCs w:val="24"/>
        </w:rPr>
        <w:lastRenderedPageBreak/>
        <w:t>рыцарство: социальный статус, образ жизни. Замок сеньора. Куртуазная культура. Крестьянство: зависимость от сеньора, повинности, условия жизни. Крестьянская община.</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Города - центры ремесла, торговли, культуры. Население городов. Цехи и гильдии. Городское управление. Борьба городов за самоуправление. Средневековые города-республики. Развитие торговли. Ярмарки. Торговые пути в Средиземноморье и на Балтике. Ганза. Облик средневековых городов. Образ жизни и быт горожан.</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Церковь и духовенство. Разделение христианства на католицизм и православие. Борьба пап за независимость церкви от светской власти. Крестовые походы: цели, участники, итоги. Духовно-рыцарские ордены. Ереси: причины возникновения и распространения. Преследование еретиков.</w:t>
      </w:r>
    </w:p>
    <w:p w:rsidR="00594A43" w:rsidRPr="00000013" w:rsidRDefault="00594A43" w:rsidP="000777F7">
      <w:pPr>
        <w:pStyle w:val="24"/>
        <w:shd w:val="clear" w:color="auto" w:fill="auto"/>
        <w:tabs>
          <w:tab w:val="left" w:pos="1970"/>
        </w:tabs>
        <w:spacing w:before="0" w:after="0" w:line="240" w:lineRule="auto"/>
        <w:rPr>
          <w:sz w:val="24"/>
          <w:szCs w:val="24"/>
        </w:rPr>
      </w:pPr>
      <w:r w:rsidRPr="00000013">
        <w:rPr>
          <w:sz w:val="24"/>
          <w:szCs w:val="24"/>
        </w:rPr>
        <w:t xml:space="preserve">Государства Европы в </w:t>
      </w:r>
      <w:r w:rsidRPr="00000013">
        <w:rPr>
          <w:sz w:val="24"/>
          <w:szCs w:val="24"/>
          <w:lang w:val="en-US" w:bidi="en-US"/>
        </w:rPr>
        <w:t>XII</w:t>
      </w:r>
      <w:r w:rsidRPr="00000013">
        <w:rPr>
          <w:sz w:val="24"/>
          <w:szCs w:val="24"/>
          <w:lang w:bidi="en-US"/>
        </w:rPr>
        <w:t>-</w:t>
      </w:r>
      <w:r w:rsidRPr="00000013">
        <w:rPr>
          <w:sz w:val="24"/>
          <w:szCs w:val="24"/>
          <w:lang w:val="en-US" w:bidi="en-US"/>
        </w:rPr>
        <w:t>XV</w:t>
      </w:r>
      <w:r w:rsidRPr="00000013">
        <w:rPr>
          <w:sz w:val="24"/>
          <w:szCs w:val="24"/>
          <w:lang w:bidi="en-US"/>
        </w:rPr>
        <w:t xml:space="preserve"> </w:t>
      </w:r>
      <w:r w:rsidRPr="00000013">
        <w:rPr>
          <w:sz w:val="24"/>
          <w:szCs w:val="24"/>
        </w:rPr>
        <w:t>вв.</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Усиление королевской власти в странах Западной Европы. Сословно</w:t>
      </w:r>
      <w:r w:rsidRPr="00000013">
        <w:rPr>
          <w:sz w:val="24"/>
          <w:szCs w:val="24"/>
        </w:rPr>
        <w:softHyphen/>
        <w:t xml:space="preserve">представительная монархия. Образование централизованных государств в Англии, Франции. Столетняя война; Ж. Д’Арк. Священная Римская империя в </w:t>
      </w:r>
      <w:r w:rsidRPr="00000013">
        <w:rPr>
          <w:sz w:val="24"/>
          <w:szCs w:val="24"/>
          <w:lang w:val="en-US" w:bidi="en-US"/>
        </w:rPr>
        <w:t>XII</w:t>
      </w:r>
      <w:r w:rsidRPr="00000013">
        <w:rPr>
          <w:sz w:val="24"/>
          <w:szCs w:val="24"/>
          <w:lang w:bidi="en-US"/>
        </w:rPr>
        <w:t>-</w:t>
      </w:r>
      <w:r w:rsidRPr="00000013">
        <w:rPr>
          <w:sz w:val="24"/>
          <w:szCs w:val="24"/>
          <w:lang w:val="en-US" w:bidi="en-US"/>
        </w:rPr>
        <w:t>XV</w:t>
      </w:r>
      <w:r w:rsidRPr="00000013">
        <w:rPr>
          <w:sz w:val="24"/>
          <w:szCs w:val="24"/>
          <w:lang w:bidi="en-US"/>
        </w:rPr>
        <w:t xml:space="preserve"> </w:t>
      </w:r>
      <w:r w:rsidRPr="00000013">
        <w:rPr>
          <w:sz w:val="24"/>
          <w:szCs w:val="24"/>
        </w:rPr>
        <w:t xml:space="preserve">вв. Польско-литовское государство в </w:t>
      </w:r>
      <w:r w:rsidRPr="00000013">
        <w:rPr>
          <w:sz w:val="24"/>
          <w:szCs w:val="24"/>
          <w:lang w:val="en-US" w:bidi="en-US"/>
        </w:rPr>
        <w:t>XIV</w:t>
      </w:r>
      <w:r w:rsidRPr="00000013">
        <w:rPr>
          <w:sz w:val="24"/>
          <w:szCs w:val="24"/>
          <w:lang w:bidi="en-US"/>
        </w:rPr>
        <w:t>-</w:t>
      </w:r>
      <w:r w:rsidRPr="00000013">
        <w:rPr>
          <w:sz w:val="24"/>
          <w:szCs w:val="24"/>
          <w:lang w:val="en-US" w:bidi="en-US"/>
        </w:rPr>
        <w:t>XV</w:t>
      </w:r>
      <w:r w:rsidRPr="00000013">
        <w:rPr>
          <w:sz w:val="24"/>
          <w:szCs w:val="24"/>
          <w:lang w:bidi="en-US"/>
        </w:rPr>
        <w:t xml:space="preserve"> </w:t>
      </w:r>
      <w:r w:rsidRPr="00000013">
        <w:rPr>
          <w:sz w:val="24"/>
          <w:szCs w:val="24"/>
        </w:rPr>
        <w:t xml:space="preserve">вв. Реконкиста и образование централизованных государств на Пиренейском полуострове. Итальянские государства в </w:t>
      </w:r>
      <w:r w:rsidRPr="00000013">
        <w:rPr>
          <w:sz w:val="24"/>
          <w:szCs w:val="24"/>
          <w:lang w:val="en-US" w:bidi="en-US"/>
        </w:rPr>
        <w:t>XII</w:t>
      </w:r>
      <w:r w:rsidRPr="00000013">
        <w:rPr>
          <w:sz w:val="24"/>
          <w:szCs w:val="24"/>
          <w:lang w:bidi="en-US"/>
        </w:rPr>
        <w:t>-</w:t>
      </w:r>
      <w:r w:rsidRPr="00000013">
        <w:rPr>
          <w:sz w:val="24"/>
          <w:szCs w:val="24"/>
          <w:lang w:val="en-US" w:bidi="en-US"/>
        </w:rPr>
        <w:t>XV</w:t>
      </w:r>
      <w:r w:rsidRPr="00000013">
        <w:rPr>
          <w:sz w:val="24"/>
          <w:szCs w:val="24"/>
          <w:lang w:bidi="en-US"/>
        </w:rPr>
        <w:t xml:space="preserve"> </w:t>
      </w:r>
      <w:r w:rsidRPr="00000013">
        <w:rPr>
          <w:sz w:val="24"/>
          <w:szCs w:val="24"/>
        </w:rPr>
        <w:t>вв. Развитие экономики в европейских странах в период зрелого Средневековья. Обострение социальных противоречий в XIV в. (Жакерия, восстание Уота Тайлера). Гуситское движение в Чехии.</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 xml:space="preserve">Византийская империя и славянские государства в </w:t>
      </w:r>
      <w:r w:rsidRPr="00000013">
        <w:rPr>
          <w:sz w:val="24"/>
          <w:szCs w:val="24"/>
          <w:lang w:val="en-US" w:bidi="en-US"/>
        </w:rPr>
        <w:t>XII</w:t>
      </w:r>
      <w:r w:rsidRPr="00000013">
        <w:rPr>
          <w:sz w:val="24"/>
          <w:szCs w:val="24"/>
          <w:lang w:bidi="en-US"/>
        </w:rPr>
        <w:t>-</w:t>
      </w:r>
      <w:r w:rsidRPr="00000013">
        <w:rPr>
          <w:sz w:val="24"/>
          <w:szCs w:val="24"/>
          <w:lang w:val="en-US" w:bidi="en-US"/>
        </w:rPr>
        <w:t>XV</w:t>
      </w:r>
      <w:r w:rsidRPr="00000013">
        <w:rPr>
          <w:sz w:val="24"/>
          <w:szCs w:val="24"/>
          <w:lang w:bidi="en-US"/>
        </w:rPr>
        <w:t xml:space="preserve"> </w:t>
      </w:r>
      <w:r w:rsidRPr="00000013">
        <w:rPr>
          <w:sz w:val="24"/>
          <w:szCs w:val="24"/>
        </w:rPr>
        <w:t>вв. Экспансия турок-османов. Османские завоевания на Балканах. Падение Константинополя.</w:t>
      </w:r>
    </w:p>
    <w:p w:rsidR="00594A43" w:rsidRPr="00000013" w:rsidRDefault="00594A43" w:rsidP="000777F7">
      <w:pPr>
        <w:pStyle w:val="24"/>
        <w:shd w:val="clear" w:color="auto" w:fill="auto"/>
        <w:tabs>
          <w:tab w:val="left" w:pos="2009"/>
        </w:tabs>
        <w:spacing w:before="0" w:after="0" w:line="240" w:lineRule="auto"/>
        <w:rPr>
          <w:sz w:val="24"/>
          <w:szCs w:val="24"/>
        </w:rPr>
      </w:pPr>
      <w:r w:rsidRPr="00000013">
        <w:rPr>
          <w:sz w:val="24"/>
          <w:szCs w:val="24"/>
        </w:rPr>
        <w:t>Культура средневековой Европы.</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Представления средневекового человека о мире. Место религии в жизни человека и общества. Образование: школы и университеты. Сословный характер культуры. Средневековый эпос. Рыцарская литература. Городской и крестьянский фольклор. Романский и готический стили в художественной культуре. Развитие знаний о природе и человеке. Гуманизм. Раннее Возрождение: художники и их творения. Изобретение европейского книгопечатания; И. Гутенберг.</w:t>
      </w:r>
    </w:p>
    <w:p w:rsidR="00594A43" w:rsidRPr="00000013" w:rsidRDefault="00594A43" w:rsidP="000777F7">
      <w:pPr>
        <w:pStyle w:val="24"/>
        <w:shd w:val="clear" w:color="auto" w:fill="auto"/>
        <w:tabs>
          <w:tab w:val="left" w:pos="2009"/>
        </w:tabs>
        <w:spacing w:before="0" w:after="0" w:line="240" w:lineRule="auto"/>
        <w:rPr>
          <w:sz w:val="24"/>
          <w:szCs w:val="24"/>
        </w:rPr>
      </w:pPr>
      <w:r w:rsidRPr="00000013">
        <w:rPr>
          <w:sz w:val="24"/>
          <w:szCs w:val="24"/>
        </w:rPr>
        <w:t>Страны Востока в Средние века.</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Османская империя: завоевания турок-османов (Балканы, падение Византии), управление империей, положение покоренных народов. Монгольская держава: общественный строй монгольских племен, завоевания Чингисхана и его потомков, управление подчиненными территориями. Китай: империи, правители и подданные, борьба против завоевателей. Япония в Средние века: образование государства, власть императоров и управление сёгунов. Индия: раздробленность индийских княжеств, вторжение мусульман, Делийский султанат.</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Культура народов Востока. Литература. Архитектура. Традиционные искусства и ремесла.</w:t>
      </w:r>
    </w:p>
    <w:p w:rsidR="00594A43" w:rsidRPr="00000013" w:rsidRDefault="00594A43" w:rsidP="000777F7">
      <w:pPr>
        <w:pStyle w:val="24"/>
        <w:shd w:val="clear" w:color="auto" w:fill="auto"/>
        <w:tabs>
          <w:tab w:val="left" w:pos="2009"/>
        </w:tabs>
        <w:spacing w:before="0" w:after="0" w:line="240" w:lineRule="auto"/>
        <w:rPr>
          <w:sz w:val="24"/>
          <w:szCs w:val="24"/>
        </w:rPr>
      </w:pPr>
      <w:r w:rsidRPr="00000013">
        <w:rPr>
          <w:sz w:val="24"/>
          <w:szCs w:val="24"/>
        </w:rPr>
        <w:t>Государства доколумбовой Америки в Средние века.</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Цивилизации майя, ацтеков и инков: общественный строй, религиозные</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верования, культура. Появление европейских завоевателей.</w:t>
      </w:r>
    </w:p>
    <w:p w:rsidR="00000013" w:rsidRPr="00000013" w:rsidRDefault="00000013" w:rsidP="000777F7">
      <w:pPr>
        <w:pStyle w:val="24"/>
        <w:shd w:val="clear" w:color="auto" w:fill="auto"/>
        <w:tabs>
          <w:tab w:val="left" w:pos="2143"/>
        </w:tabs>
        <w:spacing w:before="0" w:after="0" w:line="240" w:lineRule="auto"/>
        <w:rPr>
          <w:sz w:val="24"/>
          <w:szCs w:val="24"/>
        </w:rPr>
      </w:pPr>
      <w:r w:rsidRPr="00000013">
        <w:rPr>
          <w:sz w:val="24"/>
          <w:szCs w:val="24"/>
        </w:rPr>
        <w:t>Обобщение.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Историческое и культурное наследие Средних веков.</w:t>
      </w:r>
    </w:p>
    <w:p w:rsidR="00000013" w:rsidRPr="00000013" w:rsidRDefault="00000013" w:rsidP="000777F7">
      <w:pPr>
        <w:pStyle w:val="24"/>
        <w:shd w:val="clear" w:color="auto" w:fill="auto"/>
        <w:tabs>
          <w:tab w:val="left" w:pos="1798"/>
        </w:tabs>
        <w:spacing w:before="0" w:after="0" w:line="240" w:lineRule="auto"/>
        <w:rPr>
          <w:sz w:val="24"/>
          <w:szCs w:val="24"/>
        </w:rPr>
      </w:pPr>
      <w:r w:rsidRPr="00000013">
        <w:rPr>
          <w:sz w:val="24"/>
          <w:szCs w:val="24"/>
        </w:rPr>
        <w:t>История России. От Руси к Российскому государству.</w:t>
      </w:r>
    </w:p>
    <w:p w:rsidR="00000013" w:rsidRPr="00000013" w:rsidRDefault="00000013" w:rsidP="000777F7">
      <w:pPr>
        <w:pStyle w:val="24"/>
        <w:shd w:val="clear" w:color="auto" w:fill="auto"/>
        <w:tabs>
          <w:tab w:val="left" w:pos="2004"/>
        </w:tabs>
        <w:spacing w:before="0" w:after="0" w:line="240" w:lineRule="auto"/>
        <w:rPr>
          <w:sz w:val="24"/>
          <w:szCs w:val="24"/>
        </w:rPr>
      </w:pPr>
      <w:r w:rsidRPr="00000013">
        <w:rPr>
          <w:sz w:val="24"/>
          <w:szCs w:val="24"/>
        </w:rPr>
        <w:t>Введение.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Роль и место России в мировой истории. Проблемы периодизации российской истории. Источники по истории России.</w:t>
      </w:r>
    </w:p>
    <w:p w:rsidR="00000013" w:rsidRPr="00000013" w:rsidRDefault="00000013" w:rsidP="000777F7">
      <w:pPr>
        <w:pStyle w:val="24"/>
        <w:shd w:val="clear" w:color="auto" w:fill="auto"/>
        <w:tabs>
          <w:tab w:val="left" w:pos="1945"/>
        </w:tabs>
        <w:spacing w:before="0" w:after="0" w:line="240" w:lineRule="auto"/>
        <w:rPr>
          <w:sz w:val="24"/>
          <w:szCs w:val="24"/>
        </w:rPr>
      </w:pPr>
      <w:r w:rsidRPr="00000013">
        <w:rPr>
          <w:sz w:val="24"/>
          <w:szCs w:val="24"/>
        </w:rPr>
        <w:t>Народы и государства на территории нашей страны в древности. Восточная Европа в середине I тыс. н. э.</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Заселение территории нашей страны человеком. Палеолитическое искусство. Петроглифы Беломорья и Онежского озера. Особенности перехода от присваивающего хозяйства к производящему. Ареалы древнейшего земледелия и скотоводства. Появление металлических орудий и их влияние на первобытное общество. Центры древнейшей металлургии. Кочевые общества евразийских степей в эпоху бронзы и раннем железном веке. Степь и её роль в распространении культурных взаимовлияний. Появление первого в мире колёсного транспорта.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lastRenderedPageBreak/>
        <w:t>Народы, проживавшие на этой территории до середины I тыс. до н. э. Скифы и скифская культура. Античные города-государства Северного Причерноморья. Боспорское царство. Пантикапей. Античный Херсонес. Скифское царство в Крыму. Дербент.</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Великое переселение народов. Миграция готов. Нашествие гуннов. Вопрос о славянской прародине и происхождении славян. Расселение славян, их разделение на три ветви - восточных, западных и южных. Славянские общности Восточной Европы. Их соседи - балты и финно-угры. Хозяйство восточных славян, их общественный строй и политическая организация. Возникновение княжеской власти. Традиционные верования.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Страны и народы Восточной Европы, Сибири и Дальнего Востока, Тюркский каганат, Хазарский каганат, Волжская Булгария.</w:t>
      </w:r>
    </w:p>
    <w:p w:rsidR="00000013" w:rsidRPr="00000013" w:rsidRDefault="00000013" w:rsidP="000777F7">
      <w:pPr>
        <w:pStyle w:val="24"/>
        <w:shd w:val="clear" w:color="auto" w:fill="auto"/>
        <w:tabs>
          <w:tab w:val="left" w:pos="1966"/>
        </w:tabs>
        <w:spacing w:before="0" w:after="0" w:line="240" w:lineRule="auto"/>
        <w:rPr>
          <w:sz w:val="24"/>
          <w:szCs w:val="24"/>
        </w:rPr>
      </w:pPr>
      <w:r w:rsidRPr="00000013">
        <w:rPr>
          <w:sz w:val="24"/>
          <w:szCs w:val="24"/>
        </w:rPr>
        <w:t>Русь в IX - начале XII в.</w:t>
      </w:r>
    </w:p>
    <w:p w:rsidR="00000013" w:rsidRPr="00000013" w:rsidRDefault="00000013" w:rsidP="000777F7">
      <w:pPr>
        <w:pStyle w:val="24"/>
        <w:shd w:val="clear" w:color="auto" w:fill="auto"/>
        <w:tabs>
          <w:tab w:val="left" w:pos="2151"/>
        </w:tabs>
        <w:spacing w:before="0" w:after="0" w:line="240" w:lineRule="auto"/>
        <w:rPr>
          <w:sz w:val="24"/>
          <w:szCs w:val="24"/>
        </w:rPr>
      </w:pPr>
      <w:r w:rsidRPr="00000013">
        <w:rPr>
          <w:sz w:val="24"/>
          <w:szCs w:val="24"/>
        </w:rPr>
        <w:t>Образование государства Русь. Исторические условия складывания русской государственности: природно-климатический фактор и политические процессы в Европе в конце I тыс. н. э. Формирование новой политической и этнической карты континента.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Первые известия о Руси. Проблема образования государства.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Русь. Скандинавы на Руси. Начало династии Рюриковичей.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Формирование территории государства Русь. Дань и полюдье. Первые русские князья. Отношения с Византийской империей, странами Центральной, Западной и Северной Европы, кочевниками европейских степей. Русь в международной торговле. Путь «из варяг в греки». Волжский торговый путь. Языческий пантеон.</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Принятие христианства и его значение. Византийское наследие на Руси.</w:t>
      </w:r>
    </w:p>
    <w:p w:rsidR="00000013" w:rsidRPr="00000013" w:rsidRDefault="00000013" w:rsidP="000777F7">
      <w:pPr>
        <w:pStyle w:val="24"/>
        <w:shd w:val="clear" w:color="auto" w:fill="auto"/>
        <w:tabs>
          <w:tab w:val="left" w:pos="2156"/>
        </w:tabs>
        <w:spacing w:before="0" w:after="0" w:line="240" w:lineRule="auto"/>
        <w:rPr>
          <w:sz w:val="24"/>
          <w:szCs w:val="24"/>
        </w:rPr>
      </w:pPr>
      <w:r w:rsidRPr="00000013">
        <w:rPr>
          <w:sz w:val="24"/>
          <w:szCs w:val="24"/>
        </w:rPr>
        <w:t>Русь в конце X - начале XII в. Территория и население государства Русь (Русская земля). Крупнейшие города Руси. Новгород как центр освоения Севера Восточной Европы, колонизация Русской равнины. Территориально- политическая структура Руси, волости. Органы власти: князь, посадник, тысяцкий, вече. Внутриполитическое развитие. Борьба за власть между сыновьями Владимира Святого. Ярослав Мудрый. Русь при Ярославичах. Владимир Мономах. Русская церковь.</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Общественный строй Руси: дискуссии в исторической науке.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Князья, дружина. Духовенство. Городское население. Купцы.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Категории рядового и зависимого населения. Древнерусское право: Русская Правда, церковные уставы.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Русь в социально-политическом контексте Евразии. Внешняя политика и международные связи: отношения с Византией, печенегами, половцами (Дешт-и-Кипчак), странами Центральной, Западной и Северной Европы. Херсонес в культурных контактах Руси и Византии.</w:t>
      </w:r>
    </w:p>
    <w:p w:rsidR="00000013" w:rsidRPr="00000013" w:rsidRDefault="00000013" w:rsidP="000777F7">
      <w:pPr>
        <w:pStyle w:val="24"/>
        <w:shd w:val="clear" w:color="auto" w:fill="auto"/>
        <w:tabs>
          <w:tab w:val="left" w:pos="2156"/>
        </w:tabs>
        <w:spacing w:before="0" w:after="0" w:line="240" w:lineRule="auto"/>
        <w:rPr>
          <w:sz w:val="24"/>
          <w:szCs w:val="24"/>
        </w:rPr>
      </w:pPr>
      <w:r w:rsidRPr="00000013">
        <w:rPr>
          <w:sz w:val="24"/>
          <w:szCs w:val="24"/>
        </w:rPr>
        <w:t>Культурное пространство. Русь в общеевропейском культурном контексте. Картина мира средневекового человека. Повседневная жизнь, сельский и городской быт. Положение женщины. Дети и их воспитание. Календарь и хронология.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Культура Руси. Формирование единого культурного пространства. Кирилло- мефодиевская традиция на Руси. Письменность. Распространение грамотности, берестяные грамоты.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«Новгородская псалтирь». «Остромирово Евангелие». Появление древнерусской литературы. «Слово о Законе и Благодати». Произведения летописного жанра. «Повесть временных лет». Первые русские жития.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Произведения Владимира Мономаха. Иконопись. Искусство книги. Архитектура. Начало храмового строительства: Десятинная церковь, София Киевская, София Новгородская. Материальная культура. Ремесло. Военное дело и оружие.</w:t>
      </w:r>
    </w:p>
    <w:p w:rsidR="00000013" w:rsidRPr="00000013" w:rsidRDefault="00000013" w:rsidP="000777F7">
      <w:pPr>
        <w:pStyle w:val="24"/>
        <w:shd w:val="clear" w:color="auto" w:fill="auto"/>
        <w:tabs>
          <w:tab w:val="left" w:pos="1966"/>
        </w:tabs>
        <w:spacing w:before="0" w:after="0" w:line="240" w:lineRule="auto"/>
        <w:rPr>
          <w:sz w:val="24"/>
          <w:szCs w:val="24"/>
        </w:rPr>
      </w:pPr>
      <w:r w:rsidRPr="00000013">
        <w:rPr>
          <w:sz w:val="24"/>
          <w:szCs w:val="24"/>
        </w:rPr>
        <w:t>Русь в середине XII - начале XIII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Формирование системы земель - самостоятельных государств. Важнейшие земли, управляемые ветвями княжеского рода Рюриковичей: Черниговская, Смоленская, Галицкая, Волынская, Суздальская. Земли, имевшие особый статус: Киевская и Новгородская. Эволюция общественного строя и права; внешняя политика русских земель.</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Формирование региональных центров культуры: летописание и памятники литературы: Киево-Печерский патерик, моление Даниила Заточника, «Слово о полку Игореве». Белокаменные </w:t>
      </w:r>
      <w:r w:rsidRPr="00000013">
        <w:rPr>
          <w:sz w:val="24"/>
          <w:szCs w:val="24"/>
        </w:rPr>
        <w:lastRenderedPageBreak/>
        <w:t>храмы Северо-Восточной Руси: Успенский собор во Владимире, церковь Покрова на Нерли, Георгиевский собор Юрьева-Польского.</w:t>
      </w:r>
    </w:p>
    <w:p w:rsidR="00000013" w:rsidRPr="00000013" w:rsidRDefault="00000013" w:rsidP="000777F7">
      <w:pPr>
        <w:pStyle w:val="24"/>
        <w:shd w:val="clear" w:color="auto" w:fill="auto"/>
        <w:tabs>
          <w:tab w:val="left" w:pos="1966"/>
        </w:tabs>
        <w:spacing w:before="0" w:after="0" w:line="240" w:lineRule="auto"/>
        <w:rPr>
          <w:sz w:val="24"/>
          <w:szCs w:val="24"/>
        </w:rPr>
      </w:pPr>
      <w:r w:rsidRPr="00000013">
        <w:rPr>
          <w:sz w:val="24"/>
          <w:szCs w:val="24"/>
        </w:rPr>
        <w:t>Русские земли и их соседи в середине XIII - XIV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Возникновение Монгольской империи. Завоевания Чингисхана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 его потомков. Походы Батыя на Восточную Европу. Возникновение Золотой Орды. Судьбы русских земель после монгольского нашествия. Система зависимости русских земель от ордынских ханов (так называемое ордынское иго).</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Южные и западные русские земли. Возникновение Литовского государства и включение в его состав части русских земель. Северо-западные земли: Новгородская и Псковская. Политический строй Новгорода и Пскова. Роль вече и князя. Новгород и немецкая Ганза.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Ордены крестоносцев и борьба с их экспансией на западных границах Руси. Александр Невский. Взаимоотношения с Ордой. Княжества Северо-Восточной Руси. Борьба за великое княжение Владимирское. Противостояние Твери и Москвы. Усиление Московского княжества. Дмитрий Донской. Куликовская битва. Закрепление первенствующего положения московских князей.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Перенос митрополичьей кафедры в Москву. Роль Православной церкви в ордынский период русской истории. Святитель Алексий Московский и преподобный Сергий Радонежский.</w:t>
      </w:r>
    </w:p>
    <w:p w:rsidR="00000013" w:rsidRPr="00000013" w:rsidRDefault="00000013" w:rsidP="000777F7">
      <w:pPr>
        <w:pStyle w:val="24"/>
        <w:shd w:val="clear" w:color="auto" w:fill="auto"/>
        <w:tabs>
          <w:tab w:val="left" w:pos="2146"/>
        </w:tabs>
        <w:spacing w:before="0" w:after="0" w:line="240" w:lineRule="auto"/>
        <w:rPr>
          <w:sz w:val="24"/>
          <w:szCs w:val="24"/>
        </w:rPr>
      </w:pPr>
      <w:r w:rsidRPr="00000013">
        <w:rPr>
          <w:sz w:val="24"/>
          <w:szCs w:val="24"/>
        </w:rPr>
        <w:t xml:space="preserve">Народы и государства степной зоны Восточной Европы и Сибири в </w:t>
      </w:r>
      <w:r w:rsidRPr="00000013">
        <w:rPr>
          <w:sz w:val="24"/>
          <w:szCs w:val="24"/>
          <w:lang w:val="en-US" w:bidi="en-US"/>
        </w:rPr>
        <w:t>XIII</w:t>
      </w:r>
      <w:r w:rsidRPr="00000013">
        <w:rPr>
          <w:sz w:val="24"/>
          <w:szCs w:val="24"/>
          <w:lang w:bidi="en-US"/>
        </w:rPr>
        <w:t>-</w:t>
      </w:r>
      <w:r w:rsidRPr="00000013">
        <w:rPr>
          <w:sz w:val="24"/>
          <w:szCs w:val="24"/>
          <w:lang w:val="en-US" w:bidi="en-US"/>
        </w:rPr>
        <w:t>XV</w:t>
      </w:r>
      <w:r w:rsidRPr="00000013">
        <w:rPr>
          <w:sz w:val="24"/>
          <w:szCs w:val="24"/>
          <w:lang w:bidi="en-US"/>
        </w:rPr>
        <w:t xml:space="preserve"> </w:t>
      </w:r>
      <w:r w:rsidRPr="00000013">
        <w:rPr>
          <w:sz w:val="24"/>
          <w:szCs w:val="24"/>
        </w:rPr>
        <w:t>вв. Золотая Орда: государственный строй, население, экономика, культура. Города и кочевые степи. Принятие ислама. Ослабление государства во второй половине XIV в., нашествие Тимура.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Распад Золотой Орды, образование татарских ханств. Казанское ханство. Сибирское ханство. Астраханское ханство. Ногайская Орда. Крымское ханство. Касимовское ханство. Народы Северного Кавказа. Итальянские фактории Причерноморья (Каффа, Тана, Солдайя и другие) и их роль в системе торговых и политических связей Руси с Западом и Востоком.</w:t>
      </w:r>
    </w:p>
    <w:p w:rsidR="00000013" w:rsidRPr="00000013" w:rsidRDefault="00000013" w:rsidP="000777F7">
      <w:pPr>
        <w:pStyle w:val="24"/>
        <w:shd w:val="clear" w:color="auto" w:fill="auto"/>
        <w:tabs>
          <w:tab w:val="left" w:pos="2156"/>
        </w:tabs>
        <w:spacing w:before="0" w:after="0" w:line="240" w:lineRule="auto"/>
        <w:rPr>
          <w:sz w:val="24"/>
          <w:szCs w:val="24"/>
        </w:rPr>
      </w:pPr>
      <w:r w:rsidRPr="00000013">
        <w:rPr>
          <w:sz w:val="24"/>
          <w:szCs w:val="24"/>
        </w:rPr>
        <w:t>Культурное пространство. Изменения в представлениях о картине мира в Евразии в связи с завершением монгольских завоеваний. Культурное взаимодействие цивилизаций. Межкультурные связи и коммуникации (взаимодействие и взаимовлияние русской культуры и культур народов Евразии). Летописание. Литературные памятники Куликовского цикла. Жития. Епифаний Премудрый. Архитектура. Каменные соборы Кремля. Изобразительное искусство. Феофан Грек. Андрей Рублёв.</w:t>
      </w:r>
    </w:p>
    <w:p w:rsidR="00000013" w:rsidRPr="00000013" w:rsidRDefault="00000013" w:rsidP="000777F7">
      <w:pPr>
        <w:pStyle w:val="24"/>
        <w:shd w:val="clear" w:color="auto" w:fill="auto"/>
        <w:tabs>
          <w:tab w:val="left" w:pos="1961"/>
        </w:tabs>
        <w:spacing w:before="0" w:after="0" w:line="240" w:lineRule="auto"/>
        <w:rPr>
          <w:sz w:val="24"/>
          <w:szCs w:val="24"/>
        </w:rPr>
      </w:pPr>
      <w:r w:rsidRPr="00000013">
        <w:rPr>
          <w:sz w:val="24"/>
          <w:szCs w:val="24"/>
        </w:rPr>
        <w:t>Формирование единого Русского государства в XV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Борьба за русские земли между Литовским и Московским государствами. Объединение русских земель вокруг Москвы. Междоусобная война в Московском княжестве второй четверти XV в. Василий Темный. Новгород и Псков в XV в.: политический строй, отношения с Москвой, Ливонским орденом, Ганзой, Великим княжеством Литовским. Падение Византии и рост церковно-политической роли Москвы в православном мире. Теория «Москва - третий Рим». Иван III. Присоединение Новгорода и Твери. Ликвидация зависимости от Орды. Расширение международных связей Московского государства. Принятие общерусского Судебника. Формирование аппарата управления единого государства. Перемены в устройстве двора великого князя: новая государственная символика; царский титул и регалии; дворцовое и церковное строительство. Московский Кремль.</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Культурное пространство. Изменения восприятия мира. Сакрализация великокняжеской власти. Флорентийская уния. Установление автокефалии Русской церкви. Внутрицерковная борьба (иосифляне и нестяжатели). Ереси. Геннадиевская Библия. Развитие культуры единого Русского государства. Летописание: общерусское и региональное. Житийная литература. «Хожение за три моря» Афанасия Никитина. Архитектура. Русская икона как феномен мирового искусства. Повседневная жизнь горожан и сельских жителей в древнерусский и раннемосковский периоды.</w:t>
      </w:r>
    </w:p>
    <w:p w:rsidR="00000013" w:rsidRPr="00000013" w:rsidRDefault="00000013" w:rsidP="000777F7">
      <w:pPr>
        <w:pStyle w:val="24"/>
        <w:shd w:val="clear" w:color="auto" w:fill="auto"/>
        <w:tabs>
          <w:tab w:val="left" w:pos="1953"/>
        </w:tabs>
        <w:spacing w:before="0" w:after="0" w:line="240" w:lineRule="auto"/>
        <w:rPr>
          <w:sz w:val="24"/>
          <w:szCs w:val="24"/>
        </w:rPr>
      </w:pPr>
      <w:r w:rsidRPr="00000013">
        <w:rPr>
          <w:sz w:val="24"/>
          <w:szCs w:val="24"/>
        </w:rPr>
        <w:t>Наш край с древнейших времен до конца XV в. Материал по истории своего края привлекается при рассмотрении ключевых событий и процессов отечественной истории.</w:t>
      </w:r>
    </w:p>
    <w:p w:rsidR="00000013" w:rsidRPr="00000013" w:rsidRDefault="00000013" w:rsidP="000777F7">
      <w:pPr>
        <w:pStyle w:val="24"/>
        <w:shd w:val="clear" w:color="auto" w:fill="auto"/>
        <w:tabs>
          <w:tab w:val="left" w:pos="1993"/>
        </w:tabs>
        <w:spacing w:before="0" w:after="0" w:line="240" w:lineRule="auto"/>
        <w:rPr>
          <w:sz w:val="24"/>
          <w:szCs w:val="24"/>
        </w:rPr>
      </w:pPr>
      <w:r w:rsidRPr="00000013">
        <w:rPr>
          <w:sz w:val="24"/>
          <w:szCs w:val="24"/>
        </w:rPr>
        <w:t>Обобщение.</w:t>
      </w:r>
    </w:p>
    <w:p w:rsidR="00000013" w:rsidRPr="00000013" w:rsidRDefault="00000013" w:rsidP="000777F7">
      <w:pPr>
        <w:pStyle w:val="24"/>
        <w:shd w:val="clear" w:color="auto" w:fill="auto"/>
        <w:tabs>
          <w:tab w:val="left" w:pos="1576"/>
        </w:tabs>
        <w:spacing w:before="0" w:after="0" w:line="240" w:lineRule="auto"/>
        <w:rPr>
          <w:sz w:val="24"/>
          <w:szCs w:val="24"/>
        </w:rPr>
      </w:pPr>
      <w:r w:rsidRPr="00000013">
        <w:rPr>
          <w:sz w:val="24"/>
          <w:szCs w:val="24"/>
        </w:rPr>
        <w:t>Содержание обучения в 7 классе.</w:t>
      </w:r>
    </w:p>
    <w:p w:rsidR="00000013" w:rsidRPr="00000013" w:rsidRDefault="00000013" w:rsidP="000777F7">
      <w:pPr>
        <w:pStyle w:val="24"/>
        <w:shd w:val="clear" w:color="auto" w:fill="auto"/>
        <w:tabs>
          <w:tab w:val="left" w:pos="1782"/>
        </w:tabs>
        <w:spacing w:before="0" w:after="0" w:line="240" w:lineRule="auto"/>
        <w:rPr>
          <w:sz w:val="24"/>
          <w:szCs w:val="24"/>
        </w:rPr>
      </w:pPr>
      <w:r w:rsidRPr="00000013">
        <w:rPr>
          <w:sz w:val="24"/>
          <w:szCs w:val="24"/>
        </w:rPr>
        <w:lastRenderedPageBreak/>
        <w:t>Всеобщая история. История Нового времени. Конец XV - XVII в.</w:t>
      </w:r>
    </w:p>
    <w:p w:rsidR="00000013" w:rsidRPr="00000013" w:rsidRDefault="00000013" w:rsidP="000777F7">
      <w:pPr>
        <w:pStyle w:val="24"/>
        <w:shd w:val="clear" w:color="auto" w:fill="auto"/>
        <w:tabs>
          <w:tab w:val="left" w:pos="1993"/>
        </w:tabs>
        <w:spacing w:before="0" w:after="0" w:line="240" w:lineRule="auto"/>
        <w:rPr>
          <w:sz w:val="24"/>
          <w:szCs w:val="24"/>
        </w:rPr>
      </w:pPr>
      <w:r w:rsidRPr="00000013">
        <w:rPr>
          <w:sz w:val="24"/>
          <w:szCs w:val="24"/>
        </w:rPr>
        <w:t>Введение.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Понятие «Новое время». Хронологические рамки и периодизация истории Нового времени.</w:t>
      </w:r>
    </w:p>
    <w:p w:rsidR="00000013" w:rsidRPr="00000013" w:rsidRDefault="00000013" w:rsidP="000777F7">
      <w:pPr>
        <w:pStyle w:val="24"/>
        <w:shd w:val="clear" w:color="auto" w:fill="auto"/>
        <w:tabs>
          <w:tab w:val="left" w:pos="1993"/>
        </w:tabs>
        <w:spacing w:before="0" w:after="0" w:line="240" w:lineRule="auto"/>
        <w:rPr>
          <w:sz w:val="24"/>
          <w:szCs w:val="24"/>
        </w:rPr>
      </w:pPr>
      <w:r w:rsidRPr="00000013">
        <w:rPr>
          <w:sz w:val="24"/>
          <w:szCs w:val="24"/>
        </w:rPr>
        <w:t>Великие географические открытия.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Предпосылки Великих географических открытий. Поиски европейцами морских путей в страны Востока. Экспедиции Колумба. Тордесильясский договор 1494 г. Открытие Васко да Гамой морского пути в Индию. Кругосветное плавание Магеллана. Плавания Тасмана и открытие Австралии. Завоевания конкистадоров в Центральной и Южной Америке (Ф. Кортес, Ф. Писарро). Европейцы в Северной Америке. Поиски северо-восточного морского пути в Китай и Индию. Политические, экономические и культурные последствия Великих географических открытий конца </w:t>
      </w:r>
      <w:r w:rsidRPr="00000013">
        <w:rPr>
          <w:sz w:val="24"/>
          <w:szCs w:val="24"/>
          <w:lang w:val="en-US" w:bidi="en-US"/>
        </w:rPr>
        <w:t>XV</w:t>
      </w:r>
      <w:r w:rsidRPr="00000013">
        <w:rPr>
          <w:sz w:val="24"/>
          <w:szCs w:val="24"/>
          <w:lang w:bidi="en-US"/>
        </w:rPr>
        <w:t>-</w:t>
      </w:r>
      <w:r w:rsidRPr="00000013">
        <w:rPr>
          <w:sz w:val="24"/>
          <w:szCs w:val="24"/>
          <w:lang w:val="en-US" w:bidi="en-US"/>
        </w:rPr>
        <w:t>XVI</w:t>
      </w:r>
      <w:r w:rsidRPr="00000013">
        <w:rPr>
          <w:sz w:val="24"/>
          <w:szCs w:val="24"/>
          <w:lang w:bidi="en-US"/>
        </w:rPr>
        <w:t xml:space="preserve"> </w:t>
      </w:r>
      <w:r w:rsidRPr="00000013">
        <w:rPr>
          <w:sz w:val="24"/>
          <w:szCs w:val="24"/>
        </w:rPr>
        <w:t>в.</w:t>
      </w:r>
    </w:p>
    <w:p w:rsidR="00000013" w:rsidRPr="00000013" w:rsidRDefault="00000013" w:rsidP="000777F7">
      <w:pPr>
        <w:pStyle w:val="24"/>
        <w:shd w:val="clear" w:color="auto" w:fill="auto"/>
        <w:tabs>
          <w:tab w:val="left" w:pos="1993"/>
        </w:tabs>
        <w:spacing w:before="0" w:after="0" w:line="240" w:lineRule="auto"/>
        <w:rPr>
          <w:sz w:val="24"/>
          <w:szCs w:val="24"/>
        </w:rPr>
      </w:pPr>
      <w:r w:rsidRPr="00000013">
        <w:rPr>
          <w:sz w:val="24"/>
          <w:szCs w:val="24"/>
        </w:rPr>
        <w:t xml:space="preserve">Изменения в европейском обществе в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вв.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Развитие техники, горного дела, производства металлов. Появление мануфактур. Возникновение капиталистических отношений. Распространение наемного труда в деревне. Расширение внутреннего и мирового рынков. Изменения в сословной структуре общества, появление новых социальных групп. Повседневная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жизнь обитателей городов и деревень.</w:t>
      </w:r>
    </w:p>
    <w:p w:rsidR="00000013" w:rsidRPr="00000013" w:rsidRDefault="00000013" w:rsidP="000777F7">
      <w:pPr>
        <w:pStyle w:val="24"/>
        <w:shd w:val="clear" w:color="auto" w:fill="auto"/>
        <w:tabs>
          <w:tab w:val="left" w:pos="1987"/>
        </w:tabs>
        <w:spacing w:before="0" w:after="0" w:line="240" w:lineRule="auto"/>
        <w:rPr>
          <w:sz w:val="24"/>
          <w:szCs w:val="24"/>
        </w:rPr>
      </w:pPr>
      <w:r w:rsidRPr="00000013">
        <w:rPr>
          <w:sz w:val="24"/>
          <w:szCs w:val="24"/>
        </w:rPr>
        <w:t>Реформация и контрреформация в Европе.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Причины Реформации. Начало Реформации в Германии; М. Лютер. Развертывание Реформации и Крестьянская война в Германии. Распространение протестантизма в Европе. Кальвинизм. Религиозные войны. Борьба католической церкви против реформационного движения. Контрреформация. Инквизиция.</w:t>
      </w:r>
    </w:p>
    <w:p w:rsidR="00000013" w:rsidRPr="00000013" w:rsidRDefault="00000013" w:rsidP="000777F7">
      <w:pPr>
        <w:pStyle w:val="24"/>
        <w:shd w:val="clear" w:color="auto" w:fill="auto"/>
        <w:tabs>
          <w:tab w:val="left" w:pos="1987"/>
        </w:tabs>
        <w:spacing w:before="0" w:after="0" w:line="240" w:lineRule="auto"/>
        <w:rPr>
          <w:sz w:val="24"/>
          <w:szCs w:val="24"/>
        </w:rPr>
      </w:pPr>
      <w:r w:rsidRPr="00000013">
        <w:rPr>
          <w:sz w:val="24"/>
          <w:szCs w:val="24"/>
        </w:rPr>
        <w:t xml:space="preserve">Государства Европы в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вв.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Абсолютизм и сословное представительство. Преодоление раздробленности. Борьба за колониальные владения. Начало формирования колониальных империй.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Испания под властью потомков католических королей. Внутренняя и внешняя политика испанских Габсбургов. Национально-освободительное движение в Нидерландах: цели, участники, формы борьбы. Итоги и значение Нидерландской революции.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Франция: путь к абсолютизму. Королевская власть и централизация управления страной. Католики и гугеноты. Религиозные войны. Генрих IV. Нантский эдикт 1598 г. Людовик XIII и кардинал Ришелье. Фронда. Французский абсолютизм при Людовике XIV.</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Англия. Развитие капиталистического предпринимательства в городах и деревнях. Огораживания. Укрепление королевской власти при Тюдорах. Генрих VIII и королевская реформация. «Золотой век» Елизаветы I.</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Английская революция середины XVII в. Причины, участники, этапы революции. Размежевание в революционном лагере. О. Кромвель. Итоги и значение революции. Реставрация Стюартов. Славная революция. Становление английской парламентской монархии.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Страны Центральной, Южной и Юго-Восточной Европы. В мире империй и вне его. Германские государства. Итальянские земли. Положение славянских народов. Образование Речи Посполитой.</w:t>
      </w:r>
    </w:p>
    <w:p w:rsidR="00000013" w:rsidRPr="00000013" w:rsidRDefault="00000013" w:rsidP="000777F7">
      <w:pPr>
        <w:pStyle w:val="24"/>
        <w:shd w:val="clear" w:color="auto" w:fill="auto"/>
        <w:tabs>
          <w:tab w:val="left" w:pos="1987"/>
        </w:tabs>
        <w:spacing w:before="0" w:after="0" w:line="240" w:lineRule="auto"/>
        <w:rPr>
          <w:sz w:val="24"/>
          <w:szCs w:val="24"/>
        </w:rPr>
      </w:pPr>
      <w:r w:rsidRPr="00000013">
        <w:rPr>
          <w:sz w:val="24"/>
          <w:szCs w:val="24"/>
        </w:rPr>
        <w:t xml:space="preserve">Международные отношения в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вв.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Борьба за первенство, военные конфликты между европейскими державами. Столкновение интересов в приобретении колониальных владений и господстве на торговых путях. Противостояние османской экспансии в Европе. Образование державы австрийских Габсбургов. Тридцатилетняя война. Вестфальский мир.</w:t>
      </w:r>
    </w:p>
    <w:p w:rsidR="00000013" w:rsidRPr="00000013" w:rsidRDefault="00000013" w:rsidP="000777F7">
      <w:pPr>
        <w:pStyle w:val="24"/>
        <w:shd w:val="clear" w:color="auto" w:fill="auto"/>
        <w:tabs>
          <w:tab w:val="left" w:pos="1969"/>
        </w:tabs>
        <w:spacing w:before="0" w:after="0" w:line="240" w:lineRule="auto"/>
        <w:rPr>
          <w:sz w:val="24"/>
          <w:szCs w:val="24"/>
        </w:rPr>
      </w:pPr>
      <w:r w:rsidRPr="00000013">
        <w:rPr>
          <w:sz w:val="24"/>
          <w:szCs w:val="24"/>
        </w:rPr>
        <w:t>Европейская культура в раннее Новое время.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Высокое Возрождение в Италии: художники и их произведения. Северное Возрождение. Мир человека в литературе раннего Нового времени. М. Сервантес, У. Шекспир. Стили художественной культуры (барокко, классицизм). Французский театр эпохи классицизма. Развитие науки: переворот в естествознании, возникновение новой картины мира. Выдающиеся учёные и их открытия (Н. Коперник, И. Ньютон). Утверждение рационализма.</w:t>
      </w:r>
    </w:p>
    <w:p w:rsidR="00000013" w:rsidRPr="00000013" w:rsidRDefault="00000013" w:rsidP="000777F7">
      <w:pPr>
        <w:pStyle w:val="24"/>
        <w:shd w:val="clear" w:color="auto" w:fill="auto"/>
        <w:tabs>
          <w:tab w:val="left" w:pos="1969"/>
        </w:tabs>
        <w:spacing w:before="0" w:after="0" w:line="240" w:lineRule="auto"/>
        <w:rPr>
          <w:sz w:val="24"/>
          <w:szCs w:val="24"/>
        </w:rPr>
      </w:pPr>
      <w:r w:rsidRPr="00000013">
        <w:rPr>
          <w:sz w:val="24"/>
          <w:szCs w:val="24"/>
        </w:rPr>
        <w:t xml:space="preserve">Страны Востока в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вв.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lastRenderedPageBreak/>
        <w:t>Османская империя: на вершине могущества. Сулейман I Великолепный: завоеватель, законодатель. Управление многонациональной империей. Османская армия. Индия при Великих Моголах. Начало проникновения европейцев. Ост-Индские компании. Китай в эпоху Мин. Экономическая и социальная политика государства. Утверждение маньчжурской династии Цин. Япония: борьба знатных кланов за власть, установление сёгуната Токугава, укрепление централизованного государства.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«Закрытие» страны для иноземцев. Культура и искусство стран Востока в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вв.</w:t>
      </w:r>
    </w:p>
    <w:p w:rsidR="00000013" w:rsidRPr="00000013" w:rsidRDefault="00000013" w:rsidP="000777F7">
      <w:pPr>
        <w:pStyle w:val="24"/>
        <w:shd w:val="clear" w:color="auto" w:fill="auto"/>
        <w:tabs>
          <w:tab w:val="left" w:pos="1969"/>
        </w:tabs>
        <w:spacing w:before="0" w:after="0" w:line="240" w:lineRule="auto"/>
        <w:rPr>
          <w:sz w:val="24"/>
          <w:szCs w:val="24"/>
        </w:rPr>
      </w:pPr>
      <w:r w:rsidRPr="00000013">
        <w:rPr>
          <w:sz w:val="24"/>
          <w:szCs w:val="24"/>
        </w:rPr>
        <w:t>Обобщение.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Историческое и культурное наследие Раннего Нового времени.</w:t>
      </w:r>
    </w:p>
    <w:p w:rsidR="00000013" w:rsidRPr="00000013" w:rsidRDefault="00000013" w:rsidP="000777F7">
      <w:pPr>
        <w:pStyle w:val="24"/>
        <w:shd w:val="clear" w:color="auto" w:fill="auto"/>
        <w:tabs>
          <w:tab w:val="left" w:pos="1728"/>
        </w:tabs>
        <w:spacing w:before="0" w:after="0" w:line="240" w:lineRule="auto"/>
        <w:rPr>
          <w:sz w:val="24"/>
          <w:szCs w:val="24"/>
        </w:rPr>
      </w:pPr>
      <w:r w:rsidRPr="00000013">
        <w:rPr>
          <w:sz w:val="24"/>
          <w:szCs w:val="24"/>
        </w:rPr>
        <w:t xml:space="preserve">История России. Россия в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вв.: от Великого княжества к царству.</w:t>
      </w:r>
    </w:p>
    <w:p w:rsidR="00000013" w:rsidRPr="00000013" w:rsidRDefault="00000013" w:rsidP="000777F7">
      <w:pPr>
        <w:pStyle w:val="24"/>
        <w:shd w:val="clear" w:color="auto" w:fill="auto"/>
        <w:tabs>
          <w:tab w:val="left" w:pos="1969"/>
        </w:tabs>
        <w:spacing w:before="0" w:after="0" w:line="240" w:lineRule="auto"/>
        <w:rPr>
          <w:sz w:val="24"/>
          <w:szCs w:val="24"/>
        </w:rPr>
      </w:pPr>
      <w:r w:rsidRPr="00000013">
        <w:rPr>
          <w:sz w:val="24"/>
          <w:szCs w:val="24"/>
        </w:rPr>
        <w:t>Россия в XVI в.</w:t>
      </w:r>
    </w:p>
    <w:p w:rsidR="00000013" w:rsidRPr="00000013" w:rsidRDefault="00000013" w:rsidP="000777F7">
      <w:pPr>
        <w:pStyle w:val="24"/>
        <w:shd w:val="clear" w:color="auto" w:fill="auto"/>
        <w:tabs>
          <w:tab w:val="left" w:pos="2160"/>
        </w:tabs>
        <w:spacing w:before="0" w:after="0" w:line="240" w:lineRule="auto"/>
        <w:rPr>
          <w:sz w:val="24"/>
          <w:szCs w:val="24"/>
        </w:rPr>
      </w:pPr>
      <w:r w:rsidRPr="00000013">
        <w:rPr>
          <w:sz w:val="24"/>
          <w:szCs w:val="24"/>
        </w:rPr>
        <w:t>Завершение объединения русских земель. Княжение Василия III. Завершение объединения русских земель вокруг Москвы: присоединение Псковской, Смоленской, Рязанской земель. Отмирание удельной системы. Укрепление великокняжеской власти. Внешняя политика Московского княжества в первой трети XVI в.: война с Великим княжеством Литовским, отношения с Крымским и Казанским ханствами, посольства в европейские государства.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Органы государственной власти. Приказная система: формирование первых приказных учреждений. Боярская дума, её роль в управлении государством. «Малая дума». Местничество. Местное управление: наместники и волостели, система кормлений. Государство и церковь.</w:t>
      </w:r>
    </w:p>
    <w:p w:rsidR="00000013" w:rsidRPr="00000013" w:rsidRDefault="00000013" w:rsidP="000777F7">
      <w:pPr>
        <w:pStyle w:val="24"/>
        <w:shd w:val="clear" w:color="auto" w:fill="auto"/>
        <w:tabs>
          <w:tab w:val="left" w:pos="2151"/>
        </w:tabs>
        <w:spacing w:before="0" w:after="0" w:line="240" w:lineRule="auto"/>
        <w:rPr>
          <w:sz w:val="24"/>
          <w:szCs w:val="24"/>
        </w:rPr>
      </w:pPr>
      <w:r w:rsidRPr="00000013">
        <w:rPr>
          <w:sz w:val="24"/>
          <w:szCs w:val="24"/>
        </w:rPr>
        <w:t>Царствование Ивана IV. Регентство Елены Глинской. Сопротивление удельных князей великокняжеской власти. Унификация денежной системы.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Период боярского правления. Борьба за власть между боярскими кланами. Губная реформа. Московское восстание 1547 г. Ереси.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Принятие Иваном IV царского титула. Реформы середины XVI в. «Избранная рада»: её состав и значение. Появление Земских соборов: дискуссии о характере народного представительства. Отмена кормлений. Система налогообложения. Судебник 1550 г. Стоглавый собор. Земская реформа - формирование органов местного самоуправления.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Внешняя политика России в XVI в. Создание стрелецких полков и «Уложение о службе». Присоединение Казанского и Астраханского ханств. Значение включения Среднего и Нижнего Поволжья в состав Российского государства. Войны с Крымским ханством. Битва при Молодях. Укрепление южных границ. Ливонская война: причины и характер. Ликвидация Ливонского ордена. Причины и результаты поражения России в Ливонской войне. Поход Ермака Тимофеевича на Сибирское ханство. Начало присоединения к России Западной Сибири.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Социальная структура российского общества. Дворянство. Служилые люди. Формирование Государева двора и «служилых городов». Торгово-ремесленное население городов. Духовенство. Начало закрепощения крестьян: Указ о «заповедных летах». Формирование вольного казачества.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Многонациональный состав населения Русского государства. Финно-угорские народы. Народы Поволжья после присоединения к России. Служилые татары. Сосуществование религий в Российском государстве. Русская православная церковь. Мусульманское духовенство.</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Опричнина, дискуссия о её причинах и характере. Опричный террор. Разгром</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Новгорода и Пскова. Московские казни 1570 г. Результаты и последствия опричнины. Противоречивость личности Ивана Грозного. Результаты и цена преобразований.</w:t>
      </w:r>
    </w:p>
    <w:p w:rsidR="00000013" w:rsidRPr="00000013" w:rsidRDefault="00000013" w:rsidP="000777F7">
      <w:pPr>
        <w:pStyle w:val="24"/>
        <w:shd w:val="clear" w:color="auto" w:fill="auto"/>
        <w:tabs>
          <w:tab w:val="left" w:pos="2151"/>
        </w:tabs>
        <w:spacing w:before="0" w:after="0" w:line="240" w:lineRule="auto"/>
        <w:rPr>
          <w:sz w:val="24"/>
          <w:szCs w:val="24"/>
        </w:rPr>
      </w:pPr>
      <w:r w:rsidRPr="00000013">
        <w:rPr>
          <w:sz w:val="24"/>
          <w:szCs w:val="24"/>
        </w:rPr>
        <w:t>Россия в конце XVI в. Царь Фёдор Иванович. Борьба за власть в боярском окружении. Правление Бориса Годунова. Учреждение патриаршества. Тявзинский мирный договор со Швецией: восстановление позиций России в Прибалтике. Противостояние с Крымским ханством. Строительство российских крепостей и засечных черт. Продолжение закрепощения крестьянства: Указ об «урочных летах». Пресечение царской династии Рюриковичей.</w:t>
      </w:r>
    </w:p>
    <w:p w:rsidR="00000013" w:rsidRPr="00000013" w:rsidRDefault="00000013" w:rsidP="000777F7">
      <w:pPr>
        <w:pStyle w:val="24"/>
        <w:shd w:val="clear" w:color="auto" w:fill="auto"/>
        <w:tabs>
          <w:tab w:val="left" w:pos="1966"/>
        </w:tabs>
        <w:spacing w:before="0" w:after="0" w:line="240" w:lineRule="auto"/>
        <w:rPr>
          <w:sz w:val="24"/>
          <w:szCs w:val="24"/>
        </w:rPr>
      </w:pPr>
      <w:r w:rsidRPr="00000013">
        <w:rPr>
          <w:sz w:val="24"/>
          <w:szCs w:val="24"/>
        </w:rPr>
        <w:t>Смута в России.</w:t>
      </w:r>
    </w:p>
    <w:p w:rsidR="00000013" w:rsidRPr="00000013" w:rsidRDefault="00000013" w:rsidP="000777F7">
      <w:pPr>
        <w:pStyle w:val="24"/>
        <w:shd w:val="clear" w:color="auto" w:fill="auto"/>
        <w:tabs>
          <w:tab w:val="left" w:pos="2151"/>
        </w:tabs>
        <w:spacing w:before="0" w:after="0" w:line="240" w:lineRule="auto"/>
        <w:rPr>
          <w:sz w:val="24"/>
          <w:szCs w:val="24"/>
        </w:rPr>
      </w:pPr>
      <w:r w:rsidRPr="00000013">
        <w:rPr>
          <w:sz w:val="24"/>
          <w:szCs w:val="24"/>
        </w:rPr>
        <w:t>Накануне Смуты. Династический кризис. Земский собор 1598 г. и избрание на царство Бориса Годунова. Политика Бориса Годунова в отношении боярства. Голод 1601-1603 гг. и обострение социально-экономического кризиса.</w:t>
      </w:r>
    </w:p>
    <w:p w:rsidR="00000013" w:rsidRPr="00000013" w:rsidRDefault="00000013" w:rsidP="000777F7">
      <w:pPr>
        <w:pStyle w:val="24"/>
        <w:shd w:val="clear" w:color="auto" w:fill="auto"/>
        <w:tabs>
          <w:tab w:val="left" w:pos="2146"/>
        </w:tabs>
        <w:spacing w:before="0" w:after="0" w:line="240" w:lineRule="auto"/>
        <w:rPr>
          <w:sz w:val="24"/>
          <w:szCs w:val="24"/>
        </w:rPr>
      </w:pPr>
      <w:r w:rsidRPr="00000013">
        <w:rPr>
          <w:sz w:val="24"/>
          <w:szCs w:val="24"/>
        </w:rPr>
        <w:lastRenderedPageBreak/>
        <w:t>Смутное время начала XVII в. Дискуссия о его причинах. Самозванцы и самозванство. Личность Лжедмитрия I и его политика. Восстание 1606 г. и убийство самозванца.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Царь Василий Шуйский. Восстание Ивана Болотникова. Перерастание внутреннего кризиса в гражданскую войну. Лже Дмитрий II. Вторжение на территорию России польско-литовских отрядов. Тушинский лагерь самозванца под Москвой. Оборона Троице-Сергиева монастыря. Выборгский договор между Россией и Швецией. Поход войска М.В. Скопина-Шуйского и Я.-П. Делагарди и распад тушинского лагеря. Открытое вступление Речи Посполитой в войну против России. Оборона Смоленска.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Свержение Василия Шуйского и переход власти к Семибоярщине. Договор об избрании на престол польского принца Владислава и вступление польско- литовского гарнизона в Москву. Подъём национально-освободительного движения. Патриарх Гермоген. Московское восстание 1611 г. и сожжение города оккупантами. Первое и второе земские ополчения. Захват Новгорода шведскими войсками. «Совет всея земли». Освобождение Москвы в 1612 г.</w:t>
      </w:r>
    </w:p>
    <w:p w:rsidR="00000013" w:rsidRPr="00000013" w:rsidRDefault="00000013" w:rsidP="000777F7">
      <w:pPr>
        <w:pStyle w:val="24"/>
        <w:shd w:val="clear" w:color="auto" w:fill="auto"/>
        <w:tabs>
          <w:tab w:val="left" w:pos="2156"/>
        </w:tabs>
        <w:spacing w:before="0" w:after="0" w:line="240" w:lineRule="auto"/>
        <w:rPr>
          <w:sz w:val="24"/>
          <w:szCs w:val="24"/>
        </w:rPr>
      </w:pPr>
      <w:r w:rsidRPr="00000013">
        <w:rPr>
          <w:sz w:val="24"/>
          <w:szCs w:val="24"/>
        </w:rPr>
        <w:t>Окончание Смуты. Земский собор 1613 г. и его роль в укреплении государственности. Избрание на царство Михаила Фёдоровича Романова. Борьба с казачьими выступлениями против центральной власти. Столбовский мир со Швецией: утрата выхода к Балтийскому морю. Продолжение войны с Речью Посполитой. Поход принца Владислава на Москву. Заключение Деулинского перемирия с Речью Посполитой. Итоги и последствия Смутного времени.</w:t>
      </w:r>
    </w:p>
    <w:p w:rsidR="00000013" w:rsidRPr="00000013" w:rsidRDefault="00000013" w:rsidP="000777F7">
      <w:pPr>
        <w:pStyle w:val="24"/>
        <w:shd w:val="clear" w:color="auto" w:fill="auto"/>
        <w:tabs>
          <w:tab w:val="left" w:pos="2192"/>
        </w:tabs>
        <w:spacing w:before="0" w:after="0" w:line="240" w:lineRule="auto"/>
        <w:rPr>
          <w:sz w:val="24"/>
          <w:szCs w:val="24"/>
        </w:rPr>
      </w:pPr>
      <w:r w:rsidRPr="00000013">
        <w:rPr>
          <w:sz w:val="24"/>
          <w:szCs w:val="24"/>
        </w:rPr>
        <w:t>Россия в XVII в.</w:t>
      </w:r>
    </w:p>
    <w:p w:rsidR="00000013" w:rsidRPr="00000013" w:rsidRDefault="00000013" w:rsidP="000777F7">
      <w:pPr>
        <w:pStyle w:val="24"/>
        <w:shd w:val="clear" w:color="auto" w:fill="auto"/>
        <w:tabs>
          <w:tab w:val="left" w:pos="2146"/>
        </w:tabs>
        <w:spacing w:before="0" w:after="0" w:line="240" w:lineRule="auto"/>
        <w:rPr>
          <w:sz w:val="24"/>
          <w:szCs w:val="24"/>
        </w:rPr>
      </w:pPr>
      <w:r w:rsidRPr="00000013">
        <w:rPr>
          <w:sz w:val="24"/>
          <w:szCs w:val="24"/>
        </w:rPr>
        <w:t>Россия при первых Романовых. Царствование Михаила Фёдоровича. Восстановление экономического потенциала страны. Продолжение закрепощения крестьян. Земские соборы. Роль патриарха Филарета в управлении государством.</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Царь Алексей Михайлович. Укрепление самодержавия. Ослабление роли Боярской думы в управлении государством. Развитие приказного строя. Приказ Тайных дел. Усиление воеводской власти в уездах и постепенная ликвидация земского самоуправления. Затухание деятельности Земских соборов. Правительство Б.И. Морозова и И.Д. Милославского: итоги его деятельности. Патриарх Никон, его конфликт с царской властью. Раскол в Церкви. Протопоп Аввакум, формирование религиозной традиции старообрядчества. Царь Федор Алексеевич. Отмена местничества. Налоговая (податная) реформа.</w:t>
      </w:r>
    </w:p>
    <w:p w:rsidR="00000013" w:rsidRPr="00000013" w:rsidRDefault="00000013" w:rsidP="000777F7">
      <w:pPr>
        <w:pStyle w:val="24"/>
        <w:shd w:val="clear" w:color="auto" w:fill="auto"/>
        <w:tabs>
          <w:tab w:val="left" w:pos="2166"/>
        </w:tabs>
        <w:spacing w:before="0" w:after="0" w:line="240" w:lineRule="auto"/>
        <w:rPr>
          <w:sz w:val="24"/>
          <w:szCs w:val="24"/>
        </w:rPr>
      </w:pPr>
      <w:r w:rsidRPr="00000013">
        <w:rPr>
          <w:sz w:val="24"/>
          <w:szCs w:val="24"/>
        </w:rPr>
        <w:t>Экономическое развитие России в XVII в. Первые мануфактуры. Ярмарки. Укрепление внутренних торговых связей и развитие хозяйственной специализации регионов Российского государства. Торговый и Новоторговый уставы. Торговля с европейскими странами и Востоком.</w:t>
      </w:r>
    </w:p>
    <w:p w:rsidR="00000013" w:rsidRPr="00000013" w:rsidRDefault="00000013" w:rsidP="000777F7">
      <w:pPr>
        <w:pStyle w:val="24"/>
        <w:shd w:val="clear" w:color="auto" w:fill="auto"/>
        <w:tabs>
          <w:tab w:val="left" w:pos="2156"/>
        </w:tabs>
        <w:spacing w:before="0" w:after="0" w:line="240" w:lineRule="auto"/>
        <w:rPr>
          <w:sz w:val="24"/>
          <w:szCs w:val="24"/>
        </w:rPr>
      </w:pPr>
      <w:r w:rsidRPr="00000013">
        <w:rPr>
          <w:sz w:val="24"/>
          <w:szCs w:val="24"/>
        </w:rPr>
        <w:t>Социальная структура российского общества. Государев двор, служилый город, духовенство, торговые люди, посадское население, стрельцы, служилые иноземцы, казаки, крестьяне, холопы. Русская деревня в XVII в. Городские восстания середины XVII в. Соляной бунт в Москве. Псковско- Новгородское восстание. Соборное уложение 1649 г. Завершение оформления крепостного права и территория его распространения. Денежная реформа 1654 г. Медный бунт. Побеги крестьян на Дон и в Сибирь. Восстание Степана Разина.</w:t>
      </w:r>
    </w:p>
    <w:p w:rsidR="00000013" w:rsidRPr="00000013" w:rsidRDefault="00000013" w:rsidP="000777F7">
      <w:pPr>
        <w:pStyle w:val="24"/>
        <w:shd w:val="clear" w:color="auto" w:fill="auto"/>
        <w:tabs>
          <w:tab w:val="left" w:pos="2156"/>
        </w:tabs>
        <w:spacing w:before="0" w:after="0" w:line="240" w:lineRule="auto"/>
        <w:rPr>
          <w:sz w:val="24"/>
          <w:szCs w:val="24"/>
        </w:rPr>
      </w:pPr>
      <w:r w:rsidRPr="00000013">
        <w:rPr>
          <w:sz w:val="24"/>
          <w:szCs w:val="24"/>
        </w:rPr>
        <w:t>Внешняя политика России в XVII в. Возобновление дипломатических контактов со странами Европы и Азии после Смуты. Смоленская война. Поляновский мир. Контакты с православным населением Речи Посполитой: противодействие полонизации, распространению католичества. Контакты с Запорожской Сечью. Восстание Богдана Хмельницкого. Переяславская рада. Вхождение земель Войска Запорожского в состав России. Война между Россией и Речью Посполитой 1654-1667 гг. Андрусовское перемирие. Русско-шведская война 1656-1658 гг. и её результаты. Укрепление южных рубежей.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Белгородская засечная черта. Конфликты с Османской империей. «Азовское осадное сидение». «Чигиринская война» и Бахчисарайский мирный договор. Отношения России со странами Западной Европы. Военные столкновения с маньчжурами и империей Цин (Китаем).</w:t>
      </w:r>
    </w:p>
    <w:p w:rsidR="00000013" w:rsidRPr="00000013" w:rsidRDefault="00000013" w:rsidP="000777F7">
      <w:pPr>
        <w:pStyle w:val="24"/>
        <w:shd w:val="clear" w:color="auto" w:fill="auto"/>
        <w:tabs>
          <w:tab w:val="left" w:pos="2156"/>
        </w:tabs>
        <w:spacing w:before="0" w:after="0" w:line="240" w:lineRule="auto"/>
        <w:rPr>
          <w:sz w:val="24"/>
          <w:szCs w:val="24"/>
        </w:rPr>
      </w:pPr>
      <w:r w:rsidRPr="00000013">
        <w:rPr>
          <w:sz w:val="24"/>
          <w:szCs w:val="24"/>
        </w:rPr>
        <w:t xml:space="preserve">Освоение новых территорий. Народы России в XVII в. Эпоха Великих географических открытий и русские географические открытия. Плавание Семёна Дежнёва. Выход к Тихому океану. Походы Ерофея Хабарова и Василия Пояркова и исследование бассейна реки Амур. </w:t>
      </w:r>
      <w:r w:rsidRPr="00000013">
        <w:rPr>
          <w:sz w:val="24"/>
          <w:szCs w:val="24"/>
        </w:rPr>
        <w:lastRenderedPageBreak/>
        <w:t>Освоение Поволжья и Сибири. Калмыцкое ханство. Ясачное налогообложение. Переселение русских на новые земли. Миссионерство и христианизация. Межэтнические отношения. Формирование многонациональной элиты.</w:t>
      </w:r>
    </w:p>
    <w:p w:rsidR="00000013" w:rsidRPr="00000013" w:rsidRDefault="00000013" w:rsidP="000777F7">
      <w:pPr>
        <w:pStyle w:val="24"/>
        <w:shd w:val="clear" w:color="auto" w:fill="auto"/>
        <w:tabs>
          <w:tab w:val="left" w:pos="1966"/>
        </w:tabs>
        <w:spacing w:before="0" w:after="0" w:line="240" w:lineRule="auto"/>
        <w:rPr>
          <w:sz w:val="24"/>
          <w:szCs w:val="24"/>
        </w:rPr>
      </w:pPr>
      <w:r w:rsidRPr="00000013">
        <w:rPr>
          <w:sz w:val="24"/>
          <w:szCs w:val="24"/>
        </w:rPr>
        <w:t xml:space="preserve">Культурное пространство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вв.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Изменения в картине мира человека в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вв. и повседневная жизнь. Жилище и предметы быта. Семья и семейные отношения. Религия и суеверия. Проникновение элементов европейской культуры в быт высших слоёв населения страны.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Архитектура. Дворцово-храмовый ансамбль Соборной площади в Москве. Шатровый стиль в архитектуре. Антонио Солари, Алевиз Фрязин, Петрок Малой. Собор Покрова на Рву. Монастырские ансамбли (Кирилло-Белозерский, Соловецкий, Ново-Иерусалимский). Крепости (Китай-город, Смоленский, Астраханский, Ростовский кремли). Фёдор Конь. Приказ каменных дел. Деревянное зодчество. Изобразительное искусство. Симон Ушаков. Ярославская школа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иконописи. Парсунная живопись.</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Летописание и начало книгопечатания. Лицевой свод. Домострой. Переписка Ивана Грозного с князем Андреем Курбским. Публицистика Смутного времени. Усиление светского начала в российской культуре. Симеон Полоцкий. Немецкая слобода как проводник европейского культурного влияния. Посадская сатира XVII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Развитие образования и научных знаний. Школы при Аптекарском и Посольском приказах. «Синопсис» Иннокентия Гизеля - первое учебное пособие по истории.</w:t>
      </w:r>
    </w:p>
    <w:p w:rsidR="00000013" w:rsidRPr="00000013" w:rsidRDefault="00000013" w:rsidP="000777F7">
      <w:pPr>
        <w:pStyle w:val="24"/>
        <w:shd w:val="clear" w:color="auto" w:fill="auto"/>
        <w:tabs>
          <w:tab w:val="left" w:pos="1996"/>
        </w:tabs>
        <w:spacing w:before="0" w:after="0" w:line="240" w:lineRule="auto"/>
        <w:rPr>
          <w:sz w:val="24"/>
          <w:szCs w:val="24"/>
        </w:rPr>
      </w:pPr>
      <w:r w:rsidRPr="00000013">
        <w:rPr>
          <w:sz w:val="24"/>
          <w:szCs w:val="24"/>
        </w:rPr>
        <w:t xml:space="preserve">Наш край в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вв.</w:t>
      </w:r>
    </w:p>
    <w:p w:rsidR="00000013" w:rsidRPr="00000013" w:rsidRDefault="00000013" w:rsidP="000777F7">
      <w:pPr>
        <w:pStyle w:val="24"/>
        <w:shd w:val="clear" w:color="auto" w:fill="auto"/>
        <w:tabs>
          <w:tab w:val="left" w:pos="1996"/>
        </w:tabs>
        <w:spacing w:before="0" w:after="0" w:line="240" w:lineRule="auto"/>
        <w:rPr>
          <w:sz w:val="24"/>
          <w:szCs w:val="24"/>
        </w:rPr>
      </w:pPr>
      <w:r w:rsidRPr="00000013">
        <w:rPr>
          <w:sz w:val="24"/>
          <w:szCs w:val="24"/>
        </w:rPr>
        <w:t>Обобщение.</w:t>
      </w:r>
    </w:p>
    <w:p w:rsidR="00000013" w:rsidRPr="00000013" w:rsidRDefault="00000013" w:rsidP="000777F7">
      <w:pPr>
        <w:pStyle w:val="24"/>
        <w:shd w:val="clear" w:color="auto" w:fill="auto"/>
        <w:tabs>
          <w:tab w:val="left" w:pos="1996"/>
        </w:tabs>
        <w:spacing w:before="0" w:after="0" w:line="240" w:lineRule="auto"/>
        <w:rPr>
          <w:sz w:val="24"/>
          <w:szCs w:val="24"/>
        </w:rPr>
      </w:pPr>
      <w:r w:rsidRPr="00000013">
        <w:rPr>
          <w:sz w:val="24"/>
          <w:szCs w:val="24"/>
        </w:rPr>
        <w:t>Содержание обучения в 8 классе.</w:t>
      </w:r>
    </w:p>
    <w:p w:rsidR="00000013" w:rsidRPr="00000013" w:rsidRDefault="00000013" w:rsidP="000777F7">
      <w:pPr>
        <w:pStyle w:val="24"/>
        <w:shd w:val="clear" w:color="auto" w:fill="auto"/>
        <w:tabs>
          <w:tab w:val="left" w:pos="1785"/>
        </w:tabs>
        <w:spacing w:before="0" w:after="0" w:line="240" w:lineRule="auto"/>
        <w:rPr>
          <w:sz w:val="24"/>
          <w:szCs w:val="24"/>
        </w:rPr>
      </w:pPr>
      <w:r w:rsidRPr="00000013">
        <w:rPr>
          <w:sz w:val="24"/>
          <w:szCs w:val="24"/>
        </w:rPr>
        <w:t>Всеобщая история. История Нового времени. XVIII в.</w:t>
      </w:r>
    </w:p>
    <w:p w:rsidR="00000013" w:rsidRPr="00000013" w:rsidRDefault="00000013" w:rsidP="000777F7">
      <w:pPr>
        <w:pStyle w:val="24"/>
        <w:shd w:val="clear" w:color="auto" w:fill="auto"/>
        <w:tabs>
          <w:tab w:val="left" w:pos="1996"/>
        </w:tabs>
        <w:spacing w:before="0" w:after="0" w:line="240" w:lineRule="auto"/>
        <w:rPr>
          <w:sz w:val="24"/>
          <w:szCs w:val="24"/>
        </w:rPr>
      </w:pPr>
      <w:r w:rsidRPr="00000013">
        <w:rPr>
          <w:sz w:val="24"/>
          <w:szCs w:val="24"/>
        </w:rPr>
        <w:t>Введение.</w:t>
      </w:r>
    </w:p>
    <w:p w:rsidR="00000013" w:rsidRPr="00000013" w:rsidRDefault="00000013" w:rsidP="000777F7">
      <w:pPr>
        <w:pStyle w:val="24"/>
        <w:shd w:val="clear" w:color="auto" w:fill="auto"/>
        <w:tabs>
          <w:tab w:val="left" w:pos="1996"/>
        </w:tabs>
        <w:spacing w:before="0" w:after="0" w:line="240" w:lineRule="auto"/>
        <w:rPr>
          <w:sz w:val="24"/>
          <w:szCs w:val="24"/>
        </w:rPr>
      </w:pPr>
      <w:r w:rsidRPr="00000013">
        <w:rPr>
          <w:sz w:val="24"/>
          <w:szCs w:val="24"/>
        </w:rPr>
        <w:t>Век Просвещения.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Истоки европейского Просвещения. Достижения естественных наук и распространение идей рационализма. Английское Просвещение; Д. Локк и Т. Гоббс. Секуляризация (обмирщение) сознания. Культ Разума. Франция - центр Просвещения. Философские и политические идеи Ф. Вольтера, Ш. Монтескьё, Ж. Руссо. «Энциклопедия» (Д. Дидро, Ж. Д’Аламбер). Германское Просвещение. Распространение идей Просвещения в Америке. Влияние просветителей на изменение представлений об отношениях власти и общества. «Союз королей и философов».</w:t>
      </w:r>
    </w:p>
    <w:p w:rsidR="00000013" w:rsidRPr="00000013" w:rsidRDefault="00000013" w:rsidP="000777F7">
      <w:pPr>
        <w:pStyle w:val="24"/>
        <w:shd w:val="clear" w:color="auto" w:fill="auto"/>
        <w:tabs>
          <w:tab w:val="left" w:pos="2001"/>
        </w:tabs>
        <w:spacing w:before="0" w:after="0" w:line="240" w:lineRule="auto"/>
        <w:rPr>
          <w:sz w:val="24"/>
          <w:szCs w:val="24"/>
        </w:rPr>
      </w:pPr>
      <w:r w:rsidRPr="00000013">
        <w:rPr>
          <w:sz w:val="24"/>
          <w:szCs w:val="24"/>
        </w:rPr>
        <w:t>Государства Европы в XVIII в.</w:t>
      </w:r>
    </w:p>
    <w:p w:rsidR="00000013" w:rsidRPr="00000013" w:rsidRDefault="00000013" w:rsidP="000777F7">
      <w:pPr>
        <w:pStyle w:val="24"/>
        <w:shd w:val="clear" w:color="auto" w:fill="auto"/>
        <w:tabs>
          <w:tab w:val="left" w:pos="2182"/>
        </w:tabs>
        <w:spacing w:before="0" w:after="0" w:line="240" w:lineRule="auto"/>
        <w:rPr>
          <w:sz w:val="24"/>
          <w:szCs w:val="24"/>
        </w:rPr>
      </w:pPr>
      <w:r w:rsidRPr="00000013">
        <w:rPr>
          <w:sz w:val="24"/>
          <w:szCs w:val="24"/>
        </w:rPr>
        <w:t>Монархии в Европе XVIII в.: абсолютные и парламентские монархии. Просвещённый абсолютизм: правители, идеи, практика. Политика в отношении сословий: старые порядки и новые веяния. Государство и Церковь. Секуляризация церковных земель. Экономическая политика власти. Меркантилизм.</w:t>
      </w:r>
    </w:p>
    <w:p w:rsidR="00000013" w:rsidRPr="00000013" w:rsidRDefault="00000013" w:rsidP="000777F7">
      <w:pPr>
        <w:pStyle w:val="24"/>
        <w:shd w:val="clear" w:color="auto" w:fill="auto"/>
        <w:tabs>
          <w:tab w:val="left" w:pos="2182"/>
        </w:tabs>
        <w:spacing w:before="0" w:after="0" w:line="240" w:lineRule="auto"/>
        <w:rPr>
          <w:sz w:val="24"/>
          <w:szCs w:val="24"/>
        </w:rPr>
      </w:pPr>
      <w:r w:rsidRPr="00000013">
        <w:rPr>
          <w:sz w:val="24"/>
          <w:szCs w:val="24"/>
        </w:rPr>
        <w:t>Великобритания в XVIII в. Королевская власть и парламент. Тори и виги. Предпосылки промышленного переворота в Англии. Технические изобретения и создание первых машин. Появление фабрик, замена ручного труда машинным. Социальные и экономические последствия промышленного переворота. Условия труда и быта фабричных рабочих. Движения протеста. Луддизм.</w:t>
      </w:r>
    </w:p>
    <w:p w:rsidR="00000013" w:rsidRPr="00000013" w:rsidRDefault="00000013" w:rsidP="000777F7">
      <w:pPr>
        <w:pStyle w:val="24"/>
        <w:shd w:val="clear" w:color="auto" w:fill="auto"/>
        <w:tabs>
          <w:tab w:val="left" w:pos="2158"/>
        </w:tabs>
        <w:spacing w:before="0" w:after="0" w:line="240" w:lineRule="auto"/>
        <w:rPr>
          <w:sz w:val="24"/>
          <w:szCs w:val="24"/>
        </w:rPr>
      </w:pPr>
      <w:r w:rsidRPr="00000013">
        <w:rPr>
          <w:sz w:val="24"/>
          <w:szCs w:val="24"/>
        </w:rPr>
        <w:t>Франция. Абсолютная монархия: политика сохранения старого порядка. Попытки проведения реформ. Королевская власть и сословия.</w:t>
      </w:r>
    </w:p>
    <w:p w:rsidR="00000013" w:rsidRPr="00000013" w:rsidRDefault="00000013" w:rsidP="000777F7">
      <w:pPr>
        <w:pStyle w:val="24"/>
        <w:shd w:val="clear" w:color="auto" w:fill="auto"/>
        <w:tabs>
          <w:tab w:val="left" w:pos="2204"/>
        </w:tabs>
        <w:spacing w:before="0" w:after="0" w:line="240" w:lineRule="auto"/>
        <w:rPr>
          <w:sz w:val="24"/>
          <w:szCs w:val="24"/>
        </w:rPr>
      </w:pPr>
      <w:r w:rsidRPr="00000013">
        <w:rPr>
          <w:sz w:val="24"/>
          <w:szCs w:val="24"/>
        </w:rPr>
        <w:t>Германские государства, монархия Габсбургов, итальянские земли</w:t>
      </w:r>
    </w:p>
    <w:p w:rsidR="00000013" w:rsidRPr="00000013" w:rsidRDefault="00000013" w:rsidP="000777F7">
      <w:pPr>
        <w:pStyle w:val="24"/>
        <w:shd w:val="clear" w:color="auto" w:fill="auto"/>
        <w:tabs>
          <w:tab w:val="left" w:pos="8530"/>
        </w:tabs>
        <w:spacing w:before="0" w:after="0" w:line="240" w:lineRule="auto"/>
        <w:rPr>
          <w:sz w:val="24"/>
          <w:szCs w:val="24"/>
        </w:rPr>
      </w:pPr>
      <w:r w:rsidRPr="00000013">
        <w:rPr>
          <w:sz w:val="24"/>
          <w:szCs w:val="24"/>
        </w:rPr>
        <w:t>в XVIII в. Раздробленность Германии. Возвышение Пруссии. Фридрих II Великий. Габсбургская монархия в XVIII в. Правление Марии Терезии и Иосифа II. Реформы просвещённого абсолютизма. Итальянские государства:</w:t>
      </w:r>
      <w:r w:rsidRPr="00000013">
        <w:rPr>
          <w:sz w:val="24"/>
          <w:szCs w:val="24"/>
        </w:rPr>
        <w:tab/>
        <w:t>политическая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раздробленность. Усиление власти Габсбургов над частью итальянских земель.</w:t>
      </w:r>
    </w:p>
    <w:p w:rsidR="00000013" w:rsidRPr="00000013" w:rsidRDefault="00000013" w:rsidP="000777F7">
      <w:pPr>
        <w:pStyle w:val="24"/>
        <w:shd w:val="clear" w:color="auto" w:fill="auto"/>
        <w:tabs>
          <w:tab w:val="left" w:pos="2163"/>
        </w:tabs>
        <w:spacing w:before="0" w:after="0" w:line="240" w:lineRule="auto"/>
        <w:rPr>
          <w:sz w:val="24"/>
          <w:szCs w:val="24"/>
        </w:rPr>
      </w:pPr>
      <w:r w:rsidRPr="00000013">
        <w:rPr>
          <w:sz w:val="24"/>
          <w:szCs w:val="24"/>
        </w:rPr>
        <w:t xml:space="preserve">Государства Пиренейского полуострова. Испания: проблемы внутреннего развития, ослабление международных позиций. Реформы в правление Карла III. Попытки проведения реформ в </w:t>
      </w:r>
      <w:r w:rsidRPr="00000013">
        <w:rPr>
          <w:sz w:val="24"/>
          <w:szCs w:val="24"/>
        </w:rPr>
        <w:lastRenderedPageBreak/>
        <w:t>Португалии. Управление колониальными владениями Испании и Португалии в Южной Америке. Недовольство населения колоний политикой метрополий.</w:t>
      </w:r>
    </w:p>
    <w:p w:rsidR="00000013" w:rsidRPr="00000013" w:rsidRDefault="00000013" w:rsidP="000777F7">
      <w:pPr>
        <w:pStyle w:val="24"/>
        <w:shd w:val="clear" w:color="auto" w:fill="auto"/>
        <w:tabs>
          <w:tab w:val="left" w:pos="1993"/>
        </w:tabs>
        <w:spacing w:before="0" w:after="0" w:line="240" w:lineRule="auto"/>
        <w:rPr>
          <w:sz w:val="24"/>
          <w:szCs w:val="24"/>
        </w:rPr>
      </w:pPr>
      <w:r w:rsidRPr="00000013">
        <w:rPr>
          <w:sz w:val="24"/>
          <w:szCs w:val="24"/>
        </w:rPr>
        <w:t>Британские колонии в Северной Америке: борьба за независимость.</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Создание английских колоний на американской земле. Состав европейских</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переселенцев. Складывание местного самоуправления. Колонисты и индейцы. Южные и северные колонии: особенности экономического развития и социальных отношений. Противоречия между метрополией и колониями. «Бостонское чаепитие». Первый Континентальный конгресс (1774) и начало Войны за независимость. Первые сражения войны. Создание регулярной армии под командованием Д. Вашингтона. Принятие Декларации независимости (1776). Перелом в войне и её завершение. Поддержка колонистов со стороны России. Итоги Войны за независимость. Конституция (1787). «Отцы-основатели». Билль о правах (1791). Значение завоевания североамериканскими штатами независимости.</w:t>
      </w:r>
    </w:p>
    <w:p w:rsidR="00000013" w:rsidRPr="00000013" w:rsidRDefault="00000013" w:rsidP="000777F7">
      <w:pPr>
        <w:pStyle w:val="24"/>
        <w:shd w:val="clear" w:color="auto" w:fill="auto"/>
        <w:tabs>
          <w:tab w:val="left" w:pos="1993"/>
        </w:tabs>
        <w:spacing w:before="0" w:after="0" w:line="240" w:lineRule="auto"/>
        <w:rPr>
          <w:sz w:val="24"/>
          <w:szCs w:val="24"/>
        </w:rPr>
      </w:pPr>
      <w:r w:rsidRPr="00000013">
        <w:rPr>
          <w:sz w:val="24"/>
          <w:szCs w:val="24"/>
        </w:rPr>
        <w:t>Французская революция конца XVIII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Причины революции. Хронологические рамки и основные этапы революции. Начало революции. Декларация прав человека и гражданина. Политические течения и деятели революции (Ж. Дантон, Ж-П. Марат). Упразднение монархии и провозглашение республики. Вареннский кризис. Начало войн против европейских монархов. Казнь короля. Вандея. Политическая борьба в годы республики. Конвент и «революционный порядок управления». Комитет общественного спасения. М. Робеспьер. Террор. Отказ от основ «старого мира»: культ разума, борьба против церкви, новый календарь. Термидорианский переворот (27 июля 1794 г.). Учреждение Директории. Наполеон Бонапарт. Государственный переворот 18-19 брюмера (ноябрь 1799 г.). Установление режима консульства. Итоги и значение революции.</w:t>
      </w:r>
    </w:p>
    <w:p w:rsidR="00000013" w:rsidRPr="00000013" w:rsidRDefault="00000013" w:rsidP="000777F7">
      <w:pPr>
        <w:pStyle w:val="24"/>
        <w:shd w:val="clear" w:color="auto" w:fill="auto"/>
        <w:tabs>
          <w:tab w:val="left" w:pos="1966"/>
        </w:tabs>
        <w:spacing w:before="0" w:after="0" w:line="240" w:lineRule="auto"/>
        <w:rPr>
          <w:sz w:val="24"/>
          <w:szCs w:val="24"/>
        </w:rPr>
      </w:pPr>
      <w:r w:rsidRPr="00000013">
        <w:rPr>
          <w:sz w:val="24"/>
          <w:szCs w:val="24"/>
        </w:rPr>
        <w:t>Европейская культура в XVIII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Развитие науки. Новая картина мира в трудах математиков, физиков, астрономов. Достижения в естественных науках и медицине. Продолжение географических открытий. Распространение образования. Литература XVIII в.: жанры, писатели, великие романы. Художественные стили: классицизм, барокко, рококо. Музыка духовная и светская. Театр: жанры, популярные авторы, произведения. Сословный характер культуры. Повседневная жизнь обитателей городов и деревень.</w:t>
      </w:r>
    </w:p>
    <w:p w:rsidR="00000013" w:rsidRPr="00000013" w:rsidRDefault="00000013" w:rsidP="000777F7">
      <w:pPr>
        <w:pStyle w:val="24"/>
        <w:shd w:val="clear" w:color="auto" w:fill="auto"/>
        <w:tabs>
          <w:tab w:val="left" w:pos="1966"/>
        </w:tabs>
        <w:spacing w:before="0" w:after="0" w:line="240" w:lineRule="auto"/>
        <w:rPr>
          <w:sz w:val="24"/>
          <w:szCs w:val="24"/>
        </w:rPr>
      </w:pPr>
      <w:r w:rsidRPr="00000013">
        <w:rPr>
          <w:sz w:val="24"/>
          <w:szCs w:val="24"/>
        </w:rPr>
        <w:t>Международные отношения в XVIII в.</w:t>
      </w:r>
    </w:p>
    <w:p w:rsidR="00000013" w:rsidRPr="00000013" w:rsidRDefault="00000013" w:rsidP="000777F7">
      <w:pPr>
        <w:pStyle w:val="24"/>
        <w:shd w:val="clear" w:color="auto" w:fill="auto"/>
        <w:tabs>
          <w:tab w:val="left" w:pos="7774"/>
          <w:tab w:val="left" w:pos="9230"/>
        </w:tabs>
        <w:spacing w:before="0" w:after="0" w:line="240" w:lineRule="auto"/>
        <w:rPr>
          <w:sz w:val="24"/>
          <w:szCs w:val="24"/>
        </w:rPr>
      </w:pPr>
      <w:r w:rsidRPr="00000013">
        <w:rPr>
          <w:sz w:val="24"/>
          <w:szCs w:val="24"/>
        </w:rPr>
        <w:t>Проблемы европейского баланса сил и дипломатия. Участие России в межд</w:t>
      </w:r>
      <w:r>
        <w:rPr>
          <w:sz w:val="24"/>
          <w:szCs w:val="24"/>
        </w:rPr>
        <w:t xml:space="preserve">ународных отношениях в XVIII в. Северная </w:t>
      </w:r>
      <w:r w:rsidRPr="00000013">
        <w:rPr>
          <w:sz w:val="24"/>
          <w:szCs w:val="24"/>
        </w:rPr>
        <w:t>война</w:t>
      </w:r>
      <w:r>
        <w:rPr>
          <w:sz w:val="24"/>
          <w:szCs w:val="24"/>
        </w:rPr>
        <w:t xml:space="preserve"> </w:t>
      </w:r>
      <w:r w:rsidRPr="00000013">
        <w:rPr>
          <w:sz w:val="24"/>
          <w:szCs w:val="24"/>
        </w:rPr>
        <w:t>(1700-1721). Династические войны «за наследство». Семилетняя война (1756-1763). Разделы Речи По</w:t>
      </w:r>
      <w:r>
        <w:rPr>
          <w:sz w:val="24"/>
          <w:szCs w:val="24"/>
        </w:rPr>
        <w:t xml:space="preserve">сполитой. Войны антифранцузских </w:t>
      </w:r>
      <w:r w:rsidRPr="00000013">
        <w:rPr>
          <w:sz w:val="24"/>
          <w:szCs w:val="24"/>
        </w:rPr>
        <w:t>коалиций против</w:t>
      </w:r>
      <w:r>
        <w:rPr>
          <w:sz w:val="24"/>
          <w:szCs w:val="24"/>
        </w:rPr>
        <w:t xml:space="preserve"> </w:t>
      </w:r>
      <w:r w:rsidRPr="00000013">
        <w:rPr>
          <w:sz w:val="24"/>
          <w:szCs w:val="24"/>
        </w:rPr>
        <w:t>революционной Франции. Колониальные захваты европейских держав.</w:t>
      </w:r>
    </w:p>
    <w:p w:rsidR="00000013" w:rsidRPr="00000013" w:rsidRDefault="00000013" w:rsidP="000777F7">
      <w:pPr>
        <w:pStyle w:val="24"/>
        <w:shd w:val="clear" w:color="auto" w:fill="auto"/>
        <w:tabs>
          <w:tab w:val="left" w:pos="1966"/>
        </w:tabs>
        <w:spacing w:before="0" w:after="0" w:line="240" w:lineRule="auto"/>
        <w:rPr>
          <w:sz w:val="24"/>
          <w:szCs w:val="24"/>
        </w:rPr>
      </w:pPr>
      <w:r w:rsidRPr="00000013">
        <w:rPr>
          <w:sz w:val="24"/>
          <w:szCs w:val="24"/>
        </w:rPr>
        <w:t>Страны Востока в XVIII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Османская империя: от могущества к упадку. Положение населения. Попытки проведения реформ; Селим III. Индия. Ослабление империи Великих Моголов. Борьба европейцев за владения в Индии. Утверждение британского владычества. Китай. Империя Цин в XVIII в.: власть маньчжурских императоров, система управления страной. Внешняя политика империи Цин; отношения с Россией. «Закрытие» Китая для иноземцев. Япония в XVIII в. Сёгуны и дайме. Положение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сословий. Культура стран Востока в XVIII в.</w:t>
      </w:r>
    </w:p>
    <w:p w:rsidR="00000013" w:rsidRPr="00000013" w:rsidRDefault="00000013" w:rsidP="000777F7">
      <w:pPr>
        <w:pStyle w:val="24"/>
        <w:shd w:val="clear" w:color="auto" w:fill="auto"/>
        <w:tabs>
          <w:tab w:val="left" w:pos="2006"/>
        </w:tabs>
        <w:spacing w:before="0" w:after="0" w:line="240" w:lineRule="auto"/>
        <w:rPr>
          <w:sz w:val="24"/>
          <w:szCs w:val="24"/>
        </w:rPr>
      </w:pPr>
      <w:r w:rsidRPr="00000013">
        <w:rPr>
          <w:sz w:val="24"/>
          <w:szCs w:val="24"/>
        </w:rPr>
        <w:t>Обобщение. Историческое и культурное наследие XVIII в.</w:t>
      </w:r>
    </w:p>
    <w:p w:rsidR="00000013" w:rsidRPr="00000013" w:rsidRDefault="00000013" w:rsidP="000777F7">
      <w:pPr>
        <w:pStyle w:val="24"/>
        <w:shd w:val="clear" w:color="auto" w:fill="auto"/>
        <w:tabs>
          <w:tab w:val="left" w:pos="1795"/>
        </w:tabs>
        <w:spacing w:before="0" w:after="0" w:line="240" w:lineRule="auto"/>
        <w:rPr>
          <w:sz w:val="24"/>
          <w:szCs w:val="24"/>
        </w:rPr>
      </w:pPr>
      <w:r w:rsidRPr="00000013">
        <w:rPr>
          <w:sz w:val="24"/>
          <w:szCs w:val="24"/>
        </w:rPr>
        <w:t xml:space="preserve">История России. Россия в конце </w:t>
      </w:r>
      <w:r w:rsidRPr="00000013">
        <w:rPr>
          <w:sz w:val="24"/>
          <w:szCs w:val="24"/>
          <w:lang w:val="en-US" w:bidi="en-US"/>
        </w:rPr>
        <w:t>XVII</w:t>
      </w:r>
      <w:r w:rsidRPr="00000013">
        <w:rPr>
          <w:sz w:val="24"/>
          <w:szCs w:val="24"/>
          <w:lang w:bidi="en-US"/>
        </w:rPr>
        <w:t>-</w:t>
      </w:r>
      <w:r w:rsidRPr="00000013">
        <w:rPr>
          <w:sz w:val="24"/>
          <w:szCs w:val="24"/>
          <w:lang w:val="en-US" w:bidi="en-US"/>
        </w:rPr>
        <w:t>XVIII</w:t>
      </w:r>
      <w:r w:rsidRPr="00000013">
        <w:rPr>
          <w:sz w:val="24"/>
          <w:szCs w:val="24"/>
          <w:lang w:bidi="en-US"/>
        </w:rPr>
        <w:t xml:space="preserve"> </w:t>
      </w:r>
      <w:r w:rsidRPr="00000013">
        <w:rPr>
          <w:sz w:val="24"/>
          <w:szCs w:val="24"/>
        </w:rPr>
        <w:t>в.: от царства к империи.</w:t>
      </w:r>
    </w:p>
    <w:p w:rsidR="00000013" w:rsidRPr="00000013" w:rsidRDefault="00000013" w:rsidP="000777F7">
      <w:pPr>
        <w:pStyle w:val="24"/>
        <w:shd w:val="clear" w:color="auto" w:fill="auto"/>
        <w:tabs>
          <w:tab w:val="left" w:pos="2006"/>
        </w:tabs>
        <w:spacing w:before="0" w:after="0" w:line="240" w:lineRule="auto"/>
        <w:rPr>
          <w:sz w:val="24"/>
          <w:szCs w:val="24"/>
        </w:rPr>
      </w:pPr>
      <w:r w:rsidRPr="00000013">
        <w:rPr>
          <w:sz w:val="24"/>
          <w:szCs w:val="24"/>
        </w:rPr>
        <w:t>Введение.</w:t>
      </w:r>
    </w:p>
    <w:p w:rsidR="00000013" w:rsidRPr="00000013" w:rsidRDefault="00000013" w:rsidP="000777F7">
      <w:pPr>
        <w:pStyle w:val="24"/>
        <w:shd w:val="clear" w:color="auto" w:fill="auto"/>
        <w:tabs>
          <w:tab w:val="left" w:pos="2006"/>
        </w:tabs>
        <w:spacing w:before="0" w:after="0" w:line="240" w:lineRule="auto"/>
        <w:rPr>
          <w:sz w:val="24"/>
          <w:szCs w:val="24"/>
        </w:rPr>
      </w:pPr>
      <w:r w:rsidRPr="00000013">
        <w:rPr>
          <w:sz w:val="24"/>
          <w:szCs w:val="24"/>
        </w:rPr>
        <w:t>Россия в эпоху преобразований Петра I.</w:t>
      </w:r>
    </w:p>
    <w:p w:rsidR="00000013" w:rsidRPr="00000013" w:rsidRDefault="00000013" w:rsidP="000777F7">
      <w:pPr>
        <w:pStyle w:val="24"/>
        <w:shd w:val="clear" w:color="auto" w:fill="auto"/>
        <w:tabs>
          <w:tab w:val="left" w:pos="2181"/>
        </w:tabs>
        <w:spacing w:before="0" w:after="0" w:line="240" w:lineRule="auto"/>
        <w:rPr>
          <w:sz w:val="24"/>
          <w:szCs w:val="24"/>
        </w:rPr>
      </w:pPr>
      <w:r w:rsidRPr="00000013">
        <w:rPr>
          <w:sz w:val="24"/>
          <w:szCs w:val="24"/>
        </w:rPr>
        <w:t>Причины и предпосылки преобразований. Россия и Европа в конце XVII в. Модернизация как жизненно важная национальная задача. Начало царствования Петра I, борьба за власть. Правление царевны Софьи. Стрелецкие бунты. Хованщина. Первые шаги на пути преобразований. Азовские походы. Великое посольство и его значение. Сподвижники Петра I.</w:t>
      </w:r>
    </w:p>
    <w:p w:rsidR="00000013" w:rsidRPr="00000013" w:rsidRDefault="00000013" w:rsidP="000777F7">
      <w:pPr>
        <w:pStyle w:val="24"/>
        <w:shd w:val="clear" w:color="auto" w:fill="auto"/>
        <w:tabs>
          <w:tab w:val="left" w:pos="2171"/>
        </w:tabs>
        <w:spacing w:before="0" w:after="0" w:line="240" w:lineRule="auto"/>
        <w:rPr>
          <w:sz w:val="24"/>
          <w:szCs w:val="24"/>
        </w:rPr>
      </w:pPr>
      <w:r w:rsidRPr="00000013">
        <w:rPr>
          <w:sz w:val="24"/>
          <w:szCs w:val="24"/>
        </w:rPr>
        <w:t xml:space="preserve">Экономическая политика. Строительство заводов и мануфактур. Создание базы металлургической индустрии на Урале. Оружейные заводы и корабельные верфи. Роль </w:t>
      </w:r>
      <w:r w:rsidRPr="00000013">
        <w:rPr>
          <w:sz w:val="24"/>
          <w:szCs w:val="24"/>
        </w:rPr>
        <w:lastRenderedPageBreak/>
        <w:t>государства в создании промышленности. Преобладание крепостного и подневольного труда. Принципы меркантилизма и протекционизма. Таможенный тариф 1724 г. Введение подушной подати.</w:t>
      </w:r>
    </w:p>
    <w:p w:rsidR="00000013" w:rsidRPr="00000013" w:rsidRDefault="00000013" w:rsidP="000777F7">
      <w:pPr>
        <w:pStyle w:val="24"/>
        <w:shd w:val="clear" w:color="auto" w:fill="auto"/>
        <w:tabs>
          <w:tab w:val="left" w:pos="2176"/>
        </w:tabs>
        <w:spacing w:before="0" w:after="0" w:line="240" w:lineRule="auto"/>
        <w:rPr>
          <w:sz w:val="24"/>
          <w:szCs w:val="24"/>
        </w:rPr>
      </w:pPr>
      <w:r w:rsidRPr="00000013">
        <w:rPr>
          <w:sz w:val="24"/>
          <w:szCs w:val="24"/>
        </w:rPr>
        <w:t>Социальная политика. Консолидация дворянского сословия, повышение его роли в управлении страной. Указ о единонаследии и Табель о рангах. Противоречия в политике по отношению к купечеству и городским сословиям: расширение их прав в местном управлении и усиление налогового гнета. Положение крестьян. Переписи населения (ревизии).</w:t>
      </w:r>
    </w:p>
    <w:p w:rsidR="00000013" w:rsidRPr="00000013" w:rsidRDefault="00000013" w:rsidP="000777F7">
      <w:pPr>
        <w:pStyle w:val="24"/>
        <w:shd w:val="clear" w:color="auto" w:fill="auto"/>
        <w:tabs>
          <w:tab w:val="left" w:pos="2181"/>
        </w:tabs>
        <w:spacing w:before="0" w:after="0" w:line="240" w:lineRule="auto"/>
        <w:rPr>
          <w:sz w:val="24"/>
          <w:szCs w:val="24"/>
        </w:rPr>
      </w:pPr>
      <w:r w:rsidRPr="00000013">
        <w:rPr>
          <w:sz w:val="24"/>
          <w:szCs w:val="24"/>
        </w:rPr>
        <w:t>Реформы управления. Реформы местного управления (бурмистры и Ратуша), городская и областная (губернская) реформы. Сенат, коллегии, органы надзора и суда. Усиление централизации и бюрократизации управления. Генеральный регламент. Санкт-Петербург - новая столица.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Первые гвардейские полки. Создание регулярной армии, военного флота. Рекрутские наборы.</w:t>
      </w:r>
    </w:p>
    <w:p w:rsidR="00000013" w:rsidRPr="00000013" w:rsidRDefault="00000013" w:rsidP="000777F7">
      <w:pPr>
        <w:pStyle w:val="24"/>
        <w:shd w:val="clear" w:color="auto" w:fill="auto"/>
        <w:tabs>
          <w:tab w:val="left" w:pos="2171"/>
        </w:tabs>
        <w:spacing w:before="0" w:after="0" w:line="240" w:lineRule="auto"/>
        <w:rPr>
          <w:sz w:val="24"/>
          <w:szCs w:val="24"/>
        </w:rPr>
      </w:pPr>
      <w:r w:rsidRPr="00000013">
        <w:rPr>
          <w:sz w:val="24"/>
          <w:szCs w:val="24"/>
        </w:rPr>
        <w:t>Церковная реформа. Упразднение патриаршества, учреждение Синода. Положение инославных конфессий.</w:t>
      </w:r>
    </w:p>
    <w:p w:rsidR="00000013" w:rsidRPr="00000013" w:rsidRDefault="00000013" w:rsidP="000777F7">
      <w:pPr>
        <w:pStyle w:val="24"/>
        <w:shd w:val="clear" w:color="auto" w:fill="auto"/>
        <w:tabs>
          <w:tab w:val="left" w:pos="2181"/>
        </w:tabs>
        <w:spacing w:before="0" w:after="0" w:line="240" w:lineRule="auto"/>
        <w:rPr>
          <w:sz w:val="24"/>
          <w:szCs w:val="24"/>
        </w:rPr>
      </w:pPr>
      <w:r w:rsidRPr="00000013">
        <w:rPr>
          <w:sz w:val="24"/>
          <w:szCs w:val="24"/>
        </w:rPr>
        <w:t>Оппозиция реформам Петра I. Социальные движения в первой четверти XVIII в. Восстания в Астрахани, Башкирии, на Дону. Дело царевича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Алексея.</w:t>
      </w:r>
    </w:p>
    <w:p w:rsidR="00000013" w:rsidRPr="00000013" w:rsidRDefault="00000013" w:rsidP="000777F7">
      <w:pPr>
        <w:pStyle w:val="24"/>
        <w:shd w:val="clear" w:color="auto" w:fill="auto"/>
        <w:tabs>
          <w:tab w:val="left" w:pos="2156"/>
        </w:tabs>
        <w:spacing w:before="0" w:after="0" w:line="240" w:lineRule="auto"/>
        <w:rPr>
          <w:sz w:val="24"/>
          <w:szCs w:val="24"/>
        </w:rPr>
      </w:pPr>
      <w:r w:rsidRPr="00000013">
        <w:rPr>
          <w:sz w:val="24"/>
          <w:szCs w:val="24"/>
        </w:rPr>
        <w:t>Внешняя политика. Северная война. Причины и цели войны. Неудачи в начале войны и их преодоление. Битва при деревне Лесная и победа под Полтавой. Прутский поход. Борьба за гегемонию на Балтике. Сражения у мыса Гангут и острова Гренгам. Ништадтский мир и его последствия. Закрепление России на берегах Балтики. Провозглашение России империей. Каспийский поход Петра I.</w:t>
      </w:r>
    </w:p>
    <w:p w:rsidR="00000013" w:rsidRPr="00000013" w:rsidRDefault="00000013" w:rsidP="000777F7">
      <w:pPr>
        <w:pStyle w:val="24"/>
        <w:shd w:val="clear" w:color="auto" w:fill="auto"/>
        <w:tabs>
          <w:tab w:val="left" w:pos="2156"/>
        </w:tabs>
        <w:spacing w:before="0" w:after="0" w:line="240" w:lineRule="auto"/>
        <w:rPr>
          <w:sz w:val="24"/>
          <w:szCs w:val="24"/>
        </w:rPr>
      </w:pPr>
      <w:r w:rsidRPr="00000013">
        <w:rPr>
          <w:sz w:val="24"/>
          <w:szCs w:val="24"/>
        </w:rPr>
        <w:t>Преобразования Петра I в области культуры. Доминирование светского начала в культурной политике. Влияние культуры стран зарубежной Европы. Привлечение иностранных специалистов. Введение нового летоисчисления, гражданского шрифта и гражданской печати. Первая газета «Ведомости». Создание сети школ и специальных учебных заведений. Развитие науки. Открытие Академии наук в Петербурге. Кунсткамера. Светская живопись, портрет петровской эпохи. Скульптура и архитектура. Памятники раннего барокко.</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Повседневная жизнь и быт правящей элиты и основной массы населения. Перемены в образе жизни российского дворянства. «Юности честное зерцало». Новые формы общения в дворянской среде. Ассамблеи, балы, светские государственные праздники. Европейский стиль в одежде, развлечениях, питании. Изменения в положении женщин.</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Итоги, последствия и значение петровских преобразований. Образ Петра I в русской культуре.</w:t>
      </w:r>
    </w:p>
    <w:p w:rsidR="00000013" w:rsidRPr="00000013" w:rsidRDefault="00000013" w:rsidP="000777F7">
      <w:pPr>
        <w:pStyle w:val="24"/>
        <w:shd w:val="clear" w:color="auto" w:fill="auto"/>
        <w:tabs>
          <w:tab w:val="left" w:pos="1966"/>
        </w:tabs>
        <w:spacing w:before="0" w:after="0" w:line="240" w:lineRule="auto"/>
        <w:rPr>
          <w:sz w:val="24"/>
          <w:szCs w:val="24"/>
        </w:rPr>
      </w:pPr>
      <w:r w:rsidRPr="00000013">
        <w:rPr>
          <w:sz w:val="24"/>
          <w:szCs w:val="24"/>
        </w:rPr>
        <w:t>Россия после Петра I. Дворцовые перевороты.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Причины нестабильности политического строя. Дворцовые перевороты. Фаворитизм. Создание Верховного тайного совета. Крушение политической карьеры А.Д. Меншикова. Кондиции «верховников» и приход к власти Анны Иоанновны. Кабинет министров. Роль Э. Бирона, А.И. Остермана, А.П. Волынского, Б.Х. Миниха в управлении и политической жизни страны.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Укрепление границ империи на восточной и юго-восточной окраинах. Переход Младшего жуза под суверенитет Российской империи. Война с Османской империей.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Россия при Елизавете Петровне. Экономическая и финансовая политика.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Деятельность П.И. Шувалова. Создание Дворянского и Купеческого банков. Усиление роли косвенных налогов. Ликвидация внутренних таможен. Распространение монополий в промышленности и внешней торговле. Основание Московского университета. М.В. Ломоносов и И.И. Шувалов. Россия в международных конфликтах 1740-1750-х гг. Участие в Семилетней войне.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Петр III. Манифест о вольности дворянства. Причины переворота 28 июня 1762 г.</w:t>
      </w:r>
    </w:p>
    <w:p w:rsidR="00000013" w:rsidRPr="00000013" w:rsidRDefault="00000013" w:rsidP="000777F7">
      <w:pPr>
        <w:pStyle w:val="24"/>
        <w:shd w:val="clear" w:color="auto" w:fill="auto"/>
        <w:tabs>
          <w:tab w:val="left" w:pos="1986"/>
        </w:tabs>
        <w:spacing w:before="0" w:after="0" w:line="240" w:lineRule="auto"/>
        <w:rPr>
          <w:sz w:val="24"/>
          <w:szCs w:val="24"/>
        </w:rPr>
      </w:pPr>
      <w:r w:rsidRPr="00000013">
        <w:rPr>
          <w:sz w:val="24"/>
          <w:szCs w:val="24"/>
        </w:rPr>
        <w:t>Россия в 1760-1790-х гг. Правление Екатерины II и Павла I.</w:t>
      </w:r>
    </w:p>
    <w:p w:rsidR="00000013" w:rsidRPr="00000013" w:rsidRDefault="00000013" w:rsidP="000777F7">
      <w:pPr>
        <w:pStyle w:val="24"/>
        <w:shd w:val="clear" w:color="auto" w:fill="auto"/>
        <w:tabs>
          <w:tab w:val="left" w:pos="2170"/>
        </w:tabs>
        <w:spacing w:before="0" w:after="0" w:line="240" w:lineRule="auto"/>
        <w:rPr>
          <w:sz w:val="24"/>
          <w:szCs w:val="24"/>
        </w:rPr>
      </w:pPr>
      <w:r w:rsidRPr="00000013">
        <w:rPr>
          <w:sz w:val="24"/>
          <w:szCs w:val="24"/>
        </w:rPr>
        <w:t xml:space="preserve">Внутренняя политика Екатерины II. Личность императрицы. Идеи Просвещения. «Просвещённый абсолютизм», его особенности в России. Секуляризация церковных земель. Деятельность Уложенной комиссии. Экономическая и финансовая политика правительства. Начало выпуска ассигнаций. Отмена монополий, умеренность таможенной политики. Вольное </w:t>
      </w:r>
      <w:r w:rsidRPr="00000013">
        <w:rPr>
          <w:sz w:val="24"/>
          <w:szCs w:val="24"/>
        </w:rPr>
        <w:lastRenderedPageBreak/>
        <w:t>экономическое общество. Губернская реформа. Жалованные грамоты дворянству и городам. Положение сословий. Дворянство - «первенствующее сословие» империи. Привлечение представителей сословий к местному управлению. Создание дворянских обществ в губерниях и уездах. Расширение привилегий гильдейского купечества в налоговой сфере и городском управлении.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Национальная политика и народы России в XVIII в. Унификация управления на окраинах империи. Ликвидация гетманства на Левобережной Украине и Войска Запорожского. Формирование Кубанского казачества. Активизация деятельности по привлечению иностранцев в Россию. Расселение колонистов в Новороссии, Поволжье, других регионах. Укрепление веротерпимости по отношению к неправославным и нехристианским конфессиям. Политика по отношению к исламу. Башкирские восстания. Формирование черты оседлости.</w:t>
      </w:r>
    </w:p>
    <w:p w:rsidR="00000013" w:rsidRPr="00000013" w:rsidRDefault="00000013" w:rsidP="000777F7">
      <w:pPr>
        <w:pStyle w:val="24"/>
        <w:shd w:val="clear" w:color="auto" w:fill="auto"/>
        <w:tabs>
          <w:tab w:val="left" w:pos="2161"/>
        </w:tabs>
        <w:spacing w:before="0" w:after="0" w:line="240" w:lineRule="auto"/>
        <w:rPr>
          <w:sz w:val="24"/>
          <w:szCs w:val="24"/>
        </w:rPr>
      </w:pPr>
      <w:r w:rsidRPr="00000013">
        <w:rPr>
          <w:sz w:val="24"/>
          <w:szCs w:val="24"/>
        </w:rPr>
        <w:t>Экономическое развитие России во второй половине XVIII в. Крестьяне: крепостные, государственные, монастырские. Условия жизни крепостной деревни. Права помещика по отношению к своим крепостным. Барщинное и оброчное хозяйство. Дворовые люди. Роль крепостного строя в экономике страны.</w:t>
      </w:r>
    </w:p>
    <w:p w:rsidR="00000013" w:rsidRPr="00000013" w:rsidRDefault="00000013" w:rsidP="000777F7">
      <w:pPr>
        <w:pStyle w:val="24"/>
        <w:shd w:val="clear" w:color="auto" w:fill="auto"/>
        <w:tabs>
          <w:tab w:val="left" w:pos="1594"/>
        </w:tabs>
        <w:spacing w:before="0" w:after="0" w:line="240" w:lineRule="auto"/>
        <w:rPr>
          <w:sz w:val="24"/>
          <w:szCs w:val="24"/>
        </w:rPr>
      </w:pPr>
      <w:r w:rsidRPr="00000013">
        <w:rPr>
          <w:sz w:val="24"/>
          <w:szCs w:val="24"/>
        </w:rPr>
        <w:t>Промышленность в городе и деревне. Роль государства, купечества, помещиков в развитии промышленности. Крепостной и вольнонаёмный труд. Привлечение крепостных оброчных крестьян к работе на мануфактурах. Развитие крестьянских промыслов. Рост текстильной промышленности: распространение производства хлопчатобумажных тканей. Начало известных предпринимательских династий:</w:t>
      </w:r>
      <w:r w:rsidRPr="00000013">
        <w:rPr>
          <w:sz w:val="24"/>
          <w:szCs w:val="24"/>
        </w:rPr>
        <w:tab/>
        <w:t>Морозовы, Рябушинские, Гарелины, Прохоровы, Демидовы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 другие.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Внутренняя и внешняя торговля. Торговые пути внутри страны. Водно-транспортные системы: Вышневолоцкая, Тихвинская, Мариинская и другие Ярмарки и их роль во внутренней торговле. Макарьевская, Ирбитская, Свенская, Коренная ярмарки. Ярмарки Малороссии. Партнеры России во внешней торговле в Европе и в мире. Обеспечение активного внешнеторгового баланса.</w:t>
      </w:r>
    </w:p>
    <w:p w:rsidR="00000013" w:rsidRPr="00000013" w:rsidRDefault="00000013" w:rsidP="000777F7">
      <w:pPr>
        <w:pStyle w:val="24"/>
        <w:shd w:val="clear" w:color="auto" w:fill="auto"/>
        <w:tabs>
          <w:tab w:val="left" w:pos="2151"/>
        </w:tabs>
        <w:spacing w:before="0" w:after="0" w:line="240" w:lineRule="auto"/>
        <w:rPr>
          <w:sz w:val="24"/>
          <w:szCs w:val="24"/>
        </w:rPr>
      </w:pPr>
      <w:r w:rsidRPr="00000013">
        <w:rPr>
          <w:sz w:val="24"/>
          <w:szCs w:val="24"/>
        </w:rPr>
        <w:t>Обострение социальных противоречий. Чумной бунт в Москве. Восстание под предводительством Емельяна Пугачёва. Антидворянский и антикрепостнический характер движения. Роль казачества, народов Урала и Поволжья в восстании. Влияние восстания на внутреннюю политику и развитие общественной мысли.</w:t>
      </w:r>
    </w:p>
    <w:p w:rsidR="00000013" w:rsidRPr="00000013" w:rsidRDefault="00000013" w:rsidP="000777F7">
      <w:pPr>
        <w:pStyle w:val="24"/>
        <w:shd w:val="clear" w:color="auto" w:fill="auto"/>
        <w:tabs>
          <w:tab w:val="left" w:pos="2166"/>
        </w:tabs>
        <w:spacing w:before="0" w:after="0" w:line="240" w:lineRule="auto"/>
        <w:rPr>
          <w:sz w:val="24"/>
          <w:szCs w:val="24"/>
        </w:rPr>
      </w:pPr>
      <w:r w:rsidRPr="00000013">
        <w:rPr>
          <w:sz w:val="24"/>
          <w:szCs w:val="24"/>
        </w:rPr>
        <w:t>Внешняя политика России второй половины XVIII в., её основные задачи. Н.И. Панин и А.А. Безбородко. Борьба России за выход к Черному морю. Войны с Османской империей. П.А. Румянцев, А.В. Суворов, Ф.Ф. Ушаков, победы российских войск под их руководством. Присоединение Крыма и Северного Причерноморья. Организация управления Новороссией. Строительство новых городов и портов. Основание Пятигорска, Севастополя, Одессы, Херсона. Г.А. Потёмкин. Путешествие Екатерины II на юг в 1787 г.</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Участие России в разделах Речи Посполитой. Политика России в Польше до начала 1770-х гг.: стремление к усилению российского влияния в условиях сохранения польского государства. Участие России в разделах Польши вместе с империей Габсбургов и Пруссией. Первый, второй и третий разделы. Борьба поляков за национальную независимость. Восстание под предводительством Т. Костюшко.</w:t>
      </w:r>
    </w:p>
    <w:p w:rsidR="00000013" w:rsidRPr="00000013" w:rsidRDefault="00000013" w:rsidP="000777F7">
      <w:pPr>
        <w:pStyle w:val="24"/>
        <w:shd w:val="clear" w:color="auto" w:fill="auto"/>
        <w:tabs>
          <w:tab w:val="left" w:pos="2156"/>
        </w:tabs>
        <w:spacing w:before="0" w:after="0" w:line="240" w:lineRule="auto"/>
        <w:rPr>
          <w:sz w:val="24"/>
          <w:szCs w:val="24"/>
        </w:rPr>
      </w:pPr>
      <w:r w:rsidRPr="00000013">
        <w:rPr>
          <w:sz w:val="24"/>
          <w:szCs w:val="24"/>
        </w:rPr>
        <w:t>Россия при Павле I. Личность Павла I и её влияние на политику страны. Основные принципы внутренней политики. Ограничение дворянских привилегий. Укрепление абсолютизма через отказ от принципов «просвещённого абсолютизма» и усиление бюрократического и полицейского характера государства и личной власти императора. Акт о престолонаследии и Манифест о «трёхдневной барщине». Политика по отношению к дворянству, взаимоотношения со столичной знатью. Меры в области внешней политики. Причины дворцового переворота 11 марта 1801 г.</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Участие России в борьбе с революционной Францией. Итальянский и Швейцарский походы А.В. Суворова. Действия эскадры Ф.Ф. Ушакова в Средиземном море.</w:t>
      </w:r>
    </w:p>
    <w:p w:rsidR="00000013" w:rsidRPr="00000013" w:rsidRDefault="00000013" w:rsidP="000777F7">
      <w:pPr>
        <w:pStyle w:val="24"/>
        <w:shd w:val="clear" w:color="auto" w:fill="auto"/>
        <w:tabs>
          <w:tab w:val="left" w:pos="2172"/>
        </w:tabs>
        <w:spacing w:before="0" w:after="0" w:line="240" w:lineRule="auto"/>
        <w:rPr>
          <w:sz w:val="24"/>
          <w:szCs w:val="24"/>
        </w:rPr>
      </w:pPr>
      <w:r w:rsidRPr="00000013">
        <w:rPr>
          <w:sz w:val="24"/>
          <w:szCs w:val="24"/>
        </w:rPr>
        <w:t>Культурное пространство Российской империи в XVIII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lastRenderedPageBreak/>
        <w:t>Идеи Просвещения в российской общественной мысли, публицистике и литературе. Литература народов России в XVIII в. Первые журналы. Общественные идеи в произведениях А.П. Сумарокова, Г.Р. Державина, Д.И. Фонвизина. Н.И. Новиков, материалы о положении крепостных крестьян в его журналах. А.Н. Радищев и его «Путешествие из Петербурга в Москву».</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Русская культура и культура народов России в XVIII в. Развитие новой светской культуры после преобразований Петра I. Укрепление взаимосвязей с культурой стран Европы. Масонство в России. Распространение в России основных стилей и жанров европейской художественной культуры (барокко, классицизм, рококо). Вклад в развитие русской культуры учёных, художников, мастеров, прибывших из-за рубежа. Усиление внимания к жизни и культуре русского народа и историческому прошлому России к концу столетия.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Культура и быт российских сословий. Дворянство: жизнь и быт дворянской усадьбы. Духовенство. Купечество. Крестьянство.</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Российская наука в XVIII в. Академия наук в Санкт-Петербурге. Изучение страны - главная задача российской науки. Географические экспедиции. Вторая Камчатская экспедиция. Освоение Аляски и Северо-Западного побережья Америки. Российско-американская компания. Исследования в области отечественной истории.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Изучение российской словесности и развитие русского литературного языка. Российская академия. Е.Р. Дашкова. М.В. Ломоносов и его роль в становлении российской науки и образования.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Образование в России в XVIII в. Основные педагогические идеи. Воспитание «новой породы» людей. Основание воспитательных домов в городе Санкт-Петербурге и г. Москве, Института благородных девиц в Смольном монастыре. Сословные учебные заведения для юношества из дворянства. Московский университет - первый российский университет.</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Русская архитектура XVIII в. Строительство города Санкт-Петербурга, формирование его городского плана. Регулярный характер застройки города Санкт-Петербурга и других городов. Барокко в архитектуре города Москвы и города Санкт-Петербурга. Переход к классицизму, создание архитектурных ансамблей в стиле классицизма в обеих столицах. В.И. Баженов, М.Ф. Казаков, Ф.Ф. Растрелли.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Изобразительное искусство в России, его выдающиеся мастера и произведения. Академия художеств в городе Санкт-Петербурге. Расцвет жанра парадного портрета в середине XVIII в. Новые веяния в изобразительном искусстве в конце столетия.</w:t>
      </w:r>
    </w:p>
    <w:p w:rsidR="00000013" w:rsidRPr="00000013" w:rsidRDefault="00000013" w:rsidP="000777F7">
      <w:pPr>
        <w:pStyle w:val="24"/>
        <w:shd w:val="clear" w:color="auto" w:fill="auto"/>
        <w:tabs>
          <w:tab w:val="left" w:pos="1984"/>
        </w:tabs>
        <w:spacing w:before="0" w:after="0" w:line="240" w:lineRule="auto"/>
        <w:rPr>
          <w:sz w:val="24"/>
          <w:szCs w:val="24"/>
        </w:rPr>
      </w:pPr>
      <w:r w:rsidRPr="00000013">
        <w:rPr>
          <w:sz w:val="24"/>
          <w:szCs w:val="24"/>
        </w:rPr>
        <w:t>Наш край в XVIII в.</w:t>
      </w:r>
    </w:p>
    <w:p w:rsidR="00000013" w:rsidRPr="00000013" w:rsidRDefault="00000013" w:rsidP="000777F7">
      <w:pPr>
        <w:pStyle w:val="24"/>
        <w:shd w:val="clear" w:color="auto" w:fill="auto"/>
        <w:tabs>
          <w:tab w:val="left" w:pos="1984"/>
        </w:tabs>
        <w:spacing w:before="0" w:after="0" w:line="240" w:lineRule="auto"/>
        <w:rPr>
          <w:sz w:val="24"/>
          <w:szCs w:val="24"/>
        </w:rPr>
      </w:pPr>
      <w:r w:rsidRPr="00000013">
        <w:rPr>
          <w:sz w:val="24"/>
          <w:szCs w:val="24"/>
        </w:rPr>
        <w:t>Обобщение.</w:t>
      </w:r>
    </w:p>
    <w:p w:rsidR="00000013" w:rsidRPr="00000013" w:rsidRDefault="00000013" w:rsidP="000777F7">
      <w:pPr>
        <w:pStyle w:val="24"/>
        <w:shd w:val="clear" w:color="auto" w:fill="auto"/>
        <w:tabs>
          <w:tab w:val="left" w:pos="1984"/>
        </w:tabs>
        <w:spacing w:before="0" w:after="0" w:line="240" w:lineRule="auto"/>
        <w:rPr>
          <w:sz w:val="24"/>
          <w:szCs w:val="24"/>
        </w:rPr>
      </w:pPr>
      <w:r w:rsidRPr="00000013">
        <w:rPr>
          <w:sz w:val="24"/>
          <w:szCs w:val="24"/>
        </w:rPr>
        <w:t>Содержание обучения в 9 классе.</w:t>
      </w:r>
    </w:p>
    <w:p w:rsidR="00000013" w:rsidRPr="00000013" w:rsidRDefault="00000013" w:rsidP="000777F7">
      <w:pPr>
        <w:pStyle w:val="24"/>
        <w:shd w:val="clear" w:color="auto" w:fill="auto"/>
        <w:tabs>
          <w:tab w:val="left" w:pos="1768"/>
        </w:tabs>
        <w:spacing w:before="0" w:after="0" w:line="240" w:lineRule="auto"/>
        <w:rPr>
          <w:sz w:val="24"/>
          <w:szCs w:val="24"/>
        </w:rPr>
      </w:pPr>
      <w:r w:rsidRPr="00000013">
        <w:rPr>
          <w:sz w:val="24"/>
          <w:szCs w:val="24"/>
        </w:rPr>
        <w:t>Всеобщая история. История Нового времени. XIX - начало XX в.</w:t>
      </w:r>
    </w:p>
    <w:p w:rsidR="00000013" w:rsidRPr="00000013" w:rsidRDefault="00000013" w:rsidP="000777F7">
      <w:pPr>
        <w:pStyle w:val="24"/>
        <w:shd w:val="clear" w:color="auto" w:fill="auto"/>
        <w:tabs>
          <w:tab w:val="left" w:pos="1984"/>
        </w:tabs>
        <w:spacing w:before="0" w:after="0" w:line="240" w:lineRule="auto"/>
        <w:rPr>
          <w:sz w:val="24"/>
          <w:szCs w:val="24"/>
        </w:rPr>
      </w:pPr>
      <w:r w:rsidRPr="00000013">
        <w:rPr>
          <w:sz w:val="24"/>
          <w:szCs w:val="24"/>
        </w:rPr>
        <w:t>Введение.</w:t>
      </w:r>
    </w:p>
    <w:p w:rsidR="00000013" w:rsidRPr="00000013" w:rsidRDefault="00000013" w:rsidP="000777F7">
      <w:pPr>
        <w:pStyle w:val="24"/>
        <w:shd w:val="clear" w:color="auto" w:fill="auto"/>
        <w:tabs>
          <w:tab w:val="left" w:pos="1984"/>
        </w:tabs>
        <w:spacing w:before="0" w:after="0" w:line="240" w:lineRule="auto"/>
        <w:rPr>
          <w:sz w:val="24"/>
          <w:szCs w:val="24"/>
        </w:rPr>
      </w:pPr>
      <w:r w:rsidRPr="00000013">
        <w:rPr>
          <w:sz w:val="24"/>
          <w:szCs w:val="24"/>
        </w:rPr>
        <w:t>Европа в начале XIX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Провозглашение империи Наполеона I во Франции. Реформы. Законодательство. Наполеоновские войны. Антинаполеоновские коалиции. Политика Наполеона в завоёванных странах. Отношение населения к завоевателям: сопротивление, сотрудничество. Поход армии Наполеона в Россию и крушение Французской империи. Венский конгресс: цели, главные участники, решения. Создание Священного союза.</w:t>
      </w:r>
    </w:p>
    <w:p w:rsidR="00000013" w:rsidRPr="00000013" w:rsidRDefault="00000013" w:rsidP="000777F7">
      <w:pPr>
        <w:pStyle w:val="24"/>
        <w:shd w:val="clear" w:color="auto" w:fill="auto"/>
        <w:tabs>
          <w:tab w:val="left" w:pos="1984"/>
        </w:tabs>
        <w:spacing w:before="0" w:after="0" w:line="240" w:lineRule="auto"/>
        <w:rPr>
          <w:sz w:val="24"/>
          <w:szCs w:val="24"/>
        </w:rPr>
      </w:pPr>
      <w:r w:rsidRPr="00000013">
        <w:rPr>
          <w:sz w:val="24"/>
          <w:szCs w:val="24"/>
        </w:rPr>
        <w:t>Развитие индустриального общества в первой половине XIX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экономика, социальные отношения, политические процессы.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Промышленный переворот, его особенности в странах Европы и США. Изменения в социальной структуре общества. Распространение социалистических идей; социалисты-утописты. Выступления рабочих. Социальные и национальные движения в странах Европы. Оформление консервативных, либеральных, радикальных политических течений и партий.</w:t>
      </w:r>
    </w:p>
    <w:p w:rsidR="00000013" w:rsidRPr="00000013" w:rsidRDefault="00000013" w:rsidP="000777F7">
      <w:pPr>
        <w:pStyle w:val="24"/>
        <w:shd w:val="clear" w:color="auto" w:fill="auto"/>
        <w:tabs>
          <w:tab w:val="left" w:pos="1970"/>
        </w:tabs>
        <w:spacing w:before="0" w:after="0" w:line="240" w:lineRule="auto"/>
        <w:rPr>
          <w:sz w:val="24"/>
          <w:szCs w:val="24"/>
        </w:rPr>
      </w:pPr>
      <w:r w:rsidRPr="00000013">
        <w:rPr>
          <w:sz w:val="24"/>
          <w:szCs w:val="24"/>
        </w:rPr>
        <w:t>Политическое развитие европейских стран в 1815-1840-е гг.</w:t>
      </w:r>
    </w:p>
    <w:p w:rsidR="00000013" w:rsidRPr="00000013" w:rsidRDefault="00000013" w:rsidP="000777F7">
      <w:pPr>
        <w:pStyle w:val="24"/>
        <w:shd w:val="clear" w:color="auto" w:fill="auto"/>
        <w:tabs>
          <w:tab w:val="left" w:pos="2310"/>
        </w:tabs>
        <w:spacing w:before="0" w:after="0" w:line="240" w:lineRule="auto"/>
        <w:rPr>
          <w:sz w:val="24"/>
          <w:szCs w:val="24"/>
        </w:rPr>
      </w:pPr>
      <w:r w:rsidRPr="00000013">
        <w:rPr>
          <w:sz w:val="24"/>
          <w:szCs w:val="24"/>
        </w:rPr>
        <w:t>Франция:</w:t>
      </w:r>
      <w:r w:rsidRPr="00000013">
        <w:rPr>
          <w:sz w:val="24"/>
          <w:szCs w:val="24"/>
        </w:rPr>
        <w:tab/>
        <w:t>Реставрация, Июльская монархия, Вторая республика.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Великобритания: борьба за парламентскую реформу; чартизм. Нарастание освободительных </w:t>
      </w:r>
      <w:r w:rsidRPr="00000013">
        <w:rPr>
          <w:sz w:val="24"/>
          <w:szCs w:val="24"/>
        </w:rPr>
        <w:lastRenderedPageBreak/>
        <w:t>движений. Освобождение Греции. Европейские революции 1830 г. и 1848-1849 гг. Возникновение и распространение марксизма.</w:t>
      </w:r>
    </w:p>
    <w:p w:rsidR="00000013" w:rsidRPr="00000013" w:rsidRDefault="00000013" w:rsidP="000777F7">
      <w:pPr>
        <w:pStyle w:val="24"/>
        <w:shd w:val="clear" w:color="auto" w:fill="auto"/>
        <w:tabs>
          <w:tab w:val="left" w:pos="1970"/>
        </w:tabs>
        <w:spacing w:before="0" w:after="0" w:line="240" w:lineRule="auto"/>
        <w:rPr>
          <w:sz w:val="24"/>
          <w:szCs w:val="24"/>
        </w:rPr>
      </w:pPr>
      <w:r w:rsidRPr="00000013">
        <w:rPr>
          <w:sz w:val="24"/>
          <w:szCs w:val="24"/>
        </w:rPr>
        <w:t>Страны Европы и Северной Америки в середине XIX - начале XX в.</w:t>
      </w:r>
    </w:p>
    <w:p w:rsidR="00000013" w:rsidRPr="00000013" w:rsidRDefault="00000013" w:rsidP="000777F7">
      <w:pPr>
        <w:pStyle w:val="24"/>
        <w:shd w:val="clear" w:color="auto" w:fill="auto"/>
        <w:tabs>
          <w:tab w:val="left" w:pos="2156"/>
        </w:tabs>
        <w:spacing w:before="0" w:after="0" w:line="240" w:lineRule="auto"/>
        <w:rPr>
          <w:sz w:val="24"/>
          <w:szCs w:val="24"/>
        </w:rPr>
      </w:pPr>
      <w:r w:rsidRPr="00000013">
        <w:rPr>
          <w:sz w:val="24"/>
          <w:szCs w:val="24"/>
        </w:rPr>
        <w:t>Великобритания в Викторианскую эпоху. «Мастерская мира». Рабочее движение. Политические и социальные реформы. Британская колониальная империя; доминионы.</w:t>
      </w:r>
    </w:p>
    <w:p w:rsidR="00000013" w:rsidRPr="00000013" w:rsidRDefault="00000013" w:rsidP="000777F7">
      <w:pPr>
        <w:pStyle w:val="24"/>
        <w:shd w:val="clear" w:color="auto" w:fill="auto"/>
        <w:tabs>
          <w:tab w:val="left" w:pos="2156"/>
        </w:tabs>
        <w:spacing w:before="0" w:after="0" w:line="240" w:lineRule="auto"/>
        <w:rPr>
          <w:sz w:val="24"/>
          <w:szCs w:val="24"/>
        </w:rPr>
      </w:pPr>
      <w:r w:rsidRPr="00000013">
        <w:rPr>
          <w:sz w:val="24"/>
          <w:szCs w:val="24"/>
        </w:rPr>
        <w:t>Франция. Империя Наполеона III: внутренняя и внешняя политика. Активизация колониальной экспансии. Франко-германская война 1870-1871 гг. Парижская коммуна.</w:t>
      </w:r>
    </w:p>
    <w:p w:rsidR="00000013" w:rsidRPr="00000013" w:rsidRDefault="00000013" w:rsidP="000777F7">
      <w:pPr>
        <w:pStyle w:val="24"/>
        <w:shd w:val="clear" w:color="auto" w:fill="auto"/>
        <w:tabs>
          <w:tab w:val="left" w:pos="2156"/>
        </w:tabs>
        <w:spacing w:before="0" w:after="0" w:line="240" w:lineRule="auto"/>
        <w:rPr>
          <w:sz w:val="24"/>
          <w:szCs w:val="24"/>
        </w:rPr>
      </w:pPr>
      <w:r w:rsidRPr="00000013">
        <w:rPr>
          <w:sz w:val="24"/>
          <w:szCs w:val="24"/>
        </w:rPr>
        <w:t>Италия. Подъём борьбы за независимость итальянских земель. К. Кавур, Д. Гарибальди. Образование единого государства. Король Виктор Эммануил II.</w:t>
      </w:r>
    </w:p>
    <w:p w:rsidR="00000013" w:rsidRPr="00000013" w:rsidRDefault="00000013" w:rsidP="000777F7">
      <w:pPr>
        <w:pStyle w:val="24"/>
        <w:shd w:val="clear" w:color="auto" w:fill="auto"/>
        <w:tabs>
          <w:tab w:val="left" w:pos="2156"/>
        </w:tabs>
        <w:spacing w:before="0" w:after="0" w:line="240" w:lineRule="auto"/>
        <w:rPr>
          <w:sz w:val="24"/>
          <w:szCs w:val="24"/>
        </w:rPr>
      </w:pPr>
      <w:r w:rsidRPr="00000013">
        <w:rPr>
          <w:sz w:val="24"/>
          <w:szCs w:val="24"/>
        </w:rPr>
        <w:t>Германия. Движение за объединение германских государств. О. Бисмарк. Северогерманский союз. Провозглашение Германской империи. Социальная политика. Включение империи в систему внешнеполитических союзов и колониальные захваты.</w:t>
      </w:r>
    </w:p>
    <w:p w:rsidR="00000013" w:rsidRPr="00000013" w:rsidRDefault="00000013" w:rsidP="000777F7">
      <w:pPr>
        <w:pStyle w:val="24"/>
        <w:shd w:val="clear" w:color="auto" w:fill="auto"/>
        <w:tabs>
          <w:tab w:val="left" w:pos="2156"/>
        </w:tabs>
        <w:spacing w:before="0" w:after="0" w:line="240" w:lineRule="auto"/>
        <w:rPr>
          <w:sz w:val="24"/>
          <w:szCs w:val="24"/>
        </w:rPr>
      </w:pPr>
      <w:r w:rsidRPr="00000013">
        <w:rPr>
          <w:sz w:val="24"/>
          <w:szCs w:val="24"/>
        </w:rPr>
        <w:t>Страны Центральной и Юго-Восточной Европы во второй половине XIX - начале XX в. Габсбургская империя: экономическое и политическое развитие, положение народов, национальные движения. Провозглашение дуалистической Австро-Венгерской монархии (1867). Югославянские народы: борьба за освобождение от османского господства. Русско-турецкая война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1877-1878 гг., её итоги.</w:t>
      </w:r>
    </w:p>
    <w:p w:rsidR="00000013" w:rsidRPr="00000013" w:rsidRDefault="00000013" w:rsidP="000777F7">
      <w:pPr>
        <w:pStyle w:val="24"/>
        <w:shd w:val="clear" w:color="auto" w:fill="auto"/>
        <w:tabs>
          <w:tab w:val="left" w:pos="2156"/>
        </w:tabs>
        <w:spacing w:before="0" w:after="0" w:line="240" w:lineRule="auto"/>
        <w:rPr>
          <w:sz w:val="24"/>
          <w:szCs w:val="24"/>
        </w:rPr>
      </w:pPr>
      <w:r w:rsidRPr="00000013">
        <w:rPr>
          <w:sz w:val="24"/>
          <w:szCs w:val="24"/>
        </w:rPr>
        <w:t>Соединённые Штаты Америки. Север и Юг: экономика, социальные отношения, политическая жизнь. Проблема рабства; аболиционизм. Гражданская война (1861-1865): причины, участники, итоги. А. Линкольн. Восстановление Юга. Промышленный рост в конце XIX в.</w:t>
      </w:r>
    </w:p>
    <w:p w:rsidR="00000013" w:rsidRPr="00000013" w:rsidRDefault="00000013" w:rsidP="000777F7">
      <w:pPr>
        <w:pStyle w:val="24"/>
        <w:shd w:val="clear" w:color="auto" w:fill="auto"/>
        <w:tabs>
          <w:tab w:val="left" w:pos="2151"/>
        </w:tabs>
        <w:spacing w:before="0" w:after="0" w:line="240" w:lineRule="auto"/>
        <w:rPr>
          <w:sz w:val="24"/>
          <w:szCs w:val="24"/>
        </w:rPr>
      </w:pPr>
      <w:r w:rsidRPr="00000013">
        <w:rPr>
          <w:sz w:val="24"/>
          <w:szCs w:val="24"/>
        </w:rPr>
        <w:t>Экономическое и социально-политическое развитие стран Европы и США в конце XIX - начале XX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Завершение промышленного переворота. Вторая промышленная революция. Индустриализация. Монополистический капитализм. Технический прогресс в промышленности и сельском хозяйстве. Развитие транспорта и средств связи. Миграция из Старого в Новый Свет. Положение основных социальных групп. Рабочее движение и профсоюзы. Образование социалистических партий.</w:t>
      </w:r>
    </w:p>
    <w:p w:rsidR="00000013" w:rsidRPr="00000013" w:rsidRDefault="00000013" w:rsidP="000777F7">
      <w:pPr>
        <w:pStyle w:val="24"/>
        <w:shd w:val="clear" w:color="auto" w:fill="auto"/>
        <w:tabs>
          <w:tab w:val="left" w:pos="1970"/>
        </w:tabs>
        <w:spacing w:before="0" w:after="0" w:line="240" w:lineRule="auto"/>
        <w:rPr>
          <w:sz w:val="24"/>
          <w:szCs w:val="24"/>
        </w:rPr>
      </w:pPr>
      <w:r w:rsidRPr="00000013">
        <w:rPr>
          <w:sz w:val="24"/>
          <w:szCs w:val="24"/>
        </w:rPr>
        <w:t>Страны Латинской Америки в XIX - начале XX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Политика метрополий в латиноамериканских владениях. Колониальное общество. Освободительная борьба: задачи, участники, формы выступлений. Ф.Д. Туссен-Лувертюр, С. Боливар. Провозглашение независимых государств. Влияние США на страны Латинской Америки. Традиционные отношения; латифундизм. Проблемы модернизации. Мексиканская революция 1910-1917 гг.: участники, итоги, значение.</w:t>
      </w:r>
    </w:p>
    <w:p w:rsidR="00000013" w:rsidRPr="00000013" w:rsidRDefault="00000013" w:rsidP="000777F7">
      <w:pPr>
        <w:pStyle w:val="24"/>
        <w:shd w:val="clear" w:color="auto" w:fill="auto"/>
        <w:tabs>
          <w:tab w:val="left" w:pos="1970"/>
        </w:tabs>
        <w:spacing w:before="0" w:after="0" w:line="240" w:lineRule="auto"/>
        <w:rPr>
          <w:sz w:val="24"/>
          <w:szCs w:val="24"/>
        </w:rPr>
      </w:pPr>
      <w:r w:rsidRPr="00000013">
        <w:rPr>
          <w:sz w:val="24"/>
          <w:szCs w:val="24"/>
        </w:rPr>
        <w:t>Страны Азии в XIX - начале XX в.</w:t>
      </w:r>
    </w:p>
    <w:p w:rsidR="00000013" w:rsidRPr="00000013" w:rsidRDefault="00000013" w:rsidP="000777F7">
      <w:pPr>
        <w:pStyle w:val="24"/>
        <w:shd w:val="clear" w:color="auto" w:fill="auto"/>
        <w:tabs>
          <w:tab w:val="left" w:pos="2151"/>
        </w:tabs>
        <w:spacing w:before="0" w:after="0" w:line="240" w:lineRule="auto"/>
        <w:rPr>
          <w:sz w:val="24"/>
          <w:szCs w:val="24"/>
        </w:rPr>
      </w:pPr>
      <w:r w:rsidRPr="00000013">
        <w:rPr>
          <w:sz w:val="24"/>
          <w:szCs w:val="24"/>
        </w:rPr>
        <w:t>Япония. Внутренняя и внешняя политика сегуната Токугава. «Открытие Японии». Реставрация Мэйдзи. Введение конституции. Модернизация в экономике и социальных отношениях. Переход к политике завоеваний.</w:t>
      </w:r>
    </w:p>
    <w:p w:rsidR="00000013" w:rsidRPr="00000013" w:rsidRDefault="00000013" w:rsidP="000777F7">
      <w:pPr>
        <w:pStyle w:val="24"/>
        <w:shd w:val="clear" w:color="auto" w:fill="auto"/>
        <w:tabs>
          <w:tab w:val="left" w:pos="2151"/>
        </w:tabs>
        <w:spacing w:before="0" w:after="0" w:line="240" w:lineRule="auto"/>
        <w:rPr>
          <w:sz w:val="24"/>
          <w:szCs w:val="24"/>
        </w:rPr>
      </w:pPr>
      <w:r w:rsidRPr="00000013">
        <w:rPr>
          <w:sz w:val="24"/>
          <w:szCs w:val="24"/>
        </w:rPr>
        <w:t>Китай. Империя Цин. «Опиумные войны». Восстание тайпинов. «Открытие» Китая. Политика «самоусиления». Восстание «ихэтуаней». Революция 1911-1913 гг. СуньЯтсен.</w:t>
      </w:r>
    </w:p>
    <w:p w:rsidR="00000013" w:rsidRPr="00000013" w:rsidRDefault="00000013" w:rsidP="000777F7">
      <w:pPr>
        <w:pStyle w:val="24"/>
        <w:shd w:val="clear" w:color="auto" w:fill="auto"/>
        <w:tabs>
          <w:tab w:val="left" w:pos="2156"/>
        </w:tabs>
        <w:spacing w:before="0" w:after="0" w:line="240" w:lineRule="auto"/>
        <w:rPr>
          <w:sz w:val="24"/>
          <w:szCs w:val="24"/>
        </w:rPr>
      </w:pPr>
      <w:r w:rsidRPr="00000013">
        <w:rPr>
          <w:sz w:val="24"/>
          <w:szCs w:val="24"/>
        </w:rPr>
        <w:t>Османская империя. Традиционные устои и попытки проведения реформ. Политика Танзимата. Принятие конституции. Младотурецкая революция 1908-1909 гг.</w:t>
      </w:r>
    </w:p>
    <w:p w:rsidR="00000013" w:rsidRPr="00000013" w:rsidRDefault="00000013" w:rsidP="000777F7">
      <w:pPr>
        <w:pStyle w:val="24"/>
        <w:shd w:val="clear" w:color="auto" w:fill="auto"/>
        <w:tabs>
          <w:tab w:val="left" w:pos="2177"/>
        </w:tabs>
        <w:spacing w:before="0" w:after="0" w:line="240" w:lineRule="auto"/>
        <w:rPr>
          <w:sz w:val="24"/>
          <w:szCs w:val="24"/>
        </w:rPr>
      </w:pPr>
      <w:r w:rsidRPr="00000013">
        <w:rPr>
          <w:sz w:val="24"/>
          <w:szCs w:val="24"/>
        </w:rPr>
        <w:t>Революция 1905-1911 г. в Иране.</w:t>
      </w:r>
    </w:p>
    <w:p w:rsidR="00000013" w:rsidRPr="00000013" w:rsidRDefault="00000013" w:rsidP="000777F7">
      <w:pPr>
        <w:pStyle w:val="24"/>
        <w:shd w:val="clear" w:color="auto" w:fill="auto"/>
        <w:tabs>
          <w:tab w:val="left" w:pos="2178"/>
        </w:tabs>
        <w:spacing w:before="0" w:after="0" w:line="240" w:lineRule="auto"/>
        <w:rPr>
          <w:sz w:val="24"/>
          <w:szCs w:val="24"/>
        </w:rPr>
      </w:pPr>
      <w:r w:rsidRPr="00000013">
        <w:rPr>
          <w:sz w:val="24"/>
          <w:szCs w:val="24"/>
        </w:rPr>
        <w:t>Индия. Колониальный режим. Индийское национальное движение. Восстание сипаев (1857-1859). Объявление Индии владением британской короны. Политическое развитие Индии во второй половине XIX в. Создание Индийского национального конгресса. Б. Тилак, М.К. Ганди.</w:t>
      </w:r>
    </w:p>
    <w:p w:rsidR="00000013" w:rsidRPr="00000013" w:rsidRDefault="00000013" w:rsidP="000777F7">
      <w:pPr>
        <w:pStyle w:val="24"/>
        <w:shd w:val="clear" w:color="auto" w:fill="auto"/>
        <w:tabs>
          <w:tab w:val="left" w:pos="2003"/>
        </w:tabs>
        <w:spacing w:before="0" w:after="0" w:line="240" w:lineRule="auto"/>
        <w:rPr>
          <w:sz w:val="24"/>
          <w:szCs w:val="24"/>
        </w:rPr>
      </w:pPr>
      <w:r w:rsidRPr="00000013">
        <w:rPr>
          <w:sz w:val="24"/>
          <w:szCs w:val="24"/>
        </w:rPr>
        <w:t>Народы Африки в XIX - начале XX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Завершение колониального раздела мира. Колониальные порядки и традиционные общественные отношения в странах Африки. Выступления против колонизаторов. Англо-бурская война.</w:t>
      </w:r>
    </w:p>
    <w:p w:rsidR="00000013" w:rsidRPr="00000013" w:rsidRDefault="00000013" w:rsidP="000777F7">
      <w:pPr>
        <w:pStyle w:val="24"/>
        <w:shd w:val="clear" w:color="auto" w:fill="auto"/>
        <w:tabs>
          <w:tab w:val="left" w:pos="2003"/>
        </w:tabs>
        <w:spacing w:before="0" w:after="0" w:line="240" w:lineRule="auto"/>
        <w:rPr>
          <w:sz w:val="24"/>
          <w:szCs w:val="24"/>
        </w:rPr>
      </w:pPr>
      <w:r w:rsidRPr="00000013">
        <w:rPr>
          <w:sz w:val="24"/>
          <w:szCs w:val="24"/>
        </w:rPr>
        <w:t>Развитие культуры в XIX - начале XX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Научные открытия и технические изобретения в XIX - начале XX в. Революция в физике. </w:t>
      </w:r>
      <w:r w:rsidRPr="00000013">
        <w:rPr>
          <w:sz w:val="24"/>
          <w:szCs w:val="24"/>
        </w:rPr>
        <w:lastRenderedPageBreak/>
        <w:t>Достижения естествознания и медицины. Развитие философии, психологии и социологии.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Распространение образования. Технический прогресс и изменения в условиях труда и повседневной жизни людей. Художественная культура XIX - начала XX в. Эволюция стилей в литературе, живописи: классицизм, романтизм, реализм. Импрессионизм. Модернизм. Смена стилей в архитектуре. Музыкальное и театральное искусство. Рождение кинематографа. Деятели культуры: жизнь и творчество.</w:t>
      </w:r>
    </w:p>
    <w:p w:rsidR="00000013" w:rsidRPr="00000013" w:rsidRDefault="00000013" w:rsidP="000777F7">
      <w:pPr>
        <w:pStyle w:val="24"/>
        <w:shd w:val="clear" w:color="auto" w:fill="auto"/>
        <w:tabs>
          <w:tab w:val="left" w:pos="2147"/>
        </w:tabs>
        <w:spacing w:before="0" w:after="0" w:line="240" w:lineRule="auto"/>
        <w:rPr>
          <w:sz w:val="24"/>
          <w:szCs w:val="24"/>
        </w:rPr>
      </w:pPr>
      <w:r w:rsidRPr="00000013">
        <w:rPr>
          <w:sz w:val="24"/>
          <w:szCs w:val="24"/>
        </w:rPr>
        <w:t>Международные отношения в XIX - начале XX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Венская система международных отношений. Внешнеполитические интересы великих держав и политика союзов в Европе. Восточный вопрос. Колониальные захваты и колониальные империи. Старые и новые лидеры индустриального мира. Активизация борьбы за передел мира. Формирование военно-политических блоков великих держав. Первая Гаагская мирная конференция (1899). Международные конфликты и войны в конце XIX — начале XX в. (испано-американская война, русско-японская война, боснийский кризис). Балканские войны.</w:t>
      </w:r>
    </w:p>
    <w:p w:rsidR="00000013" w:rsidRPr="00000013" w:rsidRDefault="00000013" w:rsidP="000777F7">
      <w:pPr>
        <w:pStyle w:val="24"/>
        <w:shd w:val="clear" w:color="auto" w:fill="auto"/>
        <w:tabs>
          <w:tab w:val="left" w:pos="2147"/>
        </w:tabs>
        <w:spacing w:before="0" w:after="0" w:line="240" w:lineRule="auto"/>
        <w:rPr>
          <w:sz w:val="24"/>
          <w:szCs w:val="24"/>
        </w:rPr>
      </w:pPr>
      <w:r w:rsidRPr="00000013">
        <w:rPr>
          <w:sz w:val="24"/>
          <w:szCs w:val="24"/>
        </w:rPr>
        <w:t>Обобщение. Историческое и культурное наследие XIX в.</w:t>
      </w:r>
    </w:p>
    <w:p w:rsidR="00000013" w:rsidRPr="00000013" w:rsidRDefault="00000013" w:rsidP="000777F7">
      <w:pPr>
        <w:pStyle w:val="24"/>
        <w:shd w:val="clear" w:color="auto" w:fill="auto"/>
        <w:tabs>
          <w:tab w:val="left" w:pos="1801"/>
        </w:tabs>
        <w:spacing w:before="0" w:after="0" w:line="240" w:lineRule="auto"/>
        <w:rPr>
          <w:sz w:val="24"/>
          <w:szCs w:val="24"/>
        </w:rPr>
      </w:pPr>
      <w:r w:rsidRPr="00000013">
        <w:rPr>
          <w:sz w:val="24"/>
          <w:szCs w:val="24"/>
        </w:rPr>
        <w:t>История России. Российская империя в XIX - начале XX в.</w:t>
      </w:r>
    </w:p>
    <w:p w:rsidR="00000013" w:rsidRPr="00000013" w:rsidRDefault="00000013" w:rsidP="000777F7">
      <w:pPr>
        <w:pStyle w:val="24"/>
        <w:shd w:val="clear" w:color="auto" w:fill="auto"/>
        <w:tabs>
          <w:tab w:val="left" w:pos="2007"/>
        </w:tabs>
        <w:spacing w:before="0" w:after="0" w:line="240" w:lineRule="auto"/>
        <w:rPr>
          <w:sz w:val="24"/>
          <w:szCs w:val="24"/>
        </w:rPr>
      </w:pPr>
      <w:r w:rsidRPr="00000013">
        <w:rPr>
          <w:sz w:val="24"/>
          <w:szCs w:val="24"/>
        </w:rPr>
        <w:t>Введение.</w:t>
      </w:r>
    </w:p>
    <w:p w:rsidR="00000013" w:rsidRPr="00000013" w:rsidRDefault="00000013" w:rsidP="000777F7">
      <w:pPr>
        <w:pStyle w:val="24"/>
        <w:shd w:val="clear" w:color="auto" w:fill="auto"/>
        <w:tabs>
          <w:tab w:val="left" w:pos="2007"/>
        </w:tabs>
        <w:spacing w:before="0" w:after="0" w:line="240" w:lineRule="auto"/>
        <w:rPr>
          <w:sz w:val="24"/>
          <w:szCs w:val="24"/>
        </w:rPr>
      </w:pPr>
      <w:r w:rsidRPr="00000013">
        <w:rPr>
          <w:sz w:val="24"/>
          <w:szCs w:val="24"/>
        </w:rPr>
        <w:t>Александровская эпоха: государственный либерализм.</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Проекты либеральных реформ Александра I. Внешние и внутренние факторы. Негласный комитет. Реформы государственного управления. М.М. Сперанский.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Внешняя политика России. Война России с Францией 1805-1807 гг. Тильзитский мир. Война со Швецией 1808-1809 г. и присоединение Финляндии. Война с Турцией и Бухарестский мир 1812 г. Отечественная война 1812 г. - важнейшее событие российской и мировой истории XIX в. Венский конгресс и его решения. Священный союз. Возрастание роли России в европейской политике после победы над Наполеоном и Венского конгресса.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Либеральные и охранительные тенденции во внутренней политике. Польская конституция 1815 г. Военные поселения.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Дворянская оппозиция самодержавию. Тайные организации: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Союз спасения, Союз благоденствия, Северное и Южное общества. Восстание декабристов 14 декабря 1825 г.</w:t>
      </w:r>
    </w:p>
    <w:p w:rsidR="00000013" w:rsidRPr="00000013" w:rsidRDefault="00000013" w:rsidP="000777F7">
      <w:pPr>
        <w:pStyle w:val="24"/>
        <w:shd w:val="clear" w:color="auto" w:fill="auto"/>
        <w:tabs>
          <w:tab w:val="left" w:pos="1966"/>
        </w:tabs>
        <w:spacing w:before="0" w:after="0" w:line="240" w:lineRule="auto"/>
        <w:rPr>
          <w:sz w:val="24"/>
          <w:szCs w:val="24"/>
        </w:rPr>
      </w:pPr>
      <w:r w:rsidRPr="00000013">
        <w:rPr>
          <w:sz w:val="24"/>
          <w:szCs w:val="24"/>
        </w:rPr>
        <w:t>Николаевское самодержавие: государственный консерватизм.</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Реформаторские и консервативные тенденции в политике Николая I. Экономическая политика в условиях политического консерватизма. Государственная регламентация общественной жизни: централизация управления, политическая полиция, кодификация законов, цензура, попечительство об образовании. Крестьянский вопрос. Реформа государственных крестьян П.Д. Киселёва 1837-1841 гг. Официальная идеология: «православие, самодержавие, народность». Формирование профессиональной бюрократии.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Расширение империи: русско-иранская и русско-турецкая войны. Россия и Западная Европа: особенности взаимного восприятия. «Священный союз». Россия и революции в Европе. Восточный вопрос. Распад Венской системы. Крымская война. Героическая оборона Севастополя. Парижский мир 1856 г.</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Сословная структура российского общества. Крепостное хозяйство. Помещик и крестьянин, конфликты и сотрудничество. Промышленный переворот и его особенности в России. Начало железнодорожного строительства. Москва и Петербург: спор двух столиц. Города как административные, торговые и промышленные центры. Городское самоуправление.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Общественная жизнь в 1830-1850-е гг. Роль литературы, печати, университетов в формировании независимого общественного мнения. Общественная мысль: официальная идеология, славянофилы и западники, зарождение социалистической мысли. Складывание теории русского социализма. А.И. Герцен. Влияние немецкой философии и французского социализма на русскую общественную мысль. Россия и Европа как центральный пункт общественных дебатов.</w:t>
      </w:r>
    </w:p>
    <w:p w:rsidR="00000013" w:rsidRPr="00000013" w:rsidRDefault="00000013" w:rsidP="000777F7">
      <w:pPr>
        <w:pStyle w:val="24"/>
        <w:shd w:val="clear" w:color="auto" w:fill="auto"/>
        <w:tabs>
          <w:tab w:val="left" w:pos="1999"/>
        </w:tabs>
        <w:spacing w:before="0" w:after="0" w:line="240" w:lineRule="auto"/>
        <w:rPr>
          <w:sz w:val="24"/>
          <w:szCs w:val="24"/>
        </w:rPr>
      </w:pPr>
      <w:r w:rsidRPr="00000013">
        <w:rPr>
          <w:sz w:val="24"/>
          <w:szCs w:val="24"/>
        </w:rPr>
        <w:t>Культурное пространство империи в первой половине XIX в. Национальные корни отечественной культуры и западные влияния.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lastRenderedPageBreak/>
        <w:t>Государственная политика в области культуры. Основные стили в художественной культуре: романтизм, классицизм, реализм. Ампир как стиль империи. Культ гражданственности. Золотой век русской литературы. Формирование русской музыкальной школы. Театр, живопись, архитектура. Развитие науки и техники. Географические экспедиции. Открытие Антарктиды. Деятельность Русского географического общества. Школы и университеты. Народная культура. Культура повседневности: обретение комфорта. Жизнь в городе и в усадьбе. Российская культура как часть европейской культуры.</w:t>
      </w:r>
    </w:p>
    <w:p w:rsidR="00000013" w:rsidRPr="00000013" w:rsidRDefault="00000013" w:rsidP="000777F7">
      <w:pPr>
        <w:pStyle w:val="24"/>
        <w:shd w:val="clear" w:color="auto" w:fill="auto"/>
        <w:tabs>
          <w:tab w:val="left" w:pos="1966"/>
        </w:tabs>
        <w:spacing w:before="0" w:after="0" w:line="240" w:lineRule="auto"/>
        <w:rPr>
          <w:sz w:val="24"/>
          <w:szCs w:val="24"/>
        </w:rPr>
      </w:pPr>
      <w:r w:rsidRPr="00000013">
        <w:rPr>
          <w:sz w:val="24"/>
          <w:szCs w:val="24"/>
        </w:rPr>
        <w:t>Народы России в первой половине XIX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Многообразие культур и религий Российской империи. Православная церковь и основные конфессии (католичество, протестантство, ислам, иудаизм, буддизм). Конфликты и сотрудничество между народами. Особенности административного управления на окраинах империи. Царство Польское. Польское восстание 1830-1831 гг. Присоединение Грузии и Закавказья. Кавказская война. Движение Шамиля.</w:t>
      </w:r>
    </w:p>
    <w:p w:rsidR="00000013" w:rsidRPr="00000013" w:rsidRDefault="00000013" w:rsidP="000777F7">
      <w:pPr>
        <w:pStyle w:val="24"/>
        <w:shd w:val="clear" w:color="auto" w:fill="auto"/>
        <w:tabs>
          <w:tab w:val="left" w:pos="1994"/>
        </w:tabs>
        <w:spacing w:before="0" w:after="0" w:line="240" w:lineRule="auto"/>
        <w:rPr>
          <w:sz w:val="24"/>
          <w:szCs w:val="24"/>
        </w:rPr>
      </w:pPr>
      <w:r w:rsidRPr="00000013">
        <w:rPr>
          <w:sz w:val="24"/>
          <w:szCs w:val="24"/>
        </w:rPr>
        <w:t>Социальная и правовая модернизация страны при Александре II. Реформы 1860-1870-х гг. - движение к правовому государству</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 гражданскому обществу. Крестьянская реформа 1861 г. и её последствия. Крестьянская община. Земская и городская реформы. Становление общественного самоуправления. Судебная реформа и развитие правового сознания. Военные реформы. Утверждение начал всесословности в правовом строе страны.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Конституционный вопрос.</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Многовекторность внешней политики империи. Завершение Кавказской войны. Присоединение Средней Азии. Россия и Балканы. Русско-турецкая война 1877-1878 гг. Россия на Дальнем Востоке.</w:t>
      </w:r>
    </w:p>
    <w:p w:rsidR="00000013" w:rsidRPr="00000013" w:rsidRDefault="00000013" w:rsidP="000777F7">
      <w:pPr>
        <w:pStyle w:val="24"/>
        <w:shd w:val="clear" w:color="auto" w:fill="auto"/>
        <w:tabs>
          <w:tab w:val="left" w:pos="1961"/>
        </w:tabs>
        <w:spacing w:before="0" w:after="0" w:line="240" w:lineRule="auto"/>
        <w:rPr>
          <w:sz w:val="24"/>
          <w:szCs w:val="24"/>
        </w:rPr>
      </w:pPr>
      <w:r w:rsidRPr="00000013">
        <w:rPr>
          <w:sz w:val="24"/>
          <w:szCs w:val="24"/>
        </w:rPr>
        <w:t>Россия в 1880-1890-х гг.</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«Народное самодержавие» Александра III. Идеология самобытного развития России. Государственный национализм. Реформы и контрреформы. Политика консервативной стабилизации. Ограничение общественной самодеятельности. Местное самоуправление и самодержавие. Независимость суда. Права университетов и власть попечителей. Печать и цензура. Экономическая модернизация через государственное вмешательство в экономику. Форсированное развитие промышленности. Финансовая политика. Консервация аграрных отношений.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Пространство империи. Основные сферы и направления внешнеполитических интересов. Упрочение статуса великой державы. Освоение государственной территории.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Сельское хозяйство и промышленность. Пореформенная деревня: традиции и новации. Общинное землевладение и крестьянское хозяйство. Взаимозависимость помещичьего и крестьянского хозяйств. Помещичье «оскудение». Социальные типы крестьян и помещиков. Дворяне-предприниматели.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Индустриализация и урбанизация. Железные дороги и их роль в экономической и социальной модернизации. Миграции сельского населения в города. Рабочий вопрос и его особенности в России. Государственные, общественные и частнопредпринимательские способы его решения.</w:t>
      </w:r>
    </w:p>
    <w:p w:rsidR="00000013" w:rsidRPr="00000013" w:rsidRDefault="00000013" w:rsidP="000777F7">
      <w:pPr>
        <w:pStyle w:val="24"/>
        <w:shd w:val="clear" w:color="auto" w:fill="auto"/>
        <w:tabs>
          <w:tab w:val="left" w:pos="1966"/>
        </w:tabs>
        <w:spacing w:before="0" w:after="0" w:line="240" w:lineRule="auto"/>
        <w:rPr>
          <w:sz w:val="24"/>
          <w:szCs w:val="24"/>
        </w:rPr>
      </w:pPr>
      <w:r w:rsidRPr="00000013">
        <w:rPr>
          <w:sz w:val="24"/>
          <w:szCs w:val="24"/>
        </w:rPr>
        <w:t>Культурное пространство империи во второй половине XIX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Культура и быт народов России во второй половине XIX в. Развитие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городской культуры. Технический прогресс и перемены в повседневной жизни. Развитие транспорта, связи. Рост образования и распространение грамотности. Появление массовой печати. Роль печатного слова в формировании общественного мнения. Народная, элитарная и массовая культура. Российская культура XIX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как часть мировой культуры. Становление национальной научной школы и её вклад в мировое научное знание. Достижения российской науки. Общественная значимость художественной культуры. Литература, живопись, музыка, театр. Архитектура и градостроительство.</w:t>
      </w:r>
    </w:p>
    <w:p w:rsidR="00000013" w:rsidRPr="00000013" w:rsidRDefault="00000013" w:rsidP="000777F7">
      <w:pPr>
        <w:pStyle w:val="24"/>
        <w:shd w:val="clear" w:color="auto" w:fill="auto"/>
        <w:tabs>
          <w:tab w:val="left" w:pos="2004"/>
        </w:tabs>
        <w:spacing w:before="0" w:after="0" w:line="240" w:lineRule="auto"/>
        <w:rPr>
          <w:sz w:val="24"/>
          <w:szCs w:val="24"/>
        </w:rPr>
      </w:pPr>
      <w:r w:rsidRPr="00000013">
        <w:rPr>
          <w:sz w:val="24"/>
          <w:szCs w:val="24"/>
        </w:rPr>
        <w:t>Этнокультурный облик империи.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Основные регионы и народы Российской империи и их роль в жизни страны. Правовое положение различных этносов и конфессий. Процессы национального и религиозного </w:t>
      </w:r>
      <w:r w:rsidRPr="00000013">
        <w:rPr>
          <w:sz w:val="24"/>
          <w:szCs w:val="24"/>
        </w:rPr>
        <w:lastRenderedPageBreak/>
        <w:t>возрождения у народов Российской империи. Национальные движения народов России. Взаимодействие национальных культур и народов. Национальная политика самодержавия. Укрепление автономии Финляндии. Польское восстание 1863 г. Прибалтика. Еврейский вопрос. Поволжье. Северный Кавказ и Закавказье. Север, Сибирь, Дальний Восток. Средняя Азия. Миссии Русской православной церкви и ее знаменитые миссионеры.</w:t>
      </w:r>
    </w:p>
    <w:p w:rsidR="00000013" w:rsidRPr="00000013" w:rsidRDefault="00000013" w:rsidP="000777F7">
      <w:pPr>
        <w:pStyle w:val="24"/>
        <w:shd w:val="clear" w:color="auto" w:fill="auto"/>
        <w:tabs>
          <w:tab w:val="left" w:pos="2079"/>
        </w:tabs>
        <w:spacing w:before="0" w:after="0" w:line="240" w:lineRule="auto"/>
        <w:rPr>
          <w:sz w:val="24"/>
          <w:szCs w:val="24"/>
        </w:rPr>
      </w:pPr>
      <w:r w:rsidRPr="00000013">
        <w:rPr>
          <w:sz w:val="24"/>
          <w:szCs w:val="24"/>
        </w:rPr>
        <w:t>Формирование гражданского общества и основные направления общественных движений.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Общественная жизнь в 1860-1890-х гг. Рост общественной самодеятельности. Расширение публичной сферы (общественное самоуправление, печать, образование, суд). Феномен интеллигенции. Общественные организации. Благотворительность. Студенческое движение. Рабочее движение. Женское движение.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Идейные течения и общественное движение. Влияние позитивизма, дарвинизма, марксизма и других направлений европейской общественной мысли. Консервативная мысль. Национализм. Либерализм и его особенности в России. Русский социализм. Русский анархизм. Формы политической оппозиции: земское движение, революционное подполье и эмиграция. Народничество и его эволюция. Народнические кружки: идеология и практика. Большое общество пропаганды. «Хождение в народ». «Земля и воля» и её раскол. «Черный передел» и «Народная воля». Политический терроризм. Распространение марксизма и формирование социал-демократии. Группа «Освобождение труда». «Союз борьбы за освобождение рабочего класса». I съезд РСДРП.</w:t>
      </w:r>
    </w:p>
    <w:p w:rsidR="00000013" w:rsidRPr="00000013" w:rsidRDefault="00000013" w:rsidP="000777F7">
      <w:pPr>
        <w:pStyle w:val="24"/>
        <w:shd w:val="clear" w:color="auto" w:fill="auto"/>
        <w:tabs>
          <w:tab w:val="left" w:pos="2110"/>
        </w:tabs>
        <w:spacing w:before="0" w:after="0" w:line="240" w:lineRule="auto"/>
        <w:rPr>
          <w:sz w:val="24"/>
          <w:szCs w:val="24"/>
        </w:rPr>
      </w:pPr>
      <w:r w:rsidRPr="00000013">
        <w:rPr>
          <w:sz w:val="24"/>
          <w:szCs w:val="24"/>
        </w:rPr>
        <w:t>Россия на пороге XX в.</w:t>
      </w:r>
    </w:p>
    <w:p w:rsidR="00000013" w:rsidRPr="00000013" w:rsidRDefault="00000013" w:rsidP="000777F7">
      <w:pPr>
        <w:pStyle w:val="24"/>
        <w:shd w:val="clear" w:color="auto" w:fill="auto"/>
        <w:tabs>
          <w:tab w:val="left" w:pos="2295"/>
        </w:tabs>
        <w:spacing w:before="0" w:after="0" w:line="240" w:lineRule="auto"/>
        <w:rPr>
          <w:sz w:val="24"/>
          <w:szCs w:val="24"/>
        </w:rPr>
      </w:pPr>
      <w:r w:rsidRPr="00000013">
        <w:rPr>
          <w:sz w:val="24"/>
          <w:szCs w:val="24"/>
        </w:rPr>
        <w:t>На пороге нового века: динамика и противоречия развития. Экономический рост. Промышленное развитие. Новая география экономики. Урбанизация и облик городов. Отечественный и иностранный капитал, его роль в индустриализации страны. Россия - мировой экспортер хлеба. Аграрный вопрос. Демография, социальная стратификация. Разложение сословных структур. Формирование новых социальных страт. Буржуазия. Рабочие: социальная характеристика и борьба за права. Средние городские слои. Типы сельского землевладения и хозяйства. Помещики и крестьяне. Положение женщины в обществе. Церковь в условиях кризиса имперской идеологии. Распространение светской этики и культуры.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Имперский центр и регионы. Национальная политика, этнические элиты и национально-культурные движения.</w:t>
      </w:r>
    </w:p>
    <w:p w:rsidR="00000013" w:rsidRPr="00000013" w:rsidRDefault="00000013" w:rsidP="000777F7">
      <w:pPr>
        <w:pStyle w:val="24"/>
        <w:shd w:val="clear" w:color="auto" w:fill="auto"/>
        <w:tabs>
          <w:tab w:val="left" w:pos="2290"/>
        </w:tabs>
        <w:spacing w:before="0" w:after="0" w:line="240" w:lineRule="auto"/>
        <w:rPr>
          <w:sz w:val="24"/>
          <w:szCs w:val="24"/>
        </w:rPr>
      </w:pPr>
      <w:r w:rsidRPr="00000013">
        <w:rPr>
          <w:sz w:val="24"/>
          <w:szCs w:val="24"/>
        </w:rPr>
        <w:t>Россия в системе международных отношений. Политика на Дальнем Востоке. Русско-японская война 1904-1905 гг. Оборона Порт-Артура. Цусимское сражение.</w:t>
      </w:r>
    </w:p>
    <w:p w:rsidR="00000013" w:rsidRPr="00000013" w:rsidRDefault="00000013" w:rsidP="000777F7">
      <w:pPr>
        <w:pStyle w:val="24"/>
        <w:shd w:val="clear" w:color="auto" w:fill="auto"/>
        <w:tabs>
          <w:tab w:val="left" w:pos="2290"/>
        </w:tabs>
        <w:spacing w:before="0" w:after="0" w:line="240" w:lineRule="auto"/>
        <w:rPr>
          <w:sz w:val="24"/>
          <w:szCs w:val="24"/>
        </w:rPr>
      </w:pPr>
      <w:r w:rsidRPr="00000013">
        <w:rPr>
          <w:sz w:val="24"/>
          <w:szCs w:val="24"/>
        </w:rPr>
        <w:t>Первая российская революция 1905-1907 гг. Начало парламентаризма в России. Николай II и его окружение. Деятельность В.К. Плеве на посту министра внутренних дел. Оппозиционное либеральное движение. «Союз освобождения». Банкетная кампания.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Предпосылки Первой российской революции. Формы социальных протестов. Деятельность профессиональных революционеров. Политический терроризм.</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«Кровавое воскресенье» 9 января 1905 г. Выступления рабочих, крестьян, средних городских слоёв, солдат и матросов. Всероссийская октябрьская политическая стачка. Манифест 17 октября 1905 г. Формирование многопартийной системы. Политические партии, массовые движения и их лидеры. Неонароднические партии и организации (социалисты-революционеры). Социал- демократия: большевики и меньшевики. Либеральные партии (кадеты, октябристы). Национальные партии. Правомонархические партии в борьбе с революцией. Советы и профсоюзы. Декабрьское 1905 г. вооруженное восстание в Москве. Особенности революционных выступлений в 1906-1907 гг.</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Избирательный закон 11 декабря 1905 г. Избирательная кампания в I Государственную думу. Основные государственные законы 23 апреля 1906 г. Деятельность I и II Государственной думы: итоги и уроки.</w:t>
      </w:r>
    </w:p>
    <w:p w:rsidR="00000013" w:rsidRPr="00000013" w:rsidRDefault="00000013" w:rsidP="000777F7">
      <w:pPr>
        <w:pStyle w:val="24"/>
        <w:shd w:val="clear" w:color="auto" w:fill="auto"/>
        <w:tabs>
          <w:tab w:val="left" w:pos="2297"/>
        </w:tabs>
        <w:spacing w:before="0" w:after="0" w:line="240" w:lineRule="auto"/>
        <w:rPr>
          <w:sz w:val="24"/>
          <w:szCs w:val="24"/>
        </w:rPr>
      </w:pPr>
      <w:r w:rsidRPr="00000013">
        <w:rPr>
          <w:sz w:val="24"/>
          <w:szCs w:val="24"/>
        </w:rPr>
        <w:t>Общество и власть после революции. Уроки революции: политическая стабилизация и социальные преобразования. П.А. Столыпин: программа системных реформ, масштаб и результаты. Незавершенность преобразований и нарастание социальных противоречий. III и IV Государственная дума. Идейно-политический спектр. Общественный и социальный подъём.</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lastRenderedPageBreak/>
        <w:t>Обострение международной обстановки. Блоковая система и участие в ней России. Россия в преддверии мировой катастрофы.</w:t>
      </w:r>
    </w:p>
    <w:p w:rsidR="00000013" w:rsidRPr="00000013" w:rsidRDefault="00000013" w:rsidP="000777F7">
      <w:pPr>
        <w:pStyle w:val="24"/>
        <w:shd w:val="clear" w:color="auto" w:fill="auto"/>
        <w:tabs>
          <w:tab w:val="left" w:pos="2297"/>
        </w:tabs>
        <w:spacing w:before="0" w:after="0" w:line="240" w:lineRule="auto"/>
        <w:rPr>
          <w:sz w:val="24"/>
          <w:szCs w:val="24"/>
        </w:rPr>
      </w:pPr>
      <w:r w:rsidRPr="00000013">
        <w:rPr>
          <w:sz w:val="24"/>
          <w:szCs w:val="24"/>
        </w:rPr>
        <w:t>Серебряный век российской культуры. Новые явления в художественной литературе и искусстве. Мировоззренческие ценности и стиль жизни. Литература начала XX в. Живопись.</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«Мир искусства». Архитектура. Скульптура. Драматический театр: традиции и новаторство. Музыка. «Русские сезоны» в Париже. Зарождение российского кинематографа.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Развитие народного просвещения: попытка преодоления разрыва между образованным обществом и народом. Открытия российских ученых. Достижения гуманитарных наук. Формирование русской философской школы. Вклад России начала XX в. в мировую культуру.</w:t>
      </w:r>
    </w:p>
    <w:p w:rsidR="00000013" w:rsidRPr="00000013" w:rsidRDefault="00000013" w:rsidP="000777F7">
      <w:pPr>
        <w:pStyle w:val="24"/>
        <w:shd w:val="clear" w:color="auto" w:fill="auto"/>
        <w:tabs>
          <w:tab w:val="left" w:pos="2131"/>
        </w:tabs>
        <w:spacing w:before="0" w:after="0" w:line="240" w:lineRule="auto"/>
        <w:rPr>
          <w:sz w:val="24"/>
          <w:szCs w:val="24"/>
        </w:rPr>
      </w:pPr>
      <w:r w:rsidRPr="00000013">
        <w:rPr>
          <w:sz w:val="24"/>
          <w:szCs w:val="24"/>
        </w:rPr>
        <w:t>Наш край в XIX - начале XX в.</w:t>
      </w:r>
    </w:p>
    <w:p w:rsidR="00000013" w:rsidRPr="00000013" w:rsidRDefault="00000013" w:rsidP="000777F7">
      <w:pPr>
        <w:pStyle w:val="24"/>
        <w:shd w:val="clear" w:color="auto" w:fill="auto"/>
        <w:tabs>
          <w:tab w:val="left" w:pos="2131"/>
        </w:tabs>
        <w:spacing w:before="0" w:after="0" w:line="240" w:lineRule="auto"/>
        <w:rPr>
          <w:sz w:val="24"/>
          <w:szCs w:val="24"/>
        </w:rPr>
      </w:pPr>
      <w:r w:rsidRPr="00000013">
        <w:rPr>
          <w:sz w:val="24"/>
          <w:szCs w:val="24"/>
        </w:rPr>
        <w:t>Обобщение.</w:t>
      </w:r>
    </w:p>
    <w:p w:rsidR="00000013" w:rsidRPr="00000013" w:rsidRDefault="00000013" w:rsidP="000777F7">
      <w:pPr>
        <w:pStyle w:val="24"/>
        <w:shd w:val="clear" w:color="auto" w:fill="auto"/>
        <w:tabs>
          <w:tab w:val="left" w:pos="1529"/>
        </w:tabs>
        <w:spacing w:before="0" w:after="0" w:line="240" w:lineRule="auto"/>
        <w:rPr>
          <w:sz w:val="24"/>
          <w:szCs w:val="24"/>
        </w:rPr>
      </w:pPr>
      <w:r w:rsidRPr="00000013">
        <w:rPr>
          <w:sz w:val="24"/>
          <w:szCs w:val="24"/>
        </w:rPr>
        <w:t>Планируемые результаты освоения программы по истории на уровне основного общего образования.</w:t>
      </w:r>
    </w:p>
    <w:p w:rsidR="00000013" w:rsidRPr="00000013" w:rsidRDefault="00000013" w:rsidP="000777F7">
      <w:pPr>
        <w:pStyle w:val="24"/>
        <w:shd w:val="clear" w:color="auto" w:fill="auto"/>
        <w:tabs>
          <w:tab w:val="left" w:pos="1781"/>
        </w:tabs>
        <w:spacing w:before="0" w:after="0" w:line="240" w:lineRule="auto"/>
        <w:rPr>
          <w:sz w:val="24"/>
          <w:szCs w:val="24"/>
        </w:rPr>
      </w:pPr>
      <w:r w:rsidRPr="00000013">
        <w:rPr>
          <w:sz w:val="24"/>
          <w:szCs w:val="24"/>
        </w:rPr>
        <w:t>К важнейшим личностным результатам изучения истории относятся:</w:t>
      </w:r>
    </w:p>
    <w:p w:rsidR="00000013" w:rsidRPr="00000013" w:rsidRDefault="00000013" w:rsidP="000777F7">
      <w:pPr>
        <w:pStyle w:val="24"/>
        <w:shd w:val="clear" w:color="auto" w:fill="auto"/>
        <w:tabs>
          <w:tab w:val="left" w:pos="1082"/>
        </w:tabs>
        <w:spacing w:before="0" w:after="0" w:line="240" w:lineRule="auto"/>
        <w:rPr>
          <w:sz w:val="24"/>
          <w:szCs w:val="24"/>
        </w:rPr>
      </w:pPr>
      <w:r w:rsidRPr="00000013">
        <w:rPr>
          <w:sz w:val="24"/>
          <w:szCs w:val="24"/>
        </w:rPr>
        <w:t>в сфере патриотического воспитания: 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rsidR="00000013" w:rsidRPr="00000013" w:rsidRDefault="00000013" w:rsidP="000777F7">
      <w:pPr>
        <w:pStyle w:val="24"/>
        <w:shd w:val="clear" w:color="auto" w:fill="auto"/>
        <w:tabs>
          <w:tab w:val="left" w:pos="1081"/>
        </w:tabs>
        <w:spacing w:before="0" w:after="0" w:line="240" w:lineRule="auto"/>
        <w:rPr>
          <w:sz w:val="24"/>
          <w:szCs w:val="24"/>
        </w:rPr>
      </w:pPr>
      <w:r w:rsidRPr="00000013">
        <w:rPr>
          <w:sz w:val="24"/>
          <w:szCs w:val="24"/>
        </w:rPr>
        <w:t>в сфере гражданского воспитания: осмысление исторической традиции и примеров гражданского служения Отечеству;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неприятие любых форм экстремизма, дискриминации; неприятие действий, наносящих ущерб социальной и природной среде;</w:t>
      </w:r>
    </w:p>
    <w:p w:rsidR="00000013" w:rsidRPr="00000013" w:rsidRDefault="00000013" w:rsidP="000777F7">
      <w:pPr>
        <w:pStyle w:val="24"/>
        <w:shd w:val="clear" w:color="auto" w:fill="auto"/>
        <w:tabs>
          <w:tab w:val="left" w:pos="1086"/>
        </w:tabs>
        <w:spacing w:before="0" w:after="0" w:line="240" w:lineRule="auto"/>
        <w:rPr>
          <w:sz w:val="24"/>
          <w:szCs w:val="24"/>
        </w:rPr>
      </w:pPr>
      <w:r w:rsidRPr="00000013">
        <w:rPr>
          <w:sz w:val="24"/>
          <w:szCs w:val="24"/>
        </w:rPr>
        <w:t>в духовно-нравственной сфере: представление о традиционных духовно</w:t>
      </w:r>
      <w:r w:rsidRPr="00000013">
        <w:rPr>
          <w:sz w:val="24"/>
          <w:szCs w:val="24"/>
        </w:rPr>
        <w:softHyphen/>
        <w:t>нравственных ценностях народов России; ориентация на моральные ценности и нормы современного российского общества в ситуациях нравственного выбора; готовность оценивать свое поведение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w:t>
      </w:r>
    </w:p>
    <w:p w:rsidR="00000013" w:rsidRPr="00000013" w:rsidRDefault="00000013" w:rsidP="000777F7">
      <w:pPr>
        <w:pStyle w:val="24"/>
        <w:shd w:val="clear" w:color="auto" w:fill="auto"/>
        <w:tabs>
          <w:tab w:val="left" w:pos="1081"/>
        </w:tabs>
        <w:spacing w:before="0" w:after="0" w:line="240" w:lineRule="auto"/>
        <w:rPr>
          <w:sz w:val="24"/>
          <w:szCs w:val="24"/>
        </w:rPr>
      </w:pPr>
      <w:r w:rsidRPr="00000013">
        <w:rPr>
          <w:sz w:val="24"/>
          <w:szCs w:val="24"/>
        </w:rPr>
        <w:t>в понимании ценности научного познания: осмысление значения истории как знания о развитии человека и общества, о социальном, культурном и нравственном опыте предшествующих поколений; овладение навыками познания и оценки событий прошлого с позиций историзма; формирование и сохранение интереса к истории как важной составляющей современного общественного сознания;</w:t>
      </w:r>
    </w:p>
    <w:p w:rsidR="00000013" w:rsidRPr="00000013" w:rsidRDefault="00000013" w:rsidP="000777F7">
      <w:pPr>
        <w:pStyle w:val="24"/>
        <w:shd w:val="clear" w:color="auto" w:fill="auto"/>
        <w:tabs>
          <w:tab w:val="left" w:pos="1090"/>
        </w:tabs>
        <w:spacing w:before="0" w:after="0" w:line="240" w:lineRule="auto"/>
        <w:rPr>
          <w:sz w:val="24"/>
          <w:szCs w:val="24"/>
        </w:rPr>
      </w:pPr>
      <w:r w:rsidRPr="00000013">
        <w:rPr>
          <w:sz w:val="24"/>
          <w:szCs w:val="24"/>
        </w:rPr>
        <w:t>в сфере эстетического воспитания: представление о культурном многообразии своей страны и мира; осознание важности культуры как воплощения ценностей общества и средства коммуникации; понимание ценности отечественного и мирового искусства, роли этнических культурных традиций и народного творчества; уважение к культуре своего и других народов;</w:t>
      </w:r>
    </w:p>
    <w:p w:rsidR="00000013" w:rsidRPr="00000013" w:rsidRDefault="00000013" w:rsidP="000777F7">
      <w:pPr>
        <w:pStyle w:val="24"/>
        <w:shd w:val="clear" w:color="auto" w:fill="auto"/>
        <w:tabs>
          <w:tab w:val="left" w:pos="1081"/>
        </w:tabs>
        <w:spacing w:before="0" w:after="0" w:line="240" w:lineRule="auto"/>
        <w:rPr>
          <w:sz w:val="24"/>
          <w:szCs w:val="24"/>
        </w:rPr>
      </w:pPr>
      <w:r w:rsidRPr="00000013">
        <w:rPr>
          <w:sz w:val="24"/>
          <w:szCs w:val="24"/>
        </w:rPr>
        <w:t>в формировании ценностного отношения к жизни и здоровью: осознание ценности жизни и необходимости ее сохранения (в том числе - на основе примеров из истории); представление об идеалах гармоничного физического и духовного развития человека в исторических обществах (в античном мире, эпоху Возрождения) и в современную эпоху;</w:t>
      </w:r>
    </w:p>
    <w:p w:rsidR="00000013" w:rsidRPr="00000013" w:rsidRDefault="00000013" w:rsidP="000777F7">
      <w:pPr>
        <w:pStyle w:val="24"/>
        <w:shd w:val="clear" w:color="auto" w:fill="auto"/>
        <w:tabs>
          <w:tab w:val="left" w:pos="1097"/>
        </w:tabs>
        <w:spacing w:before="0" w:after="0" w:line="240" w:lineRule="auto"/>
        <w:rPr>
          <w:sz w:val="24"/>
          <w:szCs w:val="24"/>
        </w:rPr>
      </w:pPr>
      <w:r w:rsidRPr="00000013">
        <w:rPr>
          <w:sz w:val="24"/>
          <w:szCs w:val="24"/>
        </w:rPr>
        <w:t>в сфере трудового воспитания: понимание на основе знания истории значения трудовой деятельности людей как источника развития человека и общества; представление о разнообразии существовавших в прошлом и современных профессий; уважение к труду и результатам трудовой деятельности человека; определение сферы профессионально-ориентированных интересов, построение индивидуальной траектории образования и жизненных планов;</w:t>
      </w:r>
    </w:p>
    <w:p w:rsidR="00000013" w:rsidRPr="00000013" w:rsidRDefault="00000013" w:rsidP="000777F7">
      <w:pPr>
        <w:pStyle w:val="24"/>
        <w:shd w:val="clear" w:color="auto" w:fill="auto"/>
        <w:tabs>
          <w:tab w:val="left" w:pos="1102"/>
        </w:tabs>
        <w:spacing w:before="0" w:after="0" w:line="240" w:lineRule="auto"/>
        <w:rPr>
          <w:sz w:val="24"/>
          <w:szCs w:val="24"/>
        </w:rPr>
      </w:pPr>
      <w:r w:rsidRPr="00000013">
        <w:rPr>
          <w:sz w:val="24"/>
          <w:szCs w:val="24"/>
        </w:rPr>
        <w:lastRenderedPageBreak/>
        <w:t>в сфере экологического воспитания: осмысление исторического опыта взаимодействия людей с природной средой; осознание глобального характера экологических проблем современного мира и необходимости защиты окружающей среды; активное неприятие действий, приносящих вред окружающей среде; готовность к участию в практической деятельности экологической направленности;</w:t>
      </w:r>
    </w:p>
    <w:p w:rsidR="00000013" w:rsidRPr="00000013" w:rsidRDefault="00000013" w:rsidP="000777F7">
      <w:pPr>
        <w:pStyle w:val="24"/>
        <w:shd w:val="clear" w:color="auto" w:fill="auto"/>
        <w:tabs>
          <w:tab w:val="left" w:pos="1093"/>
        </w:tabs>
        <w:spacing w:before="0" w:after="0" w:line="240" w:lineRule="auto"/>
        <w:rPr>
          <w:sz w:val="24"/>
          <w:szCs w:val="24"/>
        </w:rPr>
      </w:pPr>
      <w:r w:rsidRPr="00000013">
        <w:rPr>
          <w:sz w:val="24"/>
          <w:szCs w:val="24"/>
        </w:rPr>
        <w:t>в сфере адаптации к меняющимся условиям социальной и природной среды: представления об изменениях природной и социальной среды в истории, об опыте адаптации людей к новым жизненным условиям, о значении совместной деятельности для конструктивного ответа на природные и социальные вызовы.</w:t>
      </w:r>
    </w:p>
    <w:p w:rsidR="00000013" w:rsidRPr="00000013" w:rsidRDefault="00000013" w:rsidP="000777F7">
      <w:pPr>
        <w:pStyle w:val="24"/>
        <w:shd w:val="clear" w:color="auto" w:fill="auto"/>
        <w:tabs>
          <w:tab w:val="left" w:pos="1760"/>
        </w:tabs>
        <w:spacing w:before="0" w:after="0" w:line="240" w:lineRule="auto"/>
        <w:rPr>
          <w:sz w:val="24"/>
          <w:szCs w:val="24"/>
        </w:rPr>
      </w:pPr>
      <w:r w:rsidRPr="00000013">
        <w:rPr>
          <w:sz w:val="24"/>
          <w:szCs w:val="24"/>
        </w:rPr>
        <w:t>В результате изучения истории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000013" w:rsidRPr="00000013" w:rsidRDefault="00000013" w:rsidP="000777F7">
      <w:pPr>
        <w:pStyle w:val="24"/>
        <w:shd w:val="clear" w:color="auto" w:fill="auto"/>
        <w:tabs>
          <w:tab w:val="left" w:pos="1966"/>
        </w:tabs>
        <w:spacing w:before="0" w:after="0" w:line="240" w:lineRule="auto"/>
        <w:rPr>
          <w:sz w:val="24"/>
          <w:szCs w:val="24"/>
        </w:rPr>
      </w:pPr>
      <w:r w:rsidRPr="00000013">
        <w:rPr>
          <w:sz w:val="24"/>
          <w:szCs w:val="24"/>
        </w:rPr>
        <w:t>У обучающегося будут сформированы следующие базовые логические действия как часть познавательных универсальных учебных действий: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систематизировать и обобщать исторические факты (в форме таблиц, схем);</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выявлять характерные признаки исторических явлений;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раскрывать причинно-следственные связи событий;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сравнивать события, ситуации, выявляя общие черты и различия;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формулировать и обосновывать выводы.</w:t>
      </w:r>
    </w:p>
    <w:p w:rsidR="00000013" w:rsidRPr="00000013" w:rsidRDefault="00000013" w:rsidP="000777F7">
      <w:pPr>
        <w:pStyle w:val="24"/>
        <w:shd w:val="clear" w:color="auto" w:fill="auto"/>
        <w:tabs>
          <w:tab w:val="left" w:pos="1966"/>
        </w:tabs>
        <w:spacing w:before="0" w:after="0" w:line="240" w:lineRule="auto"/>
        <w:rPr>
          <w:sz w:val="24"/>
          <w:szCs w:val="24"/>
        </w:rPr>
      </w:pPr>
      <w:r w:rsidRPr="00000013">
        <w:rPr>
          <w:sz w:val="24"/>
          <w:szCs w:val="24"/>
        </w:rPr>
        <w:t>У обучающегося будут сформированы следующие базовые исследовательские действия как часть познавательных универсальных учебных</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действий: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определять познавательную задачу;</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намечать путь её решения и осуществлять подбор исторического материала, объекта;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систематизировать и анализировать исторические факты, осуществлять реконструкцию исторических событий;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соотносить полученный результат с имеющимся знанием;</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определять новизну и обоснованность полученного результата;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представлять результаты своей деятельности в различных формах (сообщение, эссе, презентация, реферат, учебный проект и другие).</w:t>
      </w:r>
    </w:p>
    <w:p w:rsidR="00000013" w:rsidRPr="00000013" w:rsidRDefault="00000013" w:rsidP="000777F7">
      <w:pPr>
        <w:pStyle w:val="24"/>
        <w:shd w:val="clear" w:color="auto" w:fill="auto"/>
        <w:tabs>
          <w:tab w:val="left" w:pos="1995"/>
        </w:tabs>
        <w:spacing w:before="0" w:after="0" w:line="240" w:lineRule="auto"/>
        <w:rPr>
          <w:sz w:val="24"/>
          <w:szCs w:val="24"/>
        </w:rPr>
      </w:pPr>
      <w:r w:rsidRPr="00000013">
        <w:rPr>
          <w:sz w:val="24"/>
          <w:szCs w:val="24"/>
        </w:rPr>
        <w:t>У обучающегося будут сформированы умения работать с информацией как часть познавательных универсальных учебных действий: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осуществлять анализ учебной и внеучебной исторической информации (учебник, тексты исторических источников, научно-популярная литература, интернет-ресурсы и другие) - извлекать информацию из источника;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различать виды источников исторической информации;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высказывать суждение о достоверности и значении информации источника (по критериям, предложенным учителем или сформулированным самостоятельно).</w:t>
      </w:r>
    </w:p>
    <w:p w:rsidR="00000013" w:rsidRPr="00000013" w:rsidRDefault="00000013" w:rsidP="000777F7">
      <w:pPr>
        <w:pStyle w:val="24"/>
        <w:shd w:val="clear" w:color="auto" w:fill="auto"/>
        <w:tabs>
          <w:tab w:val="left" w:pos="2000"/>
        </w:tabs>
        <w:spacing w:before="0" w:after="0" w:line="240" w:lineRule="auto"/>
        <w:rPr>
          <w:sz w:val="24"/>
          <w:szCs w:val="24"/>
        </w:rPr>
      </w:pPr>
      <w:r w:rsidRPr="00000013">
        <w:rPr>
          <w:sz w:val="24"/>
          <w:szCs w:val="24"/>
        </w:rPr>
        <w:t>У обучающегося будут сформированы умения общения как часть коммуникативных универсальных учебных действий: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представлять особенности взаимодействия людей в исторических обществах и современном мире;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участвовать в обсуждении событий и личностей прошлого, раскрывать различие и сходство высказываемых оценок;</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выражать и аргументировать свою точку зрения в устном высказывании, письменном тексте;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публично представлять результаты выполненного исследования, проекта;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осваивать и применять правила межкультурного взаимодействия в школе и социальном окружении.</w:t>
      </w:r>
    </w:p>
    <w:p w:rsidR="00000013" w:rsidRPr="00000013" w:rsidRDefault="00000013" w:rsidP="000777F7">
      <w:pPr>
        <w:pStyle w:val="24"/>
        <w:shd w:val="clear" w:color="auto" w:fill="auto"/>
        <w:tabs>
          <w:tab w:val="left" w:pos="2026"/>
        </w:tabs>
        <w:spacing w:before="0" w:after="0" w:line="240" w:lineRule="auto"/>
        <w:rPr>
          <w:sz w:val="24"/>
          <w:szCs w:val="24"/>
        </w:rPr>
      </w:pPr>
      <w:r w:rsidRPr="00000013">
        <w:rPr>
          <w:sz w:val="24"/>
          <w:szCs w:val="24"/>
        </w:rPr>
        <w:t>У обучающегося будут сформированы умения совместной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деятельности: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осознавать на основе исторических примеров значение совместной работы как эффективного </w:t>
      </w:r>
      <w:r w:rsidRPr="00000013">
        <w:rPr>
          <w:sz w:val="24"/>
          <w:szCs w:val="24"/>
        </w:rPr>
        <w:lastRenderedPageBreak/>
        <w:t>средства достижения поставленных целей;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планировать и осуществлять совместную работу, коллективные учебные проекты по истории, в том числе - на региональном материале;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определять свое участие в общей работе и координировать свои действия с другими членами команды.</w:t>
      </w:r>
    </w:p>
    <w:p w:rsidR="00000013" w:rsidRPr="00000013" w:rsidRDefault="00000013" w:rsidP="000777F7">
      <w:pPr>
        <w:pStyle w:val="24"/>
        <w:shd w:val="clear" w:color="auto" w:fill="auto"/>
        <w:tabs>
          <w:tab w:val="left" w:pos="1989"/>
        </w:tabs>
        <w:spacing w:before="0" w:after="0" w:line="240" w:lineRule="auto"/>
        <w:rPr>
          <w:sz w:val="24"/>
          <w:szCs w:val="24"/>
        </w:rPr>
      </w:pPr>
      <w:r w:rsidRPr="00000013">
        <w:rPr>
          <w:sz w:val="24"/>
          <w:szCs w:val="24"/>
        </w:rPr>
        <w:t>У обучающегося будут сформированы умения в части регулятивных универсальных учебных действий: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владеть приемами самоорганизации своей учебной и общественной работы (выявление проблемы, требующей решения; составление плана действий и определение способа решения);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владеть приёмами самоконтроля - осуществление самоконтроля, рефлексии и самооценки полученных результатов;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вносить коррективы в свою работу с учётом установленных ошибок, возникших трудностей.</w:t>
      </w:r>
    </w:p>
    <w:p w:rsidR="00000013" w:rsidRPr="00000013" w:rsidRDefault="00000013" w:rsidP="000777F7">
      <w:pPr>
        <w:pStyle w:val="24"/>
        <w:shd w:val="clear" w:color="auto" w:fill="auto"/>
        <w:tabs>
          <w:tab w:val="left" w:pos="1989"/>
        </w:tabs>
        <w:spacing w:before="0" w:after="0" w:line="240" w:lineRule="auto"/>
        <w:rPr>
          <w:sz w:val="24"/>
          <w:szCs w:val="24"/>
        </w:rPr>
      </w:pPr>
      <w:r w:rsidRPr="00000013">
        <w:rPr>
          <w:sz w:val="24"/>
          <w:szCs w:val="24"/>
        </w:rPr>
        <w:t>У обучающегося будут сформированы умения в сфере эмоционального интеллекта, понимания себя и других:</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выявлять на примерах исторических ситуаций роль эмоций в отношениях между людьми;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ставить себя на место другого человека, понимать мотивы действий другого (в исторических ситуациях и окружающей действительности);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регулировать способ выражения своих эмоций с учётом позиций и мнений других участников общения.</w:t>
      </w:r>
    </w:p>
    <w:p w:rsidR="00000013" w:rsidRPr="00000013" w:rsidRDefault="00000013" w:rsidP="000777F7">
      <w:pPr>
        <w:pStyle w:val="24"/>
        <w:shd w:val="clear" w:color="auto" w:fill="auto"/>
        <w:tabs>
          <w:tab w:val="left" w:pos="1763"/>
        </w:tabs>
        <w:spacing w:before="0" w:after="0" w:line="240" w:lineRule="auto"/>
        <w:rPr>
          <w:sz w:val="24"/>
          <w:szCs w:val="24"/>
        </w:rPr>
      </w:pPr>
      <w:r w:rsidRPr="00000013">
        <w:rPr>
          <w:sz w:val="24"/>
          <w:szCs w:val="24"/>
        </w:rPr>
        <w:t>Предметные результаты освоения программы по истории на уровне основного общего образования должны обеспечивать:</w:t>
      </w:r>
    </w:p>
    <w:p w:rsidR="00000013" w:rsidRPr="00000013" w:rsidRDefault="00000013" w:rsidP="000777F7">
      <w:pPr>
        <w:pStyle w:val="24"/>
        <w:shd w:val="clear" w:color="auto" w:fill="auto"/>
        <w:tabs>
          <w:tab w:val="left" w:pos="1101"/>
        </w:tabs>
        <w:spacing w:before="0" w:after="0" w:line="240" w:lineRule="auto"/>
        <w:rPr>
          <w:sz w:val="24"/>
          <w:szCs w:val="24"/>
        </w:rPr>
      </w:pPr>
      <w:r w:rsidRPr="00000013">
        <w:rPr>
          <w:sz w:val="24"/>
          <w:szCs w:val="24"/>
        </w:rPr>
        <w:t>умение определять последовательность событий, явлений, процессов; соотносить события истории разных стран и народов с историческими периодами, событиями региональной и мировой истории, события истории родного края и истории России, определять современников исторических событий, явлений,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процессов;</w:t>
      </w:r>
    </w:p>
    <w:p w:rsidR="00000013" w:rsidRPr="00000013" w:rsidRDefault="00000013" w:rsidP="000777F7">
      <w:pPr>
        <w:pStyle w:val="24"/>
        <w:shd w:val="clear" w:color="auto" w:fill="auto"/>
        <w:tabs>
          <w:tab w:val="left" w:pos="1066"/>
        </w:tabs>
        <w:spacing w:before="0" w:after="0" w:line="240" w:lineRule="auto"/>
        <w:rPr>
          <w:sz w:val="24"/>
          <w:szCs w:val="24"/>
        </w:rPr>
      </w:pPr>
      <w:r w:rsidRPr="00000013">
        <w:rPr>
          <w:sz w:val="24"/>
          <w:szCs w:val="24"/>
        </w:rPr>
        <w:t>умение выявлять особенности развития культуры, быта и нравов народов в различные исторические эпохи;</w:t>
      </w:r>
    </w:p>
    <w:p w:rsidR="00000013" w:rsidRPr="00000013" w:rsidRDefault="00000013" w:rsidP="000777F7">
      <w:pPr>
        <w:pStyle w:val="24"/>
        <w:shd w:val="clear" w:color="auto" w:fill="auto"/>
        <w:tabs>
          <w:tab w:val="left" w:pos="1086"/>
        </w:tabs>
        <w:spacing w:before="0" w:after="0" w:line="240" w:lineRule="auto"/>
        <w:rPr>
          <w:sz w:val="24"/>
          <w:szCs w:val="24"/>
        </w:rPr>
      </w:pPr>
      <w:r w:rsidRPr="00000013">
        <w:rPr>
          <w:sz w:val="24"/>
          <w:szCs w:val="24"/>
        </w:rPr>
        <w:t>овладение историческими понятиями и их использование для решения учебных и практических задач;</w:t>
      </w:r>
    </w:p>
    <w:p w:rsidR="00000013" w:rsidRPr="00000013" w:rsidRDefault="00000013" w:rsidP="000777F7">
      <w:pPr>
        <w:pStyle w:val="24"/>
        <w:shd w:val="clear" w:color="auto" w:fill="auto"/>
        <w:tabs>
          <w:tab w:val="left" w:pos="1081"/>
        </w:tabs>
        <w:spacing w:before="0" w:after="0" w:line="240" w:lineRule="auto"/>
        <w:rPr>
          <w:sz w:val="24"/>
          <w:szCs w:val="24"/>
        </w:rPr>
      </w:pPr>
      <w:r w:rsidRPr="00000013">
        <w:rPr>
          <w:sz w:val="24"/>
          <w:szCs w:val="24"/>
        </w:rPr>
        <w:t>умение рассказывать на основе самостоятельно составленного плана об исторических событиях, явлениях, процессах истории родного края, истории России и мировой истории и их участниках, демонстрируя понимание исторических явлений, процессов и знание необходимых фактов, дат, исторических понятий;</w:t>
      </w:r>
    </w:p>
    <w:p w:rsidR="00000013" w:rsidRPr="00000013" w:rsidRDefault="00000013" w:rsidP="000777F7">
      <w:pPr>
        <w:pStyle w:val="24"/>
        <w:shd w:val="clear" w:color="auto" w:fill="auto"/>
        <w:tabs>
          <w:tab w:val="left" w:pos="1081"/>
        </w:tabs>
        <w:spacing w:before="0" w:after="0" w:line="240" w:lineRule="auto"/>
        <w:rPr>
          <w:sz w:val="24"/>
          <w:szCs w:val="24"/>
        </w:rPr>
      </w:pPr>
      <w:r w:rsidRPr="00000013">
        <w:rPr>
          <w:sz w:val="24"/>
          <w:szCs w:val="24"/>
        </w:rPr>
        <w:t>умение выявлять существенные черты и характерные признаки исторических событий, явлений, процессов;</w:t>
      </w:r>
    </w:p>
    <w:p w:rsidR="00000013" w:rsidRPr="00000013" w:rsidRDefault="00000013" w:rsidP="000777F7">
      <w:pPr>
        <w:pStyle w:val="24"/>
        <w:shd w:val="clear" w:color="auto" w:fill="auto"/>
        <w:tabs>
          <w:tab w:val="left" w:pos="1086"/>
        </w:tabs>
        <w:spacing w:before="0" w:after="0" w:line="240" w:lineRule="auto"/>
        <w:rPr>
          <w:sz w:val="24"/>
          <w:szCs w:val="24"/>
        </w:rPr>
      </w:pPr>
      <w:r w:rsidRPr="00000013">
        <w:rPr>
          <w:sz w:val="24"/>
          <w:szCs w:val="24"/>
        </w:rPr>
        <w:t>умение устанавливать причинно-следственные, пространственные, временные связи исторических событий, явлений, процессов изучаемого периода, их взаимосвязь (при наличии) с важнейшими событиями XX - начала XXI в. (Февральская и Октябрьская революции 1917 г., Великая Отечественная война, распад СССР, сложные 1990-е гг., возрождение страны с 2000-х гг., воссоединение Крыма с Россией в 2014 г.); характеризовать итоги и историческое значение событий;</w:t>
      </w:r>
    </w:p>
    <w:p w:rsidR="00000013" w:rsidRPr="00000013" w:rsidRDefault="00000013" w:rsidP="000777F7">
      <w:pPr>
        <w:pStyle w:val="24"/>
        <w:shd w:val="clear" w:color="auto" w:fill="auto"/>
        <w:tabs>
          <w:tab w:val="left" w:pos="1076"/>
        </w:tabs>
        <w:spacing w:before="0" w:after="0" w:line="240" w:lineRule="auto"/>
        <w:rPr>
          <w:sz w:val="24"/>
          <w:szCs w:val="24"/>
        </w:rPr>
      </w:pPr>
      <w:r w:rsidRPr="00000013">
        <w:rPr>
          <w:sz w:val="24"/>
          <w:szCs w:val="24"/>
        </w:rPr>
        <w:t>умение сравнивать исторические события, явления, процессы в различные исторические эпохи;</w:t>
      </w:r>
    </w:p>
    <w:p w:rsidR="00000013" w:rsidRPr="00000013" w:rsidRDefault="00000013" w:rsidP="000777F7">
      <w:pPr>
        <w:pStyle w:val="24"/>
        <w:shd w:val="clear" w:color="auto" w:fill="auto"/>
        <w:tabs>
          <w:tab w:val="left" w:pos="1086"/>
        </w:tabs>
        <w:spacing w:before="0" w:after="0" w:line="240" w:lineRule="auto"/>
        <w:rPr>
          <w:sz w:val="24"/>
          <w:szCs w:val="24"/>
        </w:rPr>
      </w:pPr>
      <w:r w:rsidRPr="00000013">
        <w:rPr>
          <w:sz w:val="24"/>
          <w:szCs w:val="24"/>
        </w:rPr>
        <w:t>умение определять и аргументировать собственную или предложенную точку зрения с использованием фактического материала, в том числе используя источники разных типов;</w:t>
      </w:r>
    </w:p>
    <w:p w:rsidR="00000013" w:rsidRPr="00000013" w:rsidRDefault="00000013" w:rsidP="000777F7">
      <w:pPr>
        <w:pStyle w:val="24"/>
        <w:shd w:val="clear" w:color="auto" w:fill="auto"/>
        <w:tabs>
          <w:tab w:val="left" w:pos="1076"/>
        </w:tabs>
        <w:spacing w:before="0" w:after="0" w:line="240" w:lineRule="auto"/>
        <w:rPr>
          <w:sz w:val="24"/>
          <w:szCs w:val="24"/>
        </w:rPr>
      </w:pPr>
      <w:r w:rsidRPr="00000013">
        <w:rPr>
          <w:sz w:val="24"/>
          <w:szCs w:val="24"/>
        </w:rPr>
        <w:t>умение различать основные типы исторических источников: письменные, вещественные, аудиовизуальные;</w:t>
      </w:r>
    </w:p>
    <w:p w:rsidR="00000013" w:rsidRPr="00000013" w:rsidRDefault="00000013" w:rsidP="000777F7">
      <w:pPr>
        <w:pStyle w:val="24"/>
        <w:shd w:val="clear" w:color="auto" w:fill="auto"/>
        <w:tabs>
          <w:tab w:val="left" w:pos="1215"/>
        </w:tabs>
        <w:spacing w:before="0" w:after="0" w:line="240" w:lineRule="auto"/>
        <w:rPr>
          <w:sz w:val="24"/>
          <w:szCs w:val="24"/>
        </w:rPr>
      </w:pPr>
      <w:r w:rsidRPr="00000013">
        <w:rPr>
          <w:sz w:val="24"/>
          <w:szCs w:val="24"/>
        </w:rPr>
        <w:t>умение находить и критически анализировать для решения познавательной задачи исторические источники разных типов (в том числе по истории родного края), оценивать их полноту и достоверность, соотносить с историческим периодом; соотносить извлечённую информацию с информацией из других источников при изучении исторических событий, явлений, процессов; привлекать контекстную</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lastRenderedPageBreak/>
        <w:t>информацию при работе с историческими источниками;</w:t>
      </w:r>
    </w:p>
    <w:p w:rsidR="00000013" w:rsidRPr="00000013" w:rsidRDefault="00000013" w:rsidP="000777F7">
      <w:pPr>
        <w:pStyle w:val="24"/>
        <w:shd w:val="clear" w:color="auto" w:fill="auto"/>
        <w:tabs>
          <w:tab w:val="left" w:pos="1215"/>
        </w:tabs>
        <w:spacing w:before="0" w:after="0" w:line="240" w:lineRule="auto"/>
        <w:rPr>
          <w:sz w:val="24"/>
          <w:szCs w:val="24"/>
        </w:rPr>
      </w:pPr>
      <w:r w:rsidRPr="00000013">
        <w:rPr>
          <w:sz w:val="24"/>
          <w:szCs w:val="24"/>
        </w:rPr>
        <w:t>умение читать и анализировать историческую карту (схему); характеризовать на основе исторической карты (схемы) исторические события, явления, процессы; сопоставлять информацию, представленную на исторической карте (схеме), с информацией из других источников;</w:t>
      </w:r>
    </w:p>
    <w:p w:rsidR="00000013" w:rsidRPr="00000013" w:rsidRDefault="00000013" w:rsidP="000777F7">
      <w:pPr>
        <w:pStyle w:val="24"/>
        <w:shd w:val="clear" w:color="auto" w:fill="auto"/>
        <w:tabs>
          <w:tab w:val="left" w:pos="1215"/>
        </w:tabs>
        <w:spacing w:before="0" w:after="0" w:line="240" w:lineRule="auto"/>
        <w:rPr>
          <w:sz w:val="24"/>
          <w:szCs w:val="24"/>
        </w:rPr>
      </w:pPr>
      <w:r w:rsidRPr="00000013">
        <w:rPr>
          <w:sz w:val="24"/>
          <w:szCs w:val="24"/>
        </w:rPr>
        <w:t>умение анализировать текстовые, визуальные источники исторической информации, представлять историческую информацию в виде таблиц, схем, диаграмм;</w:t>
      </w:r>
    </w:p>
    <w:p w:rsidR="00000013" w:rsidRPr="00000013" w:rsidRDefault="00000013" w:rsidP="000777F7">
      <w:pPr>
        <w:pStyle w:val="24"/>
        <w:shd w:val="clear" w:color="auto" w:fill="auto"/>
        <w:tabs>
          <w:tab w:val="left" w:pos="1210"/>
        </w:tabs>
        <w:spacing w:before="0" w:after="0" w:line="240" w:lineRule="auto"/>
        <w:rPr>
          <w:sz w:val="24"/>
          <w:szCs w:val="24"/>
        </w:rPr>
      </w:pPr>
      <w:r w:rsidRPr="00000013">
        <w:rPr>
          <w:sz w:val="24"/>
          <w:szCs w:val="24"/>
        </w:rPr>
        <w:t>умение осуществлять с соблюдением правил информационной безопасности поиск исторической информации в справочной литературе, информационно-телекоммуникационной сети «Интернет» для решения познавательных задач, оценивать полноту и верифицированность информации;</w:t>
      </w:r>
    </w:p>
    <w:p w:rsidR="00000013" w:rsidRPr="00000013" w:rsidRDefault="00000013" w:rsidP="000777F7">
      <w:pPr>
        <w:pStyle w:val="24"/>
        <w:shd w:val="clear" w:color="auto" w:fill="auto"/>
        <w:tabs>
          <w:tab w:val="left" w:pos="1215"/>
        </w:tabs>
        <w:spacing w:before="0" w:after="0" w:line="240" w:lineRule="auto"/>
        <w:rPr>
          <w:sz w:val="24"/>
          <w:szCs w:val="24"/>
        </w:rPr>
      </w:pPr>
      <w:r w:rsidRPr="00000013">
        <w:rPr>
          <w:sz w:val="24"/>
          <w:szCs w:val="24"/>
        </w:rPr>
        <w:t>приобретение опыта взаимодействия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идеи мира и взаимопонимания между народами, людьми разных культур, уважения к историческому наследию народов России.</w:t>
      </w:r>
    </w:p>
    <w:p w:rsidR="00000013" w:rsidRPr="00000013" w:rsidRDefault="00000013" w:rsidP="000777F7">
      <w:pPr>
        <w:pStyle w:val="24"/>
        <w:shd w:val="clear" w:color="auto" w:fill="auto"/>
        <w:tabs>
          <w:tab w:val="left" w:pos="1738"/>
        </w:tabs>
        <w:spacing w:before="0" w:after="0" w:line="240" w:lineRule="auto"/>
        <w:rPr>
          <w:sz w:val="24"/>
          <w:szCs w:val="24"/>
        </w:rPr>
      </w:pPr>
      <w:r w:rsidRPr="00000013">
        <w:rPr>
          <w:sz w:val="24"/>
          <w:szCs w:val="24"/>
        </w:rPr>
        <w:t>Положения ФГОС ООО развёрнуты и структурированы в программе по истории в виде планируемых результатов, относящихся к ключевым компонентам познавательной деятельности обучающихся при изучении истории, от работы с хронологией и историческими фактами до применения знаний в общении, социальной практике.</w:t>
      </w:r>
    </w:p>
    <w:p w:rsidR="00000013" w:rsidRPr="00000013" w:rsidRDefault="00000013" w:rsidP="000777F7">
      <w:pPr>
        <w:pStyle w:val="24"/>
        <w:shd w:val="clear" w:color="auto" w:fill="auto"/>
        <w:tabs>
          <w:tab w:val="left" w:pos="1940"/>
        </w:tabs>
        <w:spacing w:before="0" w:after="0" w:line="240" w:lineRule="auto"/>
        <w:rPr>
          <w:sz w:val="24"/>
          <w:szCs w:val="24"/>
        </w:rPr>
      </w:pPr>
      <w:r w:rsidRPr="00000013">
        <w:rPr>
          <w:sz w:val="24"/>
          <w:szCs w:val="24"/>
        </w:rPr>
        <w:t>Предметные результаты изучения учебного предмета «История» включают:</w:t>
      </w:r>
    </w:p>
    <w:p w:rsidR="00000013" w:rsidRPr="00000013" w:rsidRDefault="00000013" w:rsidP="000777F7">
      <w:pPr>
        <w:pStyle w:val="24"/>
        <w:shd w:val="clear" w:color="auto" w:fill="auto"/>
        <w:tabs>
          <w:tab w:val="left" w:pos="1071"/>
        </w:tabs>
        <w:spacing w:before="0" w:after="0" w:line="240" w:lineRule="auto"/>
        <w:rPr>
          <w:sz w:val="24"/>
          <w:szCs w:val="24"/>
        </w:rPr>
      </w:pPr>
      <w:r w:rsidRPr="00000013">
        <w:rPr>
          <w:sz w:val="24"/>
          <w:szCs w:val="24"/>
        </w:rPr>
        <w:t>целостные представления об историческом пути человечества, разных народов и государств; о преемственности исторических эпох; о месте и роли России в мировой истории;</w:t>
      </w:r>
    </w:p>
    <w:p w:rsidR="00000013" w:rsidRPr="00000013" w:rsidRDefault="00000013" w:rsidP="000777F7">
      <w:pPr>
        <w:pStyle w:val="24"/>
        <w:shd w:val="clear" w:color="auto" w:fill="auto"/>
        <w:tabs>
          <w:tab w:val="left" w:pos="1071"/>
        </w:tabs>
        <w:spacing w:before="0" w:after="0" w:line="240" w:lineRule="auto"/>
        <w:rPr>
          <w:sz w:val="24"/>
          <w:szCs w:val="24"/>
        </w:rPr>
      </w:pPr>
      <w:r w:rsidRPr="00000013">
        <w:rPr>
          <w:sz w:val="24"/>
          <w:szCs w:val="24"/>
        </w:rPr>
        <w:t>базовые знания об основных этапах и ключевых событиях отечественной и всемирной истории;</w:t>
      </w:r>
    </w:p>
    <w:p w:rsidR="00000013" w:rsidRPr="00000013" w:rsidRDefault="00000013" w:rsidP="000777F7">
      <w:pPr>
        <w:pStyle w:val="24"/>
        <w:shd w:val="clear" w:color="auto" w:fill="auto"/>
        <w:tabs>
          <w:tab w:val="left" w:pos="361"/>
        </w:tabs>
        <w:spacing w:before="0" w:after="0" w:line="240" w:lineRule="auto"/>
        <w:rPr>
          <w:sz w:val="24"/>
          <w:szCs w:val="24"/>
        </w:rPr>
      </w:pPr>
      <w:r w:rsidRPr="00000013">
        <w:rPr>
          <w:sz w:val="24"/>
          <w:szCs w:val="24"/>
        </w:rPr>
        <w:t>способность применять понятийный аппарат исторического знания и приемы исторического анализа для раскрытия сущности и значения событий и явлений прошлого и современности;</w:t>
      </w:r>
    </w:p>
    <w:p w:rsidR="00000013" w:rsidRPr="00000013" w:rsidRDefault="00000013" w:rsidP="000777F7">
      <w:pPr>
        <w:pStyle w:val="24"/>
        <w:shd w:val="clear" w:color="auto" w:fill="auto"/>
        <w:tabs>
          <w:tab w:val="left" w:pos="1071"/>
        </w:tabs>
        <w:spacing w:before="0" w:after="0" w:line="240" w:lineRule="auto"/>
        <w:rPr>
          <w:sz w:val="24"/>
          <w:szCs w:val="24"/>
        </w:rPr>
      </w:pPr>
      <w:r w:rsidRPr="00000013">
        <w:rPr>
          <w:sz w:val="24"/>
          <w:szCs w:val="24"/>
        </w:rPr>
        <w:t>умение работать с основными видами современных источников исторической информации (учебник, научно-популярная литература, ресурсы информационно-телекоммуникационной сети «Интернет» и другие), оценивая их информационные особенности и достоверность с применением метапредметного подхода;</w:t>
      </w:r>
    </w:p>
    <w:p w:rsidR="00000013" w:rsidRPr="00000013" w:rsidRDefault="00000013" w:rsidP="000777F7">
      <w:pPr>
        <w:pStyle w:val="24"/>
        <w:shd w:val="clear" w:color="auto" w:fill="auto"/>
        <w:tabs>
          <w:tab w:val="left" w:pos="1076"/>
        </w:tabs>
        <w:spacing w:before="0" w:after="0" w:line="240" w:lineRule="auto"/>
        <w:rPr>
          <w:sz w:val="24"/>
          <w:szCs w:val="24"/>
        </w:rPr>
      </w:pPr>
      <w:r w:rsidRPr="00000013">
        <w:rPr>
          <w:sz w:val="24"/>
          <w:szCs w:val="24"/>
        </w:rPr>
        <w:t>умение работать историческими (аутентичными) письменными, изобразительными и вещественными источниками - извлекать, анализировать, систематизировать и интерпретировать содержащуюся в них информацию, определять информационную ценность и значимость источника;</w:t>
      </w:r>
    </w:p>
    <w:p w:rsidR="00000013" w:rsidRPr="00000013" w:rsidRDefault="00000013" w:rsidP="000777F7">
      <w:pPr>
        <w:pStyle w:val="24"/>
        <w:shd w:val="clear" w:color="auto" w:fill="auto"/>
        <w:tabs>
          <w:tab w:val="left" w:pos="1081"/>
        </w:tabs>
        <w:spacing w:before="0" w:after="0" w:line="240" w:lineRule="auto"/>
        <w:rPr>
          <w:sz w:val="24"/>
          <w:szCs w:val="24"/>
        </w:rPr>
      </w:pPr>
      <w:r w:rsidRPr="00000013">
        <w:rPr>
          <w:sz w:val="24"/>
          <w:szCs w:val="24"/>
        </w:rPr>
        <w:t>способность представлять описание (устное или письменное) событий, явлений, процессов истории родного края, истории России и мировой истории и их участников, основанное на знании исторических фактов, дат, понятий;</w:t>
      </w:r>
    </w:p>
    <w:p w:rsidR="00000013" w:rsidRPr="00000013" w:rsidRDefault="00000013" w:rsidP="000777F7">
      <w:pPr>
        <w:pStyle w:val="24"/>
        <w:shd w:val="clear" w:color="auto" w:fill="auto"/>
        <w:tabs>
          <w:tab w:val="left" w:pos="1081"/>
        </w:tabs>
        <w:spacing w:before="0" w:after="0" w:line="240" w:lineRule="auto"/>
        <w:rPr>
          <w:sz w:val="24"/>
          <w:szCs w:val="24"/>
        </w:rPr>
      </w:pPr>
      <w:r w:rsidRPr="00000013">
        <w:rPr>
          <w:sz w:val="24"/>
          <w:szCs w:val="24"/>
        </w:rPr>
        <w:t>владение приёмами оценки значения исторических событий и деятельности исторических личностей в отечественной и всемирной истории;</w:t>
      </w:r>
    </w:p>
    <w:p w:rsidR="00000013" w:rsidRPr="00000013" w:rsidRDefault="00000013" w:rsidP="000777F7">
      <w:pPr>
        <w:pStyle w:val="24"/>
        <w:shd w:val="clear" w:color="auto" w:fill="auto"/>
        <w:tabs>
          <w:tab w:val="left" w:pos="1090"/>
        </w:tabs>
        <w:spacing w:before="0" w:after="0" w:line="240" w:lineRule="auto"/>
        <w:rPr>
          <w:sz w:val="24"/>
          <w:szCs w:val="24"/>
        </w:rPr>
      </w:pPr>
      <w:r w:rsidRPr="00000013">
        <w:rPr>
          <w:sz w:val="24"/>
          <w:szCs w:val="24"/>
        </w:rPr>
        <w:t>способность применять исторические знания как основу диалога в поликультурной среде, взаимодействовать с людьми другой культуры, национальной и религиозной принадлежности на основе ценностей современного российского общества;</w:t>
      </w:r>
    </w:p>
    <w:p w:rsidR="00000013" w:rsidRPr="00000013" w:rsidRDefault="00000013" w:rsidP="000777F7">
      <w:pPr>
        <w:pStyle w:val="24"/>
        <w:shd w:val="clear" w:color="auto" w:fill="auto"/>
        <w:tabs>
          <w:tab w:val="left" w:pos="1076"/>
        </w:tabs>
        <w:spacing w:before="0" w:after="0" w:line="240" w:lineRule="auto"/>
        <w:rPr>
          <w:sz w:val="24"/>
          <w:szCs w:val="24"/>
        </w:rPr>
      </w:pPr>
      <w:r w:rsidRPr="00000013">
        <w:rPr>
          <w:sz w:val="24"/>
          <w:szCs w:val="24"/>
        </w:rPr>
        <w:t>осознание необходимости сохранения исторических и культурных памятников своей страны и мира;</w:t>
      </w:r>
    </w:p>
    <w:p w:rsidR="00000013" w:rsidRPr="00000013" w:rsidRDefault="00000013" w:rsidP="000777F7">
      <w:pPr>
        <w:pStyle w:val="24"/>
        <w:shd w:val="clear" w:color="auto" w:fill="auto"/>
        <w:tabs>
          <w:tab w:val="left" w:pos="1210"/>
        </w:tabs>
        <w:spacing w:before="0" w:after="0" w:line="240" w:lineRule="auto"/>
        <w:rPr>
          <w:sz w:val="24"/>
          <w:szCs w:val="24"/>
        </w:rPr>
      </w:pPr>
      <w:r w:rsidRPr="00000013">
        <w:rPr>
          <w:sz w:val="24"/>
          <w:szCs w:val="24"/>
        </w:rPr>
        <w:t>умение устанавливать взаимосвязи событий, явлений, процессов прошлого с важнейшими событиями XX - начала XXI в.</w:t>
      </w:r>
    </w:p>
    <w:p w:rsidR="00000013" w:rsidRPr="00000013" w:rsidRDefault="00000013" w:rsidP="000777F7">
      <w:pPr>
        <w:pStyle w:val="24"/>
        <w:shd w:val="clear" w:color="auto" w:fill="auto"/>
        <w:tabs>
          <w:tab w:val="left" w:pos="1748"/>
        </w:tabs>
        <w:spacing w:before="0" w:after="0" w:line="240" w:lineRule="auto"/>
        <w:rPr>
          <w:sz w:val="24"/>
          <w:szCs w:val="24"/>
        </w:rPr>
      </w:pPr>
      <w:r w:rsidRPr="00000013">
        <w:rPr>
          <w:sz w:val="24"/>
          <w:szCs w:val="24"/>
        </w:rPr>
        <w:t xml:space="preserve">Достижение предметных результатов может быть обеспечено в том числе введением отдельного учебного модуля «Введение в Новейшую историю России», предваряющего систематическое изучение отечественной истории </w:t>
      </w:r>
      <w:r w:rsidRPr="00000013">
        <w:rPr>
          <w:sz w:val="24"/>
          <w:szCs w:val="24"/>
          <w:lang w:val="en-US" w:bidi="en-US"/>
        </w:rPr>
        <w:t>XX</w:t>
      </w:r>
      <w:r w:rsidRPr="00000013">
        <w:rPr>
          <w:sz w:val="24"/>
          <w:szCs w:val="24"/>
          <w:lang w:bidi="en-US"/>
        </w:rPr>
        <w:t>-</w:t>
      </w:r>
      <w:r w:rsidRPr="00000013">
        <w:rPr>
          <w:sz w:val="24"/>
          <w:szCs w:val="24"/>
          <w:lang w:val="en-US" w:bidi="en-US"/>
        </w:rPr>
        <w:t>XXI</w:t>
      </w:r>
      <w:r w:rsidRPr="00000013">
        <w:rPr>
          <w:sz w:val="24"/>
          <w:szCs w:val="24"/>
          <w:lang w:bidi="en-US"/>
        </w:rPr>
        <w:t xml:space="preserve"> </w:t>
      </w:r>
      <w:r w:rsidRPr="00000013">
        <w:rPr>
          <w:sz w:val="24"/>
          <w:szCs w:val="24"/>
        </w:rPr>
        <w:t>вв. в 10-11 классах. Изучение данного модуля призвано сформировать базу для овладения знаниями об основных этапах и ключевых событиях истории России Новейшего времени (Российская революция 1917-1922 гг., Великая Отечественная война 1941-1945 гг., распад СССР, возрождение страны с 2000-х гг., воссоединение Крыма с Россией в 2014 г.).</w:t>
      </w:r>
    </w:p>
    <w:p w:rsidR="00000013" w:rsidRPr="00000013" w:rsidRDefault="00000013" w:rsidP="000777F7">
      <w:pPr>
        <w:pStyle w:val="24"/>
        <w:shd w:val="clear" w:color="auto" w:fill="auto"/>
        <w:tabs>
          <w:tab w:val="left" w:pos="1738"/>
        </w:tabs>
        <w:spacing w:before="0" w:after="0" w:line="240" w:lineRule="auto"/>
        <w:rPr>
          <w:sz w:val="24"/>
          <w:szCs w:val="24"/>
        </w:rPr>
      </w:pPr>
      <w:r w:rsidRPr="00000013">
        <w:rPr>
          <w:sz w:val="24"/>
          <w:szCs w:val="24"/>
        </w:rPr>
        <w:lastRenderedPageBreak/>
        <w:t>Предметные результаты изучения истории носят комплексный характер, в них органично сочетаются познавательно-исторические, мировоззренческие и метапредметные компоненты.</w:t>
      </w:r>
    </w:p>
    <w:p w:rsidR="00000013" w:rsidRPr="00000013" w:rsidRDefault="00000013" w:rsidP="000777F7">
      <w:pPr>
        <w:pStyle w:val="24"/>
        <w:shd w:val="clear" w:color="auto" w:fill="auto"/>
        <w:tabs>
          <w:tab w:val="left" w:pos="1729"/>
        </w:tabs>
        <w:spacing w:before="0" w:after="0" w:line="240" w:lineRule="auto"/>
        <w:rPr>
          <w:sz w:val="24"/>
          <w:szCs w:val="24"/>
        </w:rPr>
      </w:pPr>
      <w:r w:rsidRPr="00000013">
        <w:rPr>
          <w:sz w:val="24"/>
          <w:szCs w:val="24"/>
        </w:rPr>
        <w:t>Предметные результаты изучения истории проявляются в освоенных обучающимися знаниях и видах деятельности. Они представлены в следующих основных группах:</w:t>
      </w:r>
    </w:p>
    <w:p w:rsidR="00000013" w:rsidRPr="00000013" w:rsidRDefault="00000013" w:rsidP="000777F7">
      <w:pPr>
        <w:pStyle w:val="24"/>
        <w:shd w:val="clear" w:color="auto" w:fill="auto"/>
        <w:tabs>
          <w:tab w:val="left" w:pos="1066"/>
        </w:tabs>
        <w:spacing w:before="0" w:after="0" w:line="240" w:lineRule="auto"/>
        <w:rPr>
          <w:sz w:val="24"/>
          <w:szCs w:val="24"/>
        </w:rPr>
      </w:pPr>
      <w:r w:rsidRPr="00000013">
        <w:rPr>
          <w:sz w:val="24"/>
          <w:szCs w:val="24"/>
        </w:rPr>
        <w:t>знание хронологии, работа с хронологией: указывать хронологические рамки и периоды ключевых процессов, даты важнейших событий отечественной и всеобщей истории, соотносить год с веком, устанавливать последовательность и длительность исторических событий;</w:t>
      </w:r>
    </w:p>
    <w:p w:rsidR="00000013" w:rsidRPr="00000013" w:rsidRDefault="00000013" w:rsidP="000777F7">
      <w:pPr>
        <w:pStyle w:val="24"/>
        <w:shd w:val="clear" w:color="auto" w:fill="auto"/>
        <w:tabs>
          <w:tab w:val="left" w:pos="1066"/>
        </w:tabs>
        <w:spacing w:before="0" w:after="0" w:line="240" w:lineRule="auto"/>
        <w:rPr>
          <w:sz w:val="24"/>
          <w:szCs w:val="24"/>
        </w:rPr>
      </w:pPr>
      <w:r w:rsidRPr="00000013">
        <w:rPr>
          <w:sz w:val="24"/>
          <w:szCs w:val="24"/>
        </w:rPr>
        <w:t>знание исторических фактов, работа с фактами: характеризовать место, обстоятельства, участников, результаты важнейших исторических событий; группировать (классифицировать) факты по различным признакам;</w:t>
      </w:r>
    </w:p>
    <w:p w:rsidR="00000013" w:rsidRPr="00000013" w:rsidRDefault="00000013" w:rsidP="000777F7">
      <w:pPr>
        <w:pStyle w:val="24"/>
        <w:shd w:val="clear" w:color="auto" w:fill="auto"/>
        <w:tabs>
          <w:tab w:val="left" w:pos="1076"/>
        </w:tabs>
        <w:spacing w:before="0" w:after="0" w:line="240" w:lineRule="auto"/>
        <w:rPr>
          <w:sz w:val="24"/>
          <w:szCs w:val="24"/>
        </w:rPr>
      </w:pPr>
      <w:r w:rsidRPr="00000013">
        <w:rPr>
          <w:sz w:val="24"/>
          <w:szCs w:val="24"/>
        </w:rPr>
        <w:t>работа с исторической картой (картами, размещенными в учебниках, атласах, на электронных носителях и других): читать историческую карту с использованием на легенду, находить и показывать на исторической карте территории государств, маршруты передвижений значительных групп людей, места значительных событий и другие.</w:t>
      </w:r>
    </w:p>
    <w:p w:rsidR="00000013" w:rsidRPr="00000013" w:rsidRDefault="00000013" w:rsidP="000777F7">
      <w:pPr>
        <w:pStyle w:val="24"/>
        <w:shd w:val="clear" w:color="auto" w:fill="auto"/>
        <w:tabs>
          <w:tab w:val="left" w:pos="1076"/>
        </w:tabs>
        <w:spacing w:before="0" w:after="0" w:line="240" w:lineRule="auto"/>
        <w:rPr>
          <w:sz w:val="24"/>
          <w:szCs w:val="24"/>
        </w:rPr>
      </w:pPr>
      <w:r w:rsidRPr="00000013">
        <w:rPr>
          <w:sz w:val="24"/>
          <w:szCs w:val="24"/>
        </w:rPr>
        <w:t>работа с историческими источниками (фрагментами аутентичных источников): проводить поиск необходимой информации в одном или нескольких источниках (материальных, письменных, визуальных и другие), сравнивать данные разных источников, выявлять их сходство и различия, высказывать суждение об информационной (художественной) ценности источника;</w:t>
      </w:r>
    </w:p>
    <w:p w:rsidR="00000013" w:rsidRPr="00000013" w:rsidRDefault="00000013" w:rsidP="000777F7">
      <w:pPr>
        <w:pStyle w:val="24"/>
        <w:shd w:val="clear" w:color="auto" w:fill="auto"/>
        <w:tabs>
          <w:tab w:val="left" w:pos="1081"/>
        </w:tabs>
        <w:spacing w:before="0" w:after="0" w:line="240" w:lineRule="auto"/>
        <w:rPr>
          <w:sz w:val="24"/>
          <w:szCs w:val="24"/>
        </w:rPr>
      </w:pPr>
      <w:r w:rsidRPr="00000013">
        <w:rPr>
          <w:sz w:val="24"/>
          <w:szCs w:val="24"/>
        </w:rPr>
        <w:t>описание (реконструкция): рассказывать (устно или письменно) об исторических событиях, их участниках; характеризовать условия и образ жизни, занятия людей в различные исторические эпохи, составлять описание исторических объектов, памятников на основе текста и иллюстраций учебника, дополнительной литературы, макетов и другое;</w:t>
      </w:r>
    </w:p>
    <w:p w:rsidR="00000013" w:rsidRPr="00000013" w:rsidRDefault="00000013" w:rsidP="000777F7">
      <w:pPr>
        <w:pStyle w:val="24"/>
        <w:shd w:val="clear" w:color="auto" w:fill="auto"/>
        <w:tabs>
          <w:tab w:val="left" w:pos="1076"/>
        </w:tabs>
        <w:spacing w:before="0" w:after="0" w:line="240" w:lineRule="auto"/>
        <w:rPr>
          <w:sz w:val="24"/>
          <w:szCs w:val="24"/>
        </w:rPr>
      </w:pPr>
      <w:r w:rsidRPr="00000013">
        <w:rPr>
          <w:sz w:val="24"/>
          <w:szCs w:val="24"/>
        </w:rPr>
        <w:t>анализ, объяснение: различать факт (событие) и его описание (факт источника, факт историка), соотносить единичные исторические факты и общие явления; называть характерные, существенные признаки исторических событий и явлений; раскрывать смысл, значение важнейших исторических понятий; сравнивать исторические события, явления, определять в них общее и различия; излагать суждения о причинах и следствиях исторических событий;</w:t>
      </w:r>
    </w:p>
    <w:p w:rsidR="00000013" w:rsidRPr="00000013" w:rsidRDefault="00000013" w:rsidP="000777F7">
      <w:pPr>
        <w:pStyle w:val="24"/>
        <w:shd w:val="clear" w:color="auto" w:fill="auto"/>
        <w:tabs>
          <w:tab w:val="left" w:pos="1076"/>
        </w:tabs>
        <w:spacing w:before="0" w:after="0" w:line="240" w:lineRule="auto"/>
        <w:rPr>
          <w:sz w:val="24"/>
          <w:szCs w:val="24"/>
        </w:rPr>
      </w:pPr>
      <w:r w:rsidRPr="00000013">
        <w:rPr>
          <w:sz w:val="24"/>
          <w:szCs w:val="24"/>
        </w:rPr>
        <w:t>работа с версиями, оценками: приводить оценки исторических событий и личностей, изложенные в учебной литературе, объяснять, какие факты, аргументы лежат в основе отдельных точек зрения; определять и объяснять (аргументировать) свое отношение и оценку наиболее значительных событий и личностей в истории; составлять характеристику исторической личности (по предложенному или самостоятельно составленному плану);</w:t>
      </w:r>
    </w:p>
    <w:p w:rsidR="00000013" w:rsidRPr="00000013" w:rsidRDefault="00000013" w:rsidP="000777F7">
      <w:pPr>
        <w:pStyle w:val="24"/>
        <w:shd w:val="clear" w:color="auto" w:fill="auto"/>
        <w:tabs>
          <w:tab w:val="left" w:pos="1081"/>
        </w:tabs>
        <w:spacing w:before="0" w:after="0" w:line="240" w:lineRule="auto"/>
        <w:rPr>
          <w:sz w:val="24"/>
          <w:szCs w:val="24"/>
        </w:rPr>
      </w:pPr>
      <w:r w:rsidRPr="00000013">
        <w:rPr>
          <w:sz w:val="24"/>
          <w:szCs w:val="24"/>
        </w:rPr>
        <w:t>применение исторических знаний и умений: опираться на исторические знания при выяснении причин и сущности, а также оценке современных событий, использовать знания об истории и культуре своего и других народов как основу диалога в поликультурной среде, способствовать сохранению памятников истории и культуры.</w:t>
      </w:r>
    </w:p>
    <w:p w:rsidR="00000013" w:rsidRPr="00000013" w:rsidRDefault="00000013" w:rsidP="000777F7">
      <w:pPr>
        <w:pStyle w:val="24"/>
        <w:shd w:val="clear" w:color="auto" w:fill="auto"/>
        <w:tabs>
          <w:tab w:val="left" w:pos="1748"/>
        </w:tabs>
        <w:spacing w:before="0" w:after="0" w:line="240" w:lineRule="auto"/>
        <w:rPr>
          <w:sz w:val="24"/>
          <w:szCs w:val="24"/>
        </w:rPr>
      </w:pPr>
      <w:r w:rsidRPr="00000013">
        <w:rPr>
          <w:sz w:val="24"/>
          <w:szCs w:val="24"/>
        </w:rPr>
        <w:t>Приведенный перечень предметных результатов по истории служит ориентиром для планирования и организации познавательной деятельности обучающихся при изучении истории (в том числе - разработки системы познавательных задач), при измерении и оценке достигнутых обучающимися результатов.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Предметные результаты изучения истории в 5-9 классах представлены в виде общего перечня для курсов отечественной и всеобщей истории, что должно способствовать углублению содержательных связей двух курсов, выстраиванию единой линии развития познавательной деятельности обучающихся. Данные ниже результаты формируются в работе с комплексом учебных пособий - учебниками, настенными и электронными картами и атласами, хрестоматиями и другими.</w:t>
      </w:r>
    </w:p>
    <w:p w:rsidR="00000013" w:rsidRPr="00000013" w:rsidRDefault="00000013" w:rsidP="000777F7">
      <w:pPr>
        <w:pStyle w:val="24"/>
        <w:shd w:val="clear" w:color="auto" w:fill="auto"/>
        <w:tabs>
          <w:tab w:val="left" w:pos="1779"/>
        </w:tabs>
        <w:spacing w:before="0" w:after="0" w:line="240" w:lineRule="auto"/>
        <w:rPr>
          <w:sz w:val="24"/>
          <w:szCs w:val="24"/>
        </w:rPr>
      </w:pPr>
      <w:r w:rsidRPr="00000013">
        <w:rPr>
          <w:sz w:val="24"/>
          <w:szCs w:val="24"/>
        </w:rPr>
        <w:t>Предметные результаты изучения истории в 5 классе.</w:t>
      </w:r>
    </w:p>
    <w:p w:rsidR="00000013" w:rsidRPr="00000013" w:rsidRDefault="00000013" w:rsidP="000777F7">
      <w:pPr>
        <w:pStyle w:val="24"/>
        <w:shd w:val="clear" w:color="auto" w:fill="auto"/>
        <w:tabs>
          <w:tab w:val="left" w:pos="2010"/>
        </w:tabs>
        <w:spacing w:before="0" w:after="0" w:line="240" w:lineRule="auto"/>
        <w:rPr>
          <w:sz w:val="24"/>
          <w:szCs w:val="24"/>
        </w:rPr>
      </w:pPr>
      <w:r w:rsidRPr="00000013">
        <w:rPr>
          <w:sz w:val="24"/>
          <w:szCs w:val="24"/>
        </w:rPr>
        <w:t>Знание хронологии, работа с хронологией: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объяснять смысл основных хронологических понятий (век, тысячелетие, до нашей эры, наша эра);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называть даты важнейших событий истории Древнего мира, по дате устанавливать </w:t>
      </w:r>
      <w:r w:rsidRPr="00000013">
        <w:rPr>
          <w:sz w:val="24"/>
          <w:szCs w:val="24"/>
        </w:rPr>
        <w:lastRenderedPageBreak/>
        <w:t>принадлежность события к веку, тысячелетию;</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определять длительность и последовательность событий, периодов истории Древнего мира, вести счёт лет до нашей эры и нашей эры.</w:t>
      </w:r>
    </w:p>
    <w:p w:rsidR="00000013" w:rsidRPr="00000013" w:rsidRDefault="00000013" w:rsidP="000777F7">
      <w:pPr>
        <w:pStyle w:val="24"/>
        <w:shd w:val="clear" w:color="auto" w:fill="auto"/>
        <w:tabs>
          <w:tab w:val="left" w:pos="2010"/>
        </w:tabs>
        <w:spacing w:before="0" w:after="0" w:line="240" w:lineRule="auto"/>
        <w:rPr>
          <w:sz w:val="24"/>
          <w:szCs w:val="24"/>
        </w:rPr>
      </w:pPr>
      <w:r w:rsidRPr="00000013">
        <w:rPr>
          <w:sz w:val="24"/>
          <w:szCs w:val="24"/>
        </w:rPr>
        <w:t>Знание исторических фактов, работа с фактами: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указывать (называть) место, обстоятельства, участников, результаты важнейших событий истории Древнего мира;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группировать, систематизировать факты по заданному признаку.</w:t>
      </w:r>
    </w:p>
    <w:p w:rsidR="00000013" w:rsidRPr="00000013" w:rsidRDefault="00000013" w:rsidP="000777F7">
      <w:pPr>
        <w:pStyle w:val="24"/>
        <w:shd w:val="clear" w:color="auto" w:fill="auto"/>
        <w:tabs>
          <w:tab w:val="left" w:pos="2010"/>
        </w:tabs>
        <w:spacing w:before="0" w:after="0" w:line="240" w:lineRule="auto"/>
        <w:rPr>
          <w:sz w:val="24"/>
          <w:szCs w:val="24"/>
        </w:rPr>
      </w:pPr>
      <w:r w:rsidRPr="00000013">
        <w:rPr>
          <w:sz w:val="24"/>
          <w:szCs w:val="24"/>
        </w:rPr>
        <w:t>Работа с исторической картой: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находить и показывать на исторической карте природные и исторические объекты (расселение человеческих общностей в эпоху первобытности и Древнего мира, территории древнейших цивилизаций и государств, места важнейших исторических событий), используя легенду карты;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устанавливать на основе картографических сведений связь между условиями среды обитания людей и их занятиями.</w:t>
      </w:r>
    </w:p>
    <w:p w:rsidR="00000013" w:rsidRPr="00000013" w:rsidRDefault="00000013" w:rsidP="000777F7">
      <w:pPr>
        <w:pStyle w:val="24"/>
        <w:shd w:val="clear" w:color="auto" w:fill="auto"/>
        <w:tabs>
          <w:tab w:val="left" w:pos="2010"/>
        </w:tabs>
        <w:spacing w:before="0" w:after="0" w:line="240" w:lineRule="auto"/>
        <w:rPr>
          <w:sz w:val="24"/>
          <w:szCs w:val="24"/>
        </w:rPr>
      </w:pPr>
      <w:r w:rsidRPr="00000013">
        <w:rPr>
          <w:sz w:val="24"/>
          <w:szCs w:val="24"/>
        </w:rPr>
        <w:t>Работа с историческими источниками: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называть и различать основные типы исторических источников (письменные, визуальные, вещественные), приводить примеры источников разных типов;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различать памятники культуры изучаемой эпохи и источники, созданные в последующие эпохи, приводить примеры;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извлекать из письменного источника исторические факты (имена, названия событий, даты и другие); находить в визуальных памятниках изучаемой эпохи ключевые знаки, символы; раскрывать смысл (главную идею) высказывания, изображения.</w:t>
      </w:r>
    </w:p>
    <w:p w:rsidR="00000013" w:rsidRPr="00000013" w:rsidRDefault="00000013" w:rsidP="000777F7">
      <w:pPr>
        <w:pStyle w:val="24"/>
        <w:shd w:val="clear" w:color="auto" w:fill="auto"/>
        <w:tabs>
          <w:tab w:val="left" w:pos="2044"/>
        </w:tabs>
        <w:spacing w:before="0" w:after="0" w:line="240" w:lineRule="auto"/>
        <w:rPr>
          <w:sz w:val="24"/>
          <w:szCs w:val="24"/>
        </w:rPr>
      </w:pPr>
      <w:r w:rsidRPr="00000013">
        <w:rPr>
          <w:sz w:val="24"/>
          <w:szCs w:val="24"/>
        </w:rPr>
        <w:t>Историческое описание (реконструкция): характеризовать условия жизни людей в древности;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рассказывать о значительных событиях древней истории, их участниках;</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рассказывать об исторических личностях Древнего мира (ключевых моментах их биографии, роли в исторических событиях);</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давать краткое описание памятников культуры эпохи первобытности и древнейших цивилизаций.</w:t>
      </w:r>
    </w:p>
    <w:p w:rsidR="00000013" w:rsidRPr="00000013" w:rsidRDefault="00000013" w:rsidP="000777F7">
      <w:pPr>
        <w:pStyle w:val="24"/>
        <w:shd w:val="clear" w:color="auto" w:fill="auto"/>
        <w:tabs>
          <w:tab w:val="left" w:pos="2051"/>
        </w:tabs>
        <w:spacing w:before="0" w:after="0" w:line="240" w:lineRule="auto"/>
        <w:rPr>
          <w:sz w:val="24"/>
          <w:szCs w:val="24"/>
        </w:rPr>
      </w:pPr>
      <w:r w:rsidRPr="00000013">
        <w:rPr>
          <w:sz w:val="24"/>
          <w:szCs w:val="24"/>
        </w:rPr>
        <w:t>Анализ, объяснение исторических событий, явлений: раскрывать существенные черты государственного устройства древних</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обществ, положения основных групп населения, религиозных верований людей в древности;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сравнивать исторические явления, определять их общие черты; иллюстрировать общие явления, черты конкретными примерами; объяснять причины и следствия важнейших событий древней истории.</w:t>
      </w:r>
    </w:p>
    <w:p w:rsidR="00000013" w:rsidRPr="00000013" w:rsidRDefault="00000013" w:rsidP="000777F7">
      <w:pPr>
        <w:pStyle w:val="24"/>
        <w:shd w:val="clear" w:color="auto" w:fill="auto"/>
        <w:tabs>
          <w:tab w:val="left" w:pos="1997"/>
        </w:tabs>
        <w:spacing w:before="0" w:after="0" w:line="240" w:lineRule="auto"/>
        <w:rPr>
          <w:sz w:val="24"/>
          <w:szCs w:val="24"/>
        </w:rPr>
      </w:pPr>
      <w:r w:rsidRPr="00000013">
        <w:rPr>
          <w:sz w:val="24"/>
          <w:szCs w:val="24"/>
        </w:rPr>
        <w:t>Рассмотрение исторических версий и оценок, определение своего отношения к наиболее значимым событиям и личностям прошлого:</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излагать оценки наиболее значительных событий и личностей древней истории, приводимые в учебной литературе;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высказывать на уровне эмоциональных оценок отношение к поступкам людей прошлого, к памятникам культуры.</w:t>
      </w:r>
    </w:p>
    <w:p w:rsidR="00000013" w:rsidRPr="00000013" w:rsidRDefault="00000013" w:rsidP="000777F7">
      <w:pPr>
        <w:pStyle w:val="24"/>
        <w:shd w:val="clear" w:color="auto" w:fill="auto"/>
        <w:tabs>
          <w:tab w:val="left" w:pos="2023"/>
        </w:tabs>
        <w:spacing w:before="0" w:after="0" w:line="240" w:lineRule="auto"/>
        <w:rPr>
          <w:sz w:val="24"/>
          <w:szCs w:val="24"/>
        </w:rPr>
      </w:pPr>
      <w:r w:rsidRPr="00000013">
        <w:rPr>
          <w:sz w:val="24"/>
          <w:szCs w:val="24"/>
        </w:rPr>
        <w:t>Применение исторических знаний: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раскрывать значение памятников древней истории и культуры, необходимость сохранения их в современном мире;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выполнять учебные проекты по истории Первобытности и Древнего мира (в том числе с привлечением регионального материала), оформлять полученные результаты в форме сообщения, альбома, презентации.</w:t>
      </w:r>
    </w:p>
    <w:p w:rsidR="00000013" w:rsidRPr="00000013" w:rsidRDefault="00000013" w:rsidP="000777F7">
      <w:pPr>
        <w:pStyle w:val="24"/>
        <w:shd w:val="clear" w:color="auto" w:fill="auto"/>
        <w:tabs>
          <w:tab w:val="left" w:pos="1951"/>
        </w:tabs>
        <w:spacing w:before="0" w:after="0" w:line="240" w:lineRule="auto"/>
        <w:rPr>
          <w:sz w:val="24"/>
          <w:szCs w:val="24"/>
        </w:rPr>
      </w:pPr>
      <w:r w:rsidRPr="00000013">
        <w:rPr>
          <w:sz w:val="24"/>
          <w:szCs w:val="24"/>
        </w:rPr>
        <w:t>Предметные результаты изучения истории в 6 классе.</w:t>
      </w:r>
    </w:p>
    <w:p w:rsidR="00000013" w:rsidRPr="00000013" w:rsidRDefault="00000013" w:rsidP="000777F7">
      <w:pPr>
        <w:pStyle w:val="24"/>
        <w:shd w:val="clear" w:color="auto" w:fill="auto"/>
        <w:tabs>
          <w:tab w:val="left" w:pos="2152"/>
        </w:tabs>
        <w:spacing w:before="0" w:after="0" w:line="240" w:lineRule="auto"/>
        <w:rPr>
          <w:sz w:val="24"/>
          <w:szCs w:val="24"/>
        </w:rPr>
      </w:pPr>
      <w:r w:rsidRPr="00000013">
        <w:rPr>
          <w:sz w:val="24"/>
          <w:szCs w:val="24"/>
        </w:rPr>
        <w:t>Знание хронологии, работа с хронологией: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называть даты важнейших событий Средневековья, определять их принадлежность к веку, историческому периоду;</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называть этапы отечественной и всеобщей истории Средних веков, их хронологические рамки (периоды Средневековья, этапы становления и развития Русского государства);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устанавливать длительность и синхронность событий истории Руси и всеобщей истории.</w:t>
      </w:r>
    </w:p>
    <w:p w:rsidR="00000013" w:rsidRPr="00000013" w:rsidRDefault="00000013" w:rsidP="000777F7">
      <w:pPr>
        <w:pStyle w:val="24"/>
        <w:shd w:val="clear" w:color="auto" w:fill="auto"/>
        <w:tabs>
          <w:tab w:val="left" w:pos="2145"/>
        </w:tabs>
        <w:spacing w:before="0" w:after="0" w:line="240" w:lineRule="auto"/>
        <w:rPr>
          <w:sz w:val="24"/>
          <w:szCs w:val="24"/>
        </w:rPr>
      </w:pPr>
      <w:r w:rsidRPr="00000013">
        <w:rPr>
          <w:sz w:val="24"/>
          <w:szCs w:val="24"/>
        </w:rPr>
        <w:lastRenderedPageBreak/>
        <w:t>Знание исторических фактов, работа с фактами: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указывать (называть) место, обстоятельства, участников, результаты важнейших событий отечественной и всеобщей истории эпохи Средневековья;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группировать, систематизировать факты по заданному признаку (составление систематических таблиц).</w:t>
      </w:r>
    </w:p>
    <w:p w:rsidR="00000013" w:rsidRPr="00000013" w:rsidRDefault="00000013" w:rsidP="000777F7">
      <w:pPr>
        <w:pStyle w:val="24"/>
        <w:shd w:val="clear" w:color="auto" w:fill="auto"/>
        <w:tabs>
          <w:tab w:val="left" w:pos="2150"/>
        </w:tabs>
        <w:spacing w:before="0" w:after="0" w:line="240" w:lineRule="auto"/>
        <w:rPr>
          <w:sz w:val="24"/>
          <w:szCs w:val="24"/>
        </w:rPr>
      </w:pPr>
      <w:r w:rsidRPr="00000013">
        <w:rPr>
          <w:sz w:val="24"/>
          <w:szCs w:val="24"/>
        </w:rPr>
        <w:t>Работа с исторической картой: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находить и показывать на карте исторические объекты, используя легенду карты; давать словесное описание их местоположения;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извлекать из карты информацию о территории, экономических и культурных центрах Руси и других государств в Средние века, о направлениях крупнейших передвижений людей - походов, завоеваний, колонизаций, о ключевых событиях средневековой истории.</w:t>
      </w:r>
    </w:p>
    <w:p w:rsidR="00000013" w:rsidRPr="00000013" w:rsidRDefault="00000013" w:rsidP="000777F7">
      <w:pPr>
        <w:pStyle w:val="24"/>
        <w:shd w:val="clear" w:color="auto" w:fill="auto"/>
        <w:tabs>
          <w:tab w:val="left" w:pos="2150"/>
        </w:tabs>
        <w:spacing w:before="0" w:after="0" w:line="240" w:lineRule="auto"/>
        <w:rPr>
          <w:sz w:val="24"/>
          <w:szCs w:val="24"/>
        </w:rPr>
      </w:pPr>
      <w:r w:rsidRPr="00000013">
        <w:rPr>
          <w:sz w:val="24"/>
          <w:szCs w:val="24"/>
        </w:rPr>
        <w:t>Работа с историческими источниками: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различать основные виды письменных источников Средневековья (летописи, хроники, законодательные акты, духовная литература, источники личного происхождения);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характеризовать авторство, время, место создания источника;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выделять в тексте письменного источника исторические описания (хода событий, действий людей) и объяснения (причин, сущности, последствий исторических событий);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находить в визуальном источнике и вещественном памятнике ключевые символы, образы;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характеризовать позицию автора письменного и визуального исторического источника.</w:t>
      </w:r>
    </w:p>
    <w:p w:rsidR="00000013" w:rsidRPr="00000013" w:rsidRDefault="00000013" w:rsidP="000777F7">
      <w:pPr>
        <w:pStyle w:val="24"/>
        <w:shd w:val="clear" w:color="auto" w:fill="auto"/>
        <w:tabs>
          <w:tab w:val="left" w:pos="2150"/>
        </w:tabs>
        <w:spacing w:before="0" w:after="0" w:line="240" w:lineRule="auto"/>
        <w:rPr>
          <w:sz w:val="24"/>
          <w:szCs w:val="24"/>
        </w:rPr>
      </w:pPr>
      <w:r w:rsidRPr="00000013">
        <w:rPr>
          <w:sz w:val="24"/>
          <w:szCs w:val="24"/>
        </w:rPr>
        <w:t>Историческое описание (реконструкция):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рассказывать о ключевых событиях отечественной и всеобщей истории в эпоху Средневековья, их участниках;</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составлять краткую характеристику (исторический портрет) известных деятелей отечественной и всеобщей истории средневековой эпохи (известные биографические сведения, личные качества, основные деяния);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рассказывать об образе жизни различных групп населения в средневековых обществах на Руси и в других странах;</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представлять описание памятников материальной и художественной культуры изучаемой эпохи.</w:t>
      </w:r>
    </w:p>
    <w:p w:rsidR="00000013" w:rsidRPr="00000013" w:rsidRDefault="00000013" w:rsidP="000777F7">
      <w:pPr>
        <w:pStyle w:val="24"/>
        <w:shd w:val="clear" w:color="auto" w:fill="auto"/>
        <w:tabs>
          <w:tab w:val="left" w:pos="2121"/>
        </w:tabs>
        <w:spacing w:before="0" w:after="0" w:line="240" w:lineRule="auto"/>
        <w:rPr>
          <w:sz w:val="24"/>
          <w:szCs w:val="24"/>
        </w:rPr>
      </w:pPr>
      <w:r w:rsidRPr="00000013">
        <w:rPr>
          <w:sz w:val="24"/>
          <w:szCs w:val="24"/>
        </w:rPr>
        <w:t>Анализ, объяснение исторических событий, явлений: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раскрывать существенные черты экономических и социальных отношений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 политического строя на Руси и в других государствах, ценностей, господствовавших в средневековых обществах, представлений средневекового человека о мире;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объяснять причины и следствия важнейших событий отечественной и всеобщей истории эпохи Средневековья (находить в учебнике и излагать суждения о причинах и следствиях исторических событий, соотносить объяснение причин и следствий событий, представленное в нескольких текстах);</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проводить синхронизацию и сопоставление однотипных событий и процессов отечественной и всеобщей истории (по предложенному плану), выделять черты сходства и различия.</w:t>
      </w:r>
    </w:p>
    <w:p w:rsidR="00000013" w:rsidRPr="00000013" w:rsidRDefault="00000013" w:rsidP="000777F7">
      <w:pPr>
        <w:pStyle w:val="24"/>
        <w:shd w:val="clear" w:color="auto" w:fill="auto"/>
        <w:tabs>
          <w:tab w:val="left" w:pos="2120"/>
        </w:tabs>
        <w:spacing w:before="0" w:after="0" w:line="240" w:lineRule="auto"/>
        <w:rPr>
          <w:sz w:val="24"/>
          <w:szCs w:val="24"/>
        </w:rPr>
      </w:pPr>
      <w:r w:rsidRPr="00000013">
        <w:rPr>
          <w:sz w:val="24"/>
          <w:szCs w:val="24"/>
        </w:rPr>
        <w:t>Рассмотрение исторических версий и оценок, определение своего отношения к наиболее значимым событиям и личностям прошлого:</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излагать оценки событий и личностей эпохи Средневековья, приводимые в учебной и научно-популярной литературе, объяснять, на каких фактах они основаны;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высказывать отношение к поступкам и качествам людей средневековой эпохи с учетом исторического контекста и восприятия современного человека.</w:t>
      </w:r>
    </w:p>
    <w:p w:rsidR="00000013" w:rsidRPr="00000013" w:rsidRDefault="00000013" w:rsidP="000777F7">
      <w:pPr>
        <w:pStyle w:val="24"/>
        <w:shd w:val="clear" w:color="auto" w:fill="auto"/>
        <w:tabs>
          <w:tab w:val="left" w:pos="2126"/>
        </w:tabs>
        <w:spacing w:before="0" w:after="0" w:line="240" w:lineRule="auto"/>
        <w:rPr>
          <w:sz w:val="24"/>
          <w:szCs w:val="24"/>
        </w:rPr>
      </w:pPr>
      <w:r w:rsidRPr="00000013">
        <w:rPr>
          <w:sz w:val="24"/>
          <w:szCs w:val="24"/>
        </w:rPr>
        <w:t>Применение исторических знаний: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объяснять значение памятников истории и культуры Руси и других стран</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эпохи Средневековья, необходимость сохранения их в современном мире;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выполнять учебные проекты по истории Средних веков (в том числе на региональном материале).</w:t>
      </w:r>
    </w:p>
    <w:p w:rsidR="00000013" w:rsidRPr="00000013" w:rsidRDefault="00000013" w:rsidP="000777F7">
      <w:pPr>
        <w:pStyle w:val="24"/>
        <w:shd w:val="clear" w:color="auto" w:fill="auto"/>
        <w:tabs>
          <w:tab w:val="left" w:pos="1954"/>
        </w:tabs>
        <w:spacing w:before="0" w:after="0" w:line="240" w:lineRule="auto"/>
        <w:rPr>
          <w:sz w:val="24"/>
          <w:szCs w:val="24"/>
        </w:rPr>
      </w:pPr>
      <w:r w:rsidRPr="00000013">
        <w:rPr>
          <w:sz w:val="24"/>
          <w:szCs w:val="24"/>
        </w:rPr>
        <w:lastRenderedPageBreak/>
        <w:t>Предметные результаты изучения истории в 7 классе.</w:t>
      </w:r>
    </w:p>
    <w:p w:rsidR="00000013" w:rsidRPr="00000013" w:rsidRDefault="00000013" w:rsidP="000777F7">
      <w:pPr>
        <w:pStyle w:val="24"/>
        <w:shd w:val="clear" w:color="auto" w:fill="auto"/>
        <w:tabs>
          <w:tab w:val="left" w:pos="2170"/>
        </w:tabs>
        <w:spacing w:before="0" w:after="0" w:line="240" w:lineRule="auto"/>
        <w:rPr>
          <w:sz w:val="24"/>
          <w:szCs w:val="24"/>
        </w:rPr>
      </w:pPr>
      <w:r w:rsidRPr="00000013">
        <w:rPr>
          <w:sz w:val="24"/>
          <w:szCs w:val="24"/>
        </w:rPr>
        <w:t>Знание хронологии, работа с хронологией: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называть этапы отечественной и всеобщей истории Нового времени, их хронологические рамки;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локализовать во времени ключевые события отечественной и всеобщей истории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вв., определять их принадлежность к части века (половина, треть, четверть);</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устанавливать синхронность событий отечественной и всеобщей истории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вв.</w:t>
      </w:r>
    </w:p>
    <w:p w:rsidR="00000013" w:rsidRPr="00000013" w:rsidRDefault="00000013" w:rsidP="000777F7">
      <w:pPr>
        <w:pStyle w:val="24"/>
        <w:shd w:val="clear" w:color="auto" w:fill="auto"/>
        <w:tabs>
          <w:tab w:val="left" w:pos="2170"/>
        </w:tabs>
        <w:spacing w:before="0" w:after="0" w:line="240" w:lineRule="auto"/>
        <w:rPr>
          <w:sz w:val="24"/>
          <w:szCs w:val="24"/>
        </w:rPr>
      </w:pPr>
      <w:r w:rsidRPr="00000013">
        <w:rPr>
          <w:sz w:val="24"/>
          <w:szCs w:val="24"/>
        </w:rPr>
        <w:t>Знание исторических фактов, работа с фактами: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указывать (называть) место, обстоятельства, участников, результаты важнейших событий отечественной и всеобщей истории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вв.;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группировать, систематизировать факты по заданному признаку (группировка событий по их принадлежности к историческим процессам, составление таблиц, схем).</w:t>
      </w:r>
    </w:p>
    <w:p w:rsidR="00000013" w:rsidRPr="00000013" w:rsidRDefault="00000013" w:rsidP="000777F7">
      <w:pPr>
        <w:pStyle w:val="24"/>
        <w:shd w:val="clear" w:color="auto" w:fill="auto"/>
        <w:tabs>
          <w:tab w:val="left" w:pos="2170"/>
        </w:tabs>
        <w:spacing w:before="0" w:after="0" w:line="240" w:lineRule="auto"/>
        <w:rPr>
          <w:sz w:val="24"/>
          <w:szCs w:val="24"/>
        </w:rPr>
      </w:pPr>
      <w:r w:rsidRPr="00000013">
        <w:rPr>
          <w:sz w:val="24"/>
          <w:szCs w:val="24"/>
        </w:rPr>
        <w:t>Работа с исторической картой: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использовать историческую карту как источник информации о границах России и других государств, важнейших исторических событиях и процессах отечественной и всеобщей истории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вв.;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устанавливать на основе карты связи между географическим положением страны и особенностями ее экономического, социального и политического развития.</w:t>
      </w:r>
    </w:p>
    <w:p w:rsidR="00000013" w:rsidRPr="00000013" w:rsidRDefault="00000013" w:rsidP="000777F7">
      <w:pPr>
        <w:pStyle w:val="24"/>
        <w:shd w:val="clear" w:color="auto" w:fill="auto"/>
        <w:tabs>
          <w:tab w:val="left" w:pos="2170"/>
        </w:tabs>
        <w:spacing w:before="0" w:after="0" w:line="240" w:lineRule="auto"/>
        <w:rPr>
          <w:sz w:val="24"/>
          <w:szCs w:val="24"/>
        </w:rPr>
      </w:pPr>
      <w:r w:rsidRPr="00000013">
        <w:rPr>
          <w:sz w:val="24"/>
          <w:szCs w:val="24"/>
        </w:rPr>
        <w:t>Работа с историческими источниками: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различать виды письменных исторических источников (официальные, личные, литературные и другие);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характеризовать обстоятельства и цель создания источника, раскрывать его информационную ценность;</w:t>
      </w:r>
    </w:p>
    <w:p w:rsidR="00000013" w:rsidRPr="00000013" w:rsidRDefault="00000013" w:rsidP="000777F7">
      <w:pPr>
        <w:pStyle w:val="24"/>
        <w:shd w:val="clear" w:color="auto" w:fill="auto"/>
        <w:spacing w:before="0" w:after="240" w:line="240" w:lineRule="auto"/>
        <w:rPr>
          <w:sz w:val="24"/>
          <w:szCs w:val="24"/>
        </w:rPr>
      </w:pPr>
      <w:r w:rsidRPr="00000013">
        <w:rPr>
          <w:sz w:val="24"/>
          <w:szCs w:val="24"/>
        </w:rPr>
        <w:t>проводить поиск информации в тексте письменного источника, визуальных и вещественных памятниках эпохи;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сопоставлять и систематизировать информацию из нескольких однотипных источников.</w:t>
      </w:r>
    </w:p>
    <w:p w:rsidR="00000013" w:rsidRPr="00000013" w:rsidRDefault="00000013" w:rsidP="000777F7">
      <w:pPr>
        <w:pStyle w:val="24"/>
        <w:shd w:val="clear" w:color="auto" w:fill="auto"/>
        <w:tabs>
          <w:tab w:val="left" w:pos="2141"/>
        </w:tabs>
        <w:spacing w:before="0" w:after="0" w:line="240" w:lineRule="auto"/>
        <w:rPr>
          <w:sz w:val="24"/>
          <w:szCs w:val="24"/>
        </w:rPr>
      </w:pPr>
      <w:r w:rsidRPr="00000013">
        <w:rPr>
          <w:sz w:val="24"/>
          <w:szCs w:val="24"/>
        </w:rPr>
        <w:t>Историческое описание (реконструкция):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рассказывать о ключевых событиях отечественной и всеобщей истории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вв., их участниках;</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составлять краткую характеристику известных персоналий отечественной и всеобщей истории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вв. (ключевые факты биографии, личные качества, деятельность);</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рассказывать об образе жизни различных групп населения в России и других странах в раннее Новое время;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представлять описание памятников материальной и художественной культуры изучаемой эпохи.</w:t>
      </w:r>
    </w:p>
    <w:p w:rsidR="00000013" w:rsidRPr="00000013" w:rsidRDefault="00000013" w:rsidP="000777F7">
      <w:pPr>
        <w:pStyle w:val="24"/>
        <w:shd w:val="clear" w:color="auto" w:fill="auto"/>
        <w:tabs>
          <w:tab w:val="left" w:pos="2141"/>
        </w:tabs>
        <w:spacing w:before="0" w:after="0" w:line="240" w:lineRule="auto"/>
        <w:rPr>
          <w:sz w:val="24"/>
          <w:szCs w:val="24"/>
        </w:rPr>
      </w:pPr>
      <w:r w:rsidRPr="00000013">
        <w:rPr>
          <w:sz w:val="24"/>
          <w:szCs w:val="24"/>
        </w:rPr>
        <w:t>Анализ, объяснение исторических событий, явлений: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раскрывать существенные черты экономического, социального</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и политического развития России и других стран в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 xml:space="preserve">вв., европейской реформации, новых веяний в духовной жизни общества, культуре, революций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вв. в европейских странах;</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объяснять причины и следствия важнейших событий отечественной и всеобщей истории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вв. (выявлять в историческом тексте и излагать суждения о причинах и следствиях событий, систематизировать объяснение причин и следствий событий, представленное в нескольких текстах);</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проводить сопоставление однотипных событий и процессов отечественной и всеобщей истории (раскрывать повторяющиеся черты исторических ситуаций, выделять черты сходства и различия).</w:t>
      </w:r>
    </w:p>
    <w:p w:rsidR="00000013" w:rsidRPr="00000013" w:rsidRDefault="00000013" w:rsidP="000777F7">
      <w:pPr>
        <w:pStyle w:val="24"/>
        <w:shd w:val="clear" w:color="auto" w:fill="auto"/>
        <w:tabs>
          <w:tab w:val="left" w:pos="2110"/>
        </w:tabs>
        <w:spacing w:before="0" w:after="0" w:line="240" w:lineRule="auto"/>
        <w:rPr>
          <w:sz w:val="24"/>
          <w:szCs w:val="24"/>
        </w:rPr>
      </w:pPr>
      <w:r w:rsidRPr="00000013">
        <w:rPr>
          <w:sz w:val="24"/>
          <w:szCs w:val="24"/>
        </w:rPr>
        <w:t>Рассмотрение исторических версий и оценок, определение своего отношения к наиболее значимым событиям и личностям прошлого:</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lastRenderedPageBreak/>
        <w:t xml:space="preserve">излагать альтернативные оценки событий и личностей отечественной и всеобщей истории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вв., представленные в учебной литературе; объяснять, на чем основываются отдельные мнения;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выражать отношение к деятельности исторических личностей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вв. с учётом обстоятельств изучаемой эпохи и в современной шкале ценностей.</w:t>
      </w:r>
    </w:p>
    <w:p w:rsidR="00000013" w:rsidRPr="00000013" w:rsidRDefault="00000013" w:rsidP="000777F7">
      <w:pPr>
        <w:pStyle w:val="24"/>
        <w:shd w:val="clear" w:color="auto" w:fill="auto"/>
        <w:tabs>
          <w:tab w:val="left" w:pos="2160"/>
        </w:tabs>
        <w:spacing w:before="0" w:after="0" w:line="240" w:lineRule="auto"/>
        <w:rPr>
          <w:sz w:val="24"/>
          <w:szCs w:val="24"/>
        </w:rPr>
      </w:pPr>
      <w:r w:rsidRPr="00000013">
        <w:rPr>
          <w:sz w:val="24"/>
          <w:szCs w:val="24"/>
        </w:rPr>
        <w:t>Применение исторических знаний: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раскрывать на примере перехода от средневекового общества к обществу Нового времени, как меняются со сменой исторических эпох представления людей о мире, системы общественных ценностей;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объяснять значение памятников истории и культуры России и других стран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вв. для времени, когда они появились, и для современного общества;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выполнять учебные проекты по отечественной и всеобщей истории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вв. (в том числе на региональном материале).</w:t>
      </w:r>
    </w:p>
    <w:p w:rsidR="00000013" w:rsidRPr="00000013" w:rsidRDefault="00000013" w:rsidP="000777F7">
      <w:pPr>
        <w:pStyle w:val="24"/>
        <w:shd w:val="clear" w:color="auto" w:fill="auto"/>
        <w:tabs>
          <w:tab w:val="left" w:pos="1958"/>
        </w:tabs>
        <w:spacing w:before="0" w:after="0" w:line="240" w:lineRule="auto"/>
        <w:rPr>
          <w:sz w:val="24"/>
          <w:szCs w:val="24"/>
        </w:rPr>
      </w:pPr>
      <w:r w:rsidRPr="00000013">
        <w:rPr>
          <w:sz w:val="24"/>
          <w:szCs w:val="24"/>
        </w:rPr>
        <w:t>Предметные результаты изучения истории в 8 классе.</w:t>
      </w:r>
    </w:p>
    <w:p w:rsidR="00000013" w:rsidRPr="00000013" w:rsidRDefault="00000013" w:rsidP="000777F7">
      <w:pPr>
        <w:pStyle w:val="24"/>
        <w:shd w:val="clear" w:color="auto" w:fill="auto"/>
        <w:tabs>
          <w:tab w:val="left" w:pos="2160"/>
        </w:tabs>
        <w:spacing w:before="0" w:after="0" w:line="240" w:lineRule="auto"/>
        <w:rPr>
          <w:sz w:val="24"/>
          <w:szCs w:val="24"/>
        </w:rPr>
      </w:pPr>
      <w:r w:rsidRPr="00000013">
        <w:rPr>
          <w:sz w:val="24"/>
          <w:szCs w:val="24"/>
        </w:rPr>
        <w:t>Знание хронологии, работа с хронологией: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называть даты важнейших событий отечественной и всеобщей истории XVIII в.; определять их принадлежность к историческому периоду, этапу;</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устанавливать синхронность событий отечественной и всеобщей истории XVIII в.</w:t>
      </w:r>
    </w:p>
    <w:p w:rsidR="00000013" w:rsidRPr="00000013" w:rsidRDefault="00000013" w:rsidP="000777F7">
      <w:pPr>
        <w:pStyle w:val="24"/>
        <w:shd w:val="clear" w:color="auto" w:fill="auto"/>
        <w:tabs>
          <w:tab w:val="left" w:pos="2160"/>
        </w:tabs>
        <w:spacing w:before="0" w:after="0" w:line="240" w:lineRule="auto"/>
        <w:rPr>
          <w:sz w:val="24"/>
          <w:szCs w:val="24"/>
        </w:rPr>
      </w:pPr>
      <w:r w:rsidRPr="00000013">
        <w:rPr>
          <w:sz w:val="24"/>
          <w:szCs w:val="24"/>
        </w:rPr>
        <w:t>Знание исторических фактов, работа с фактами: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указывать (называть) место, обстоятельства, участников, результаты важнейших событий отечественной и всеобщей истории XVIII в.;</w:t>
      </w:r>
    </w:p>
    <w:p w:rsidR="00000013" w:rsidRPr="00000013" w:rsidRDefault="00000013" w:rsidP="000777F7">
      <w:pPr>
        <w:pStyle w:val="24"/>
        <w:shd w:val="clear" w:color="auto" w:fill="auto"/>
        <w:tabs>
          <w:tab w:val="left" w:pos="5474"/>
        </w:tabs>
        <w:spacing w:before="0" w:after="0" w:line="240" w:lineRule="auto"/>
        <w:rPr>
          <w:sz w:val="24"/>
          <w:szCs w:val="24"/>
        </w:rPr>
      </w:pPr>
      <w:r w:rsidRPr="00000013">
        <w:rPr>
          <w:sz w:val="24"/>
          <w:szCs w:val="24"/>
        </w:rPr>
        <w:t>группировать, систематизировать</w:t>
      </w:r>
      <w:r w:rsidRPr="00000013">
        <w:rPr>
          <w:sz w:val="24"/>
          <w:szCs w:val="24"/>
        </w:rPr>
        <w:tab/>
        <w:t>факты по заданному признаку</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(по принадлежности к историческим процессам и другим), составлять систематические таблицы, схемы.</w:t>
      </w:r>
    </w:p>
    <w:p w:rsidR="00000013" w:rsidRPr="00000013" w:rsidRDefault="00000013" w:rsidP="000777F7">
      <w:pPr>
        <w:pStyle w:val="24"/>
        <w:shd w:val="clear" w:color="auto" w:fill="auto"/>
        <w:tabs>
          <w:tab w:val="left" w:pos="2165"/>
        </w:tabs>
        <w:spacing w:before="0" w:after="0" w:line="240" w:lineRule="auto"/>
        <w:rPr>
          <w:sz w:val="24"/>
          <w:szCs w:val="24"/>
        </w:rPr>
      </w:pPr>
      <w:r w:rsidRPr="00000013">
        <w:rPr>
          <w:sz w:val="24"/>
          <w:szCs w:val="24"/>
        </w:rPr>
        <w:t>Работа с исторической картой: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выявлять и показывать на карте изменения, произошедшие в результате значительных социально-экономических и политических событий и процессов отечественной и всеобщей истории XVIII в.</w:t>
      </w:r>
    </w:p>
    <w:p w:rsidR="00000013" w:rsidRPr="00000013" w:rsidRDefault="00000013" w:rsidP="000777F7">
      <w:pPr>
        <w:pStyle w:val="24"/>
        <w:shd w:val="clear" w:color="auto" w:fill="auto"/>
        <w:tabs>
          <w:tab w:val="left" w:pos="2165"/>
        </w:tabs>
        <w:spacing w:before="0" w:after="0" w:line="240" w:lineRule="auto"/>
        <w:rPr>
          <w:sz w:val="24"/>
          <w:szCs w:val="24"/>
        </w:rPr>
      </w:pPr>
      <w:r w:rsidRPr="00000013">
        <w:rPr>
          <w:sz w:val="24"/>
          <w:szCs w:val="24"/>
        </w:rPr>
        <w:t>Работа с историческими источниками: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различать источники официального и личного происхождения, публицистические произведения (называть их основные виды, информационные особенности);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объяснять назначение исторического источника, раскрывать его информационную ценность;</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извлекать, сопоставлять и систематизировать информацию о событиях отечественной и всеобщей истории XVIII в. из взаимодополняющих письменных, визуальных и вещественных источников.</w:t>
      </w:r>
    </w:p>
    <w:p w:rsidR="00000013" w:rsidRPr="00000013" w:rsidRDefault="00000013" w:rsidP="000777F7">
      <w:pPr>
        <w:pStyle w:val="24"/>
        <w:shd w:val="clear" w:color="auto" w:fill="auto"/>
        <w:tabs>
          <w:tab w:val="left" w:pos="2133"/>
        </w:tabs>
        <w:spacing w:before="0" w:after="0" w:line="240" w:lineRule="auto"/>
        <w:rPr>
          <w:sz w:val="24"/>
          <w:szCs w:val="24"/>
        </w:rPr>
      </w:pPr>
      <w:r w:rsidRPr="00000013">
        <w:rPr>
          <w:sz w:val="24"/>
          <w:szCs w:val="24"/>
        </w:rPr>
        <w:t>Историческое описание (реконструкция):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рассказывать о ключевых событиях отечественной и всеобщей истории XVIII в., их участниках;</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составлять характеристику (исторический портрет) известных деятелей отечественной и всеобщей истории XVIII в. на основе информации учебника и дополнительных материалов;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составлять описание образа жизни различных групп населения в России и других странах в XVIII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представлять описание памятников материальной и художественной культуры изучаемой эпохи (в виде сообщения, аннотации).</w:t>
      </w:r>
    </w:p>
    <w:p w:rsidR="00000013" w:rsidRPr="00000013" w:rsidRDefault="00000013" w:rsidP="000777F7">
      <w:pPr>
        <w:pStyle w:val="24"/>
        <w:shd w:val="clear" w:color="auto" w:fill="auto"/>
        <w:tabs>
          <w:tab w:val="left" w:pos="2133"/>
        </w:tabs>
        <w:spacing w:before="0" w:after="0" w:line="240" w:lineRule="auto"/>
        <w:rPr>
          <w:sz w:val="24"/>
          <w:szCs w:val="24"/>
        </w:rPr>
      </w:pPr>
      <w:r w:rsidRPr="00000013">
        <w:rPr>
          <w:sz w:val="24"/>
          <w:szCs w:val="24"/>
        </w:rPr>
        <w:t>Анализ, объяснение исторических событий, явлений: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раскрывать существенные черты экономического, социального</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 политического развития России и других стран в XVIII в., изменений, происшедших в XVIII в. в разных сферах жизни российского общества, промышленного переворота в европейских странах, абсолютизма как формы правления, идеологии Просвещения, революций XVIII в., внешней политики Российской империи в системе международных отношений рассматриваемого периода;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lastRenderedPageBreak/>
        <w:t>объяснять причины и следствия важнейших событий отечественной и всеобщей истории XVIII в. (выявлять в историческом тексте суждения о причинах и следствиях событий, систематизировать объяснение причин и следствий событий, представленное в нескольких текстах);</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проводить сопоставление однотипных событий и процессов отечественной и всеобщей истории XVIII в. (раскрывать повторяющиеся черты исторических ситуаций, выделять черты сходства и различия).</w:t>
      </w:r>
    </w:p>
    <w:p w:rsidR="00000013" w:rsidRPr="00000013" w:rsidRDefault="00000013" w:rsidP="000777F7">
      <w:pPr>
        <w:pStyle w:val="24"/>
        <w:shd w:val="clear" w:color="auto" w:fill="auto"/>
        <w:tabs>
          <w:tab w:val="left" w:pos="2130"/>
        </w:tabs>
        <w:spacing w:before="0" w:after="0" w:line="240" w:lineRule="auto"/>
        <w:rPr>
          <w:sz w:val="24"/>
          <w:szCs w:val="24"/>
        </w:rPr>
      </w:pPr>
      <w:r w:rsidRPr="00000013">
        <w:rPr>
          <w:sz w:val="24"/>
          <w:szCs w:val="24"/>
        </w:rPr>
        <w:t>Рассмотрение исторических версий и оценок, определение своего отношения к наиболее значимым событиям и личностям прошлого:</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анализировать высказывания историков по спорным вопросам отечественной и всеобщей истории XVIII в. (выявлять обсуждаемую проблему, мнение автора, приводимые аргументы, оценивать степень их убедительности);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различать в описаниях событий и личностей XVIII в. ценностные категории, значимые для данной эпохи (в том числе для разных социальных слоев), выражать свое отношение к ним.</w:t>
      </w:r>
    </w:p>
    <w:p w:rsidR="00000013" w:rsidRPr="00000013" w:rsidRDefault="00000013" w:rsidP="000777F7">
      <w:pPr>
        <w:pStyle w:val="24"/>
        <w:shd w:val="clear" w:color="auto" w:fill="auto"/>
        <w:tabs>
          <w:tab w:val="left" w:pos="2165"/>
        </w:tabs>
        <w:spacing w:before="0" w:after="0" w:line="240" w:lineRule="auto"/>
        <w:rPr>
          <w:sz w:val="24"/>
          <w:szCs w:val="24"/>
        </w:rPr>
      </w:pPr>
      <w:r w:rsidRPr="00000013">
        <w:rPr>
          <w:sz w:val="24"/>
          <w:szCs w:val="24"/>
        </w:rPr>
        <w:t>Применение исторических знаний: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раскрывать (объяснять), как сочетались в памятниках культуры России XVIII в. европейские влияния и национальные традиции, показывать на примерах; выполнять учебные проекты по отечественной и всеобщей истории</w:t>
      </w:r>
    </w:p>
    <w:p w:rsidR="00000013" w:rsidRPr="00000013" w:rsidRDefault="00000013" w:rsidP="000777F7">
      <w:pPr>
        <w:pStyle w:val="24"/>
        <w:shd w:val="clear" w:color="auto" w:fill="auto"/>
        <w:tabs>
          <w:tab w:val="left" w:pos="872"/>
        </w:tabs>
        <w:spacing w:before="0" w:after="0" w:line="240" w:lineRule="auto"/>
        <w:rPr>
          <w:sz w:val="24"/>
          <w:szCs w:val="24"/>
        </w:rPr>
      </w:pPr>
      <w:r w:rsidRPr="00000013">
        <w:rPr>
          <w:sz w:val="24"/>
          <w:szCs w:val="24"/>
        </w:rPr>
        <w:t>в. (в том числе на региональном материале).</w:t>
      </w:r>
    </w:p>
    <w:p w:rsidR="00000013" w:rsidRPr="00000013" w:rsidRDefault="00000013" w:rsidP="000777F7">
      <w:pPr>
        <w:pStyle w:val="24"/>
        <w:shd w:val="clear" w:color="auto" w:fill="auto"/>
        <w:tabs>
          <w:tab w:val="left" w:pos="2012"/>
        </w:tabs>
        <w:spacing w:before="0" w:after="0" w:line="240" w:lineRule="auto"/>
        <w:rPr>
          <w:sz w:val="24"/>
          <w:szCs w:val="24"/>
        </w:rPr>
      </w:pPr>
      <w:r w:rsidRPr="00000013">
        <w:rPr>
          <w:sz w:val="24"/>
          <w:szCs w:val="24"/>
        </w:rPr>
        <w:t>Предметные результаты изучения истории в 9 классе.</w:t>
      </w:r>
    </w:p>
    <w:p w:rsidR="00000013" w:rsidRPr="00000013" w:rsidRDefault="00000013" w:rsidP="000777F7">
      <w:pPr>
        <w:pStyle w:val="24"/>
        <w:shd w:val="clear" w:color="auto" w:fill="auto"/>
        <w:tabs>
          <w:tab w:val="left" w:pos="2160"/>
        </w:tabs>
        <w:spacing w:before="0" w:after="0" w:line="240" w:lineRule="auto"/>
        <w:rPr>
          <w:sz w:val="24"/>
          <w:szCs w:val="24"/>
        </w:rPr>
      </w:pPr>
      <w:r w:rsidRPr="00000013">
        <w:rPr>
          <w:sz w:val="24"/>
          <w:szCs w:val="24"/>
        </w:rPr>
        <w:t>Знание хронологии, работа с хронологией: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называть даты (хронологические границы) важнейших событий и процессов отечественной и всеобщей истории XIX - начала XX в.; выделять этапы (периоды) в развитии ключевых событий и процессов;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выявлять синхронность (асинхронность) исторических процессов отечественной и всеобщей истории XIX - начала XX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определять последовательность событий отечественной и всеобщей истории</w:t>
      </w:r>
    </w:p>
    <w:p w:rsidR="00000013" w:rsidRPr="00000013" w:rsidRDefault="00000013" w:rsidP="000777F7">
      <w:pPr>
        <w:pStyle w:val="24"/>
        <w:shd w:val="clear" w:color="auto" w:fill="auto"/>
        <w:tabs>
          <w:tab w:val="left" w:pos="872"/>
        </w:tabs>
        <w:spacing w:before="0" w:after="0" w:line="240" w:lineRule="auto"/>
        <w:rPr>
          <w:sz w:val="24"/>
          <w:szCs w:val="24"/>
        </w:rPr>
      </w:pPr>
      <w:r w:rsidRPr="00000013">
        <w:rPr>
          <w:sz w:val="24"/>
          <w:szCs w:val="24"/>
        </w:rPr>
        <w:t>- начала XX в. на основе анализа причинно-следственных связей.</w:t>
      </w:r>
    </w:p>
    <w:p w:rsidR="00000013" w:rsidRPr="00000013" w:rsidRDefault="00000013" w:rsidP="000777F7">
      <w:pPr>
        <w:pStyle w:val="24"/>
        <w:shd w:val="clear" w:color="auto" w:fill="auto"/>
        <w:tabs>
          <w:tab w:val="left" w:pos="2194"/>
        </w:tabs>
        <w:spacing w:before="0" w:after="0" w:line="240" w:lineRule="auto"/>
        <w:rPr>
          <w:sz w:val="24"/>
          <w:szCs w:val="24"/>
        </w:rPr>
      </w:pPr>
      <w:r w:rsidRPr="00000013">
        <w:rPr>
          <w:sz w:val="24"/>
          <w:szCs w:val="24"/>
        </w:rPr>
        <w:t>Знание исторических фактов, работа с фактами: характеризовать место, обстоятельства, участников, результаты важнейших</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событий отечественной и всеобщей истории XIX - начала XX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группировать, систематизировать факты по самостоятельно определяемому признаку (хронологии, принадлежности к историческим процессам, типологическим основаниям и другим), составлять систематические таблицы.</w:t>
      </w:r>
    </w:p>
    <w:p w:rsidR="00000013" w:rsidRPr="00000013" w:rsidRDefault="00000013" w:rsidP="000777F7">
      <w:pPr>
        <w:pStyle w:val="24"/>
        <w:shd w:val="clear" w:color="auto" w:fill="auto"/>
        <w:tabs>
          <w:tab w:val="left" w:pos="2135"/>
        </w:tabs>
        <w:spacing w:before="0" w:after="0" w:line="240" w:lineRule="auto"/>
        <w:rPr>
          <w:sz w:val="24"/>
          <w:szCs w:val="24"/>
        </w:rPr>
      </w:pPr>
      <w:r w:rsidRPr="00000013">
        <w:rPr>
          <w:sz w:val="24"/>
          <w:szCs w:val="24"/>
        </w:rPr>
        <w:t>Работа с исторической картой: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выявлять и показывать на карте изменения, произошедшие в результате значительных социально-экономических и политических событий и процессов отечественной и всеобщей истории XIX - начала XX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определять на основе карты влияние географического фактора на развитие различных сфер жизни страны (группы стран).</w:t>
      </w:r>
    </w:p>
    <w:p w:rsidR="00000013" w:rsidRPr="00000013" w:rsidRDefault="00000013" w:rsidP="000777F7">
      <w:pPr>
        <w:pStyle w:val="24"/>
        <w:shd w:val="clear" w:color="auto" w:fill="auto"/>
        <w:tabs>
          <w:tab w:val="left" w:pos="2135"/>
        </w:tabs>
        <w:spacing w:before="0" w:after="0" w:line="240" w:lineRule="auto"/>
        <w:rPr>
          <w:sz w:val="24"/>
          <w:szCs w:val="24"/>
        </w:rPr>
      </w:pPr>
      <w:r w:rsidRPr="00000013">
        <w:rPr>
          <w:sz w:val="24"/>
          <w:szCs w:val="24"/>
        </w:rPr>
        <w:t>Работа с историческими источниками: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представлять в дополнение к известным ранее видам письменных источников следующие материалы: произведения общественной мысли, газетную публицистику, программы политических партий, статистические данные и другие; определять тип и вид источника (письменного, визуального); выявлять принадлежность источника определенному лицу, социальной группе, общественному течению и другим;</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извлекать, сопоставлять и систематизировать информацию о событиях отечественной и всеобщей истории XIX - начала XX в. из разных письменных, визуальных и вещественных источников;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различать в тексте письменных источников факты и интерпретации событий прошлого.</w:t>
      </w:r>
    </w:p>
    <w:p w:rsidR="00000013" w:rsidRPr="00000013" w:rsidRDefault="00000013" w:rsidP="000777F7">
      <w:pPr>
        <w:pStyle w:val="24"/>
        <w:shd w:val="clear" w:color="auto" w:fill="auto"/>
        <w:tabs>
          <w:tab w:val="left" w:pos="2135"/>
        </w:tabs>
        <w:spacing w:before="0" w:after="0" w:line="240" w:lineRule="auto"/>
        <w:rPr>
          <w:sz w:val="24"/>
          <w:szCs w:val="24"/>
        </w:rPr>
      </w:pPr>
      <w:r w:rsidRPr="00000013">
        <w:rPr>
          <w:sz w:val="24"/>
          <w:szCs w:val="24"/>
        </w:rPr>
        <w:t>Историческое описание (реконструкция):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представлять развернутый рассказ о ключевых событиях отечественной и всеобщей истории </w:t>
      </w:r>
      <w:r w:rsidRPr="00000013">
        <w:rPr>
          <w:sz w:val="24"/>
          <w:szCs w:val="24"/>
        </w:rPr>
        <w:lastRenderedPageBreak/>
        <w:t>XIX — начала XX в. с использованием визуальных материалов (устно, письменно в форме короткого эссе, презентации);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составлять развернутую характеристику исторических личностей XIX - начала XX в. с описанием и оценкой их деятельности (сообщение, презентация, эссе);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составлять описание образа жизни различных групп населения в России и других странах в XIX - начале XX в., показывая изменения, происшедшие в течение рассматриваемого периода;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представлять описание памятников материальной и художественной культуры изучаемой эпохи, их назначения, использованных при их создании технических и художественных приемов и другое.</w:t>
      </w:r>
    </w:p>
    <w:p w:rsidR="00000013" w:rsidRPr="00000013" w:rsidRDefault="00000013" w:rsidP="000777F7">
      <w:pPr>
        <w:pStyle w:val="24"/>
        <w:shd w:val="clear" w:color="auto" w:fill="auto"/>
        <w:tabs>
          <w:tab w:val="left" w:pos="2143"/>
        </w:tabs>
        <w:spacing w:before="0" w:after="0" w:line="240" w:lineRule="auto"/>
        <w:rPr>
          <w:sz w:val="24"/>
          <w:szCs w:val="24"/>
        </w:rPr>
      </w:pPr>
      <w:r w:rsidRPr="00000013">
        <w:rPr>
          <w:sz w:val="24"/>
          <w:szCs w:val="24"/>
        </w:rPr>
        <w:t>Анализ, объяснение исторических событий, явлений: раскрывать существенные черты экономического, социального</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 политического развития России и других стран в XIX - начале XX в., процессов модернизации в мире и России, масштабных социальных движений и революций в рассматриваемый период, международных отношений рассматриваемого периода и участия в них России;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объяснять смысл ключевых понятий, относящихся к данной эпохе отечественной и всеобщей истории; соотносить общие понятия и факты;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объяснять причины и следствия важнейших событий отечественной и всеобщей истории XIX - начала XX в. (выявлять в историческом тексте суждения о причинах и следствиях событий, систематизировать объяснение причин и следствий событий, представленное в нескольких текстах, определять и объяснять свое отношение к существующим трактовкам причин и следствий исторических событий;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проводить сопоставление однотипных событий и процессов отечественной и всеобщей истории XIX - начала XX в. (указывать повторяющиеся черты исторических ситуаций, выделять черты сходства и различия, раскрывать, чем объяснялось своеобразие ситуаций в России, других странах).</w:t>
      </w:r>
    </w:p>
    <w:p w:rsidR="00000013" w:rsidRPr="00000013" w:rsidRDefault="00000013" w:rsidP="000777F7">
      <w:pPr>
        <w:pStyle w:val="24"/>
        <w:shd w:val="clear" w:color="auto" w:fill="auto"/>
        <w:tabs>
          <w:tab w:val="left" w:pos="2089"/>
        </w:tabs>
        <w:spacing w:before="0" w:after="0" w:line="240" w:lineRule="auto"/>
        <w:rPr>
          <w:sz w:val="24"/>
          <w:szCs w:val="24"/>
        </w:rPr>
      </w:pPr>
      <w:r w:rsidRPr="00000013">
        <w:rPr>
          <w:sz w:val="24"/>
          <w:szCs w:val="24"/>
        </w:rPr>
        <w:t>Рассмотрение исторических версий и оценок, определение своего отношения к наиболее значимым событиям и личностям прошлого:</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сопоставлять высказывания историков, содержащие разные мнения по спорным вопросам отечественной и всеобщей истории XIX - начала XX в., объяснять, что могло лежать в их основе;</w:t>
      </w:r>
    </w:p>
    <w:p w:rsidR="00000013" w:rsidRPr="00000013" w:rsidRDefault="00000013" w:rsidP="000777F7">
      <w:pPr>
        <w:pStyle w:val="24"/>
        <w:shd w:val="clear" w:color="auto" w:fill="auto"/>
        <w:tabs>
          <w:tab w:val="left" w:pos="3587"/>
        </w:tabs>
        <w:spacing w:before="0" w:after="0" w:line="240" w:lineRule="auto"/>
        <w:rPr>
          <w:sz w:val="24"/>
          <w:szCs w:val="24"/>
        </w:rPr>
      </w:pPr>
      <w:r w:rsidRPr="00000013">
        <w:rPr>
          <w:sz w:val="24"/>
          <w:szCs w:val="24"/>
        </w:rPr>
        <w:t>оценивать степень</w:t>
      </w:r>
      <w:r w:rsidRPr="00000013">
        <w:rPr>
          <w:sz w:val="24"/>
          <w:szCs w:val="24"/>
        </w:rPr>
        <w:tab/>
        <w:t>убедительности предложенных точек зрения,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формулировать и аргументировать свое мнение;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объяснять, какими ценностями руководствовались люди в рассматриваемую эпоху (на примерах конкретных ситуаций, персоналий), выражать свое отношение к ним.</w:t>
      </w:r>
    </w:p>
    <w:p w:rsidR="00000013" w:rsidRPr="00000013" w:rsidRDefault="00000013" w:rsidP="000777F7">
      <w:pPr>
        <w:pStyle w:val="24"/>
        <w:shd w:val="clear" w:color="auto" w:fill="auto"/>
        <w:tabs>
          <w:tab w:val="left" w:pos="2100"/>
        </w:tabs>
        <w:spacing w:before="0" w:after="0" w:line="240" w:lineRule="auto"/>
        <w:rPr>
          <w:sz w:val="24"/>
          <w:szCs w:val="24"/>
        </w:rPr>
      </w:pPr>
      <w:r w:rsidRPr="00000013">
        <w:rPr>
          <w:sz w:val="24"/>
          <w:szCs w:val="24"/>
        </w:rPr>
        <w:t>Применение исторических знаний: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распознавать в окружающей среде, в том числе в родном городе, регионе памятники материальной и художественной культуры XIX - начала XX в., объяснять, в чём заключалось их значение для времени их создания и для современного общества;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выполнять учебные проекты по отечественной и всеобщей истории XIX - начала XX в. (в том числе на региональном материале);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объяснять, в чем состоит наследие истории XIX - начала XX в. для России, других стран мира, высказывать и аргументировать своё отношение к культурному наследию в общественных обсуждениях.</w:t>
      </w:r>
    </w:p>
    <w:p w:rsidR="00000013" w:rsidRPr="00000013" w:rsidRDefault="00000013" w:rsidP="000777F7">
      <w:pPr>
        <w:pStyle w:val="24"/>
        <w:shd w:val="clear" w:color="auto" w:fill="auto"/>
        <w:tabs>
          <w:tab w:val="left" w:pos="1548"/>
        </w:tabs>
        <w:spacing w:before="0" w:after="0" w:line="240" w:lineRule="auto"/>
        <w:rPr>
          <w:sz w:val="24"/>
          <w:szCs w:val="24"/>
        </w:rPr>
      </w:pPr>
      <w:r w:rsidRPr="00000013">
        <w:rPr>
          <w:sz w:val="24"/>
          <w:szCs w:val="24"/>
        </w:rPr>
        <w:t>Учебный модуль «Введение в новейшую историю России».</w:t>
      </w:r>
    </w:p>
    <w:p w:rsidR="00000013" w:rsidRPr="00000013" w:rsidRDefault="00000013" w:rsidP="000777F7">
      <w:pPr>
        <w:pStyle w:val="24"/>
        <w:shd w:val="clear" w:color="auto" w:fill="auto"/>
        <w:tabs>
          <w:tab w:val="left" w:pos="1750"/>
        </w:tabs>
        <w:spacing w:before="0" w:after="0" w:line="240" w:lineRule="auto"/>
        <w:rPr>
          <w:sz w:val="24"/>
          <w:szCs w:val="24"/>
        </w:rPr>
      </w:pPr>
      <w:r w:rsidRPr="00000013">
        <w:rPr>
          <w:sz w:val="24"/>
          <w:szCs w:val="24"/>
        </w:rPr>
        <w:t>Пояснительная записка.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Программа учебного модуля «Введение в Новейшую историю России» (далее - Программа модуля) составлена на основе положений и требований к освоению предметных результатов программы основного общего образования, представленных в ФГОС ООО, с учётом федеральной рабочей программы воспитания, Концепции преподавания учебного курса «История России» в образовательных организациях, реализующих основные общеобразовательные программы.</w:t>
      </w:r>
    </w:p>
    <w:p w:rsidR="00000013" w:rsidRPr="00000013" w:rsidRDefault="00000013" w:rsidP="000777F7">
      <w:pPr>
        <w:pStyle w:val="24"/>
        <w:shd w:val="clear" w:color="auto" w:fill="auto"/>
        <w:tabs>
          <w:tab w:val="left" w:pos="1945"/>
        </w:tabs>
        <w:spacing w:before="0" w:after="0" w:line="240" w:lineRule="auto"/>
        <w:rPr>
          <w:sz w:val="24"/>
          <w:szCs w:val="24"/>
        </w:rPr>
      </w:pPr>
      <w:r w:rsidRPr="00000013">
        <w:rPr>
          <w:sz w:val="24"/>
          <w:szCs w:val="24"/>
        </w:rPr>
        <w:lastRenderedPageBreak/>
        <w:t>Общая характеристика учебного модуля «Введение в Новейшую историю России».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Место учебного модуля «Введение в Новейшую историю России» в системе основного общего образования определяется его познавательным и мировоззренческим значением для становления личности выпускника уровня основного общего образования. Содержание учебного модуля, его воспитательный потенциал призван реализовать условия для формирования у подрастающего поколения граждан целостной картины российской истории, осмысления роли современной России в мире, важности вклада каждого народа в общую историю Отечества, позволит создать основу для овладения знаниями об основных этапах и событиях новейшей истории России на уровне среднего общего образования.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При разработке рабочей программы модуля «Введние в новейшую историю России» образовательная организация вправе использовать материалы всероссийского просветительского проекта «Без срока давности», направленные на сохранение исторической памяти о трагедии мирного населения в СССР и военных преступлений нацистов в годы Великой Отечественной войны 1941 - 1945 гг.</w:t>
      </w:r>
    </w:p>
    <w:p w:rsidR="00000013" w:rsidRPr="00000013" w:rsidRDefault="00000013" w:rsidP="000777F7">
      <w:pPr>
        <w:pStyle w:val="24"/>
        <w:shd w:val="clear" w:color="auto" w:fill="auto"/>
        <w:tabs>
          <w:tab w:val="left" w:pos="1952"/>
        </w:tabs>
        <w:spacing w:before="0" w:after="0" w:line="240" w:lineRule="auto"/>
        <w:rPr>
          <w:sz w:val="24"/>
          <w:szCs w:val="24"/>
        </w:rPr>
      </w:pPr>
      <w:r w:rsidRPr="00000013">
        <w:rPr>
          <w:sz w:val="24"/>
          <w:szCs w:val="24"/>
        </w:rPr>
        <w:t>Учебный модуль «Введение в Новейшую историю России» имеет также историко-просвещенческую направленность, формируя у молодёжи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способность и готовность к защите исторической правды и сохранению</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исторической памяти, противодействию фальсификации исторических фактов .</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Программа модуля является основой планирования процесса освоения обучающимися предметного материала до 1914 г. и установлению его взаимосвязей с важнейшими событиями Новейшего периода истории России.</w:t>
      </w:r>
    </w:p>
    <w:p w:rsidR="00000013" w:rsidRPr="00000013" w:rsidRDefault="00000013" w:rsidP="000777F7">
      <w:pPr>
        <w:pStyle w:val="24"/>
        <w:shd w:val="clear" w:color="auto" w:fill="auto"/>
        <w:tabs>
          <w:tab w:val="left" w:pos="1962"/>
        </w:tabs>
        <w:spacing w:before="0" w:after="0" w:line="240" w:lineRule="auto"/>
        <w:rPr>
          <w:sz w:val="24"/>
          <w:szCs w:val="24"/>
        </w:rPr>
      </w:pPr>
      <w:r w:rsidRPr="00000013">
        <w:rPr>
          <w:sz w:val="24"/>
          <w:szCs w:val="24"/>
        </w:rPr>
        <w:t>Цели изучения учебного модуля «Введение в Новейшую историю России»: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формирование у обучающихся ориентиров для гражданской, этнонациональной, социальной, культурной самоидентификации в окружающем мире;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владение знаниями об основных этапах развития человеческого общества при особом внимании к месту и роли России во всемирно-историческом процессе;</w:t>
      </w:r>
    </w:p>
    <w:p w:rsidR="00000013" w:rsidRDefault="00000013" w:rsidP="000777F7">
      <w:pPr>
        <w:pStyle w:val="24"/>
        <w:shd w:val="clear" w:color="auto" w:fill="auto"/>
        <w:spacing w:before="0" w:after="0" w:line="240" w:lineRule="auto"/>
        <w:rPr>
          <w:sz w:val="24"/>
          <w:szCs w:val="24"/>
        </w:rPr>
      </w:pPr>
      <w:r w:rsidRPr="00000013">
        <w:rPr>
          <w:sz w:val="24"/>
          <w:szCs w:val="24"/>
        </w:rPr>
        <w:t xml:space="preserve">воспитание обучающихся в духе патриотизма, гражданственности, уважения к своему Отечеству - многонациональному Российскому государству, в соответствии с идеями взаимопонимания, согласия и мира между людьми и народами, в духе демократических </w:t>
      </w:r>
      <w:r>
        <w:rPr>
          <w:sz w:val="24"/>
          <w:szCs w:val="24"/>
        </w:rPr>
        <w:t xml:space="preserve">ценностей современного общества </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развитие способностей обучающихся анализировать содержащуюся в различных источниках информацию о событиях и явлениях прошлого и настоящего, рассматривать события в соответствии с принципом историзма, в их динамике, взаимосвязи и взаимообусловленности;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формирование у обучающихся умений применять исторические знания в учебной и внешкольной деятельности, в современном поликультурном, полиэтничном и многоконфессиональном обществе;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формирование личностной позиции обучающихся по отношению не только к прошлому, но и к настоящему родной страны.</w:t>
      </w:r>
    </w:p>
    <w:p w:rsidR="00000013" w:rsidRPr="00000013" w:rsidRDefault="00000013" w:rsidP="000777F7">
      <w:pPr>
        <w:pStyle w:val="24"/>
        <w:shd w:val="clear" w:color="auto" w:fill="auto"/>
        <w:tabs>
          <w:tab w:val="left" w:pos="1950"/>
        </w:tabs>
        <w:spacing w:before="0" w:after="0" w:line="240" w:lineRule="auto"/>
        <w:rPr>
          <w:sz w:val="24"/>
          <w:szCs w:val="24"/>
        </w:rPr>
      </w:pPr>
      <w:r w:rsidRPr="00000013">
        <w:rPr>
          <w:sz w:val="24"/>
          <w:szCs w:val="24"/>
        </w:rPr>
        <w:t>Место и роль учебного модуля «Введение в Новейшую историю России».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Учебный модуль «Введение в Новейшую историю России» призван обеспечивать достижение образовательных результатов при изучении истории на уровне основного общего образования.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ФГОС ООО определяет содержание и направленность учебного модуля на развитие умений обучающихся «устанавливать причинно-следственные, пространственные, временные связи исторических событий, явлений, процессов, их взаимосвязь (при наличии) с важнейшими событиями XX - начала XXI в.; характеризовать итоги и историческое значение событий».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Таким образом, согласно своему назначению учебный модуль призван познакомить обучающихся с ключевыми событиями новейшей истории России, предваряя систематическое изучение отечественной истории XX - начала XXI в. в 10-11 классах. Кроме того, при изучении региональной истории, при реализации федеральной рабочей программы воспитания и организации внеурочной деятельности педагоги получат возможность опираться на представления обучающихся о наиболее значимых событиях Новейшей истории России, об их предпосылках (истоках), главных итогах и значении.</w:t>
      </w:r>
    </w:p>
    <w:p w:rsidR="00000013" w:rsidRPr="00000013" w:rsidRDefault="00000013" w:rsidP="000777F7">
      <w:pPr>
        <w:pStyle w:val="24"/>
        <w:shd w:val="clear" w:color="auto" w:fill="auto"/>
        <w:tabs>
          <w:tab w:val="left" w:pos="1950"/>
        </w:tabs>
        <w:spacing w:before="0" w:after="0" w:line="240" w:lineRule="auto"/>
        <w:rPr>
          <w:sz w:val="24"/>
          <w:szCs w:val="24"/>
        </w:rPr>
      </w:pPr>
      <w:r w:rsidRPr="00000013">
        <w:rPr>
          <w:sz w:val="24"/>
          <w:szCs w:val="24"/>
        </w:rPr>
        <w:lastRenderedPageBreak/>
        <w:t>Модуль «Введение в Новейшую историю России» может быть реализован в двух вариантах:</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при самостоятельном планировании учителем процесса освоения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обучающимися предметного материала до 1914 г. для установления его взаимосвязей с важнейшими событиями Новейшего периода истории России (в курсе «История России», включающем темы модуля). В этом случае предполагается, что в тематическом планировании темы, содержащиеся в Программе модуля «Введение в Новейшую историю России», даются в логической и смысловой взаимосвязи с темами, содержащимися в программе по истории. При таком варианте реализации модуля количество часов на изучение курса История России в 9 классе рекомендуется увеличить на 17 учебных часов;</w:t>
      </w:r>
    </w:p>
    <w:p w:rsidR="00000013" w:rsidRPr="00000013" w:rsidRDefault="00000013" w:rsidP="000777F7">
      <w:pPr>
        <w:pStyle w:val="24"/>
        <w:shd w:val="clear" w:color="auto" w:fill="auto"/>
        <w:tabs>
          <w:tab w:val="left" w:pos="8467"/>
        </w:tabs>
        <w:spacing w:before="0" w:after="0" w:line="240" w:lineRule="auto"/>
        <w:rPr>
          <w:sz w:val="24"/>
          <w:szCs w:val="24"/>
        </w:rPr>
      </w:pPr>
      <w:r w:rsidRPr="00000013">
        <w:rPr>
          <w:sz w:val="24"/>
          <w:szCs w:val="24"/>
        </w:rPr>
        <w:t>в виде целостного последовательного учебного курса, изучаемого за счёт части учебного плана, формируемой участниками образовательных отношений из перечня, предлагаемог</w:t>
      </w:r>
      <w:r>
        <w:rPr>
          <w:sz w:val="24"/>
          <w:szCs w:val="24"/>
        </w:rPr>
        <w:t xml:space="preserve">о образовательной организацией, </w:t>
      </w:r>
      <w:r w:rsidRPr="00000013">
        <w:rPr>
          <w:sz w:val="24"/>
          <w:szCs w:val="24"/>
        </w:rPr>
        <w:t>включающей,</w:t>
      </w:r>
      <w:r>
        <w:rPr>
          <w:sz w:val="24"/>
          <w:szCs w:val="24"/>
        </w:rPr>
        <w:t xml:space="preserve"> </w:t>
      </w:r>
      <w:r w:rsidRPr="00000013">
        <w:rPr>
          <w:sz w:val="24"/>
          <w:szCs w:val="24"/>
        </w:rPr>
        <w:t>в частности, учебные модули по выбору обучающихся, родителей (законных представителей) несовершеннолетних обучающихся, в том числе предусматри</w:t>
      </w:r>
      <w:r>
        <w:rPr>
          <w:sz w:val="24"/>
          <w:szCs w:val="24"/>
        </w:rPr>
        <w:t xml:space="preserve">вающие удовлетворение различных </w:t>
      </w:r>
      <w:r w:rsidRPr="00000013">
        <w:rPr>
          <w:sz w:val="24"/>
          <w:szCs w:val="24"/>
        </w:rPr>
        <w:t>интересов</w:t>
      </w:r>
      <w:r>
        <w:rPr>
          <w:sz w:val="24"/>
          <w:szCs w:val="24"/>
        </w:rPr>
        <w:t xml:space="preserve"> </w:t>
      </w:r>
      <w:r w:rsidRPr="00000013">
        <w:rPr>
          <w:sz w:val="24"/>
          <w:szCs w:val="24"/>
        </w:rPr>
        <w:t>обучающихся</w:t>
      </w:r>
      <w:r>
        <w:rPr>
          <w:sz w:val="24"/>
          <w:szCs w:val="24"/>
        </w:rPr>
        <w:t xml:space="preserve"> </w:t>
      </w:r>
      <w:r w:rsidRPr="00000013">
        <w:rPr>
          <w:sz w:val="24"/>
          <w:szCs w:val="24"/>
        </w:rPr>
        <w:t>(рекомендуемый объём - 17 учебных часов).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Реализация модуля в курсе «История России» 9 класса</w:t>
      </w:r>
    </w:p>
    <w:p w:rsidR="00000013" w:rsidRPr="00000013" w:rsidRDefault="00000013" w:rsidP="000777F7">
      <w:pPr>
        <w:framePr w:w="10181" w:wrap="notBeside" w:vAnchor="text" w:hAnchor="text" w:xAlign="center" w:y="1"/>
        <w:spacing w:line="240" w:lineRule="auto"/>
        <w:jc w:val="both"/>
        <w:rPr>
          <w:rFonts w:ascii="Times New Roman" w:hAnsi="Times New Roman" w:cs="Times New Roman"/>
          <w:sz w:val="24"/>
          <w:szCs w:val="24"/>
        </w:rPr>
      </w:pPr>
      <w:r w:rsidRPr="00000013">
        <w:rPr>
          <w:rFonts w:ascii="Times New Roman" w:hAnsi="Times New Roman" w:cs="Times New Roman"/>
          <w:sz w:val="24"/>
          <w:szCs w:val="24"/>
        </w:rPr>
        <w:t>Таблица 2</w:t>
      </w:r>
    </w:p>
    <w:tbl>
      <w:tblPr>
        <w:tblOverlap w:val="never"/>
        <w:tblW w:w="0" w:type="auto"/>
        <w:jc w:val="center"/>
        <w:tblLayout w:type="fixed"/>
        <w:tblCellMar>
          <w:left w:w="10" w:type="dxa"/>
          <w:right w:w="10" w:type="dxa"/>
        </w:tblCellMar>
        <w:tblLook w:val="04A0" w:firstRow="1" w:lastRow="0" w:firstColumn="1" w:lastColumn="0" w:noHBand="0" w:noVBand="1"/>
      </w:tblPr>
      <w:tblGrid>
        <w:gridCol w:w="4526"/>
        <w:gridCol w:w="1550"/>
        <w:gridCol w:w="4104"/>
      </w:tblGrid>
      <w:tr w:rsidR="00000013" w:rsidRPr="00000013" w:rsidTr="00000013">
        <w:trPr>
          <w:trHeight w:hRule="exact" w:val="1114"/>
          <w:jc w:val="center"/>
        </w:trPr>
        <w:tc>
          <w:tcPr>
            <w:tcW w:w="4526" w:type="dxa"/>
            <w:tcBorders>
              <w:top w:val="single" w:sz="4" w:space="0" w:color="auto"/>
              <w:left w:val="single" w:sz="4" w:space="0" w:color="auto"/>
            </w:tcBorders>
            <w:shd w:val="clear" w:color="auto" w:fill="FFFFFF"/>
            <w:vAlign w:val="center"/>
          </w:tcPr>
          <w:p w:rsidR="00000013" w:rsidRPr="00000013" w:rsidRDefault="00000013" w:rsidP="000777F7">
            <w:pPr>
              <w:pStyle w:val="24"/>
              <w:framePr w:w="10181" w:wrap="notBeside" w:vAnchor="text" w:hAnchor="text" w:xAlign="center" w:y="1"/>
              <w:shd w:val="clear" w:color="auto" w:fill="auto"/>
              <w:spacing w:before="0" w:after="0" w:line="240" w:lineRule="auto"/>
              <w:rPr>
                <w:sz w:val="24"/>
                <w:szCs w:val="24"/>
              </w:rPr>
            </w:pPr>
            <w:r w:rsidRPr="00000013">
              <w:rPr>
                <w:sz w:val="24"/>
                <w:szCs w:val="24"/>
              </w:rPr>
              <w:t>Программа курса «История России» (9 класс)</w:t>
            </w:r>
          </w:p>
        </w:tc>
        <w:tc>
          <w:tcPr>
            <w:tcW w:w="1550" w:type="dxa"/>
            <w:tcBorders>
              <w:top w:val="single" w:sz="4" w:space="0" w:color="auto"/>
              <w:left w:val="single" w:sz="4" w:space="0" w:color="auto"/>
            </w:tcBorders>
            <w:shd w:val="clear" w:color="auto" w:fill="FFFFFF"/>
          </w:tcPr>
          <w:p w:rsidR="00000013" w:rsidRPr="00000013" w:rsidRDefault="00000013" w:rsidP="000777F7">
            <w:pPr>
              <w:pStyle w:val="24"/>
              <w:framePr w:w="10181" w:wrap="notBeside" w:vAnchor="text" w:hAnchor="text" w:xAlign="center" w:y="1"/>
              <w:shd w:val="clear" w:color="auto" w:fill="auto"/>
              <w:spacing w:before="0" w:after="0" w:line="240" w:lineRule="auto"/>
              <w:rPr>
                <w:sz w:val="24"/>
                <w:szCs w:val="24"/>
              </w:rPr>
            </w:pPr>
            <w:r w:rsidRPr="00000013">
              <w:rPr>
                <w:sz w:val="24"/>
                <w:szCs w:val="24"/>
              </w:rPr>
              <w:t>Примерное</w:t>
            </w:r>
          </w:p>
          <w:p w:rsidR="00000013" w:rsidRPr="00000013" w:rsidRDefault="00000013" w:rsidP="000777F7">
            <w:pPr>
              <w:pStyle w:val="24"/>
              <w:framePr w:w="10181" w:wrap="notBeside" w:vAnchor="text" w:hAnchor="text" w:xAlign="center" w:y="1"/>
              <w:shd w:val="clear" w:color="auto" w:fill="auto"/>
              <w:spacing w:before="0" w:after="0" w:line="240" w:lineRule="auto"/>
              <w:rPr>
                <w:sz w:val="24"/>
                <w:szCs w:val="24"/>
              </w:rPr>
            </w:pPr>
            <w:r w:rsidRPr="00000013">
              <w:rPr>
                <w:sz w:val="24"/>
                <w:szCs w:val="24"/>
              </w:rPr>
              <w:t>количество</w:t>
            </w:r>
          </w:p>
          <w:p w:rsidR="00000013" w:rsidRPr="00000013" w:rsidRDefault="00000013" w:rsidP="000777F7">
            <w:pPr>
              <w:pStyle w:val="24"/>
              <w:framePr w:w="10181" w:wrap="notBeside" w:vAnchor="text" w:hAnchor="text" w:xAlign="center" w:y="1"/>
              <w:shd w:val="clear" w:color="auto" w:fill="auto"/>
              <w:spacing w:before="0" w:after="0" w:line="240" w:lineRule="auto"/>
              <w:rPr>
                <w:sz w:val="24"/>
                <w:szCs w:val="24"/>
              </w:rPr>
            </w:pPr>
            <w:r w:rsidRPr="00000013">
              <w:rPr>
                <w:sz w:val="24"/>
                <w:szCs w:val="24"/>
              </w:rPr>
              <w:t>часов</w:t>
            </w:r>
          </w:p>
        </w:tc>
        <w:tc>
          <w:tcPr>
            <w:tcW w:w="4104" w:type="dxa"/>
            <w:tcBorders>
              <w:top w:val="single" w:sz="4" w:space="0" w:color="auto"/>
              <w:left w:val="single" w:sz="4" w:space="0" w:color="auto"/>
              <w:right w:val="single" w:sz="4" w:space="0" w:color="auto"/>
            </w:tcBorders>
            <w:shd w:val="clear" w:color="auto" w:fill="FFFFFF"/>
          </w:tcPr>
          <w:p w:rsidR="00000013" w:rsidRPr="00000013" w:rsidRDefault="00000013" w:rsidP="000777F7">
            <w:pPr>
              <w:pStyle w:val="24"/>
              <w:framePr w:w="10181" w:wrap="notBeside" w:vAnchor="text" w:hAnchor="text" w:xAlign="center" w:y="1"/>
              <w:shd w:val="clear" w:color="auto" w:fill="auto"/>
              <w:spacing w:before="0" w:after="0" w:line="240" w:lineRule="auto"/>
              <w:rPr>
                <w:sz w:val="24"/>
                <w:szCs w:val="24"/>
              </w:rPr>
            </w:pPr>
            <w:r w:rsidRPr="00000013">
              <w:rPr>
                <w:sz w:val="24"/>
                <w:szCs w:val="24"/>
              </w:rPr>
              <w:t>Программа учебного модуля «Введение</w:t>
            </w:r>
          </w:p>
          <w:p w:rsidR="00000013" w:rsidRPr="00000013" w:rsidRDefault="00000013" w:rsidP="000777F7">
            <w:pPr>
              <w:pStyle w:val="24"/>
              <w:framePr w:w="10181" w:wrap="notBeside" w:vAnchor="text" w:hAnchor="text" w:xAlign="center" w:y="1"/>
              <w:shd w:val="clear" w:color="auto" w:fill="auto"/>
              <w:spacing w:before="0" w:after="0" w:line="240" w:lineRule="auto"/>
              <w:rPr>
                <w:sz w:val="24"/>
                <w:szCs w:val="24"/>
              </w:rPr>
            </w:pPr>
            <w:r w:rsidRPr="00000013">
              <w:rPr>
                <w:sz w:val="24"/>
                <w:szCs w:val="24"/>
              </w:rPr>
              <w:t>в Новейшую историю России»</w:t>
            </w:r>
          </w:p>
        </w:tc>
      </w:tr>
      <w:tr w:rsidR="00000013" w:rsidRPr="00000013" w:rsidTr="00000013">
        <w:trPr>
          <w:trHeight w:hRule="exact" w:val="374"/>
          <w:jc w:val="center"/>
        </w:trPr>
        <w:tc>
          <w:tcPr>
            <w:tcW w:w="4526" w:type="dxa"/>
            <w:tcBorders>
              <w:top w:val="single" w:sz="4" w:space="0" w:color="auto"/>
              <w:left w:val="single" w:sz="4" w:space="0" w:color="auto"/>
            </w:tcBorders>
            <w:shd w:val="clear" w:color="auto" w:fill="FFFFFF"/>
          </w:tcPr>
          <w:p w:rsidR="00000013" w:rsidRPr="00000013" w:rsidRDefault="00000013" w:rsidP="000777F7">
            <w:pPr>
              <w:pStyle w:val="24"/>
              <w:framePr w:w="10181" w:wrap="notBeside" w:vAnchor="text" w:hAnchor="text" w:xAlign="center" w:y="1"/>
              <w:shd w:val="clear" w:color="auto" w:fill="auto"/>
              <w:spacing w:before="0" w:after="0" w:line="240" w:lineRule="auto"/>
              <w:rPr>
                <w:sz w:val="24"/>
                <w:szCs w:val="24"/>
              </w:rPr>
            </w:pPr>
            <w:r w:rsidRPr="00000013">
              <w:rPr>
                <w:sz w:val="24"/>
                <w:szCs w:val="24"/>
              </w:rPr>
              <w:t>Введение</w:t>
            </w:r>
          </w:p>
        </w:tc>
        <w:tc>
          <w:tcPr>
            <w:tcW w:w="1550" w:type="dxa"/>
            <w:tcBorders>
              <w:top w:val="single" w:sz="4" w:space="0" w:color="auto"/>
              <w:left w:val="single" w:sz="4" w:space="0" w:color="auto"/>
            </w:tcBorders>
            <w:shd w:val="clear" w:color="auto" w:fill="FFFFFF"/>
            <w:vAlign w:val="center"/>
          </w:tcPr>
          <w:p w:rsidR="00000013" w:rsidRPr="00000013" w:rsidRDefault="00000013" w:rsidP="000777F7">
            <w:pPr>
              <w:pStyle w:val="24"/>
              <w:framePr w:w="10181" w:wrap="notBeside" w:vAnchor="text" w:hAnchor="text" w:xAlign="center" w:y="1"/>
              <w:shd w:val="clear" w:color="auto" w:fill="auto"/>
              <w:spacing w:before="0" w:after="0" w:line="240" w:lineRule="auto"/>
              <w:rPr>
                <w:sz w:val="24"/>
                <w:szCs w:val="24"/>
              </w:rPr>
            </w:pPr>
            <w:r w:rsidRPr="00000013">
              <w:rPr>
                <w:sz w:val="24"/>
                <w:szCs w:val="24"/>
              </w:rPr>
              <w:t>1</w:t>
            </w:r>
          </w:p>
        </w:tc>
        <w:tc>
          <w:tcPr>
            <w:tcW w:w="4104" w:type="dxa"/>
            <w:tcBorders>
              <w:top w:val="single" w:sz="4" w:space="0" w:color="auto"/>
              <w:left w:val="single" w:sz="4" w:space="0" w:color="auto"/>
              <w:right w:val="single" w:sz="4" w:space="0" w:color="auto"/>
            </w:tcBorders>
            <w:shd w:val="clear" w:color="auto" w:fill="FFFFFF"/>
          </w:tcPr>
          <w:p w:rsidR="00000013" w:rsidRPr="00000013" w:rsidRDefault="00000013" w:rsidP="000777F7">
            <w:pPr>
              <w:pStyle w:val="24"/>
              <w:framePr w:w="10181" w:wrap="notBeside" w:vAnchor="text" w:hAnchor="text" w:xAlign="center" w:y="1"/>
              <w:shd w:val="clear" w:color="auto" w:fill="auto"/>
              <w:spacing w:before="0" w:after="0" w:line="240" w:lineRule="auto"/>
              <w:rPr>
                <w:sz w:val="24"/>
                <w:szCs w:val="24"/>
              </w:rPr>
            </w:pPr>
            <w:r w:rsidRPr="00000013">
              <w:rPr>
                <w:sz w:val="24"/>
                <w:szCs w:val="24"/>
              </w:rPr>
              <w:t>Введение</w:t>
            </w:r>
          </w:p>
        </w:tc>
      </w:tr>
      <w:tr w:rsidR="00000013" w:rsidRPr="00000013" w:rsidTr="00000013">
        <w:trPr>
          <w:trHeight w:hRule="exact" w:val="1186"/>
          <w:jc w:val="center"/>
        </w:trPr>
        <w:tc>
          <w:tcPr>
            <w:tcW w:w="4526" w:type="dxa"/>
            <w:tcBorders>
              <w:top w:val="single" w:sz="4" w:space="0" w:color="auto"/>
              <w:left w:val="single" w:sz="4" w:space="0" w:color="auto"/>
            </w:tcBorders>
            <w:shd w:val="clear" w:color="auto" w:fill="FFFFFF"/>
          </w:tcPr>
          <w:p w:rsidR="00000013" w:rsidRPr="00000013" w:rsidRDefault="00000013" w:rsidP="000777F7">
            <w:pPr>
              <w:pStyle w:val="24"/>
              <w:framePr w:w="10181" w:wrap="notBeside" w:vAnchor="text" w:hAnchor="text" w:xAlign="center" w:y="1"/>
              <w:shd w:val="clear" w:color="auto" w:fill="auto"/>
              <w:spacing w:before="0" w:after="0" w:line="240" w:lineRule="auto"/>
              <w:rPr>
                <w:sz w:val="24"/>
                <w:szCs w:val="24"/>
              </w:rPr>
            </w:pPr>
            <w:r w:rsidRPr="00000013">
              <w:rPr>
                <w:sz w:val="24"/>
                <w:szCs w:val="24"/>
              </w:rPr>
              <w:t>Первая российская революция 1905-1907 гг.</w:t>
            </w:r>
          </w:p>
        </w:tc>
        <w:tc>
          <w:tcPr>
            <w:tcW w:w="1550" w:type="dxa"/>
            <w:tcBorders>
              <w:top w:val="single" w:sz="4" w:space="0" w:color="auto"/>
              <w:left w:val="single" w:sz="4" w:space="0" w:color="auto"/>
            </w:tcBorders>
            <w:shd w:val="clear" w:color="auto" w:fill="FFFFFF"/>
          </w:tcPr>
          <w:p w:rsidR="00000013" w:rsidRPr="00000013" w:rsidRDefault="00000013" w:rsidP="000777F7">
            <w:pPr>
              <w:pStyle w:val="24"/>
              <w:framePr w:w="10181" w:wrap="notBeside" w:vAnchor="text" w:hAnchor="text" w:xAlign="center" w:y="1"/>
              <w:shd w:val="clear" w:color="auto" w:fill="auto"/>
              <w:spacing w:before="0" w:after="0" w:line="240" w:lineRule="auto"/>
              <w:rPr>
                <w:sz w:val="24"/>
                <w:szCs w:val="24"/>
              </w:rPr>
            </w:pPr>
            <w:r w:rsidRPr="00000013">
              <w:rPr>
                <w:sz w:val="24"/>
                <w:szCs w:val="24"/>
              </w:rPr>
              <w:t>1</w:t>
            </w:r>
          </w:p>
        </w:tc>
        <w:tc>
          <w:tcPr>
            <w:tcW w:w="4104" w:type="dxa"/>
            <w:tcBorders>
              <w:top w:val="single" w:sz="4" w:space="0" w:color="auto"/>
              <w:left w:val="single" w:sz="4" w:space="0" w:color="auto"/>
              <w:right w:val="single" w:sz="4" w:space="0" w:color="auto"/>
            </w:tcBorders>
            <w:shd w:val="clear" w:color="auto" w:fill="FFFFFF"/>
          </w:tcPr>
          <w:p w:rsidR="00000013" w:rsidRPr="00000013" w:rsidRDefault="00000013" w:rsidP="000777F7">
            <w:pPr>
              <w:pStyle w:val="24"/>
              <w:framePr w:w="10181" w:wrap="notBeside" w:vAnchor="text" w:hAnchor="text" w:xAlign="center" w:y="1"/>
              <w:shd w:val="clear" w:color="auto" w:fill="auto"/>
              <w:spacing w:before="0" w:after="0" w:line="240" w:lineRule="auto"/>
              <w:rPr>
                <w:sz w:val="24"/>
                <w:szCs w:val="24"/>
              </w:rPr>
            </w:pPr>
            <w:r w:rsidRPr="00000013">
              <w:rPr>
                <w:sz w:val="24"/>
                <w:szCs w:val="24"/>
              </w:rPr>
              <w:t>Российская революция 1917—1922 гг.</w:t>
            </w:r>
          </w:p>
        </w:tc>
      </w:tr>
      <w:tr w:rsidR="00000013" w:rsidRPr="00000013" w:rsidTr="00000013">
        <w:trPr>
          <w:trHeight w:hRule="exact" w:val="1829"/>
          <w:jc w:val="center"/>
        </w:trPr>
        <w:tc>
          <w:tcPr>
            <w:tcW w:w="4526" w:type="dxa"/>
            <w:tcBorders>
              <w:top w:val="single" w:sz="4" w:space="0" w:color="auto"/>
              <w:left w:val="single" w:sz="4" w:space="0" w:color="auto"/>
            </w:tcBorders>
            <w:shd w:val="clear" w:color="auto" w:fill="FFFFFF"/>
            <w:vAlign w:val="bottom"/>
          </w:tcPr>
          <w:p w:rsidR="00000013" w:rsidRPr="00000013" w:rsidRDefault="00000013" w:rsidP="000777F7">
            <w:pPr>
              <w:pStyle w:val="24"/>
              <w:framePr w:w="10181" w:wrap="notBeside" w:vAnchor="text" w:hAnchor="text" w:xAlign="center" w:y="1"/>
              <w:shd w:val="clear" w:color="auto" w:fill="auto"/>
              <w:spacing w:before="0" w:after="0" w:line="240" w:lineRule="auto"/>
              <w:rPr>
                <w:sz w:val="24"/>
                <w:szCs w:val="24"/>
              </w:rPr>
            </w:pPr>
            <w:r w:rsidRPr="00000013">
              <w:rPr>
                <w:sz w:val="24"/>
                <w:szCs w:val="24"/>
              </w:rPr>
              <w:t>Отечественная война 1812 г. - важнейшее событие российской и мировой истории XIX в. Крымская война. Героическая оборона Севастополя</w:t>
            </w:r>
          </w:p>
        </w:tc>
        <w:tc>
          <w:tcPr>
            <w:tcW w:w="1550" w:type="dxa"/>
            <w:tcBorders>
              <w:top w:val="single" w:sz="4" w:space="0" w:color="auto"/>
              <w:left w:val="single" w:sz="4" w:space="0" w:color="auto"/>
            </w:tcBorders>
            <w:shd w:val="clear" w:color="auto" w:fill="FFFFFF"/>
          </w:tcPr>
          <w:p w:rsidR="00000013" w:rsidRPr="00000013" w:rsidRDefault="00000013" w:rsidP="000777F7">
            <w:pPr>
              <w:pStyle w:val="24"/>
              <w:framePr w:w="10181" w:wrap="notBeside" w:vAnchor="text" w:hAnchor="text" w:xAlign="center" w:y="1"/>
              <w:shd w:val="clear" w:color="auto" w:fill="auto"/>
              <w:spacing w:before="0" w:after="0" w:line="240" w:lineRule="auto"/>
              <w:rPr>
                <w:sz w:val="24"/>
                <w:szCs w:val="24"/>
              </w:rPr>
            </w:pPr>
            <w:r w:rsidRPr="00000013">
              <w:rPr>
                <w:sz w:val="24"/>
                <w:szCs w:val="24"/>
              </w:rPr>
              <w:t>2</w:t>
            </w:r>
          </w:p>
        </w:tc>
        <w:tc>
          <w:tcPr>
            <w:tcW w:w="4104" w:type="dxa"/>
            <w:tcBorders>
              <w:top w:val="single" w:sz="4" w:space="0" w:color="auto"/>
              <w:left w:val="single" w:sz="4" w:space="0" w:color="auto"/>
              <w:right w:val="single" w:sz="4" w:space="0" w:color="auto"/>
            </w:tcBorders>
            <w:shd w:val="clear" w:color="auto" w:fill="FFFFFF"/>
          </w:tcPr>
          <w:p w:rsidR="00000013" w:rsidRPr="00000013" w:rsidRDefault="00000013" w:rsidP="000777F7">
            <w:pPr>
              <w:pStyle w:val="24"/>
              <w:framePr w:w="10181" w:wrap="notBeside" w:vAnchor="text" w:hAnchor="text" w:xAlign="center" w:y="1"/>
              <w:shd w:val="clear" w:color="auto" w:fill="auto"/>
              <w:spacing w:before="0" w:after="0" w:line="240" w:lineRule="auto"/>
              <w:rPr>
                <w:sz w:val="24"/>
                <w:szCs w:val="24"/>
              </w:rPr>
            </w:pPr>
            <w:r w:rsidRPr="00000013">
              <w:rPr>
                <w:sz w:val="24"/>
                <w:szCs w:val="24"/>
              </w:rPr>
              <w:t>Великая Отечественная война 1941-1945 гг.</w:t>
            </w:r>
          </w:p>
        </w:tc>
      </w:tr>
      <w:tr w:rsidR="00000013" w:rsidRPr="00000013" w:rsidTr="00000013">
        <w:trPr>
          <w:trHeight w:hRule="exact" w:val="1114"/>
          <w:jc w:val="center"/>
        </w:trPr>
        <w:tc>
          <w:tcPr>
            <w:tcW w:w="4526" w:type="dxa"/>
            <w:tcBorders>
              <w:top w:val="single" w:sz="4" w:space="0" w:color="auto"/>
              <w:left w:val="single" w:sz="4" w:space="0" w:color="auto"/>
              <w:bottom w:val="single" w:sz="4" w:space="0" w:color="auto"/>
            </w:tcBorders>
            <w:shd w:val="clear" w:color="auto" w:fill="FFFFFF"/>
          </w:tcPr>
          <w:p w:rsidR="00000013" w:rsidRPr="00000013" w:rsidRDefault="00000013" w:rsidP="000777F7">
            <w:pPr>
              <w:pStyle w:val="24"/>
              <w:framePr w:w="10181" w:wrap="notBeside" w:vAnchor="text" w:hAnchor="text" w:xAlign="center" w:y="1"/>
              <w:shd w:val="clear" w:color="auto" w:fill="auto"/>
              <w:spacing w:before="0" w:after="0" w:line="240" w:lineRule="auto"/>
              <w:rPr>
                <w:sz w:val="24"/>
                <w:szCs w:val="24"/>
              </w:rPr>
            </w:pPr>
            <w:r w:rsidRPr="00000013">
              <w:rPr>
                <w:sz w:val="24"/>
                <w:szCs w:val="24"/>
              </w:rPr>
              <w:t>Социальная и правовая модернизация страны при Александре II. Этнокультурный облик империи.</w:t>
            </w:r>
          </w:p>
        </w:tc>
        <w:tc>
          <w:tcPr>
            <w:tcW w:w="1550" w:type="dxa"/>
            <w:tcBorders>
              <w:top w:val="single" w:sz="4" w:space="0" w:color="auto"/>
              <w:left w:val="single" w:sz="4" w:space="0" w:color="auto"/>
              <w:bottom w:val="single" w:sz="4" w:space="0" w:color="auto"/>
            </w:tcBorders>
            <w:shd w:val="clear" w:color="auto" w:fill="FFFFFF"/>
          </w:tcPr>
          <w:p w:rsidR="00000013" w:rsidRPr="00000013" w:rsidRDefault="00000013" w:rsidP="000777F7">
            <w:pPr>
              <w:pStyle w:val="24"/>
              <w:framePr w:w="10181" w:wrap="notBeside" w:vAnchor="text" w:hAnchor="text" w:xAlign="center" w:y="1"/>
              <w:shd w:val="clear" w:color="auto" w:fill="auto"/>
              <w:spacing w:before="0" w:after="0" w:line="240" w:lineRule="auto"/>
              <w:rPr>
                <w:sz w:val="24"/>
                <w:szCs w:val="24"/>
              </w:rPr>
            </w:pPr>
            <w:r w:rsidRPr="00000013">
              <w:rPr>
                <w:sz w:val="24"/>
                <w:szCs w:val="24"/>
              </w:rPr>
              <w:t>19</w:t>
            </w:r>
          </w:p>
        </w:tc>
        <w:tc>
          <w:tcPr>
            <w:tcW w:w="4104" w:type="dxa"/>
            <w:tcBorders>
              <w:top w:val="single" w:sz="4" w:space="0" w:color="auto"/>
              <w:left w:val="single" w:sz="4" w:space="0" w:color="auto"/>
              <w:bottom w:val="single" w:sz="4" w:space="0" w:color="auto"/>
              <w:right w:val="single" w:sz="4" w:space="0" w:color="auto"/>
            </w:tcBorders>
            <w:shd w:val="clear" w:color="auto" w:fill="FFFFFF"/>
          </w:tcPr>
          <w:p w:rsidR="00000013" w:rsidRPr="00000013" w:rsidRDefault="00000013" w:rsidP="000777F7">
            <w:pPr>
              <w:pStyle w:val="24"/>
              <w:framePr w:w="10181" w:wrap="notBeside" w:vAnchor="text" w:hAnchor="text" w:xAlign="center" w:y="1"/>
              <w:shd w:val="clear" w:color="auto" w:fill="auto"/>
              <w:spacing w:before="0" w:after="0" w:line="240" w:lineRule="auto"/>
              <w:rPr>
                <w:sz w:val="24"/>
                <w:szCs w:val="24"/>
              </w:rPr>
            </w:pPr>
            <w:r w:rsidRPr="00000013">
              <w:rPr>
                <w:sz w:val="24"/>
                <w:szCs w:val="24"/>
              </w:rPr>
              <w:t>Распад СССР. Становление новой России (1992-1999 гг.)</w:t>
            </w:r>
          </w:p>
        </w:tc>
      </w:tr>
    </w:tbl>
    <w:p w:rsidR="00000013" w:rsidRPr="00000013" w:rsidRDefault="00000013" w:rsidP="000777F7">
      <w:pPr>
        <w:framePr w:w="10181" w:wrap="notBeside" w:vAnchor="text" w:hAnchor="text" w:xAlign="center" w:y="1"/>
        <w:spacing w:line="240" w:lineRule="auto"/>
        <w:jc w:val="both"/>
        <w:rPr>
          <w:rFonts w:ascii="Times New Roman" w:hAnsi="Times New Roman" w:cs="Times New Roman"/>
          <w:sz w:val="24"/>
          <w:szCs w:val="24"/>
        </w:rPr>
      </w:pPr>
    </w:p>
    <w:p w:rsidR="00000013" w:rsidRPr="00000013" w:rsidRDefault="00000013" w:rsidP="000777F7">
      <w:pPr>
        <w:spacing w:line="240" w:lineRule="auto"/>
        <w:jc w:val="both"/>
        <w:rPr>
          <w:rFonts w:ascii="Times New Roman" w:hAnsi="Times New Roman" w:cs="Times New Roman"/>
          <w:sz w:val="24"/>
          <w:szCs w:val="24"/>
        </w:rPr>
      </w:pPr>
    </w:p>
    <w:tbl>
      <w:tblPr>
        <w:tblOverlap w:val="never"/>
        <w:tblW w:w="0" w:type="auto"/>
        <w:jc w:val="center"/>
        <w:tblLayout w:type="fixed"/>
        <w:tblCellMar>
          <w:left w:w="10" w:type="dxa"/>
          <w:right w:w="10" w:type="dxa"/>
        </w:tblCellMar>
        <w:tblLook w:val="04A0" w:firstRow="1" w:lastRow="0" w:firstColumn="1" w:lastColumn="0" w:noHBand="0" w:noVBand="1"/>
      </w:tblPr>
      <w:tblGrid>
        <w:gridCol w:w="4526"/>
        <w:gridCol w:w="1555"/>
        <w:gridCol w:w="4109"/>
      </w:tblGrid>
      <w:tr w:rsidR="00000013" w:rsidRPr="00000013" w:rsidTr="00000013">
        <w:trPr>
          <w:trHeight w:hRule="exact" w:val="1128"/>
          <w:jc w:val="center"/>
        </w:trPr>
        <w:tc>
          <w:tcPr>
            <w:tcW w:w="4526" w:type="dxa"/>
            <w:tcBorders>
              <w:top w:val="single" w:sz="4" w:space="0" w:color="auto"/>
              <w:left w:val="single" w:sz="4" w:space="0" w:color="auto"/>
            </w:tcBorders>
            <w:shd w:val="clear" w:color="auto" w:fill="FFFFFF"/>
          </w:tcPr>
          <w:p w:rsidR="00000013" w:rsidRPr="00000013" w:rsidRDefault="00000013" w:rsidP="000777F7">
            <w:pPr>
              <w:pStyle w:val="24"/>
              <w:framePr w:w="10190" w:wrap="notBeside" w:vAnchor="text" w:hAnchor="text" w:xAlign="center" w:y="1"/>
              <w:shd w:val="clear" w:color="auto" w:fill="auto"/>
              <w:spacing w:before="0" w:after="0" w:line="240" w:lineRule="auto"/>
              <w:rPr>
                <w:sz w:val="24"/>
                <w:szCs w:val="24"/>
              </w:rPr>
            </w:pPr>
            <w:r w:rsidRPr="00000013">
              <w:rPr>
                <w:sz w:val="24"/>
                <w:szCs w:val="24"/>
              </w:rPr>
              <w:lastRenderedPageBreak/>
              <w:t>Формирование гражданского общества и основные направления общественных движений</w:t>
            </w:r>
          </w:p>
        </w:tc>
        <w:tc>
          <w:tcPr>
            <w:tcW w:w="1555" w:type="dxa"/>
            <w:tcBorders>
              <w:top w:val="single" w:sz="4" w:space="0" w:color="auto"/>
              <w:left w:val="single" w:sz="4" w:space="0" w:color="auto"/>
            </w:tcBorders>
            <w:shd w:val="clear" w:color="auto" w:fill="FFFFFF"/>
          </w:tcPr>
          <w:p w:rsidR="00000013" w:rsidRPr="00000013" w:rsidRDefault="00000013" w:rsidP="000777F7">
            <w:pPr>
              <w:framePr w:w="10190" w:wrap="notBeside" w:vAnchor="text" w:hAnchor="text" w:xAlign="center" w:y="1"/>
              <w:spacing w:line="240" w:lineRule="auto"/>
              <w:jc w:val="both"/>
              <w:rPr>
                <w:rFonts w:ascii="Times New Roman" w:hAnsi="Times New Roman" w:cs="Times New Roman"/>
                <w:sz w:val="24"/>
                <w:szCs w:val="24"/>
              </w:rPr>
            </w:pPr>
          </w:p>
        </w:tc>
        <w:tc>
          <w:tcPr>
            <w:tcW w:w="4109" w:type="dxa"/>
            <w:tcBorders>
              <w:top w:val="single" w:sz="4" w:space="0" w:color="auto"/>
              <w:left w:val="single" w:sz="4" w:space="0" w:color="auto"/>
              <w:right w:val="single" w:sz="4" w:space="0" w:color="auto"/>
            </w:tcBorders>
            <w:shd w:val="clear" w:color="auto" w:fill="FFFFFF"/>
          </w:tcPr>
          <w:p w:rsidR="00000013" w:rsidRPr="00000013" w:rsidRDefault="00000013" w:rsidP="000777F7">
            <w:pPr>
              <w:framePr w:w="10190" w:wrap="notBeside" w:vAnchor="text" w:hAnchor="text" w:xAlign="center" w:y="1"/>
              <w:spacing w:line="240" w:lineRule="auto"/>
              <w:jc w:val="both"/>
              <w:rPr>
                <w:rFonts w:ascii="Times New Roman" w:hAnsi="Times New Roman" w:cs="Times New Roman"/>
                <w:sz w:val="24"/>
                <w:szCs w:val="24"/>
              </w:rPr>
            </w:pPr>
          </w:p>
        </w:tc>
      </w:tr>
      <w:tr w:rsidR="00000013" w:rsidRPr="00000013" w:rsidTr="00000013">
        <w:trPr>
          <w:trHeight w:hRule="exact" w:val="782"/>
          <w:jc w:val="center"/>
        </w:trPr>
        <w:tc>
          <w:tcPr>
            <w:tcW w:w="4526" w:type="dxa"/>
            <w:tcBorders>
              <w:top w:val="single" w:sz="4" w:space="0" w:color="auto"/>
              <w:left w:val="single" w:sz="4" w:space="0" w:color="auto"/>
            </w:tcBorders>
            <w:shd w:val="clear" w:color="auto" w:fill="FFFFFF"/>
          </w:tcPr>
          <w:p w:rsidR="00000013" w:rsidRPr="00000013" w:rsidRDefault="00000013" w:rsidP="000777F7">
            <w:pPr>
              <w:pStyle w:val="24"/>
              <w:framePr w:w="10190" w:wrap="notBeside" w:vAnchor="text" w:hAnchor="text" w:xAlign="center" w:y="1"/>
              <w:shd w:val="clear" w:color="auto" w:fill="auto"/>
              <w:spacing w:before="0" w:after="0" w:line="240" w:lineRule="auto"/>
              <w:rPr>
                <w:sz w:val="24"/>
                <w:szCs w:val="24"/>
              </w:rPr>
            </w:pPr>
            <w:r w:rsidRPr="00000013">
              <w:rPr>
                <w:sz w:val="24"/>
                <w:szCs w:val="24"/>
              </w:rPr>
              <w:t>На пороге нового века</w:t>
            </w:r>
          </w:p>
        </w:tc>
        <w:tc>
          <w:tcPr>
            <w:tcW w:w="1555" w:type="dxa"/>
            <w:tcBorders>
              <w:top w:val="single" w:sz="4" w:space="0" w:color="auto"/>
              <w:left w:val="single" w:sz="4" w:space="0" w:color="auto"/>
            </w:tcBorders>
            <w:shd w:val="clear" w:color="auto" w:fill="FFFFFF"/>
          </w:tcPr>
          <w:p w:rsidR="00000013" w:rsidRPr="00000013" w:rsidRDefault="00000013" w:rsidP="000777F7">
            <w:pPr>
              <w:framePr w:w="10190" w:wrap="notBeside" w:vAnchor="text" w:hAnchor="text" w:xAlign="center" w:y="1"/>
              <w:spacing w:line="240" w:lineRule="auto"/>
              <w:jc w:val="both"/>
              <w:rPr>
                <w:rFonts w:ascii="Times New Roman" w:hAnsi="Times New Roman" w:cs="Times New Roman"/>
                <w:sz w:val="24"/>
                <w:szCs w:val="24"/>
              </w:rPr>
            </w:pPr>
          </w:p>
        </w:tc>
        <w:tc>
          <w:tcPr>
            <w:tcW w:w="4109" w:type="dxa"/>
            <w:tcBorders>
              <w:top w:val="single" w:sz="4" w:space="0" w:color="auto"/>
              <w:left w:val="single" w:sz="4" w:space="0" w:color="auto"/>
              <w:right w:val="single" w:sz="4" w:space="0" w:color="auto"/>
            </w:tcBorders>
            <w:shd w:val="clear" w:color="auto" w:fill="FFFFFF"/>
          </w:tcPr>
          <w:p w:rsidR="00000013" w:rsidRPr="00000013" w:rsidRDefault="00000013" w:rsidP="000777F7">
            <w:pPr>
              <w:pStyle w:val="24"/>
              <w:framePr w:w="10190" w:wrap="notBeside" w:vAnchor="text" w:hAnchor="text" w:xAlign="center" w:y="1"/>
              <w:shd w:val="clear" w:color="auto" w:fill="auto"/>
              <w:spacing w:before="0" w:after="0" w:line="240" w:lineRule="auto"/>
              <w:rPr>
                <w:sz w:val="24"/>
                <w:szCs w:val="24"/>
              </w:rPr>
            </w:pPr>
            <w:r w:rsidRPr="00000013">
              <w:rPr>
                <w:sz w:val="24"/>
                <w:szCs w:val="24"/>
              </w:rPr>
              <w:t>Возрождение страны с 2000-х гг.</w:t>
            </w:r>
          </w:p>
        </w:tc>
      </w:tr>
      <w:tr w:rsidR="00000013" w:rsidRPr="00000013" w:rsidTr="00000013">
        <w:trPr>
          <w:trHeight w:hRule="exact" w:val="3029"/>
          <w:jc w:val="center"/>
        </w:trPr>
        <w:tc>
          <w:tcPr>
            <w:tcW w:w="4526" w:type="dxa"/>
            <w:tcBorders>
              <w:top w:val="single" w:sz="4" w:space="0" w:color="auto"/>
              <w:left w:val="single" w:sz="4" w:space="0" w:color="auto"/>
            </w:tcBorders>
            <w:shd w:val="clear" w:color="auto" w:fill="FFFFFF"/>
          </w:tcPr>
          <w:p w:rsidR="00000013" w:rsidRPr="00000013" w:rsidRDefault="00000013" w:rsidP="000777F7">
            <w:pPr>
              <w:pStyle w:val="24"/>
              <w:framePr w:w="10190" w:wrap="notBeside" w:vAnchor="text" w:hAnchor="text" w:xAlign="center" w:y="1"/>
              <w:shd w:val="clear" w:color="auto" w:fill="auto"/>
              <w:spacing w:before="0" w:after="0" w:line="240" w:lineRule="auto"/>
              <w:rPr>
                <w:sz w:val="24"/>
                <w:szCs w:val="24"/>
              </w:rPr>
            </w:pPr>
            <w:r w:rsidRPr="00000013">
              <w:rPr>
                <w:sz w:val="24"/>
                <w:szCs w:val="24"/>
              </w:rPr>
              <w:t>Крымская война. Героическая оборона Севастополя.</w:t>
            </w:r>
          </w:p>
          <w:p w:rsidR="00000013" w:rsidRPr="00000013" w:rsidRDefault="00000013" w:rsidP="000777F7">
            <w:pPr>
              <w:pStyle w:val="24"/>
              <w:framePr w:w="10190" w:wrap="notBeside" w:vAnchor="text" w:hAnchor="text" w:xAlign="center" w:y="1"/>
              <w:shd w:val="clear" w:color="auto" w:fill="auto"/>
              <w:spacing w:before="0" w:after="0" w:line="240" w:lineRule="auto"/>
              <w:rPr>
                <w:sz w:val="24"/>
                <w:szCs w:val="24"/>
              </w:rPr>
            </w:pPr>
            <w:r w:rsidRPr="00000013">
              <w:rPr>
                <w:sz w:val="24"/>
                <w:szCs w:val="24"/>
              </w:rPr>
              <w:t>Общество и власть после революции. Уроки революции: политическая стабилизация и социальные преобразования. П. А. Столыпин: программа системных реформ, масштаб и результаты</w:t>
            </w:r>
          </w:p>
        </w:tc>
        <w:tc>
          <w:tcPr>
            <w:tcW w:w="1555" w:type="dxa"/>
            <w:tcBorders>
              <w:top w:val="single" w:sz="4" w:space="0" w:color="auto"/>
              <w:left w:val="single" w:sz="4" w:space="0" w:color="auto"/>
            </w:tcBorders>
            <w:shd w:val="clear" w:color="auto" w:fill="FFFFFF"/>
          </w:tcPr>
          <w:p w:rsidR="00000013" w:rsidRPr="00000013" w:rsidRDefault="00000013" w:rsidP="000777F7">
            <w:pPr>
              <w:pStyle w:val="24"/>
              <w:framePr w:w="10190" w:wrap="notBeside" w:vAnchor="text" w:hAnchor="text" w:xAlign="center" w:y="1"/>
              <w:shd w:val="clear" w:color="auto" w:fill="auto"/>
              <w:spacing w:before="0" w:after="0" w:line="240" w:lineRule="auto"/>
              <w:rPr>
                <w:sz w:val="24"/>
                <w:szCs w:val="24"/>
              </w:rPr>
            </w:pPr>
            <w:r w:rsidRPr="00000013">
              <w:rPr>
                <w:sz w:val="24"/>
                <w:szCs w:val="24"/>
              </w:rPr>
              <w:t>3</w:t>
            </w:r>
          </w:p>
        </w:tc>
        <w:tc>
          <w:tcPr>
            <w:tcW w:w="4109" w:type="dxa"/>
            <w:tcBorders>
              <w:top w:val="single" w:sz="4" w:space="0" w:color="auto"/>
              <w:left w:val="single" w:sz="4" w:space="0" w:color="auto"/>
              <w:right w:val="single" w:sz="4" w:space="0" w:color="auto"/>
            </w:tcBorders>
            <w:shd w:val="clear" w:color="auto" w:fill="FFFFFF"/>
          </w:tcPr>
          <w:p w:rsidR="00000013" w:rsidRPr="00000013" w:rsidRDefault="00000013" w:rsidP="000777F7">
            <w:pPr>
              <w:pStyle w:val="24"/>
              <w:framePr w:w="10190" w:wrap="notBeside" w:vAnchor="text" w:hAnchor="text" w:xAlign="center" w:y="1"/>
              <w:shd w:val="clear" w:color="auto" w:fill="auto"/>
              <w:spacing w:before="0" w:after="0" w:line="240" w:lineRule="auto"/>
              <w:rPr>
                <w:sz w:val="24"/>
                <w:szCs w:val="24"/>
              </w:rPr>
            </w:pPr>
            <w:r w:rsidRPr="00000013">
              <w:rPr>
                <w:sz w:val="24"/>
                <w:szCs w:val="24"/>
              </w:rPr>
              <w:t>Воссоединение Крыма с Россией</w:t>
            </w:r>
          </w:p>
        </w:tc>
      </w:tr>
      <w:tr w:rsidR="00000013" w:rsidRPr="00000013" w:rsidTr="00000013">
        <w:trPr>
          <w:trHeight w:hRule="exact" w:val="883"/>
          <w:jc w:val="center"/>
        </w:trPr>
        <w:tc>
          <w:tcPr>
            <w:tcW w:w="4526" w:type="dxa"/>
            <w:tcBorders>
              <w:top w:val="single" w:sz="4" w:space="0" w:color="auto"/>
              <w:left w:val="single" w:sz="4" w:space="0" w:color="auto"/>
              <w:bottom w:val="single" w:sz="4" w:space="0" w:color="auto"/>
            </w:tcBorders>
            <w:shd w:val="clear" w:color="auto" w:fill="FFFFFF"/>
          </w:tcPr>
          <w:p w:rsidR="00000013" w:rsidRPr="00000013" w:rsidRDefault="00000013" w:rsidP="000777F7">
            <w:pPr>
              <w:pStyle w:val="24"/>
              <w:framePr w:w="10190" w:wrap="notBeside" w:vAnchor="text" w:hAnchor="text" w:xAlign="center" w:y="1"/>
              <w:shd w:val="clear" w:color="auto" w:fill="auto"/>
              <w:spacing w:before="0" w:after="0" w:line="240" w:lineRule="auto"/>
              <w:rPr>
                <w:sz w:val="24"/>
                <w:szCs w:val="24"/>
              </w:rPr>
            </w:pPr>
            <w:r w:rsidRPr="00000013">
              <w:rPr>
                <w:sz w:val="24"/>
                <w:szCs w:val="24"/>
              </w:rPr>
              <w:t>Обобщение</w:t>
            </w:r>
          </w:p>
        </w:tc>
        <w:tc>
          <w:tcPr>
            <w:tcW w:w="1555" w:type="dxa"/>
            <w:tcBorders>
              <w:top w:val="single" w:sz="4" w:space="0" w:color="auto"/>
              <w:left w:val="single" w:sz="4" w:space="0" w:color="auto"/>
              <w:bottom w:val="single" w:sz="4" w:space="0" w:color="auto"/>
            </w:tcBorders>
            <w:shd w:val="clear" w:color="auto" w:fill="FFFFFF"/>
          </w:tcPr>
          <w:p w:rsidR="00000013" w:rsidRPr="00000013" w:rsidRDefault="00000013" w:rsidP="000777F7">
            <w:pPr>
              <w:pStyle w:val="24"/>
              <w:framePr w:w="10190" w:wrap="notBeside" w:vAnchor="text" w:hAnchor="text" w:xAlign="center" w:y="1"/>
              <w:shd w:val="clear" w:color="auto" w:fill="auto"/>
              <w:spacing w:before="0" w:after="0" w:line="240" w:lineRule="auto"/>
              <w:rPr>
                <w:sz w:val="24"/>
                <w:szCs w:val="24"/>
              </w:rPr>
            </w:pPr>
            <w:r w:rsidRPr="00000013">
              <w:rPr>
                <w:sz w:val="24"/>
                <w:szCs w:val="24"/>
              </w:rPr>
              <w:t>1</w:t>
            </w:r>
          </w:p>
        </w:tc>
        <w:tc>
          <w:tcPr>
            <w:tcW w:w="4109" w:type="dxa"/>
            <w:tcBorders>
              <w:top w:val="single" w:sz="4" w:space="0" w:color="auto"/>
              <w:left w:val="single" w:sz="4" w:space="0" w:color="auto"/>
              <w:bottom w:val="single" w:sz="4" w:space="0" w:color="auto"/>
              <w:right w:val="single" w:sz="4" w:space="0" w:color="auto"/>
            </w:tcBorders>
            <w:shd w:val="clear" w:color="auto" w:fill="FFFFFF"/>
          </w:tcPr>
          <w:p w:rsidR="00000013" w:rsidRPr="00000013" w:rsidRDefault="00000013" w:rsidP="000777F7">
            <w:pPr>
              <w:pStyle w:val="24"/>
              <w:framePr w:w="10190" w:wrap="notBeside" w:vAnchor="text" w:hAnchor="text" w:xAlign="center" w:y="1"/>
              <w:shd w:val="clear" w:color="auto" w:fill="auto"/>
              <w:spacing w:before="0" w:after="0" w:line="240" w:lineRule="auto"/>
              <w:rPr>
                <w:sz w:val="24"/>
                <w:szCs w:val="24"/>
              </w:rPr>
            </w:pPr>
            <w:r w:rsidRPr="00000013">
              <w:rPr>
                <w:sz w:val="24"/>
                <w:szCs w:val="24"/>
              </w:rPr>
              <w:t>Итоговое повторение</w:t>
            </w:r>
          </w:p>
        </w:tc>
      </w:tr>
    </w:tbl>
    <w:p w:rsidR="00000013" w:rsidRPr="00000013" w:rsidRDefault="00000013" w:rsidP="000777F7">
      <w:pPr>
        <w:framePr w:w="10190" w:wrap="notBeside" w:vAnchor="text" w:hAnchor="text" w:xAlign="center" w:y="1"/>
        <w:spacing w:line="240" w:lineRule="auto"/>
        <w:jc w:val="both"/>
        <w:rPr>
          <w:rFonts w:ascii="Times New Roman" w:hAnsi="Times New Roman" w:cs="Times New Roman"/>
          <w:sz w:val="24"/>
          <w:szCs w:val="24"/>
        </w:rPr>
      </w:pPr>
    </w:p>
    <w:p w:rsidR="00000013" w:rsidRPr="00000013" w:rsidRDefault="00000013" w:rsidP="000777F7">
      <w:pPr>
        <w:pStyle w:val="24"/>
        <w:shd w:val="clear" w:color="auto" w:fill="auto"/>
        <w:tabs>
          <w:tab w:val="left" w:pos="1794"/>
        </w:tabs>
        <w:spacing w:before="0" w:after="0" w:line="240" w:lineRule="auto"/>
        <w:rPr>
          <w:sz w:val="24"/>
          <w:szCs w:val="24"/>
        </w:rPr>
      </w:pPr>
      <w:r w:rsidRPr="00000013">
        <w:rPr>
          <w:sz w:val="24"/>
          <w:szCs w:val="24"/>
        </w:rPr>
        <w:t>Содержание учебного модуля «Введение в Новейшую историю России».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Структура и последовательность изучения модуля как целостного</w:t>
      </w:r>
      <w:r w:rsidR="00673735">
        <w:rPr>
          <w:sz w:val="24"/>
          <w:szCs w:val="24"/>
        </w:rPr>
        <w:t xml:space="preserve"> </w:t>
      </w:r>
      <w:r w:rsidRPr="00000013">
        <w:rPr>
          <w:sz w:val="24"/>
          <w:szCs w:val="24"/>
        </w:rPr>
        <w:t>учебного курса</w:t>
      </w:r>
    </w:p>
    <w:p w:rsidR="00000013" w:rsidRPr="00000013" w:rsidRDefault="00000013" w:rsidP="000777F7">
      <w:pPr>
        <w:framePr w:w="9950" w:wrap="notBeside" w:vAnchor="text" w:hAnchor="text" w:xAlign="center" w:y="1"/>
        <w:spacing w:after="0" w:line="240" w:lineRule="auto"/>
        <w:jc w:val="both"/>
        <w:rPr>
          <w:rFonts w:ascii="Times New Roman" w:hAnsi="Times New Roman" w:cs="Times New Roman"/>
          <w:sz w:val="24"/>
          <w:szCs w:val="24"/>
        </w:rPr>
      </w:pPr>
      <w:r w:rsidRPr="00000013">
        <w:rPr>
          <w:rFonts w:ascii="Times New Roman" w:hAnsi="Times New Roman" w:cs="Times New Roman"/>
          <w:sz w:val="24"/>
          <w:szCs w:val="24"/>
        </w:rPr>
        <w:t>Таблица 3</w:t>
      </w:r>
    </w:p>
    <w:tbl>
      <w:tblPr>
        <w:tblOverlap w:val="never"/>
        <w:tblW w:w="0" w:type="auto"/>
        <w:jc w:val="center"/>
        <w:tblLayout w:type="fixed"/>
        <w:tblCellMar>
          <w:left w:w="10" w:type="dxa"/>
          <w:right w:w="10" w:type="dxa"/>
        </w:tblCellMar>
        <w:tblLook w:val="04A0" w:firstRow="1" w:lastRow="0" w:firstColumn="1" w:lastColumn="0" w:noHBand="0" w:noVBand="1"/>
      </w:tblPr>
      <w:tblGrid>
        <w:gridCol w:w="720"/>
        <w:gridCol w:w="7262"/>
        <w:gridCol w:w="1968"/>
      </w:tblGrid>
      <w:tr w:rsidR="00000013" w:rsidRPr="00000013" w:rsidTr="00000013">
        <w:trPr>
          <w:trHeight w:hRule="exact" w:val="1392"/>
          <w:jc w:val="center"/>
        </w:trPr>
        <w:tc>
          <w:tcPr>
            <w:tcW w:w="720" w:type="dxa"/>
            <w:tcBorders>
              <w:top w:val="single" w:sz="4" w:space="0" w:color="auto"/>
              <w:left w:val="single" w:sz="4" w:space="0" w:color="auto"/>
            </w:tcBorders>
            <w:shd w:val="clear" w:color="auto" w:fill="FFFFFF"/>
            <w:vAlign w:val="center"/>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w:t>
            </w:r>
          </w:p>
        </w:tc>
        <w:tc>
          <w:tcPr>
            <w:tcW w:w="7262" w:type="dxa"/>
            <w:tcBorders>
              <w:top w:val="single" w:sz="4" w:space="0" w:color="auto"/>
              <w:left w:val="single" w:sz="4" w:space="0" w:color="auto"/>
            </w:tcBorders>
            <w:shd w:val="clear" w:color="auto" w:fill="FFFFFF"/>
            <w:vAlign w:val="center"/>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Темы курса</w:t>
            </w:r>
          </w:p>
        </w:tc>
        <w:tc>
          <w:tcPr>
            <w:tcW w:w="1968" w:type="dxa"/>
            <w:tcBorders>
              <w:top w:val="single" w:sz="4" w:space="0" w:color="auto"/>
              <w:left w:val="single" w:sz="4" w:space="0" w:color="auto"/>
              <w:right w:val="single" w:sz="4" w:space="0" w:color="auto"/>
            </w:tcBorders>
            <w:shd w:val="clear" w:color="auto" w:fill="FFFFFF"/>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Примерное</w:t>
            </w:r>
          </w:p>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количество</w:t>
            </w:r>
          </w:p>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часов</w:t>
            </w:r>
          </w:p>
        </w:tc>
      </w:tr>
      <w:tr w:rsidR="00000013" w:rsidRPr="00000013" w:rsidTr="00000013">
        <w:trPr>
          <w:trHeight w:hRule="exact" w:val="470"/>
          <w:jc w:val="center"/>
        </w:trPr>
        <w:tc>
          <w:tcPr>
            <w:tcW w:w="720" w:type="dxa"/>
            <w:tcBorders>
              <w:top w:val="single" w:sz="4" w:space="0" w:color="auto"/>
              <w:left w:val="single" w:sz="4" w:space="0" w:color="auto"/>
            </w:tcBorders>
            <w:shd w:val="clear" w:color="auto" w:fill="FFFFFF"/>
            <w:vAlign w:val="center"/>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1</w:t>
            </w:r>
          </w:p>
        </w:tc>
        <w:tc>
          <w:tcPr>
            <w:tcW w:w="7262" w:type="dxa"/>
            <w:tcBorders>
              <w:top w:val="single" w:sz="4" w:space="0" w:color="auto"/>
              <w:left w:val="single" w:sz="4" w:space="0" w:color="auto"/>
            </w:tcBorders>
            <w:shd w:val="clear" w:color="auto" w:fill="FFFFFF"/>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Введение</w:t>
            </w:r>
          </w:p>
        </w:tc>
        <w:tc>
          <w:tcPr>
            <w:tcW w:w="1968" w:type="dxa"/>
            <w:tcBorders>
              <w:top w:val="single" w:sz="4" w:space="0" w:color="auto"/>
              <w:left w:val="single" w:sz="4" w:space="0" w:color="auto"/>
              <w:right w:val="single" w:sz="4" w:space="0" w:color="auto"/>
            </w:tcBorders>
            <w:shd w:val="clear" w:color="auto" w:fill="FFFFFF"/>
            <w:vAlign w:val="center"/>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1</w:t>
            </w:r>
          </w:p>
        </w:tc>
      </w:tr>
      <w:tr w:rsidR="00000013" w:rsidRPr="00000013" w:rsidTr="00000013">
        <w:trPr>
          <w:trHeight w:hRule="exact" w:val="466"/>
          <w:jc w:val="center"/>
        </w:trPr>
        <w:tc>
          <w:tcPr>
            <w:tcW w:w="720" w:type="dxa"/>
            <w:tcBorders>
              <w:top w:val="single" w:sz="4" w:space="0" w:color="auto"/>
              <w:left w:val="single" w:sz="4" w:space="0" w:color="auto"/>
            </w:tcBorders>
            <w:shd w:val="clear" w:color="auto" w:fill="FFFFFF"/>
            <w:vAlign w:val="center"/>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2</w:t>
            </w:r>
          </w:p>
        </w:tc>
        <w:tc>
          <w:tcPr>
            <w:tcW w:w="7262" w:type="dxa"/>
            <w:tcBorders>
              <w:top w:val="single" w:sz="4" w:space="0" w:color="auto"/>
              <w:left w:val="single" w:sz="4" w:space="0" w:color="auto"/>
            </w:tcBorders>
            <w:shd w:val="clear" w:color="auto" w:fill="FFFFFF"/>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Российская революция 1917—1922 гг.</w:t>
            </w:r>
          </w:p>
        </w:tc>
        <w:tc>
          <w:tcPr>
            <w:tcW w:w="1968" w:type="dxa"/>
            <w:tcBorders>
              <w:top w:val="single" w:sz="4" w:space="0" w:color="auto"/>
              <w:left w:val="single" w:sz="4" w:space="0" w:color="auto"/>
              <w:right w:val="single" w:sz="4" w:space="0" w:color="auto"/>
            </w:tcBorders>
            <w:shd w:val="clear" w:color="auto" w:fill="FFFFFF"/>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5</w:t>
            </w:r>
          </w:p>
        </w:tc>
      </w:tr>
      <w:tr w:rsidR="00000013" w:rsidRPr="00000013" w:rsidTr="00000013">
        <w:trPr>
          <w:trHeight w:hRule="exact" w:val="466"/>
          <w:jc w:val="center"/>
        </w:trPr>
        <w:tc>
          <w:tcPr>
            <w:tcW w:w="720" w:type="dxa"/>
            <w:tcBorders>
              <w:top w:val="single" w:sz="4" w:space="0" w:color="auto"/>
              <w:left w:val="single" w:sz="4" w:space="0" w:color="auto"/>
            </w:tcBorders>
            <w:shd w:val="clear" w:color="auto" w:fill="FFFFFF"/>
            <w:vAlign w:val="center"/>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2</w:t>
            </w:r>
          </w:p>
        </w:tc>
        <w:tc>
          <w:tcPr>
            <w:tcW w:w="7262" w:type="dxa"/>
            <w:tcBorders>
              <w:top w:val="single" w:sz="4" w:space="0" w:color="auto"/>
              <w:left w:val="single" w:sz="4" w:space="0" w:color="auto"/>
            </w:tcBorders>
            <w:shd w:val="clear" w:color="auto" w:fill="FFFFFF"/>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Великая Отечественная война 1941-1945 гг.</w:t>
            </w:r>
          </w:p>
        </w:tc>
        <w:tc>
          <w:tcPr>
            <w:tcW w:w="1968" w:type="dxa"/>
            <w:tcBorders>
              <w:top w:val="single" w:sz="4" w:space="0" w:color="auto"/>
              <w:left w:val="single" w:sz="4" w:space="0" w:color="auto"/>
              <w:right w:val="single" w:sz="4" w:space="0" w:color="auto"/>
            </w:tcBorders>
            <w:shd w:val="clear" w:color="auto" w:fill="FFFFFF"/>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4</w:t>
            </w:r>
          </w:p>
        </w:tc>
      </w:tr>
      <w:tr w:rsidR="00000013" w:rsidRPr="00000013" w:rsidTr="00000013">
        <w:trPr>
          <w:trHeight w:hRule="exact" w:val="470"/>
          <w:jc w:val="center"/>
        </w:trPr>
        <w:tc>
          <w:tcPr>
            <w:tcW w:w="720" w:type="dxa"/>
            <w:tcBorders>
              <w:top w:val="single" w:sz="4" w:space="0" w:color="auto"/>
              <w:left w:val="single" w:sz="4" w:space="0" w:color="auto"/>
            </w:tcBorders>
            <w:shd w:val="clear" w:color="auto" w:fill="FFFFFF"/>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3</w:t>
            </w:r>
          </w:p>
        </w:tc>
        <w:tc>
          <w:tcPr>
            <w:tcW w:w="7262" w:type="dxa"/>
            <w:tcBorders>
              <w:top w:val="single" w:sz="4" w:space="0" w:color="auto"/>
              <w:left w:val="single" w:sz="4" w:space="0" w:color="auto"/>
            </w:tcBorders>
            <w:shd w:val="clear" w:color="auto" w:fill="FFFFFF"/>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Распад СССР. Становление новой России (1992-1999 гг.)</w:t>
            </w:r>
          </w:p>
        </w:tc>
        <w:tc>
          <w:tcPr>
            <w:tcW w:w="1968" w:type="dxa"/>
            <w:tcBorders>
              <w:top w:val="single" w:sz="4" w:space="0" w:color="auto"/>
              <w:left w:val="single" w:sz="4" w:space="0" w:color="auto"/>
              <w:right w:val="single" w:sz="4" w:space="0" w:color="auto"/>
            </w:tcBorders>
            <w:shd w:val="clear" w:color="auto" w:fill="FFFFFF"/>
            <w:vAlign w:val="center"/>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2</w:t>
            </w:r>
          </w:p>
        </w:tc>
      </w:tr>
      <w:tr w:rsidR="00000013" w:rsidRPr="00000013" w:rsidTr="00000013">
        <w:trPr>
          <w:trHeight w:hRule="exact" w:val="917"/>
          <w:jc w:val="center"/>
        </w:trPr>
        <w:tc>
          <w:tcPr>
            <w:tcW w:w="720" w:type="dxa"/>
            <w:tcBorders>
              <w:top w:val="single" w:sz="4" w:space="0" w:color="auto"/>
              <w:left w:val="single" w:sz="4" w:space="0" w:color="auto"/>
            </w:tcBorders>
            <w:shd w:val="clear" w:color="auto" w:fill="FFFFFF"/>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4</w:t>
            </w:r>
          </w:p>
        </w:tc>
        <w:tc>
          <w:tcPr>
            <w:tcW w:w="7262" w:type="dxa"/>
            <w:tcBorders>
              <w:top w:val="single" w:sz="4" w:space="0" w:color="auto"/>
              <w:left w:val="single" w:sz="4" w:space="0" w:color="auto"/>
            </w:tcBorders>
            <w:shd w:val="clear" w:color="auto" w:fill="FFFFFF"/>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Возрождение страны с 2000-х гг. Воссоединение Крыма с Россией</w:t>
            </w:r>
          </w:p>
        </w:tc>
        <w:tc>
          <w:tcPr>
            <w:tcW w:w="1968" w:type="dxa"/>
            <w:tcBorders>
              <w:top w:val="single" w:sz="4" w:space="0" w:color="auto"/>
              <w:left w:val="single" w:sz="4" w:space="0" w:color="auto"/>
              <w:right w:val="single" w:sz="4" w:space="0" w:color="auto"/>
            </w:tcBorders>
            <w:shd w:val="clear" w:color="auto" w:fill="FFFFFF"/>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3</w:t>
            </w:r>
          </w:p>
        </w:tc>
      </w:tr>
      <w:tr w:rsidR="00000013" w:rsidRPr="00000013" w:rsidTr="00000013">
        <w:trPr>
          <w:trHeight w:hRule="exact" w:val="490"/>
          <w:jc w:val="center"/>
        </w:trPr>
        <w:tc>
          <w:tcPr>
            <w:tcW w:w="720" w:type="dxa"/>
            <w:tcBorders>
              <w:top w:val="single" w:sz="4" w:space="0" w:color="auto"/>
              <w:left w:val="single" w:sz="4" w:space="0" w:color="auto"/>
              <w:bottom w:val="single" w:sz="4" w:space="0" w:color="auto"/>
            </w:tcBorders>
            <w:shd w:val="clear" w:color="auto" w:fill="FFFFFF"/>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5</w:t>
            </w:r>
          </w:p>
        </w:tc>
        <w:tc>
          <w:tcPr>
            <w:tcW w:w="7262" w:type="dxa"/>
            <w:tcBorders>
              <w:top w:val="single" w:sz="4" w:space="0" w:color="auto"/>
              <w:left w:val="single" w:sz="4" w:space="0" w:color="auto"/>
              <w:bottom w:val="single" w:sz="4" w:space="0" w:color="auto"/>
            </w:tcBorders>
            <w:shd w:val="clear" w:color="auto" w:fill="FFFFFF"/>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Итоговое повторение</w:t>
            </w:r>
          </w:p>
        </w:tc>
        <w:tc>
          <w:tcPr>
            <w:tcW w:w="1968" w:type="dxa"/>
            <w:tcBorders>
              <w:top w:val="single" w:sz="4" w:space="0" w:color="auto"/>
              <w:left w:val="single" w:sz="4" w:space="0" w:color="auto"/>
              <w:bottom w:val="single" w:sz="4" w:space="0" w:color="auto"/>
              <w:right w:val="single" w:sz="4" w:space="0" w:color="auto"/>
            </w:tcBorders>
            <w:shd w:val="clear" w:color="auto" w:fill="FFFFFF"/>
            <w:vAlign w:val="center"/>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2</w:t>
            </w:r>
          </w:p>
        </w:tc>
      </w:tr>
    </w:tbl>
    <w:p w:rsidR="00000013" w:rsidRPr="00000013" w:rsidRDefault="00000013" w:rsidP="000777F7">
      <w:pPr>
        <w:framePr w:w="9950" w:wrap="notBeside" w:vAnchor="text" w:hAnchor="text" w:xAlign="center" w:y="1"/>
        <w:spacing w:line="240" w:lineRule="auto"/>
        <w:jc w:val="both"/>
        <w:rPr>
          <w:rFonts w:ascii="Times New Roman" w:hAnsi="Times New Roman" w:cs="Times New Roman"/>
          <w:sz w:val="24"/>
          <w:szCs w:val="24"/>
        </w:rPr>
      </w:pPr>
    </w:p>
    <w:p w:rsidR="00000013" w:rsidRPr="00000013" w:rsidRDefault="00000013" w:rsidP="000777F7">
      <w:pPr>
        <w:pStyle w:val="24"/>
        <w:shd w:val="clear" w:color="auto" w:fill="auto"/>
        <w:tabs>
          <w:tab w:val="left" w:pos="2026"/>
        </w:tabs>
        <w:spacing w:before="453" w:after="0" w:line="240" w:lineRule="auto"/>
        <w:rPr>
          <w:sz w:val="24"/>
          <w:szCs w:val="24"/>
        </w:rPr>
      </w:pPr>
      <w:r w:rsidRPr="00000013">
        <w:rPr>
          <w:sz w:val="24"/>
          <w:szCs w:val="24"/>
        </w:rPr>
        <w:t>Введение.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Преемственность всех этапов отечественной истории. Период Новейшей истории страны (с 1914 г. по настоящее время). Важнейшие события, процессы XX - начала XXI в.</w:t>
      </w:r>
    </w:p>
    <w:p w:rsidR="00000013" w:rsidRPr="00000013" w:rsidRDefault="00000013" w:rsidP="000777F7">
      <w:pPr>
        <w:pStyle w:val="24"/>
        <w:shd w:val="clear" w:color="auto" w:fill="auto"/>
        <w:tabs>
          <w:tab w:val="left" w:pos="1996"/>
        </w:tabs>
        <w:spacing w:before="0" w:after="0" w:line="240" w:lineRule="auto"/>
        <w:rPr>
          <w:sz w:val="24"/>
          <w:szCs w:val="24"/>
        </w:rPr>
      </w:pPr>
      <w:r w:rsidRPr="00000013">
        <w:rPr>
          <w:sz w:val="24"/>
          <w:szCs w:val="24"/>
        </w:rPr>
        <w:t>Российская революция 1917—1922 гг.</w:t>
      </w:r>
    </w:p>
    <w:p w:rsidR="00000013" w:rsidRPr="00000013" w:rsidRDefault="00000013" w:rsidP="000777F7">
      <w:pPr>
        <w:pStyle w:val="24"/>
        <w:shd w:val="clear" w:color="auto" w:fill="auto"/>
        <w:tabs>
          <w:tab w:val="left" w:pos="9932"/>
        </w:tabs>
        <w:spacing w:before="0" w:after="0" w:line="240" w:lineRule="auto"/>
        <w:rPr>
          <w:sz w:val="24"/>
          <w:szCs w:val="24"/>
        </w:rPr>
      </w:pPr>
      <w:r w:rsidRPr="00000013">
        <w:rPr>
          <w:sz w:val="24"/>
          <w:szCs w:val="24"/>
        </w:rPr>
        <w:t>Российская империя накануне Февральской революции 1917</w:t>
      </w:r>
      <w:r w:rsidRPr="00000013">
        <w:rPr>
          <w:sz w:val="24"/>
          <w:szCs w:val="24"/>
        </w:rPr>
        <w:tab/>
        <w:t>г.:</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общенациональный кризис.</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lastRenderedPageBreak/>
        <w:t>Февральское восстание в Петрограде. Отречение Николая II.</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Падение монархии. Временное правительство и Советы, их руководители. Демократизация жизни страны. Тяготы войны и обострение внутриполитического кризиса. Угроза территориального распада страны.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Цели и лозунги большевиков. В.И. Ленин как политический деятель. Вооружённое восстание в Петрограде 25 октября (7 ноября) 1917 г. Свержение Временного правительства и взятие власти большевиками. Советское правительство (Совет народных комиссаров) и первые преобразования большевиков. Образование РККА. Советская национальная политика. Образование РСФСР как добровольного союза народов России.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Гражданская война как национальная трагедия. Военная интервенция. Политика белых правительств А. В. Колчака, А. И. Деникина и П. Н. Врангеля.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Переход страны к мирной жизни. Образование СССР. Революционные события в России глазами соотечественников и мира. Русское зарубежье.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Влияние революционных событий на общемировые процессы XX в., историю народов России.</w:t>
      </w:r>
    </w:p>
    <w:p w:rsidR="00000013" w:rsidRPr="00000013" w:rsidRDefault="00000013" w:rsidP="000777F7">
      <w:pPr>
        <w:pStyle w:val="24"/>
        <w:shd w:val="clear" w:color="auto" w:fill="auto"/>
        <w:tabs>
          <w:tab w:val="left" w:pos="1996"/>
        </w:tabs>
        <w:spacing w:before="0" w:after="0" w:line="240" w:lineRule="auto"/>
        <w:rPr>
          <w:sz w:val="24"/>
          <w:szCs w:val="24"/>
        </w:rPr>
      </w:pPr>
      <w:r w:rsidRPr="00000013">
        <w:rPr>
          <w:sz w:val="24"/>
          <w:szCs w:val="24"/>
        </w:rPr>
        <w:t>Великая Отечественная война 1941-1945 гг.</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План «Барбаросса» и цели гитлеровской Германии в войне с СССР. Нападение на СССР 22 июня 1941 г. Причины отступления Красной Армии в первые месяцы войны. «Всё для фронта! Все для победы!»: мобилизация сил на отпор врагу и перестройка экономики на военный лад.</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Битва за Москву. Парад 7 ноября 1941 г. на Красной площади. Срыв германских планов молниеносной войны.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Блокада Ленинграда. Дорога жизни. Значение героического сопротивления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Ленинграда.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Гитлеровский план «Ост». Преступления нацистов и их пособников на территории СССР. Разграбление и уничтожение культурных ценностей. Холокост. Гитлеровские лагеря уничтожения (лагеря смерти).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Коренной перелом в ходе Великой Отечественной войны. Сталинградская битва. Битва на Курской дуге.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Прорыв и снятие блокады Ленинграда. Битва за Днепр. Массовый героизм советских людей, представителей всех народов СССР, на фронте и в тылу. Организация борьбы в тылу врага: партизанское движение и подпольщики. Юные герои фронта и тыла. Патриотическое служение представителей религиозных конфессий. Вклад деятелей культуры, учёных и конструкторов в общенародную борьбу с врагом.</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Освобождение оккупированной территории СССР. Белорусская наступательная операция (операция «Багратион») Красной Армии.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СССР и союзники. Ленд-лиз. Высадка союзников в Нормандии и открытие Второго фронта. Освободительная миссия Красной Армии в Европе. Битва за Берлин. Безоговорочная капитуляция Германии и окончание Великой Отечественной войны.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Разгром милитаристской Японии. 3 сентября - окончание Второй мировой войны.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Источники Победы советского народа. Выдающиеся полководцы Великой Отечественной войны. Решающая роль СССР в победе антигитлеровской коалиции. Людские и материальные потери СССР. Всемирно-историческое значение Победы СССР в Великой Отечественной войне.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Окончание Второй мировой войны. Осуждение главных военных преступников их пособников (Нюрнбергский, Токийский и Хабаровский процессы).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Попытки искажения истории Второй мировой войны и роли советского народа в победе над гитлеровской Германией и её союзниками. Конституция Российской Федерации о защите исторической правды.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Города-герои. Дни воинской славы и памятные даты в России. Указы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Президента Российской Федерации об утверждении почётных званий «Города воинской славы», «Города трудовой доблести», а также других мерах, направленных на увековечивание памяти о Великой Победе.</w:t>
      </w:r>
    </w:p>
    <w:p w:rsidR="00000013" w:rsidRPr="00000013" w:rsidRDefault="00000013" w:rsidP="000777F7">
      <w:pPr>
        <w:pStyle w:val="24"/>
        <w:shd w:val="clear" w:color="auto" w:fill="auto"/>
        <w:tabs>
          <w:tab w:val="left" w:pos="1039"/>
        </w:tabs>
        <w:spacing w:before="0" w:after="0" w:line="240" w:lineRule="auto"/>
        <w:rPr>
          <w:sz w:val="24"/>
          <w:szCs w:val="24"/>
        </w:rPr>
      </w:pPr>
      <w:r w:rsidRPr="00000013">
        <w:rPr>
          <w:sz w:val="24"/>
          <w:szCs w:val="24"/>
        </w:rPr>
        <w:t xml:space="preserve">мая 1945 г. - День Победы советского народа в Великой Отечественной войне 1941-1945 гг. </w:t>
      </w:r>
      <w:r w:rsidRPr="00000013">
        <w:rPr>
          <w:sz w:val="24"/>
          <w:szCs w:val="24"/>
        </w:rPr>
        <w:lastRenderedPageBreak/>
        <w:t>Парад на Красной площади и праздничные шествия в честь Дня Победы. Акции «Георгиевская ленточка» и «Бескозырка», марш «Бессмертный полк» в России и за рубежом. Ответственность за искажение истории Второй мировой войны.</w:t>
      </w:r>
    </w:p>
    <w:p w:rsidR="00000013" w:rsidRPr="00000013" w:rsidRDefault="00000013" w:rsidP="000777F7">
      <w:pPr>
        <w:pStyle w:val="24"/>
        <w:shd w:val="clear" w:color="auto" w:fill="auto"/>
        <w:tabs>
          <w:tab w:val="left" w:pos="2004"/>
        </w:tabs>
        <w:spacing w:before="0" w:after="0" w:line="240" w:lineRule="auto"/>
        <w:rPr>
          <w:sz w:val="24"/>
          <w:szCs w:val="24"/>
        </w:rPr>
      </w:pPr>
      <w:r w:rsidRPr="00000013">
        <w:rPr>
          <w:sz w:val="24"/>
          <w:szCs w:val="24"/>
        </w:rPr>
        <w:t>Распад СССР. Становление новой России (1992-1999 гг.).</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Нарастание кризисных явлений в СССР. М.С. Горбачёв. Межнациональные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конфликты. «Парад суверенитетов». Принятие Декларации о государственном суверенитете РСФСР.</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Референдум о сохранении СССР и введении поста Президента РСФСР. Избрание Б. Н. Ельцина Президентом РСФСР.</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Объявление государственной независимости союзными республиками. Юридическое оформление распада СССР и создание Содружества Независимых Государств (Беловежское соглашение). Россия как преемник СССР на международной арене.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Распад СССР и его последствия для России и мира.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Становление Российской Федерации как суверенного государства (1991-1993 гг.). Референдум по проекту Конституции.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России. Принятие Конституции Российской Федерации 1993 г. и её значение.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Сложные 1990-е гг. Трудности и просчёты экономических преобразований в стране. Совершенствование новой российской государственности. Угроза государственному единству.</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Россия на постсоветском пространстве. СНГ и Союзное государство. Значение сохранения Россией статуса ядерной державы.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Добровольная отставка Б.Н. Ельцина.</w:t>
      </w:r>
    </w:p>
    <w:p w:rsidR="00000013" w:rsidRPr="00000013" w:rsidRDefault="00000013" w:rsidP="000777F7">
      <w:pPr>
        <w:pStyle w:val="24"/>
        <w:shd w:val="clear" w:color="auto" w:fill="auto"/>
        <w:tabs>
          <w:tab w:val="left" w:pos="2004"/>
        </w:tabs>
        <w:spacing w:before="0" w:after="0" w:line="240" w:lineRule="auto"/>
        <w:rPr>
          <w:sz w:val="24"/>
          <w:szCs w:val="24"/>
        </w:rPr>
      </w:pPr>
      <w:r w:rsidRPr="00000013">
        <w:rPr>
          <w:sz w:val="24"/>
          <w:szCs w:val="24"/>
        </w:rPr>
        <w:t>Возрождение страны с 2000-х гг.</w:t>
      </w:r>
    </w:p>
    <w:p w:rsidR="00000013" w:rsidRPr="00000013" w:rsidRDefault="00000013" w:rsidP="000777F7">
      <w:pPr>
        <w:pStyle w:val="24"/>
        <w:shd w:val="clear" w:color="auto" w:fill="auto"/>
        <w:tabs>
          <w:tab w:val="left" w:pos="2211"/>
        </w:tabs>
        <w:spacing w:before="0" w:after="0" w:line="240" w:lineRule="auto"/>
        <w:rPr>
          <w:sz w:val="24"/>
          <w:szCs w:val="24"/>
        </w:rPr>
      </w:pPr>
      <w:r w:rsidRPr="00000013">
        <w:rPr>
          <w:sz w:val="24"/>
          <w:szCs w:val="24"/>
        </w:rPr>
        <w:t>Российская Федерация в начале XXI века: на пути восстановления</w:t>
      </w:r>
    </w:p>
    <w:p w:rsidR="00000013" w:rsidRPr="00000013" w:rsidRDefault="00000013" w:rsidP="000777F7">
      <w:pPr>
        <w:pStyle w:val="24"/>
        <w:shd w:val="clear" w:color="auto" w:fill="auto"/>
        <w:tabs>
          <w:tab w:val="left" w:pos="826"/>
        </w:tabs>
        <w:spacing w:before="0" w:after="0" w:line="240" w:lineRule="auto"/>
        <w:rPr>
          <w:sz w:val="24"/>
          <w:szCs w:val="24"/>
        </w:rPr>
      </w:pPr>
      <w:r w:rsidRPr="00000013">
        <w:rPr>
          <w:sz w:val="24"/>
          <w:szCs w:val="24"/>
        </w:rPr>
        <w:t>и укрепления страны. Вступление в должность Президента Российской Федерации</w:t>
      </w:r>
    </w:p>
    <w:p w:rsidR="00000013" w:rsidRPr="00000013" w:rsidRDefault="00000013" w:rsidP="000777F7">
      <w:pPr>
        <w:pStyle w:val="24"/>
        <w:shd w:val="clear" w:color="auto" w:fill="auto"/>
        <w:tabs>
          <w:tab w:val="left" w:pos="826"/>
        </w:tabs>
        <w:spacing w:before="0" w:after="0" w:line="240" w:lineRule="auto"/>
        <w:rPr>
          <w:sz w:val="24"/>
          <w:szCs w:val="24"/>
        </w:rPr>
      </w:pPr>
      <w:r w:rsidRPr="00000013">
        <w:rPr>
          <w:sz w:val="24"/>
          <w:szCs w:val="24"/>
        </w:rPr>
        <w:t>В.В.</w:t>
      </w:r>
      <w:r w:rsidRPr="00000013">
        <w:rPr>
          <w:sz w:val="24"/>
          <w:szCs w:val="24"/>
        </w:rPr>
        <w:tab/>
        <w:t>Путина. Восстановление единого правового пространства страны.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Экономическая интеграция на постсоветском пространстве. Борьба с терроризмом. Укрепление Вооружённых Сил Российской Федерации. Приоритетные национальные проекты.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Восстановление лидирующих позиций России в международных отношениях. Отношения с США и Евросоюзом.</w:t>
      </w:r>
    </w:p>
    <w:p w:rsidR="00000013" w:rsidRPr="00000013" w:rsidRDefault="00000013" w:rsidP="000777F7">
      <w:pPr>
        <w:pStyle w:val="24"/>
        <w:shd w:val="clear" w:color="auto" w:fill="auto"/>
        <w:tabs>
          <w:tab w:val="left" w:pos="2177"/>
        </w:tabs>
        <w:spacing w:before="0" w:after="0" w:line="240" w:lineRule="auto"/>
        <w:rPr>
          <w:sz w:val="24"/>
          <w:szCs w:val="24"/>
        </w:rPr>
      </w:pPr>
      <w:r w:rsidRPr="00000013">
        <w:rPr>
          <w:sz w:val="24"/>
          <w:szCs w:val="24"/>
        </w:rPr>
        <w:t>Воссоединение Крыма с Россией.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Крым в составе Российского государства в XX. Крым в 1991-2014 гг. Государственный переворот в Киеве в феврале 2014 г. Декларация о независимости Автономной Республики Крым и города Севастополя (11 марта 2014 г.). Подписание Договора между Российской Федерацией и Республикой Крым о принятии в Российскую Федерацию Республики Крым и образовании в составе Российской Федерации новых субъектов. Федеральный конституционный закон от 21 марта 2014 г. № 6-ФКЗ «О принятии в Российскую Федерацию Республики Крым и образовании в составе Российской Федерации новых субъектов - Республики Крым и города федерального значения Севастополя».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Воссоединение Крыма с Россией, его значение и международные последствия.</w:t>
      </w:r>
    </w:p>
    <w:p w:rsidR="00000013" w:rsidRPr="00000013" w:rsidRDefault="00000013" w:rsidP="000777F7">
      <w:pPr>
        <w:pStyle w:val="24"/>
        <w:shd w:val="clear" w:color="auto" w:fill="auto"/>
        <w:tabs>
          <w:tab w:val="left" w:pos="2166"/>
        </w:tabs>
        <w:spacing w:before="0" w:after="0" w:line="240" w:lineRule="auto"/>
        <w:rPr>
          <w:sz w:val="24"/>
          <w:szCs w:val="24"/>
        </w:rPr>
      </w:pPr>
      <w:r w:rsidRPr="00000013">
        <w:rPr>
          <w:sz w:val="24"/>
          <w:szCs w:val="24"/>
        </w:rPr>
        <w:t>Российская Федерация на современном этапе. «Человеческий капитал», «Комфортная среда для жизни», «Экономический рост» — основные направления национальных проектов 2019-2024 гг. Разработка семейной политики. Пропаганда спорта и здорового образа жизни. Россия в борьбе с короновирусной пандемией. Реализация крупных экономических проектов (строительство Крымского моста, трубопроводов «Сила Сибири», «Северный поток» и другие). Поддержка одарённых детей в России (образовательный центр «Сириус» и другие).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Общероссийское голосование по поправкам к Конституции России (2020 г.).</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Признание Россией Донецкой Народной Республики и Луганской Народной Республики (2022 г.).</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Значение исторических традиций и культурного наследия для современной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России. Воссоздание Российского исторического общества (далее - РИО) и Российского военно-исторического общества (далее - РВИО). Исторические парки «Россия - Моя история». Военно-патриотический парк культуры и отдыха Вооружённых Сил Российской Федерации «Патриот». </w:t>
      </w:r>
      <w:r w:rsidRPr="00000013">
        <w:rPr>
          <w:sz w:val="24"/>
          <w:szCs w:val="24"/>
        </w:rPr>
        <w:lastRenderedPageBreak/>
        <w:t>Мемориальный парк Победы на Поклонной горе и Ржевский мемориал Советскому Солдату. Всероссийский проект «Без срока давности». Новые информационные ресурсы о Великой Победе.</w:t>
      </w:r>
    </w:p>
    <w:p w:rsidR="00000013" w:rsidRPr="00000013" w:rsidRDefault="00000013" w:rsidP="000777F7">
      <w:pPr>
        <w:pStyle w:val="24"/>
        <w:shd w:val="clear" w:color="auto" w:fill="auto"/>
        <w:tabs>
          <w:tab w:val="left" w:pos="1983"/>
        </w:tabs>
        <w:spacing w:before="0" w:after="0" w:line="240" w:lineRule="auto"/>
        <w:rPr>
          <w:sz w:val="24"/>
          <w:szCs w:val="24"/>
        </w:rPr>
      </w:pPr>
      <w:r w:rsidRPr="00000013">
        <w:rPr>
          <w:sz w:val="24"/>
          <w:szCs w:val="24"/>
        </w:rPr>
        <w:t>Итоговое повторение.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История родного края в годы революций и Гражданской войны.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Наши земляки - герои Великой Отечественной войны (1941-1945 гг.).</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Наш регион в конце XX - начале XXI вв.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Трудовые достижения родного края.</w:t>
      </w:r>
    </w:p>
    <w:p w:rsidR="00000013" w:rsidRPr="00000013" w:rsidRDefault="00000013" w:rsidP="000777F7">
      <w:pPr>
        <w:pStyle w:val="24"/>
        <w:shd w:val="clear" w:color="auto" w:fill="auto"/>
        <w:tabs>
          <w:tab w:val="left" w:pos="1746"/>
        </w:tabs>
        <w:spacing w:before="0" w:after="0" w:line="240" w:lineRule="auto"/>
        <w:rPr>
          <w:sz w:val="24"/>
          <w:szCs w:val="24"/>
        </w:rPr>
      </w:pPr>
      <w:r w:rsidRPr="00000013">
        <w:rPr>
          <w:sz w:val="24"/>
          <w:szCs w:val="24"/>
        </w:rPr>
        <w:t>Планируемые результаты освоения учебного модуля «Введение в Новейшую историю России».</w:t>
      </w:r>
    </w:p>
    <w:p w:rsidR="00000013" w:rsidRPr="00000013" w:rsidRDefault="00000013" w:rsidP="000777F7">
      <w:pPr>
        <w:pStyle w:val="24"/>
        <w:shd w:val="clear" w:color="auto" w:fill="auto"/>
        <w:tabs>
          <w:tab w:val="left" w:pos="1958"/>
        </w:tabs>
        <w:spacing w:before="0" w:after="0" w:line="240" w:lineRule="auto"/>
        <w:rPr>
          <w:sz w:val="24"/>
          <w:szCs w:val="24"/>
        </w:rPr>
      </w:pPr>
      <w:r w:rsidRPr="00000013">
        <w:rPr>
          <w:sz w:val="24"/>
          <w:szCs w:val="24"/>
        </w:rPr>
        <w:t>Личностные и метапредметные результаты являются приоритетными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при освоении содержания учебного модуля «Введение в Новейшую историю России».</w:t>
      </w:r>
    </w:p>
    <w:p w:rsidR="00000013" w:rsidRPr="00000013" w:rsidRDefault="00000013" w:rsidP="000777F7">
      <w:pPr>
        <w:pStyle w:val="24"/>
        <w:shd w:val="clear" w:color="auto" w:fill="auto"/>
        <w:tabs>
          <w:tab w:val="left" w:pos="1962"/>
        </w:tabs>
        <w:spacing w:before="0" w:after="0" w:line="240" w:lineRule="auto"/>
        <w:rPr>
          <w:sz w:val="24"/>
          <w:szCs w:val="24"/>
        </w:rPr>
      </w:pPr>
      <w:r w:rsidRPr="00000013">
        <w:rPr>
          <w:sz w:val="24"/>
          <w:szCs w:val="24"/>
        </w:rPr>
        <w:t>Содержание учебного модуля «Введение в Новейшую историю России» способствует процессу формирования внутренней позиции личности как особого ценностного отношения к себе, окружающим людям и жизни в целом, готовности обучающегося действовать на основе системы позитивных ценностных ориентаций.</w:t>
      </w:r>
    </w:p>
    <w:p w:rsidR="00000013" w:rsidRPr="00000013" w:rsidRDefault="00000013" w:rsidP="000777F7">
      <w:pPr>
        <w:pStyle w:val="24"/>
        <w:shd w:val="clear" w:color="auto" w:fill="auto"/>
        <w:tabs>
          <w:tab w:val="left" w:pos="1962"/>
        </w:tabs>
        <w:spacing w:before="0" w:after="0" w:line="240" w:lineRule="auto"/>
        <w:rPr>
          <w:sz w:val="24"/>
          <w:szCs w:val="24"/>
        </w:rPr>
      </w:pPr>
      <w:r w:rsidRPr="00000013">
        <w:rPr>
          <w:sz w:val="24"/>
          <w:szCs w:val="24"/>
        </w:rPr>
        <w:t>Содержание учебного модуля «Введение в Новейшую историю России» ориентировано на следующие важнейшие убеждения и качества обучающегося, которые должны проявляться как в его учебной деятельности, так и при реализации направлений воспитательной деятельности образовательной организации в сферах:</w:t>
      </w:r>
    </w:p>
    <w:p w:rsidR="00000013" w:rsidRPr="00000013" w:rsidRDefault="00000013" w:rsidP="000777F7">
      <w:pPr>
        <w:pStyle w:val="24"/>
        <w:shd w:val="clear" w:color="auto" w:fill="auto"/>
        <w:tabs>
          <w:tab w:val="left" w:pos="1094"/>
        </w:tabs>
        <w:spacing w:before="0" w:after="0" w:line="240" w:lineRule="auto"/>
        <w:rPr>
          <w:sz w:val="24"/>
          <w:szCs w:val="24"/>
        </w:rPr>
      </w:pPr>
      <w:r w:rsidRPr="00000013">
        <w:rPr>
          <w:sz w:val="24"/>
          <w:szCs w:val="24"/>
        </w:rPr>
        <w:t>гражданского воспитания: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противодействия коррупции; 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 готовность к участию в гуманитарной деятельности;</w:t>
      </w:r>
    </w:p>
    <w:p w:rsidR="00000013" w:rsidRPr="00000013" w:rsidRDefault="00000013" w:rsidP="000777F7">
      <w:pPr>
        <w:pStyle w:val="24"/>
        <w:shd w:val="clear" w:color="auto" w:fill="auto"/>
        <w:tabs>
          <w:tab w:val="left" w:pos="1081"/>
        </w:tabs>
        <w:spacing w:before="0" w:after="0" w:line="240" w:lineRule="auto"/>
        <w:rPr>
          <w:sz w:val="24"/>
          <w:szCs w:val="24"/>
        </w:rPr>
      </w:pPr>
      <w:r w:rsidRPr="00000013">
        <w:rPr>
          <w:sz w:val="24"/>
          <w:szCs w:val="24"/>
        </w:rPr>
        <w:t>патриотического воспитания: 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и природному наследию, памятникам и символам воинской славы, традициям разных народов, проживающих в родной стране;</w:t>
      </w:r>
    </w:p>
    <w:p w:rsidR="00000013" w:rsidRPr="00000013" w:rsidRDefault="00000013" w:rsidP="000777F7">
      <w:pPr>
        <w:pStyle w:val="24"/>
        <w:shd w:val="clear" w:color="auto" w:fill="auto"/>
        <w:tabs>
          <w:tab w:val="left" w:pos="1081"/>
        </w:tabs>
        <w:spacing w:before="0" w:after="0" w:line="240" w:lineRule="auto"/>
        <w:rPr>
          <w:sz w:val="24"/>
          <w:szCs w:val="24"/>
        </w:rPr>
      </w:pPr>
      <w:r w:rsidRPr="00000013">
        <w:rPr>
          <w:sz w:val="24"/>
          <w:szCs w:val="24"/>
        </w:rPr>
        <w:t>духовно-нравственного воспитания: ориентация на моральные ценности и нормы в ситуациях нравственного выбора, готовность оценивать своё поведение и поступки, поведение и поступки других людей с позиции нравственных и правовых норм с учетом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rsidR="00000013" w:rsidRPr="00000013" w:rsidRDefault="00000013" w:rsidP="000777F7">
      <w:pPr>
        <w:pStyle w:val="24"/>
        <w:shd w:val="clear" w:color="auto" w:fill="auto"/>
        <w:tabs>
          <w:tab w:val="left" w:pos="1950"/>
        </w:tabs>
        <w:spacing w:before="0" w:after="0" w:line="240" w:lineRule="auto"/>
        <w:rPr>
          <w:sz w:val="24"/>
          <w:szCs w:val="24"/>
        </w:rPr>
      </w:pPr>
      <w:r w:rsidRPr="00000013">
        <w:rPr>
          <w:sz w:val="24"/>
          <w:szCs w:val="24"/>
        </w:rPr>
        <w:t>Содержание учебного модуля «Введение в Новейшую историю России» также ориентировано на понимание роли этнических культурных традиций - в области эстетического воспитания, на формирование ценностного отношения к здоровью, жизни и осознание необходимости их сохранения, следования правилам безопасного поведения в Интернет-среде, активное участие в решении практических задач социальной направленности, уважение к труду и результатам трудовой деятельности, готовность к участию в практической</w:t>
      </w:r>
    </w:p>
    <w:p w:rsidR="00000013" w:rsidRPr="00000013" w:rsidRDefault="00000013" w:rsidP="000777F7">
      <w:pPr>
        <w:pStyle w:val="24"/>
        <w:shd w:val="clear" w:color="auto" w:fill="auto"/>
        <w:spacing w:before="0" w:after="2" w:line="240" w:lineRule="auto"/>
        <w:rPr>
          <w:sz w:val="24"/>
          <w:szCs w:val="24"/>
        </w:rPr>
      </w:pPr>
      <w:r w:rsidRPr="00000013">
        <w:rPr>
          <w:sz w:val="24"/>
          <w:szCs w:val="24"/>
        </w:rPr>
        <w:t>деятельности экологической направленности.</w:t>
      </w:r>
    </w:p>
    <w:p w:rsidR="00000013" w:rsidRPr="00000013" w:rsidRDefault="00000013" w:rsidP="000777F7">
      <w:pPr>
        <w:pStyle w:val="24"/>
        <w:shd w:val="clear" w:color="auto" w:fill="auto"/>
        <w:tabs>
          <w:tab w:val="left" w:pos="1954"/>
        </w:tabs>
        <w:spacing w:before="0" w:after="0" w:line="240" w:lineRule="auto"/>
        <w:rPr>
          <w:sz w:val="24"/>
          <w:szCs w:val="24"/>
        </w:rPr>
      </w:pPr>
      <w:r w:rsidRPr="00000013">
        <w:rPr>
          <w:sz w:val="24"/>
          <w:szCs w:val="24"/>
        </w:rPr>
        <w:t xml:space="preserve">При освоении содержания учебного модуля «Введение в Новейшую историю России» обучающиеся продолжат осмысление ценности научного познания, освоение системы научных представлений об основных закономерностях развития общества, расширение социального опыта для достижения индивидуального и коллективного благополучия, в том числе в ходе </w:t>
      </w:r>
      <w:r w:rsidRPr="00000013">
        <w:rPr>
          <w:sz w:val="24"/>
          <w:szCs w:val="24"/>
        </w:rPr>
        <w:lastRenderedPageBreak/>
        <w:t>овладения языковой и читательской культурой, основными навыками исследовательской деятельности. Важным также является подготовить обучающегося к изменяющимся условиям социальной среды, стрессоустойчивость, открытость опыту и знаниям других.</w:t>
      </w:r>
    </w:p>
    <w:p w:rsidR="00000013" w:rsidRPr="00000013" w:rsidRDefault="00000013" w:rsidP="000777F7">
      <w:pPr>
        <w:pStyle w:val="24"/>
        <w:shd w:val="clear" w:color="auto" w:fill="auto"/>
        <w:tabs>
          <w:tab w:val="left" w:pos="1954"/>
        </w:tabs>
        <w:spacing w:before="0" w:after="0" w:line="240" w:lineRule="auto"/>
        <w:rPr>
          <w:sz w:val="24"/>
          <w:szCs w:val="24"/>
        </w:rPr>
      </w:pPr>
      <w:r w:rsidRPr="00000013">
        <w:rPr>
          <w:sz w:val="24"/>
          <w:szCs w:val="24"/>
        </w:rPr>
        <w:t>В результате изучения учебного модуля «Введение в Новейшую историю России»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000013" w:rsidRPr="00000013" w:rsidRDefault="00000013" w:rsidP="000777F7">
      <w:pPr>
        <w:pStyle w:val="24"/>
        <w:shd w:val="clear" w:color="auto" w:fill="auto"/>
        <w:tabs>
          <w:tab w:val="left" w:pos="2280"/>
        </w:tabs>
        <w:spacing w:before="0" w:after="0" w:line="240" w:lineRule="auto"/>
        <w:rPr>
          <w:sz w:val="24"/>
          <w:szCs w:val="24"/>
        </w:rPr>
      </w:pPr>
      <w:r w:rsidRPr="00000013">
        <w:rPr>
          <w:sz w:val="24"/>
          <w:szCs w:val="24"/>
        </w:rPr>
        <w:t>У обучающегося будут сформированы следующие базовые логические действия как часть познавательных универсальных учебных действий: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выявлять и характеризовать существенные признаки, итоги и значение ключевых событий и процессов Новейшей истории России;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выявлять причинно-следственные, пространственные и временные связи (при наличии) изученных ранее исторических событий, явлений, процессов с историей России XX - начала XXI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выявлять закономерности и противоречия в рассматриваемых фактах с учётом предложенной задачи, классифицировать, самостоятельно выбирать основания и критерии для классификации;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выявлять дефициты информации, данных, необходимых для решения поставленной задачи;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проводить выводы, создавать обобщения о взаимосвязях с использованием дедуктивных, индуктивных умозаключений и по аналогии, строить логические рассуждения;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самостоятельно выбирать способ решения учебной задачи.</w:t>
      </w:r>
    </w:p>
    <w:p w:rsidR="00000013" w:rsidRPr="00000013" w:rsidRDefault="00000013" w:rsidP="000777F7">
      <w:pPr>
        <w:pStyle w:val="24"/>
        <w:shd w:val="clear" w:color="auto" w:fill="auto"/>
        <w:tabs>
          <w:tab w:val="left" w:pos="2156"/>
        </w:tabs>
        <w:spacing w:before="0" w:after="0" w:line="240" w:lineRule="auto"/>
        <w:rPr>
          <w:sz w:val="24"/>
          <w:szCs w:val="24"/>
        </w:rPr>
      </w:pPr>
      <w:r w:rsidRPr="00000013">
        <w:rPr>
          <w:sz w:val="24"/>
          <w:szCs w:val="24"/>
        </w:rPr>
        <w:t>У обучающегося будут сформированы следующие базовые исследовательские действия как часть познавательных универсальных учебных действий: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использовать вопросы как исследовательский инструмент познания; 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формулировать гипотезу об истинности собственных суждений и суждений других, аргументировать свою позицию, мнение;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проводить по самостоятельно составленному плану небольшое исследование по установлению причинно-следственных связей событий и процессов; оценивать на применимость и достоверность информацию; самостоятельно формулировать обобщения и выводы по результатам проведенного небольшого исследования, владеть инструментами оценки достоверности полученных выводов и обобщений;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rsidR="00000013" w:rsidRPr="00000013" w:rsidRDefault="00000013" w:rsidP="000777F7">
      <w:pPr>
        <w:pStyle w:val="24"/>
        <w:shd w:val="clear" w:color="auto" w:fill="auto"/>
        <w:tabs>
          <w:tab w:val="left" w:pos="2156"/>
        </w:tabs>
        <w:spacing w:before="0" w:after="0" w:line="240" w:lineRule="auto"/>
        <w:rPr>
          <w:sz w:val="24"/>
          <w:szCs w:val="24"/>
        </w:rPr>
      </w:pPr>
      <w:r w:rsidRPr="00000013">
        <w:rPr>
          <w:sz w:val="24"/>
          <w:szCs w:val="24"/>
        </w:rPr>
        <w:t>У обучающегося будут сформированы умения работать с информацией как часть познавательных универсальных учебных действий: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выбирать, анализировать, систематизировать и интерпретировать информацию различных видов и форм представления (справочная, научно- популярная литература, интернет-ресурсы и другие);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находить сходные аргументы (подтверждающие или опровергающие одну и ту же идею, версию) в различных информационных источниках;</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самостоятельно выбирать оптимальную форму представления информации и иллюстрировать решаемые задачи несложными схемами, диаграммами,</w:t>
      </w:r>
    </w:p>
    <w:p w:rsidR="00000013" w:rsidRPr="00000013" w:rsidRDefault="00000013" w:rsidP="000777F7">
      <w:pPr>
        <w:pStyle w:val="24"/>
        <w:shd w:val="clear" w:color="auto" w:fill="auto"/>
        <w:spacing w:before="0" w:after="7" w:line="240" w:lineRule="auto"/>
        <w:rPr>
          <w:sz w:val="24"/>
          <w:szCs w:val="24"/>
        </w:rPr>
      </w:pPr>
      <w:r w:rsidRPr="00000013">
        <w:rPr>
          <w:sz w:val="24"/>
          <w:szCs w:val="24"/>
        </w:rPr>
        <w:t>иной графикой и их комбинациями;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оценивать надёжность информации по критериям, предложенным или сформулированным самостоятельно;</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эффективно запоминать и систематизировать информацию.</w:t>
      </w:r>
    </w:p>
    <w:p w:rsidR="00000013" w:rsidRPr="00000013" w:rsidRDefault="00000013" w:rsidP="000777F7">
      <w:pPr>
        <w:pStyle w:val="24"/>
        <w:shd w:val="clear" w:color="auto" w:fill="auto"/>
        <w:tabs>
          <w:tab w:val="left" w:pos="2193"/>
        </w:tabs>
        <w:spacing w:before="0" w:after="0" w:line="240" w:lineRule="auto"/>
        <w:rPr>
          <w:sz w:val="24"/>
          <w:szCs w:val="24"/>
        </w:rPr>
      </w:pPr>
      <w:r w:rsidRPr="00000013">
        <w:rPr>
          <w:sz w:val="24"/>
          <w:szCs w:val="24"/>
        </w:rPr>
        <w:t>У обучающегося будут сформированы умения общения как часть коммуникативных универсальных учебных действий: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lastRenderedPageBreak/>
        <w:t>воспринимать и формулировать суждения, выражать эмоции в соответствии с целями и условиями общения; выражать себя (свою точку зрения) в устных и письменных текстах;</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000013" w:rsidRPr="00000013" w:rsidRDefault="00000013" w:rsidP="000777F7">
      <w:pPr>
        <w:pStyle w:val="24"/>
        <w:shd w:val="clear" w:color="auto" w:fill="auto"/>
        <w:tabs>
          <w:tab w:val="left" w:pos="6870"/>
        </w:tabs>
        <w:spacing w:before="0" w:after="0" w:line="240" w:lineRule="auto"/>
        <w:rPr>
          <w:sz w:val="24"/>
          <w:szCs w:val="24"/>
        </w:rPr>
      </w:pPr>
      <w:r w:rsidRPr="00000013">
        <w:rPr>
          <w:sz w:val="24"/>
          <w:szCs w:val="24"/>
        </w:rPr>
        <w:t>понимать намерения других, проявлять</w:t>
      </w:r>
      <w:r w:rsidRPr="00000013">
        <w:rPr>
          <w:sz w:val="24"/>
          <w:szCs w:val="24"/>
        </w:rPr>
        <w:tab/>
        <w:t>уважительное отношение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к собеседнику и в корректной форме формулировать свои возражения;</w:t>
      </w:r>
    </w:p>
    <w:p w:rsidR="00000013" w:rsidRPr="00000013" w:rsidRDefault="00000013" w:rsidP="000777F7">
      <w:pPr>
        <w:pStyle w:val="24"/>
        <w:shd w:val="clear" w:color="auto" w:fill="auto"/>
        <w:tabs>
          <w:tab w:val="left" w:pos="6870"/>
        </w:tabs>
        <w:spacing w:before="0" w:after="0" w:line="240" w:lineRule="auto"/>
        <w:rPr>
          <w:sz w:val="24"/>
          <w:szCs w:val="24"/>
        </w:rPr>
      </w:pPr>
      <w:r w:rsidRPr="00000013">
        <w:rPr>
          <w:sz w:val="24"/>
          <w:szCs w:val="24"/>
        </w:rPr>
        <w:t>умение формулировать вопросы (в диалоге, дискуссии) по существу обсуждаемой темы и высказывать идеи, нацеленные на решение задачи и поддержание благожелательности общения; сопоставлять свои суждения с суждениями других участников диалога,</w:t>
      </w:r>
      <w:r w:rsidRPr="00000013">
        <w:rPr>
          <w:sz w:val="24"/>
          <w:szCs w:val="24"/>
        </w:rPr>
        <w:tab/>
        <w:t>обнаруживать различие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 сходство позиций;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публично представлять результаты выполненного исследования, проекта; 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 исторических источников и другие.</w:t>
      </w:r>
    </w:p>
    <w:p w:rsidR="00000013" w:rsidRPr="00000013" w:rsidRDefault="00000013" w:rsidP="000777F7">
      <w:pPr>
        <w:pStyle w:val="24"/>
        <w:shd w:val="clear" w:color="auto" w:fill="auto"/>
        <w:tabs>
          <w:tab w:val="left" w:pos="2202"/>
        </w:tabs>
        <w:spacing w:before="0" w:after="0" w:line="240" w:lineRule="auto"/>
        <w:rPr>
          <w:sz w:val="24"/>
          <w:szCs w:val="24"/>
        </w:rPr>
      </w:pPr>
      <w:r w:rsidRPr="00000013">
        <w:rPr>
          <w:sz w:val="24"/>
          <w:szCs w:val="24"/>
        </w:rPr>
        <w:t>У обучающегося будут сформированы умения в части регулятивных универсальных учебных действий: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выявлять проблемы для решения в жизненных и учебных ситуациях; ориентироваться в различных подходах к принятию решений (индивидуально, в группе, групповой);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самостоятельно составлять алгоритм решения задачи (или его часть), выбирать способ решения учебной задачи с учётом имеющихся ресурсов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 собственных возможностей, аргументировать предлагаемые варианты решений;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составлять план действий (план реализации намеченного алгоритма решения или его части), корректировать предложенный алгоритм (или его часть) с учётом получения новых знаний об изучаемом объекте; проводить выбор и брать ответственность за решение;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проявлять способность к самоконтролю, самомотивации и рефлексии, к оценке и изменению ситуации;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объяснять причины достижения (недостижения) результатов деятельности, давать оценку приобретённому опыту, находить позитивное в произошедшей ситуации, вносить коррективы в деятельность на основе новых обстоятельств, изменившихся ситуаций, установленных ошибок, возникших трудностей;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оценивать соответствие результата цели и условиям;</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выявлять на примерах исторических ситуаций роль эмоций в отношениях между людьми;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ставить себя на место другого человека, понимать мотивы действий другого (в исторических ситуациях и окружающей действительности);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регулировать способ выражения своих эмоций с учетом позиций и мнений других участников общения.</w:t>
      </w:r>
    </w:p>
    <w:p w:rsidR="00000013" w:rsidRPr="00000013" w:rsidRDefault="00000013" w:rsidP="000777F7">
      <w:pPr>
        <w:pStyle w:val="24"/>
        <w:shd w:val="clear" w:color="auto" w:fill="auto"/>
        <w:tabs>
          <w:tab w:val="left" w:pos="2178"/>
        </w:tabs>
        <w:spacing w:before="0" w:after="0" w:line="240" w:lineRule="auto"/>
        <w:rPr>
          <w:sz w:val="24"/>
          <w:szCs w:val="24"/>
        </w:rPr>
      </w:pPr>
      <w:r w:rsidRPr="00000013">
        <w:rPr>
          <w:sz w:val="24"/>
          <w:szCs w:val="24"/>
        </w:rPr>
        <w:t>У обучающегося будут сформированы умения совместной деятельности: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выполнять свою часть работы, достигать качественного результата по своему направлению и координировать свои действия с действиями других членов команды;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оценивать качество своего вклада в общий продукт по критериям, самостоятельно сформулированным участниками взаимодействия;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сравнивать результаты с исходной задачей и вкладом каждого члена команды в достижение результатов, разделять сферу ответственности и проявлять готовность к предоставлению отчёта </w:t>
      </w:r>
      <w:r w:rsidRPr="00000013">
        <w:rPr>
          <w:sz w:val="24"/>
          <w:szCs w:val="24"/>
        </w:rPr>
        <w:lastRenderedPageBreak/>
        <w:t>перед группой.</w:t>
      </w:r>
    </w:p>
    <w:p w:rsidR="00000013" w:rsidRDefault="00000013" w:rsidP="000777F7">
      <w:pPr>
        <w:pStyle w:val="24"/>
        <w:shd w:val="clear" w:color="auto" w:fill="auto"/>
        <w:tabs>
          <w:tab w:val="left" w:pos="1945"/>
        </w:tabs>
        <w:spacing w:before="0" w:after="0" w:line="240" w:lineRule="auto"/>
        <w:rPr>
          <w:sz w:val="24"/>
          <w:szCs w:val="24"/>
        </w:rPr>
      </w:pPr>
      <w:r w:rsidRPr="00000013">
        <w:rPr>
          <w:sz w:val="24"/>
          <w:szCs w:val="24"/>
        </w:rPr>
        <w:t>В составе предметных результатов по освоению программы модуля следует выделить: представления обучающихся о наиболее значимых событиях и процессах истории России XX — начала XXI в., основные виды деятельности по получению и осмыслению нового знания, его интерпретации и применению в различных учебных и жизненных ситуациях.</w:t>
      </w:r>
    </w:p>
    <w:p w:rsidR="00CF3508" w:rsidRPr="00000013" w:rsidRDefault="00CF3508" w:rsidP="000777F7">
      <w:pPr>
        <w:pStyle w:val="24"/>
        <w:shd w:val="clear" w:color="auto" w:fill="auto"/>
        <w:tabs>
          <w:tab w:val="left" w:pos="1945"/>
        </w:tabs>
        <w:spacing w:before="0" w:after="0" w:line="240" w:lineRule="auto"/>
        <w:rPr>
          <w:sz w:val="24"/>
          <w:szCs w:val="24"/>
        </w:rPr>
      </w:pPr>
    </w:p>
    <w:p w:rsidR="00CF3508" w:rsidRPr="00CF3508" w:rsidRDefault="00CF3508" w:rsidP="00834EC4">
      <w:pPr>
        <w:pStyle w:val="2"/>
        <w:numPr>
          <w:ilvl w:val="2"/>
          <w:numId w:val="166"/>
        </w:numPr>
      </w:pPr>
      <w:bookmarkStart w:id="100" w:name="_Toc171437446"/>
      <w:r w:rsidRPr="00CF3508">
        <w:t>Федеральная рабочая программа по учебному предмету «Обществознание».</w:t>
      </w:r>
      <w:bookmarkEnd w:id="100"/>
    </w:p>
    <w:p w:rsidR="00CF3508" w:rsidRPr="00CF3508" w:rsidRDefault="00CF3508" w:rsidP="000777F7">
      <w:pPr>
        <w:pStyle w:val="24"/>
        <w:shd w:val="clear" w:color="auto" w:fill="auto"/>
        <w:tabs>
          <w:tab w:val="left" w:pos="1527"/>
        </w:tabs>
        <w:spacing w:before="0" w:after="0" w:line="240" w:lineRule="auto"/>
        <w:rPr>
          <w:sz w:val="24"/>
          <w:szCs w:val="24"/>
        </w:rPr>
      </w:pPr>
      <w:r w:rsidRPr="00CF3508">
        <w:rPr>
          <w:sz w:val="24"/>
          <w:szCs w:val="24"/>
        </w:rPr>
        <w:t>Федеральная рабочая программа по учебному предмету «Обществознание» (предметная область «Общественно-научные предметы») (далее соответственно - программа по обществознанию, обществознание) включает пояснительную записку, содержание обучения, планируемые результаты освоения программы по обществознанию.</w:t>
      </w:r>
    </w:p>
    <w:p w:rsidR="00CF3508" w:rsidRPr="00CF3508" w:rsidRDefault="00CF3508" w:rsidP="000777F7">
      <w:pPr>
        <w:pStyle w:val="24"/>
        <w:shd w:val="clear" w:color="auto" w:fill="auto"/>
        <w:tabs>
          <w:tab w:val="left" w:pos="1548"/>
        </w:tabs>
        <w:spacing w:before="0" w:after="0" w:line="240" w:lineRule="auto"/>
        <w:rPr>
          <w:sz w:val="24"/>
          <w:szCs w:val="24"/>
        </w:rPr>
      </w:pPr>
      <w:r w:rsidRPr="00CF3508">
        <w:rPr>
          <w:sz w:val="24"/>
          <w:szCs w:val="24"/>
        </w:rPr>
        <w:t>Пояснительная записка.</w:t>
      </w:r>
    </w:p>
    <w:p w:rsidR="00CF3508" w:rsidRPr="00CF3508" w:rsidRDefault="00CF3508" w:rsidP="000777F7">
      <w:pPr>
        <w:pStyle w:val="24"/>
        <w:shd w:val="clear" w:color="auto" w:fill="auto"/>
        <w:tabs>
          <w:tab w:val="left" w:pos="1734"/>
        </w:tabs>
        <w:spacing w:before="0" w:after="0" w:line="240" w:lineRule="auto"/>
        <w:rPr>
          <w:sz w:val="24"/>
          <w:szCs w:val="24"/>
        </w:rPr>
      </w:pPr>
      <w:r w:rsidRPr="00CF3508">
        <w:rPr>
          <w:sz w:val="24"/>
          <w:szCs w:val="24"/>
        </w:rPr>
        <w:t>Программа по обществознанию составлена на основе положений и требований к результатам освоения основной образовательной программы, представленных в ФГОС ООО, в соответствии с концепцией преподавания учебного предмета «Обществознание», а также с учётом федеральной рабочей программы воспитания и подлежит непосредственному применению при реализации обязательной части ООП ООО.</w:t>
      </w:r>
    </w:p>
    <w:p w:rsidR="00CF3508" w:rsidRPr="00CF3508" w:rsidRDefault="00CF3508" w:rsidP="000777F7">
      <w:pPr>
        <w:pStyle w:val="24"/>
        <w:shd w:val="clear" w:color="auto" w:fill="auto"/>
        <w:tabs>
          <w:tab w:val="left" w:pos="1734"/>
        </w:tabs>
        <w:spacing w:before="0" w:after="0" w:line="240" w:lineRule="auto"/>
        <w:rPr>
          <w:sz w:val="24"/>
          <w:szCs w:val="24"/>
        </w:rPr>
      </w:pPr>
      <w:r w:rsidRPr="00CF3508">
        <w:rPr>
          <w:sz w:val="24"/>
          <w:szCs w:val="24"/>
        </w:rPr>
        <w:t>Обществознание играет ведущую роль в выполнении образовательной организацией функции интеграции молодёжи в современное общество: учебный предмет позволяет последовательно раскрывать обучающимся подросткового возраста особенности современного общества, различные аспекты взаимодействия в современных условиях людей друг с другом, с основными институтами государства и гражданского общества, регулирующие эти взаимодействия социальные нормы.</w:t>
      </w:r>
    </w:p>
    <w:p w:rsidR="00CF3508" w:rsidRPr="00CF3508" w:rsidRDefault="00CF3508" w:rsidP="000777F7">
      <w:pPr>
        <w:pStyle w:val="24"/>
        <w:shd w:val="clear" w:color="auto" w:fill="auto"/>
        <w:tabs>
          <w:tab w:val="left" w:pos="1734"/>
        </w:tabs>
        <w:spacing w:before="0" w:after="0" w:line="240" w:lineRule="auto"/>
        <w:rPr>
          <w:sz w:val="24"/>
          <w:szCs w:val="24"/>
        </w:rPr>
      </w:pPr>
      <w:r w:rsidRPr="00CF3508">
        <w:rPr>
          <w:sz w:val="24"/>
          <w:szCs w:val="24"/>
        </w:rPr>
        <w:t>Изучение обществознания, включающего знания о российском обществе и направлениях его развития в современных условиях, об основах конституционного строя нашей страны, правах и обязанностях человека и гражданина, способствует воспитанию российской гражданской идентичности, готовности к служению Отечеству, приверженности национальным ценностям.</w:t>
      </w:r>
    </w:p>
    <w:p w:rsidR="00CF3508" w:rsidRPr="00CF3508" w:rsidRDefault="00CF3508" w:rsidP="000777F7">
      <w:pPr>
        <w:pStyle w:val="24"/>
        <w:shd w:val="clear" w:color="auto" w:fill="auto"/>
        <w:tabs>
          <w:tab w:val="left" w:pos="1738"/>
        </w:tabs>
        <w:spacing w:before="0" w:after="0" w:line="240" w:lineRule="auto"/>
        <w:rPr>
          <w:sz w:val="24"/>
          <w:szCs w:val="24"/>
        </w:rPr>
      </w:pPr>
      <w:r w:rsidRPr="00CF3508">
        <w:rPr>
          <w:sz w:val="24"/>
          <w:szCs w:val="24"/>
        </w:rPr>
        <w:t>Привлечение при изучении обществознания различных источников социальной информации помогает обучающимся освоить язык современной культурной, социально-экономической и политической коммуникации, вносит свой вклад в формирование метапредметных умений извлекать необходимые сведения, осмысливать, преобразовывать и применять их.</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Изучение обществознания содействует вхождению обучающихся в мир культуры и общественных ценностей и в то же время открытию и утверждению собственного «Я», формированию способности к рефлексии, оценке своих возможностей и осознанию своего места в обществе.</w:t>
      </w:r>
    </w:p>
    <w:p w:rsidR="00CF3508" w:rsidRPr="00CF3508" w:rsidRDefault="00CF3508" w:rsidP="000777F7">
      <w:pPr>
        <w:pStyle w:val="24"/>
        <w:shd w:val="clear" w:color="auto" w:fill="auto"/>
        <w:tabs>
          <w:tab w:val="left" w:pos="1729"/>
        </w:tabs>
        <w:spacing w:before="0" w:after="0" w:line="240" w:lineRule="auto"/>
        <w:rPr>
          <w:sz w:val="24"/>
          <w:szCs w:val="24"/>
        </w:rPr>
      </w:pPr>
      <w:r w:rsidRPr="00CF3508">
        <w:rPr>
          <w:sz w:val="24"/>
          <w:szCs w:val="24"/>
        </w:rPr>
        <w:t>Целями обществоведческого образования на уровне основного общего образования являются: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воспитание общероссийской идентичности, патриотизма, гражданственности, социальной ответственности, правового самосознания, приверженности базовым ценностям нашего народа;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развитие у обучающихся понимания приоритетности общенациональных интересов, приверженности правовым принципам, закреплённым в Конституции Российской Федерации и законодательстве Российской Федерации;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развитие личности на исключительно важном этапе её социализации - в подростковом возрасте, становление её духовно-нравственной, политической и правовой культуры, социального поведения, основанного на уважении закона и правопорядка, развитие интереса к изучению социальных и гуманитарных дисциплин; способности к личному самоопределению, самореализации, самоконтролю; мотивации к высокопроизводительной, наукоёмкой трудовой деятельности;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 xml:space="preserve">формирование у обучающихся целостной картины общества, соответствующее современному уровню знаний и доступной по содержанию для обучающихся подросткового возраста; освоение обучающимися знаний об основных сферах человеческой деятельности, социальных институтах, нормах, регулирующих общественные отношения, необходимые для взаимодействия с социальной средой и выполнения типичных социальных ролей человека и </w:t>
      </w:r>
      <w:r w:rsidRPr="00CF3508">
        <w:rPr>
          <w:sz w:val="24"/>
          <w:szCs w:val="24"/>
        </w:rPr>
        <w:lastRenderedPageBreak/>
        <w:t>гражданина;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владение умениями функционально грамотного человека (получать из разнообразных источников и критически осмысливать социальную информацию, систематизировать, анализировать полученные данные; освоение способов познавательной, коммуникативной, практической деятельности, необходимых для участия в жизни гражданского общества и государства);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создание условий для освоения обучающимися способов успешного взаимодействия с различными политическими, правовыми, финансово-экономическими и другими социальными институтами для реализации личностного потенциала в современном динамично развивающемся российском обществе;</w:t>
      </w:r>
    </w:p>
    <w:p w:rsidR="00CF3508" w:rsidRPr="00CF3508" w:rsidRDefault="00CF3508" w:rsidP="000777F7">
      <w:pPr>
        <w:pStyle w:val="24"/>
        <w:shd w:val="clear" w:color="auto" w:fill="auto"/>
        <w:tabs>
          <w:tab w:val="left" w:pos="2809"/>
        </w:tabs>
        <w:spacing w:before="0" w:after="0" w:line="240" w:lineRule="auto"/>
        <w:rPr>
          <w:sz w:val="24"/>
          <w:szCs w:val="24"/>
        </w:rPr>
      </w:pPr>
      <w:r w:rsidRPr="00CF3508">
        <w:rPr>
          <w:sz w:val="24"/>
          <w:szCs w:val="24"/>
        </w:rPr>
        <w:t>формирование</w:t>
      </w:r>
      <w:r w:rsidRPr="00CF3508">
        <w:rPr>
          <w:sz w:val="24"/>
          <w:szCs w:val="24"/>
        </w:rPr>
        <w:tab/>
        <w:t>опыта применения полученных знаний и умений</w:t>
      </w:r>
    </w:p>
    <w:p w:rsidR="00CF3508" w:rsidRPr="00CF3508" w:rsidRDefault="00CF3508" w:rsidP="000777F7">
      <w:pPr>
        <w:pStyle w:val="24"/>
        <w:shd w:val="clear" w:color="auto" w:fill="auto"/>
        <w:tabs>
          <w:tab w:val="left" w:pos="2809"/>
          <w:tab w:val="left" w:pos="5659"/>
        </w:tabs>
        <w:spacing w:before="0" w:after="0" w:line="240" w:lineRule="auto"/>
        <w:rPr>
          <w:sz w:val="24"/>
          <w:szCs w:val="24"/>
        </w:rPr>
      </w:pPr>
      <w:r w:rsidRPr="00CF3508">
        <w:rPr>
          <w:sz w:val="24"/>
          <w:szCs w:val="24"/>
        </w:rPr>
        <w:t>для выстраивания отношений между людьми различных национальностей и вероисповеданий в общегражданской и в семейно-бытовой сферах; для соотнесения</w:t>
      </w:r>
      <w:r w:rsidRPr="00CF3508">
        <w:rPr>
          <w:sz w:val="24"/>
          <w:szCs w:val="24"/>
        </w:rPr>
        <w:tab/>
        <w:t>своих действий</w:t>
      </w:r>
      <w:r w:rsidRPr="00CF3508">
        <w:rPr>
          <w:sz w:val="24"/>
          <w:szCs w:val="24"/>
        </w:rPr>
        <w:tab/>
        <w:t>и действий других людей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 нравственными ценностями и нормами поведения, установленными законом; содействия правовыми способами и средствами защите правопорядка в обществе.</w:t>
      </w:r>
    </w:p>
    <w:p w:rsidR="00CF3508" w:rsidRPr="00CF3508" w:rsidRDefault="00CF3508" w:rsidP="000777F7">
      <w:pPr>
        <w:pStyle w:val="24"/>
        <w:shd w:val="clear" w:color="auto" w:fill="auto"/>
        <w:tabs>
          <w:tab w:val="left" w:pos="1743"/>
        </w:tabs>
        <w:spacing w:before="0" w:after="0" w:line="240" w:lineRule="auto"/>
        <w:rPr>
          <w:sz w:val="24"/>
          <w:szCs w:val="24"/>
        </w:rPr>
      </w:pPr>
      <w:r w:rsidRPr="00CF3508">
        <w:rPr>
          <w:sz w:val="24"/>
          <w:szCs w:val="24"/>
        </w:rPr>
        <w:t>В соответствии с учебным планом основного общего образования обществознание изучается с 6 по 9 класс, общее количество рекомендованных учебных часов составляет 136 часов, по 1 часу в неделю при 34 учебных неделях.</w:t>
      </w:r>
    </w:p>
    <w:p w:rsidR="00CF3508" w:rsidRPr="00CF3508" w:rsidRDefault="00CF3508" w:rsidP="000777F7">
      <w:pPr>
        <w:pStyle w:val="24"/>
        <w:shd w:val="clear" w:color="auto" w:fill="auto"/>
        <w:tabs>
          <w:tab w:val="left" w:pos="1548"/>
        </w:tabs>
        <w:spacing w:before="0" w:after="0" w:line="240" w:lineRule="auto"/>
        <w:rPr>
          <w:sz w:val="24"/>
          <w:szCs w:val="24"/>
        </w:rPr>
      </w:pPr>
      <w:r w:rsidRPr="00CF3508">
        <w:rPr>
          <w:sz w:val="24"/>
          <w:szCs w:val="24"/>
        </w:rPr>
        <w:t>Содержание обучения в 6 классе.</w:t>
      </w:r>
    </w:p>
    <w:p w:rsidR="00CF3508" w:rsidRPr="00CF3508" w:rsidRDefault="00CF3508" w:rsidP="000777F7">
      <w:pPr>
        <w:pStyle w:val="24"/>
        <w:shd w:val="clear" w:color="auto" w:fill="auto"/>
        <w:tabs>
          <w:tab w:val="left" w:pos="1754"/>
        </w:tabs>
        <w:spacing w:before="0" w:after="0" w:line="240" w:lineRule="auto"/>
        <w:rPr>
          <w:sz w:val="24"/>
          <w:szCs w:val="24"/>
        </w:rPr>
      </w:pPr>
      <w:r w:rsidRPr="00CF3508">
        <w:rPr>
          <w:sz w:val="24"/>
          <w:szCs w:val="24"/>
        </w:rPr>
        <w:t>Человек и его социальное окружение.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Биологическое и социальное в человеке. Черты сходства и различия человека и животного. Потребности человека (биологические, социальные, духовные).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Способности человека.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Индивид, индивидуальность, личность. Возрастные периоды жизни человека и формирование личности. Отношения между поколениями. Особенности подросткового возраста.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Люди с ограниченными возможностями здоровья, их особые потребности и социальная позиция.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Цели и мотивы деятельности. Виды деятельности (игра, труд, учение). Познание человеком мира и самого себя как вид деятельности.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Право человека на образование. Школьное образование. Права и обязанности обучающегося.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Общение. Цели и средства общения. Особенности общения подростков. Общение в современных условиях.</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Отношения в малых группах. Групповые нормы и правила. Лидерство в группе. Межличностные отношения (деловые, личные).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Отношения в семье. Роль семьи в жизни человека и общества. Семейные традиции. Семейный досуг. Свободное время подростка.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Отношения с друзьями и сверстниками. Конфликты в межличностных отношениях.</w:t>
      </w:r>
    </w:p>
    <w:p w:rsidR="00CF3508" w:rsidRPr="00CF3508" w:rsidRDefault="00CF3508" w:rsidP="000777F7">
      <w:pPr>
        <w:pStyle w:val="24"/>
        <w:shd w:val="clear" w:color="auto" w:fill="auto"/>
        <w:tabs>
          <w:tab w:val="left" w:pos="1783"/>
        </w:tabs>
        <w:spacing w:before="0" w:after="0" w:line="240" w:lineRule="auto"/>
        <w:rPr>
          <w:sz w:val="24"/>
          <w:szCs w:val="24"/>
        </w:rPr>
      </w:pPr>
      <w:r w:rsidRPr="00CF3508">
        <w:rPr>
          <w:sz w:val="24"/>
          <w:szCs w:val="24"/>
        </w:rPr>
        <w:t>Общество, в котором мы живём.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Что такое общество. Связь общества и природы. Устройство общественной жизни. Основные сферы жизни общества и их взаимодействие.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Социальные общности и группы. Положение человека в обществе.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Что такое экономика. Взаимосвязь жизни общества и его экономического развития. Виды экономической деятельности. Ресурсы и возможности экономики нашей страны.</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Политическая жизнь общества. Россия - многонациональное государство. Государственная власть в нашей стране. Государственный Герб, Государственный Флаг, Государственный Гимн Российской Федерации. Наша страна в начале XXI века. Место нашей Родины среди современных государств.</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Культурная жизнь. Духовные ценности, традиционные ценности российского народа.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Развитие общества. Усиление взаимосвязей стран и народов в условиях современного общества.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 xml:space="preserve">Глобальные проблемы современности и возможности их решения усилиями международного </w:t>
      </w:r>
      <w:r w:rsidRPr="00CF3508">
        <w:rPr>
          <w:sz w:val="24"/>
          <w:szCs w:val="24"/>
        </w:rPr>
        <w:lastRenderedPageBreak/>
        <w:t>сообщества и международных организаций.</w:t>
      </w:r>
    </w:p>
    <w:p w:rsidR="00CF3508" w:rsidRPr="00CF3508" w:rsidRDefault="00CF3508" w:rsidP="000777F7">
      <w:pPr>
        <w:pStyle w:val="24"/>
        <w:shd w:val="clear" w:color="auto" w:fill="auto"/>
        <w:tabs>
          <w:tab w:val="left" w:pos="1583"/>
        </w:tabs>
        <w:spacing w:before="0" w:after="0" w:line="240" w:lineRule="auto"/>
        <w:rPr>
          <w:sz w:val="24"/>
          <w:szCs w:val="24"/>
        </w:rPr>
      </w:pPr>
      <w:r w:rsidRPr="00CF3508">
        <w:rPr>
          <w:sz w:val="24"/>
          <w:szCs w:val="24"/>
        </w:rPr>
        <w:t>Содержание обучения в 7 классе.</w:t>
      </w:r>
    </w:p>
    <w:p w:rsidR="00CF3508" w:rsidRPr="00CF3508" w:rsidRDefault="00CF3508" w:rsidP="000777F7">
      <w:pPr>
        <w:pStyle w:val="24"/>
        <w:shd w:val="clear" w:color="auto" w:fill="auto"/>
        <w:tabs>
          <w:tab w:val="left" w:pos="1790"/>
        </w:tabs>
        <w:spacing w:before="0" w:after="0" w:line="240" w:lineRule="auto"/>
        <w:rPr>
          <w:sz w:val="24"/>
          <w:szCs w:val="24"/>
        </w:rPr>
      </w:pPr>
      <w:r w:rsidRPr="00CF3508">
        <w:rPr>
          <w:sz w:val="24"/>
          <w:szCs w:val="24"/>
        </w:rPr>
        <w:t>Социальные ценности и нормы.</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Общественные ценности. Свобода и ответственность гражданина. Гражданственность и патриотизм. Гуманизм.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Социальные нормы как регуляторы общественной жизни и поведения человека в обществе. Виды социальных норм. Традиции и обычаи.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Принципы и нормы морали. Добро и зло. Нравственные чувства человека. Совесть и стыд.</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Моральный выбор. Моральная оценка поведения людей и собственного поведения. Влияние моральных норм на общество и человека.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Право и его роль в жизни общества. Право и мораль.</w:t>
      </w:r>
    </w:p>
    <w:p w:rsidR="00CF3508" w:rsidRPr="00CF3508" w:rsidRDefault="00CF3508" w:rsidP="000777F7">
      <w:pPr>
        <w:pStyle w:val="24"/>
        <w:shd w:val="clear" w:color="auto" w:fill="auto"/>
        <w:tabs>
          <w:tab w:val="left" w:pos="1794"/>
        </w:tabs>
        <w:spacing w:before="0" w:after="0" w:line="240" w:lineRule="auto"/>
        <w:rPr>
          <w:sz w:val="24"/>
          <w:szCs w:val="24"/>
        </w:rPr>
      </w:pPr>
      <w:r w:rsidRPr="00CF3508">
        <w:rPr>
          <w:sz w:val="24"/>
          <w:szCs w:val="24"/>
        </w:rPr>
        <w:t>Человек как участник правовых отношений.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Правоотношения и их особенности. Правовая норма. Участники правоотношений. Правоспособность и дееспособность. Правовая оценка поступков и деятельности человека. Правомерное поведение. Правовая культура личности.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Правонарушение и юридическая ответственность. Проступок и преступление. Опасность правонарушений для личности и общества.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Права и свободы человека и гражданина Российской Федерации. Гарантия и защита прав и свобод человека и гражданина в Российской Федерации. Конституционные обязанности гражданина Российской Федерации. Права ребёнка и возможности их защиты.</w:t>
      </w:r>
    </w:p>
    <w:p w:rsidR="00CF3508" w:rsidRPr="00CF3508" w:rsidRDefault="00CF3508" w:rsidP="000777F7">
      <w:pPr>
        <w:pStyle w:val="24"/>
        <w:shd w:val="clear" w:color="auto" w:fill="auto"/>
        <w:tabs>
          <w:tab w:val="left" w:pos="1799"/>
        </w:tabs>
        <w:spacing w:before="0" w:after="0" w:line="240" w:lineRule="auto"/>
        <w:rPr>
          <w:sz w:val="24"/>
          <w:szCs w:val="24"/>
        </w:rPr>
      </w:pPr>
      <w:r w:rsidRPr="00CF3508">
        <w:rPr>
          <w:sz w:val="24"/>
          <w:szCs w:val="24"/>
        </w:rPr>
        <w:t>Основы российского права.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Конституция Российской Федерации - основной закон. Законы и подзаконные акты. Отрасли права.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Основы гражданского права. Физические и юридические лица в гражданском праве. Право собственности, защита прав собственности.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Основные виды гражданско-правовых договоров. Договор купли-продажи.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Права потребителей и возможности их защиты. Несовершеннолетние как участники гражданско-правовых отношений.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Основы семейного права. Важность семьи в жизни человека, общества и государства. Условия заключения брака в Российской Федерации. Права и обязанности детей и родителей. Защита прав и интересов детей, оставшихся без попечения родителей.</w:t>
      </w:r>
    </w:p>
    <w:p w:rsidR="00CF3508" w:rsidRPr="00CF3508" w:rsidRDefault="00CF3508" w:rsidP="000777F7">
      <w:pPr>
        <w:pStyle w:val="24"/>
        <w:shd w:val="clear" w:color="auto" w:fill="auto"/>
        <w:tabs>
          <w:tab w:val="left" w:pos="642"/>
        </w:tabs>
        <w:spacing w:before="0" w:after="0" w:line="240" w:lineRule="auto"/>
        <w:rPr>
          <w:sz w:val="24"/>
          <w:szCs w:val="24"/>
        </w:rPr>
      </w:pPr>
      <w:r w:rsidRPr="00CF3508">
        <w:rPr>
          <w:sz w:val="24"/>
          <w:szCs w:val="24"/>
        </w:rPr>
        <w:t>Основы трудового права. Стороны трудовых отношений, их права и обязанности. Трудовой договор. Заключение и прекращение трудового договора. Рабочее время и время отдыха. Особенности правового статуса несовершеннолетних при</w:t>
      </w:r>
      <w:r w:rsidRPr="00CF3508">
        <w:rPr>
          <w:sz w:val="24"/>
          <w:szCs w:val="24"/>
        </w:rPr>
        <w:tab/>
        <w:t>осуществлении трудовой деятельности.</w:t>
      </w:r>
    </w:p>
    <w:p w:rsidR="00CF3508" w:rsidRDefault="00CF3508" w:rsidP="000777F7">
      <w:pPr>
        <w:pStyle w:val="24"/>
        <w:shd w:val="clear" w:color="auto" w:fill="auto"/>
        <w:tabs>
          <w:tab w:val="left" w:pos="3543"/>
          <w:tab w:val="center" w:pos="7297"/>
          <w:tab w:val="right" w:pos="10164"/>
        </w:tabs>
        <w:spacing w:before="0" w:after="0" w:line="240" w:lineRule="auto"/>
        <w:rPr>
          <w:sz w:val="24"/>
          <w:szCs w:val="24"/>
        </w:rPr>
      </w:pPr>
      <w:r w:rsidRPr="00CF3508">
        <w:rPr>
          <w:sz w:val="24"/>
          <w:szCs w:val="24"/>
        </w:rPr>
        <w:t>Виды юридической</w:t>
      </w:r>
      <w:r w:rsidRPr="00CF3508">
        <w:rPr>
          <w:sz w:val="24"/>
          <w:szCs w:val="24"/>
        </w:rPr>
        <w:tab/>
        <w:t>ответственности.</w:t>
      </w:r>
      <w:r w:rsidRPr="00CF3508">
        <w:rPr>
          <w:sz w:val="24"/>
          <w:szCs w:val="24"/>
        </w:rPr>
        <w:tab/>
        <w:t>Гражданско-правовые</w:t>
      </w:r>
      <w:r w:rsidRPr="00CF3508">
        <w:rPr>
          <w:sz w:val="24"/>
          <w:szCs w:val="24"/>
        </w:rPr>
        <w:tab/>
      </w:r>
    </w:p>
    <w:p w:rsidR="00CF3508" w:rsidRDefault="00CF3508" w:rsidP="000777F7">
      <w:pPr>
        <w:pStyle w:val="24"/>
        <w:shd w:val="clear" w:color="auto" w:fill="auto"/>
        <w:tabs>
          <w:tab w:val="left" w:pos="3543"/>
          <w:tab w:val="center" w:pos="7297"/>
          <w:tab w:val="right" w:pos="10164"/>
        </w:tabs>
        <w:spacing w:before="0" w:after="0" w:line="240" w:lineRule="auto"/>
        <w:rPr>
          <w:sz w:val="24"/>
          <w:szCs w:val="24"/>
        </w:rPr>
      </w:pPr>
      <w:r w:rsidRPr="00CF3508">
        <w:rPr>
          <w:sz w:val="24"/>
          <w:szCs w:val="24"/>
        </w:rPr>
        <w:t>Проступки</w:t>
      </w:r>
      <w:r>
        <w:rPr>
          <w:sz w:val="24"/>
          <w:szCs w:val="24"/>
        </w:rPr>
        <w:t xml:space="preserve"> </w:t>
      </w:r>
      <w:r w:rsidRPr="00CF3508">
        <w:rPr>
          <w:sz w:val="24"/>
          <w:szCs w:val="24"/>
        </w:rPr>
        <w:t>и</w:t>
      </w:r>
      <w:r w:rsidRPr="00CF3508">
        <w:rPr>
          <w:sz w:val="24"/>
          <w:szCs w:val="24"/>
        </w:rPr>
        <w:tab/>
        <w:t>гражданско-правовая</w:t>
      </w:r>
      <w:r w:rsidRPr="00CF3508">
        <w:rPr>
          <w:sz w:val="24"/>
          <w:szCs w:val="24"/>
        </w:rPr>
        <w:tab/>
        <w:t>ответственность.</w:t>
      </w:r>
    </w:p>
    <w:p w:rsidR="00CF3508" w:rsidRDefault="00CF3508" w:rsidP="000777F7">
      <w:pPr>
        <w:pStyle w:val="24"/>
        <w:shd w:val="clear" w:color="auto" w:fill="auto"/>
        <w:tabs>
          <w:tab w:val="left" w:pos="3543"/>
          <w:tab w:val="center" w:pos="7297"/>
          <w:tab w:val="right" w:pos="10164"/>
        </w:tabs>
        <w:spacing w:before="0" w:after="0" w:line="240" w:lineRule="auto"/>
        <w:rPr>
          <w:sz w:val="24"/>
          <w:szCs w:val="24"/>
        </w:rPr>
      </w:pPr>
      <w:r w:rsidRPr="00CF3508">
        <w:rPr>
          <w:sz w:val="24"/>
          <w:szCs w:val="24"/>
        </w:rPr>
        <w:t>Административные</w:t>
      </w:r>
      <w:r w:rsidRPr="00CF3508">
        <w:rPr>
          <w:sz w:val="24"/>
          <w:szCs w:val="24"/>
        </w:rPr>
        <w:tab/>
        <w:t>проступки</w:t>
      </w:r>
      <w:r>
        <w:rPr>
          <w:sz w:val="24"/>
          <w:szCs w:val="24"/>
        </w:rPr>
        <w:t xml:space="preserve"> и </w:t>
      </w:r>
      <w:r w:rsidRPr="00CF3508">
        <w:rPr>
          <w:sz w:val="24"/>
          <w:szCs w:val="24"/>
        </w:rPr>
        <w:t>административная</w:t>
      </w:r>
      <w:r w:rsidRPr="00CF3508">
        <w:rPr>
          <w:sz w:val="24"/>
          <w:szCs w:val="24"/>
        </w:rPr>
        <w:tab/>
        <w:t>ответственность.</w:t>
      </w:r>
      <w:r w:rsidRPr="00CF3508">
        <w:rPr>
          <w:sz w:val="24"/>
          <w:szCs w:val="24"/>
        </w:rPr>
        <w:tab/>
      </w:r>
    </w:p>
    <w:p w:rsidR="00CF3508" w:rsidRPr="00CF3508" w:rsidRDefault="00CF3508" w:rsidP="000777F7">
      <w:pPr>
        <w:pStyle w:val="24"/>
        <w:shd w:val="clear" w:color="auto" w:fill="auto"/>
        <w:tabs>
          <w:tab w:val="left" w:pos="3543"/>
          <w:tab w:val="center" w:pos="7297"/>
          <w:tab w:val="right" w:pos="10164"/>
        </w:tabs>
        <w:spacing w:before="0" w:after="0" w:line="240" w:lineRule="auto"/>
        <w:rPr>
          <w:sz w:val="24"/>
          <w:szCs w:val="24"/>
        </w:rPr>
      </w:pPr>
      <w:r w:rsidRPr="00CF3508">
        <w:rPr>
          <w:sz w:val="24"/>
          <w:szCs w:val="24"/>
        </w:rPr>
        <w:t>Дисциплинарные</w:t>
      </w:r>
      <w:r w:rsidRPr="00CF3508">
        <w:rPr>
          <w:sz w:val="24"/>
          <w:szCs w:val="24"/>
        </w:rPr>
        <w:tab/>
        <w:t>проступки</w:t>
      </w:r>
      <w:r>
        <w:rPr>
          <w:sz w:val="24"/>
          <w:szCs w:val="24"/>
        </w:rPr>
        <w:t xml:space="preserve"> </w:t>
      </w:r>
      <w:r w:rsidRPr="00CF3508">
        <w:rPr>
          <w:sz w:val="24"/>
          <w:szCs w:val="24"/>
        </w:rPr>
        <w:t>и дисциплинарная ответственность. Преступления и уголовная ответственность. Особенности юридической ответственности несовершеннолетних.</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Правоохранительные органы в Российской Федерации. Структура правоохранительных органов Российской Федерации. Функции правоохранительных органов.</w:t>
      </w:r>
    </w:p>
    <w:p w:rsidR="00CF3508" w:rsidRPr="00CF3508" w:rsidRDefault="00CF3508" w:rsidP="000777F7">
      <w:pPr>
        <w:pStyle w:val="24"/>
        <w:shd w:val="clear" w:color="auto" w:fill="auto"/>
        <w:tabs>
          <w:tab w:val="left" w:pos="1613"/>
        </w:tabs>
        <w:spacing w:before="0" w:after="0" w:line="240" w:lineRule="auto"/>
        <w:rPr>
          <w:sz w:val="24"/>
          <w:szCs w:val="24"/>
        </w:rPr>
      </w:pPr>
      <w:r w:rsidRPr="00CF3508">
        <w:rPr>
          <w:sz w:val="24"/>
          <w:szCs w:val="24"/>
        </w:rPr>
        <w:t>Содержание обучения в 8 классе.</w:t>
      </w:r>
    </w:p>
    <w:p w:rsidR="00CF3508" w:rsidRPr="00CF3508" w:rsidRDefault="00CF3508" w:rsidP="000777F7">
      <w:pPr>
        <w:pStyle w:val="24"/>
        <w:shd w:val="clear" w:color="auto" w:fill="auto"/>
        <w:tabs>
          <w:tab w:val="left" w:pos="1814"/>
        </w:tabs>
        <w:spacing w:before="0" w:after="0" w:line="240" w:lineRule="auto"/>
        <w:rPr>
          <w:sz w:val="24"/>
          <w:szCs w:val="24"/>
        </w:rPr>
      </w:pPr>
      <w:r w:rsidRPr="00CF3508">
        <w:rPr>
          <w:sz w:val="24"/>
          <w:szCs w:val="24"/>
        </w:rPr>
        <w:t>Человек в экономических отношениях.</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Экономическая жизнь общества. Потребности и ресурсы, ограниченность ресурсов. Экономический выбор.</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Экономическая система и её функции. Собственность. Производство - источник экономических благ. Факторы производства. Трудовая деятельность. Производительность труда. Разделение труда.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Предпринимательство. Виды и формы предпринимательской деятельности.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Обмен. Деньги и их функции. Торговля и её формы. Рыночная экономика. Конкуренция. Спрос и предложение.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lastRenderedPageBreak/>
        <w:t>Рыночное равновесие. Невидимая рука рынка. Многообразие рынков.</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Предприятие в экономике. Издержки, выручка и прибыль. Как повысить эффективность производства.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Заработная плата и стимулирование труда. Занятость и безработица.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Финансовый рынок и посредники (банки, страховые компании, кредитные союзы, участники фондового рынка). Услуги финансовых посредников.</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Основные типы финансовых инструментов: акции и облигации.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Банковские услуги, предоставляемые гражданам (депозит, кредит, платёжная карта, денежные переводы, обмен валюты). Дистанционное банковское обслуживание. Страховые услуги. Защита прав потребителя финансовых услуг.</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Экономические функции домохозяйств. Потребление домашних хозяйств. Потребительские товары и товары длительного пользования. Источники доходов и расходов семьи. Семейный бюджет. Личный финансовый план. Способы и формы сбережений.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Экономические цели и функции государства. Налоги. Доходы и расходы государства. Государственный бюджет. Государственная бюджетная и денежно- кредитная политика Российской Федерации. Государственная политика по развитию конкуренции.</w:t>
      </w:r>
    </w:p>
    <w:p w:rsidR="00CF3508" w:rsidRPr="00CF3508" w:rsidRDefault="00CF3508" w:rsidP="000777F7">
      <w:pPr>
        <w:pStyle w:val="24"/>
        <w:shd w:val="clear" w:color="auto" w:fill="auto"/>
        <w:tabs>
          <w:tab w:val="left" w:pos="1792"/>
        </w:tabs>
        <w:spacing w:before="0" w:after="0" w:line="240" w:lineRule="auto"/>
        <w:rPr>
          <w:sz w:val="24"/>
          <w:szCs w:val="24"/>
        </w:rPr>
      </w:pPr>
      <w:r w:rsidRPr="00CF3508">
        <w:rPr>
          <w:sz w:val="24"/>
          <w:szCs w:val="24"/>
        </w:rPr>
        <w:t>Человек в мире культуры.</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Культура, её многообразие и формы. Влияние духовной культуры на формирование личности. Современная молодёжная культура.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Наука. Естественные и социально-гуманитарные науки. Роль науки в развитии общества.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Образование. Личностная и общественная значимость образования в современном обществе. Образование в Российской Федерации. Самообразование.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Политика в сфере культуры и образования в Российской Федерации.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Понятие религии. Роль религии в жизни человека и общества. Свобода совести и свобода вероисповедания. Национальные и мировые религии. Религии и религиозные объединения в Российской Федерации.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Что такое искусство. Виды искусств. Роль искусства в жизни человека и общества.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Роль информации и информационных технологий в современном мире. Информационная культура и информационная безопасность. Правила безопасного поведения в Интернете.</w:t>
      </w:r>
    </w:p>
    <w:p w:rsidR="00CF3508" w:rsidRPr="00CF3508" w:rsidRDefault="00CF3508" w:rsidP="000777F7">
      <w:pPr>
        <w:pStyle w:val="24"/>
        <w:shd w:val="clear" w:color="auto" w:fill="auto"/>
        <w:tabs>
          <w:tab w:val="left" w:pos="1586"/>
        </w:tabs>
        <w:spacing w:before="0" w:after="0" w:line="240" w:lineRule="auto"/>
        <w:rPr>
          <w:sz w:val="24"/>
          <w:szCs w:val="24"/>
        </w:rPr>
      </w:pPr>
      <w:r w:rsidRPr="00CF3508">
        <w:rPr>
          <w:sz w:val="24"/>
          <w:szCs w:val="24"/>
        </w:rPr>
        <w:t>Содержание обучения в 9 классе.</w:t>
      </w:r>
    </w:p>
    <w:p w:rsidR="00CF3508" w:rsidRPr="00CF3508" w:rsidRDefault="00CF3508" w:rsidP="000777F7">
      <w:pPr>
        <w:pStyle w:val="24"/>
        <w:shd w:val="clear" w:color="auto" w:fill="auto"/>
        <w:tabs>
          <w:tab w:val="left" w:pos="1792"/>
        </w:tabs>
        <w:spacing w:before="0" w:after="0" w:line="240" w:lineRule="auto"/>
        <w:rPr>
          <w:sz w:val="24"/>
          <w:szCs w:val="24"/>
        </w:rPr>
      </w:pPr>
      <w:r w:rsidRPr="00CF3508">
        <w:rPr>
          <w:sz w:val="24"/>
          <w:szCs w:val="24"/>
        </w:rPr>
        <w:t>Человек в политическом измерении.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Политика и политическая власть. Государство - политическая организация общества. Признаки государства. Внутренняя и внешняя политика.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Форма государства. Монархия и республика - основные формы правления. Унитарное и федеративное государственно-территориальное устройство.</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Политический режим и его виды.</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Демократия, демократические ценности. Правовое государство и гражданское общество.</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Участие граждан в политике. Выборы, референдум. Политические партии, их роль в демократическом обществе.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Общественно-политические организации.</w:t>
      </w:r>
    </w:p>
    <w:p w:rsidR="00CF3508" w:rsidRPr="00CF3508" w:rsidRDefault="00CF3508" w:rsidP="000777F7">
      <w:pPr>
        <w:pStyle w:val="24"/>
        <w:shd w:val="clear" w:color="auto" w:fill="auto"/>
        <w:tabs>
          <w:tab w:val="left" w:pos="1792"/>
        </w:tabs>
        <w:spacing w:before="0" w:after="0" w:line="240" w:lineRule="auto"/>
        <w:rPr>
          <w:sz w:val="24"/>
          <w:szCs w:val="24"/>
        </w:rPr>
      </w:pPr>
      <w:r w:rsidRPr="00CF3508">
        <w:rPr>
          <w:sz w:val="24"/>
          <w:szCs w:val="24"/>
        </w:rPr>
        <w:t>Гражданин и государство.</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Основы конституционного строя Российской Федерации. Россия - демократическое федеративное правовое государство с республиканской формой правления. Россия - социальное государство. Основные направления и приоритеты социальной политики российского государства. Россия - светское государство.</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Законодательные, исполнительные и судебные органы государственной власти в Российской Федерации. Президент - Глава государства Российская Федерация. Федеральное Собрание Российской Федерации: Государственная Дума Российской Федерации и Совет Федерации. Правительство Российской Федерации. Судебная система в Российской Федерации. Конституционный Суд Российской Федерации. Верховный Суд Российской Федерации.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Государственное управление. Противодействие коррупции в Российской Федерации.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 xml:space="preserve">Г осударственно-территориальное устройство Российской Федерации. Субъекты Российской </w:t>
      </w:r>
      <w:r w:rsidRPr="00CF3508">
        <w:rPr>
          <w:sz w:val="24"/>
          <w:szCs w:val="24"/>
        </w:rPr>
        <w:lastRenderedPageBreak/>
        <w:t>Федерации: республика, край, область, город федерального значения, автономная область, автономный округ. Конституционный статус субъектов Российской Федерации.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Местное самоуправление.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Конституция Российской Федерации о правовом статусе человека и гражданина. Гражданство Российской Федерации. Взаимосвязь конституционных прав, свобод и обязанностей гражданина Российской Федерации.</w:t>
      </w:r>
    </w:p>
    <w:p w:rsidR="00CF3508" w:rsidRPr="00CF3508" w:rsidRDefault="00CF3508" w:rsidP="000777F7">
      <w:pPr>
        <w:pStyle w:val="24"/>
        <w:shd w:val="clear" w:color="auto" w:fill="auto"/>
        <w:tabs>
          <w:tab w:val="left" w:pos="1814"/>
        </w:tabs>
        <w:spacing w:before="0" w:after="0" w:line="240" w:lineRule="auto"/>
        <w:rPr>
          <w:sz w:val="24"/>
          <w:szCs w:val="24"/>
        </w:rPr>
      </w:pPr>
      <w:r w:rsidRPr="00CF3508">
        <w:rPr>
          <w:sz w:val="24"/>
          <w:szCs w:val="24"/>
        </w:rPr>
        <w:t>Человек в системе социальных отношений.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Социальная структура общества. Многообразие социальных общностей и групп.</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Социальная мобильность.</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Социальный статус человека в обществе. Социальные роли. Ролевой набор подростка.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Социализация личности.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Роль семьи в социализации личности. Функции семьи. Семейные ценности. Основные роли членов семьи.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Этнос и нация. Россия - многонациональное государство. Этносы и нации в диалоге культур.</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Социальная политика Российского государства. Социальные конфликты и пути их разрешения. Отклоняющееся поведение. Опасность наркомании и алкоголизма для человека и общества. Профилактика негативных отклонений поведения. Социальная и личная значимость здорового образа жизни.</w:t>
      </w:r>
    </w:p>
    <w:p w:rsidR="00CF3508" w:rsidRPr="00CF3508" w:rsidRDefault="00CF3508" w:rsidP="000777F7">
      <w:pPr>
        <w:pStyle w:val="24"/>
        <w:shd w:val="clear" w:color="auto" w:fill="auto"/>
        <w:tabs>
          <w:tab w:val="left" w:pos="1814"/>
        </w:tabs>
        <w:spacing w:before="0" w:after="0" w:line="240" w:lineRule="auto"/>
        <w:rPr>
          <w:sz w:val="24"/>
          <w:szCs w:val="24"/>
        </w:rPr>
      </w:pPr>
      <w:r w:rsidRPr="00CF3508">
        <w:rPr>
          <w:sz w:val="24"/>
          <w:szCs w:val="24"/>
        </w:rPr>
        <w:t>Человек в современном изменяющемся мире.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Информационное общество. Сущность глобализации. Причины, проявления и последствия глобализации, её противоречия. Глобальные проблемы и возможности их решения. Экологическая ситуация и способы её улучшения.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Молодёжь - активный участник общественной жизни. Волонтёрское движение.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Профессии настоящего и будущего. Непрерывное образование и карьера.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Здоровый образ жизни. Социальная и личная значимость здорового образа жизни. Мода и спорт.</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Современные формы связи и коммуникации: как они изменили мир. Особенности общения в виртуальном пространстве.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Перспективы развития общества.</w:t>
      </w:r>
    </w:p>
    <w:p w:rsidR="00CF3508" w:rsidRPr="00CF3508" w:rsidRDefault="00CF3508" w:rsidP="000777F7">
      <w:pPr>
        <w:pStyle w:val="24"/>
        <w:shd w:val="clear" w:color="auto" w:fill="auto"/>
        <w:tabs>
          <w:tab w:val="left" w:pos="1608"/>
        </w:tabs>
        <w:spacing w:before="0" w:after="0" w:line="240" w:lineRule="auto"/>
        <w:rPr>
          <w:sz w:val="24"/>
          <w:szCs w:val="24"/>
        </w:rPr>
      </w:pPr>
      <w:r w:rsidRPr="00CF3508">
        <w:rPr>
          <w:sz w:val="24"/>
          <w:szCs w:val="24"/>
        </w:rPr>
        <w:t>Планируемые результаты освоения программы по обществознанию.</w:t>
      </w:r>
    </w:p>
    <w:p w:rsidR="00CF3508" w:rsidRPr="00CF3508" w:rsidRDefault="00CF3508" w:rsidP="000777F7">
      <w:pPr>
        <w:pStyle w:val="24"/>
        <w:shd w:val="clear" w:color="auto" w:fill="auto"/>
        <w:tabs>
          <w:tab w:val="left" w:pos="1738"/>
        </w:tabs>
        <w:spacing w:before="0" w:after="0" w:line="240" w:lineRule="auto"/>
        <w:rPr>
          <w:sz w:val="24"/>
          <w:szCs w:val="24"/>
        </w:rPr>
      </w:pPr>
      <w:r w:rsidRPr="00CF3508">
        <w:rPr>
          <w:sz w:val="24"/>
          <w:szCs w:val="24"/>
        </w:rPr>
        <w:t>Личностные результаты изучения обществознания воплощают традиционные российские социокультурные и духовно-нравственные ценности, принятые в обществе нормы поведения, отражают готовность обучающихся руководствоваться ими в жизни, во взаимодействии с другими людьми, при принятии собственных решений. Они достигаются в единстве учебной и воспитательной деятельности в процессе развития у обучающихся установки на решение практических задач социальной направленности и опыта конструктивного социального поведения по основным направлениям воспитательной деятельности, в том числе в части:</w:t>
      </w:r>
    </w:p>
    <w:p w:rsidR="00CF3508" w:rsidRPr="00CF3508" w:rsidRDefault="00CF3508" w:rsidP="00834EC4">
      <w:pPr>
        <w:pStyle w:val="24"/>
        <w:numPr>
          <w:ilvl w:val="0"/>
          <w:numId w:val="41"/>
        </w:numPr>
        <w:shd w:val="clear" w:color="auto" w:fill="auto"/>
        <w:tabs>
          <w:tab w:val="left" w:pos="1081"/>
        </w:tabs>
        <w:spacing w:before="0" w:after="0" w:line="240" w:lineRule="auto"/>
        <w:rPr>
          <w:sz w:val="24"/>
          <w:szCs w:val="24"/>
        </w:rPr>
      </w:pPr>
      <w:r w:rsidRPr="00CF3508">
        <w:rPr>
          <w:sz w:val="24"/>
          <w:szCs w:val="24"/>
        </w:rPr>
        <w:t>гражданского воспитания: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противодействия коррупции; готовность к разнообразной созидательной деятельности, стремление к взаимопониманию и взаимопомощи; активное участие в самоуправлении в образовательной организации; готовность к участию в гуманитарной деятельности (волонтёрство, помощь людям, нуждающимся в ней);</w:t>
      </w:r>
    </w:p>
    <w:p w:rsidR="00CF3508" w:rsidRPr="00CF3508" w:rsidRDefault="00CF3508" w:rsidP="00834EC4">
      <w:pPr>
        <w:pStyle w:val="24"/>
        <w:numPr>
          <w:ilvl w:val="0"/>
          <w:numId w:val="41"/>
        </w:numPr>
        <w:shd w:val="clear" w:color="auto" w:fill="auto"/>
        <w:tabs>
          <w:tab w:val="left" w:pos="1076"/>
        </w:tabs>
        <w:spacing w:before="0" w:after="0" w:line="240" w:lineRule="auto"/>
        <w:rPr>
          <w:sz w:val="24"/>
          <w:szCs w:val="24"/>
        </w:rPr>
      </w:pPr>
      <w:r w:rsidRPr="00CF3508">
        <w:rPr>
          <w:sz w:val="24"/>
          <w:szCs w:val="24"/>
        </w:rPr>
        <w:t xml:space="preserve">патриотического воспитания: 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w:t>
      </w:r>
      <w:r w:rsidRPr="00CF3508">
        <w:rPr>
          <w:sz w:val="24"/>
          <w:szCs w:val="24"/>
        </w:rPr>
        <w:lastRenderedPageBreak/>
        <w:t>технологиям, боевым подвигам и трудовым достижениям народа, уважение к символам России, государственным праздникам, историческому, природному наследию и памятникам, традициям разных народов, проживающих в родной стране;</w:t>
      </w:r>
    </w:p>
    <w:p w:rsidR="00CF3508" w:rsidRPr="00CF3508" w:rsidRDefault="00CF3508" w:rsidP="00834EC4">
      <w:pPr>
        <w:pStyle w:val="24"/>
        <w:numPr>
          <w:ilvl w:val="0"/>
          <w:numId w:val="41"/>
        </w:numPr>
        <w:shd w:val="clear" w:color="auto" w:fill="auto"/>
        <w:tabs>
          <w:tab w:val="left" w:pos="361"/>
        </w:tabs>
        <w:spacing w:before="0" w:after="0" w:line="240" w:lineRule="auto"/>
        <w:rPr>
          <w:sz w:val="24"/>
          <w:szCs w:val="24"/>
        </w:rPr>
      </w:pPr>
      <w:r w:rsidRPr="00CF3508">
        <w:rPr>
          <w:sz w:val="24"/>
          <w:szCs w:val="24"/>
        </w:rPr>
        <w:t>духовно-нравственного воспитания: ориентация на моральные ценности и нормы в ситуациях нравственного выбора, готовность оценивать своё поведение и поступки,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rsidR="00CF3508" w:rsidRPr="00CF3508" w:rsidRDefault="00CF3508" w:rsidP="00834EC4">
      <w:pPr>
        <w:pStyle w:val="24"/>
        <w:numPr>
          <w:ilvl w:val="0"/>
          <w:numId w:val="41"/>
        </w:numPr>
        <w:shd w:val="clear" w:color="auto" w:fill="auto"/>
        <w:tabs>
          <w:tab w:val="left" w:pos="1071"/>
        </w:tabs>
        <w:spacing w:before="0" w:after="0" w:line="240" w:lineRule="auto"/>
        <w:rPr>
          <w:sz w:val="24"/>
          <w:szCs w:val="24"/>
        </w:rPr>
      </w:pPr>
      <w:r w:rsidRPr="00CF3508">
        <w:rPr>
          <w:sz w:val="24"/>
          <w:szCs w:val="24"/>
        </w:rPr>
        <w:t>эстетического воспитания: 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 понимание ценности отечественного и мирового искусства, этнических культурных традиций и народного творчества, стремление к самовыражению в разных видах искусства;</w:t>
      </w:r>
    </w:p>
    <w:p w:rsidR="00CF3508" w:rsidRPr="00CF3508" w:rsidRDefault="00CF3508" w:rsidP="00834EC4">
      <w:pPr>
        <w:pStyle w:val="24"/>
        <w:numPr>
          <w:ilvl w:val="0"/>
          <w:numId w:val="41"/>
        </w:numPr>
        <w:shd w:val="clear" w:color="auto" w:fill="auto"/>
        <w:tabs>
          <w:tab w:val="left" w:pos="1081"/>
        </w:tabs>
        <w:spacing w:before="0" w:after="0" w:line="240" w:lineRule="auto"/>
        <w:rPr>
          <w:sz w:val="24"/>
          <w:szCs w:val="24"/>
        </w:rPr>
      </w:pPr>
      <w:r w:rsidRPr="00CF3508">
        <w:rPr>
          <w:sz w:val="24"/>
          <w:szCs w:val="24"/>
        </w:rPr>
        <w:t>физического воспитания, формирования культуры здоровья и эмоционального благополучия: осознание ценности жизни; ответственное отношение к своему здоровью и установка на здоровый образ жизни, 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умение принимать себя и других, не осуждая, сформированность навыков рефлексии, признание своего права на ошибку и такого же права другого человека;</w:t>
      </w:r>
    </w:p>
    <w:p w:rsidR="00CF3508" w:rsidRPr="00CF3508" w:rsidRDefault="00CF3508" w:rsidP="00834EC4">
      <w:pPr>
        <w:pStyle w:val="24"/>
        <w:numPr>
          <w:ilvl w:val="0"/>
          <w:numId w:val="41"/>
        </w:numPr>
        <w:shd w:val="clear" w:color="auto" w:fill="auto"/>
        <w:tabs>
          <w:tab w:val="left" w:pos="1071"/>
        </w:tabs>
        <w:spacing w:before="0" w:after="0" w:line="240" w:lineRule="auto"/>
        <w:rPr>
          <w:sz w:val="24"/>
          <w:szCs w:val="24"/>
        </w:rPr>
      </w:pPr>
      <w:r w:rsidRPr="00CF3508">
        <w:rPr>
          <w:sz w:val="24"/>
          <w:szCs w:val="24"/>
        </w:rPr>
        <w:t>трудового воспитания: установка на активное участие в решении практических задач (в рамках семьи, образовательной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 интерес</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к практическому изучению профессий и труда различного рода, в том числе на основе применения изучаемого предметного знания; осознание важности обучения на протяжении всей жизни для успешной профессиональной деятельности и развитие необходимых умений для этого, уважение к труду и результатам трудовой деятельности,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CF3508" w:rsidRPr="00CF3508" w:rsidRDefault="00CF3508" w:rsidP="00834EC4">
      <w:pPr>
        <w:pStyle w:val="24"/>
        <w:numPr>
          <w:ilvl w:val="0"/>
          <w:numId w:val="41"/>
        </w:numPr>
        <w:shd w:val="clear" w:color="auto" w:fill="auto"/>
        <w:tabs>
          <w:tab w:val="left" w:pos="1076"/>
        </w:tabs>
        <w:spacing w:before="0" w:after="0" w:line="240" w:lineRule="auto"/>
        <w:rPr>
          <w:sz w:val="24"/>
          <w:szCs w:val="24"/>
        </w:rPr>
      </w:pPr>
      <w:r w:rsidRPr="00CF3508">
        <w:rPr>
          <w:sz w:val="24"/>
          <w:szCs w:val="24"/>
        </w:rPr>
        <w:t>экологического воспитания: ориентация на применение знаний из социальных и естественных наук для решения задач в области окружающей среды, планирования поступков и оценка возможных последствий своих действий для окружающей среды; 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rsidR="00CF3508" w:rsidRPr="00CF3508" w:rsidRDefault="00CF3508" w:rsidP="00834EC4">
      <w:pPr>
        <w:pStyle w:val="24"/>
        <w:numPr>
          <w:ilvl w:val="0"/>
          <w:numId w:val="41"/>
        </w:numPr>
        <w:shd w:val="clear" w:color="auto" w:fill="auto"/>
        <w:tabs>
          <w:tab w:val="left" w:pos="1086"/>
        </w:tabs>
        <w:spacing w:before="0" w:after="0" w:line="240" w:lineRule="auto"/>
        <w:rPr>
          <w:sz w:val="24"/>
          <w:szCs w:val="24"/>
        </w:rPr>
      </w:pPr>
      <w:r w:rsidRPr="00CF3508">
        <w:rPr>
          <w:sz w:val="24"/>
          <w:szCs w:val="24"/>
        </w:rPr>
        <w:t>ценности научного познания: ориентация в деятельности на современную систему научных представлений об основных закономерностях развития человека, природы и общества, о взаимосвязях человека с природной и социальной средой; овладение языковой и читательской культурой как средством познания мира,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CF3508" w:rsidRPr="00CF3508" w:rsidRDefault="00CF3508" w:rsidP="000777F7">
      <w:pPr>
        <w:pStyle w:val="24"/>
        <w:shd w:val="clear" w:color="auto" w:fill="auto"/>
        <w:tabs>
          <w:tab w:val="left" w:pos="1734"/>
        </w:tabs>
        <w:spacing w:before="0" w:after="0" w:line="240" w:lineRule="auto"/>
        <w:rPr>
          <w:sz w:val="24"/>
          <w:szCs w:val="24"/>
        </w:rPr>
      </w:pPr>
      <w:r w:rsidRPr="00CF3508">
        <w:rPr>
          <w:sz w:val="24"/>
          <w:szCs w:val="24"/>
        </w:rPr>
        <w:t>Личностные результаты, обеспечивающие адаптацию обучающегося к изменяющимся условиям социальной и природной среды:</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 xml:space="preserve">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w:t>
      </w:r>
      <w:r w:rsidRPr="00CF3508">
        <w:rPr>
          <w:sz w:val="24"/>
          <w:szCs w:val="24"/>
        </w:rPr>
        <w:lastRenderedPageBreak/>
        <w:t>профессиональной деятельности, а также в рамках социального взаимодействия с людьми из другой культурной среды;</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способность обучающихся во взаимодействии в условиях неопределенности, открытость опыту и знаниям других;</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способность действовать в условиях неопределенности, открытость опыту и знаниям других,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неизвестных, осознавать дефицит собственных знаний и компетентностей, планировать своё развитие;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умение анализировать и выявлять взаимосвязи природы, общества и экономики;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умение оценивать свои действия с учётом влияния на окружающую среду, достижений целей и преодоления вызовов, возможных глобальных последствий;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способность обучающихся осознавать стрессовую ситуацию, оценивать происходящие изменения и их последствия, воспринимать стрессовую ситуацию как вызов, требующий контрмер;</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оценивать ситуацию стресса, корректировать принимаемые решения и действия, формулировать и оценивать риски и последствия, формировать опыт, уметь находить позитивное в произошедшей ситуации; быть готовым действовать в отсутствие гарантий успеха.</w:t>
      </w:r>
    </w:p>
    <w:p w:rsidR="00CF3508" w:rsidRPr="00CF3508" w:rsidRDefault="00CF3508" w:rsidP="000777F7">
      <w:pPr>
        <w:pStyle w:val="24"/>
        <w:shd w:val="clear" w:color="auto" w:fill="auto"/>
        <w:tabs>
          <w:tab w:val="left" w:pos="1738"/>
        </w:tabs>
        <w:spacing w:before="0" w:after="0" w:line="240" w:lineRule="auto"/>
        <w:rPr>
          <w:sz w:val="24"/>
          <w:szCs w:val="24"/>
        </w:rPr>
      </w:pPr>
      <w:r w:rsidRPr="00CF3508">
        <w:rPr>
          <w:sz w:val="24"/>
          <w:szCs w:val="24"/>
        </w:rPr>
        <w:t>В результате изучения обществознания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CF3508" w:rsidRPr="00CF3508" w:rsidRDefault="00CF3508" w:rsidP="000777F7">
      <w:pPr>
        <w:pStyle w:val="24"/>
        <w:shd w:val="clear" w:color="auto" w:fill="auto"/>
        <w:tabs>
          <w:tab w:val="left" w:pos="1950"/>
        </w:tabs>
        <w:spacing w:before="0" w:after="0" w:line="240" w:lineRule="auto"/>
        <w:rPr>
          <w:sz w:val="24"/>
          <w:szCs w:val="24"/>
        </w:rPr>
      </w:pPr>
      <w:r w:rsidRPr="00CF3508">
        <w:rPr>
          <w:sz w:val="24"/>
          <w:szCs w:val="24"/>
        </w:rPr>
        <w:t>У обучающегося будут сформированы следующие базовые логические действия как часть познавательных универсальных учебных действий: выявлять и характеризовать существенные признаки социальных явлений и процессов;</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устанавливать существенный признак классификации социальных фактов, основания для их обобщения и сравнения, критерии проводимого анализа;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 учётом предложенной задачи выявлять закономерности и противоречия в рассматриваемых фактах, данных и наблюдениях;</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предлагать критерии для выявления закономерностей и противоречий; выявлять дефицит информации, данных, необходимых для решения поставленной задачи;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выявлять причинно-следственные связи при изучении явлений и процессов; проводить выводы с использованием дедуктивных и индуктивных умозаключений, умозаключений по аналогии, формулировать гипотезы о взаимосвязях;</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осознавать невозможность контролировать всё вокруг.</w:t>
      </w:r>
    </w:p>
    <w:p w:rsidR="00CF3508" w:rsidRPr="00CF3508" w:rsidRDefault="00CF3508" w:rsidP="000777F7">
      <w:pPr>
        <w:pStyle w:val="24"/>
        <w:shd w:val="clear" w:color="auto" w:fill="auto"/>
        <w:tabs>
          <w:tab w:val="left" w:pos="1947"/>
        </w:tabs>
        <w:spacing w:before="0" w:after="0" w:line="240" w:lineRule="auto"/>
        <w:rPr>
          <w:sz w:val="24"/>
          <w:szCs w:val="24"/>
        </w:rPr>
      </w:pPr>
      <w:r w:rsidRPr="00CF3508">
        <w:rPr>
          <w:sz w:val="24"/>
          <w:szCs w:val="24"/>
        </w:rPr>
        <w:t>У обучающегося будут сформированы следующие базовые исследовательские действия как часть познавательных универсальных учебных действий: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использовать вопросы как исследовательский инструмент познания; 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 xml:space="preserve">формулировать гипотезу об истинности собственных суждений и суждений других, </w:t>
      </w:r>
      <w:r w:rsidRPr="00CF3508">
        <w:rPr>
          <w:sz w:val="24"/>
          <w:szCs w:val="24"/>
        </w:rPr>
        <w:lastRenderedPageBreak/>
        <w:t>аргументировать свою позицию, мнение;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проводить по самостоятельно составленному плану небольшое исследование по установлению особенностей объекта изучения, причинно-следственных связей и зависимостей объектов между собой;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оценивать на применимость и достоверность информацию, полученную в ходе исследования;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самостоятельно формулировать обобщения и выводы по результатам проведённого наблюдения, исследования, владеть инструментами оценки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достоверности полученных выводов и обобщений;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rsidR="00CF3508" w:rsidRPr="00CF3508" w:rsidRDefault="00CF3508" w:rsidP="000777F7">
      <w:pPr>
        <w:pStyle w:val="24"/>
        <w:shd w:val="clear" w:color="auto" w:fill="auto"/>
        <w:tabs>
          <w:tab w:val="left" w:pos="2483"/>
          <w:tab w:val="left" w:pos="4590"/>
          <w:tab w:val="left" w:pos="7830"/>
        </w:tabs>
        <w:spacing w:before="0" w:after="0" w:line="240" w:lineRule="auto"/>
        <w:rPr>
          <w:sz w:val="24"/>
          <w:szCs w:val="24"/>
        </w:rPr>
      </w:pPr>
      <w:r w:rsidRPr="00CF3508">
        <w:rPr>
          <w:sz w:val="24"/>
          <w:szCs w:val="24"/>
        </w:rPr>
        <w:t xml:space="preserve"> У</w:t>
      </w:r>
      <w:r w:rsidRPr="00CF3508">
        <w:rPr>
          <w:sz w:val="24"/>
          <w:szCs w:val="24"/>
        </w:rPr>
        <w:tab/>
        <w:t>обучающегося</w:t>
      </w:r>
      <w:r w:rsidRPr="00CF3508">
        <w:rPr>
          <w:sz w:val="24"/>
          <w:szCs w:val="24"/>
        </w:rPr>
        <w:tab/>
        <w:t>будут сформированы</w:t>
      </w:r>
      <w:r w:rsidRPr="00CF3508">
        <w:rPr>
          <w:sz w:val="24"/>
          <w:szCs w:val="24"/>
        </w:rPr>
        <w:tab/>
        <w:t>умения работать</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 информацией как часть познавательных универсальных учебных действий: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rsidR="00CF3508" w:rsidRPr="00CF3508" w:rsidRDefault="00CF3508" w:rsidP="000777F7">
      <w:pPr>
        <w:pStyle w:val="24"/>
        <w:shd w:val="clear" w:color="auto" w:fill="auto"/>
        <w:tabs>
          <w:tab w:val="left" w:pos="2483"/>
          <w:tab w:val="left" w:pos="4590"/>
          <w:tab w:val="left" w:pos="7830"/>
        </w:tabs>
        <w:spacing w:before="0" w:after="0" w:line="240" w:lineRule="auto"/>
        <w:rPr>
          <w:sz w:val="24"/>
          <w:szCs w:val="24"/>
        </w:rPr>
      </w:pPr>
      <w:r w:rsidRPr="00CF3508">
        <w:rPr>
          <w:sz w:val="24"/>
          <w:szCs w:val="24"/>
        </w:rPr>
        <w:t>выбирать,</w:t>
      </w:r>
      <w:r w:rsidRPr="00CF3508">
        <w:rPr>
          <w:sz w:val="24"/>
          <w:szCs w:val="24"/>
        </w:rPr>
        <w:tab/>
        <w:t>анализировать,</w:t>
      </w:r>
      <w:r w:rsidRPr="00CF3508">
        <w:rPr>
          <w:sz w:val="24"/>
          <w:szCs w:val="24"/>
        </w:rPr>
        <w:tab/>
        <w:t>систематизировать и</w:t>
      </w:r>
      <w:r>
        <w:rPr>
          <w:sz w:val="24"/>
          <w:szCs w:val="24"/>
        </w:rPr>
        <w:t xml:space="preserve"> </w:t>
      </w:r>
      <w:r w:rsidRPr="00CF3508">
        <w:rPr>
          <w:sz w:val="24"/>
          <w:szCs w:val="24"/>
        </w:rPr>
        <w:t>интерпретировать</w:t>
      </w:r>
      <w:r>
        <w:rPr>
          <w:sz w:val="24"/>
          <w:szCs w:val="24"/>
        </w:rPr>
        <w:t xml:space="preserve"> </w:t>
      </w:r>
      <w:r w:rsidRPr="00CF3508">
        <w:rPr>
          <w:sz w:val="24"/>
          <w:szCs w:val="24"/>
        </w:rPr>
        <w:t>информацию различных видов и форм представления;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находить сходные аргументы (подтверждающие или опровергающие одну и ту же идею, версию) в различных информационных источниках;</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самостоятельно выбирать оптимальную форму представления информации; оценивать надёжность информации по критериям, предложенным педагогическим работником или сформулированным самостоятельно; эффективно запоминать и систематизировать информацию.</w:t>
      </w:r>
    </w:p>
    <w:p w:rsidR="00CF3508" w:rsidRPr="00CF3508" w:rsidRDefault="00CF3508" w:rsidP="000777F7">
      <w:pPr>
        <w:pStyle w:val="24"/>
        <w:shd w:val="clear" w:color="auto" w:fill="auto"/>
        <w:tabs>
          <w:tab w:val="left" w:pos="1995"/>
        </w:tabs>
        <w:spacing w:before="0" w:after="0" w:line="240" w:lineRule="auto"/>
        <w:rPr>
          <w:sz w:val="24"/>
          <w:szCs w:val="24"/>
        </w:rPr>
      </w:pPr>
      <w:r w:rsidRPr="00CF3508">
        <w:rPr>
          <w:sz w:val="24"/>
          <w:szCs w:val="24"/>
        </w:rPr>
        <w:t>У обучающегося будут сформированы умения общения как часть коммуникативных универсальных учебных действий: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воспринимать и формулировать суждения, выражать эмоции в соответствии с целями и условиями общения;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выражать себя (свою точку зрения) в устных и письменных текстах; 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понимать намерения других, проявлять уважительное отношение к собеседнику и в корректной форме формулировать свои возражения;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сопоставлять свои суждения с суждениями других участников диалога,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обнаруживать различие и сходство позиций;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публично представлять результаты выполненного исследования, проекта; 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CF3508" w:rsidRPr="00CF3508" w:rsidRDefault="00CF3508" w:rsidP="000777F7">
      <w:pPr>
        <w:pStyle w:val="24"/>
        <w:shd w:val="clear" w:color="auto" w:fill="auto"/>
        <w:tabs>
          <w:tab w:val="left" w:pos="1960"/>
        </w:tabs>
        <w:spacing w:before="0" w:after="0" w:line="240" w:lineRule="auto"/>
        <w:rPr>
          <w:sz w:val="24"/>
          <w:szCs w:val="24"/>
        </w:rPr>
      </w:pPr>
      <w:r w:rsidRPr="00CF3508">
        <w:rPr>
          <w:sz w:val="24"/>
          <w:szCs w:val="24"/>
        </w:rPr>
        <w:t>У обучающегося будут сформированы умения самоорганизации как части регулятивных универсальных учебных действий: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выявлять проблемы для решения в жизненных и учебных ситуациях; ориентироваться в различных подходах принятия решений (индивидуальное, принятие решения в группе, принятие решений в группе);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проводить выбор и брать ответственность за решение.</w:t>
      </w:r>
    </w:p>
    <w:p w:rsidR="00CF3508" w:rsidRPr="00CF3508" w:rsidRDefault="00CF3508" w:rsidP="000777F7">
      <w:pPr>
        <w:pStyle w:val="24"/>
        <w:shd w:val="clear" w:color="auto" w:fill="auto"/>
        <w:tabs>
          <w:tab w:val="left" w:pos="1960"/>
        </w:tabs>
        <w:spacing w:before="0" w:after="0" w:line="240" w:lineRule="auto"/>
        <w:rPr>
          <w:sz w:val="24"/>
          <w:szCs w:val="24"/>
        </w:rPr>
      </w:pPr>
      <w:r w:rsidRPr="00CF3508">
        <w:rPr>
          <w:sz w:val="24"/>
          <w:szCs w:val="24"/>
        </w:rPr>
        <w:lastRenderedPageBreak/>
        <w:t>У обучающегося будут сформированы умения совместной деятельности: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уметь обобщать мнения нескольких человек, проявлять готовность руководить, выполнять поручения, подчиняться;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CF3508" w:rsidRPr="00CF3508" w:rsidRDefault="00CF3508" w:rsidP="000777F7">
      <w:pPr>
        <w:pStyle w:val="24"/>
        <w:shd w:val="clear" w:color="auto" w:fill="auto"/>
        <w:tabs>
          <w:tab w:val="left" w:pos="1950"/>
        </w:tabs>
        <w:spacing w:before="0" w:after="0" w:line="240" w:lineRule="auto"/>
        <w:rPr>
          <w:sz w:val="24"/>
          <w:szCs w:val="24"/>
        </w:rPr>
      </w:pPr>
      <w:r w:rsidRPr="00CF3508">
        <w:rPr>
          <w:sz w:val="24"/>
          <w:szCs w:val="24"/>
        </w:rPr>
        <w:t>У обучающегося будут сформированы умения самоконтроля, эмоционального интеллекта как части регулятивных универсальных учебных действий: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владеть способами самоконтроля, самомотивации и рефлексии; давать оценку ситуации и предлагать план её изменения; 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вносить коррективы в деятельность на основе новых обстоятельств, изменившихся ситуаций, установленных ошибок, возникших трудностей; оценивать соответствие результата цели и условиям;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различать, называть и управлять собственными эмоциями и эмоциями других; выявлять и анализировать причины эмоций;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ставить себя на место другого человека, понимать мотивы и намерения другого;</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регулировать способ выражения эмоций; осознанно</w:t>
      </w:r>
      <w:r>
        <w:rPr>
          <w:sz w:val="24"/>
          <w:szCs w:val="24"/>
        </w:rPr>
        <w:t xml:space="preserve"> </w:t>
      </w:r>
      <w:r w:rsidRPr="00CF3508">
        <w:rPr>
          <w:sz w:val="24"/>
          <w:szCs w:val="24"/>
        </w:rPr>
        <w:t>относиться к другому человеку, его мнению; признавать своё право на ошибку и такое же право другого; принимать себя и других, не осуждая; открытость себе и другим.</w:t>
      </w:r>
    </w:p>
    <w:p w:rsidR="00CF3508" w:rsidRPr="00CF3508" w:rsidRDefault="00CF3508" w:rsidP="000777F7">
      <w:pPr>
        <w:pStyle w:val="24"/>
        <w:shd w:val="clear" w:color="auto" w:fill="auto"/>
        <w:tabs>
          <w:tab w:val="left" w:pos="1739"/>
        </w:tabs>
        <w:spacing w:before="0" w:after="0" w:line="240" w:lineRule="auto"/>
        <w:rPr>
          <w:sz w:val="24"/>
          <w:szCs w:val="24"/>
        </w:rPr>
      </w:pPr>
      <w:r w:rsidRPr="00CF3508">
        <w:rPr>
          <w:sz w:val="24"/>
          <w:szCs w:val="24"/>
        </w:rPr>
        <w:t>Предметные результаты освоения программы по обществознанию</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на уровне основного общего образования должны обеспечивать:</w:t>
      </w:r>
    </w:p>
    <w:p w:rsidR="00CF3508" w:rsidRPr="00CF3508" w:rsidRDefault="00CF3508" w:rsidP="00834EC4">
      <w:pPr>
        <w:pStyle w:val="24"/>
        <w:numPr>
          <w:ilvl w:val="0"/>
          <w:numId w:val="42"/>
        </w:numPr>
        <w:shd w:val="clear" w:color="auto" w:fill="auto"/>
        <w:tabs>
          <w:tab w:val="left" w:pos="1085"/>
        </w:tabs>
        <w:spacing w:before="0" w:after="0" w:line="240" w:lineRule="auto"/>
        <w:rPr>
          <w:sz w:val="24"/>
          <w:szCs w:val="24"/>
        </w:rPr>
      </w:pPr>
      <w:r w:rsidRPr="00CF3508">
        <w:rPr>
          <w:sz w:val="24"/>
          <w:szCs w:val="24"/>
        </w:rPr>
        <w:t>освоение и применение системы знаний о социальных свойствах человека, особенностях его взаимодействия с другими людьми, важности семьи как базового социального института, характерных чертах общества; содержании и значении социальных норм, регулирующих общественные отношения, включая правовые нормы, регулирующие типичные для несовершеннолетнего и членов его семьи общественные отношения (в том числе нормы гражданского, трудового и семейного права, основы налогового законодательства), процессах и явлениях в экономической (в области макро- и микроэкономики), социальной, духовной и политической сферах жизни общества; основах конституционного строя и организации государственной власти в Российской Федерации, правовом статусе гражданина Российской Федерации (в том числе несовершеннолетнего), системе образования в Российской Федерации; основах государственной бюджетной и денежно-кредитной, социальной политики, политики в сфере культуры и образования, противодействии коррупции в Российской Федерации, обеспечении безопасности личности, общества и государства, в том числе от терроризма и экстремизма;</w:t>
      </w:r>
    </w:p>
    <w:p w:rsidR="00CF3508" w:rsidRPr="00CF3508" w:rsidRDefault="00CF3508" w:rsidP="00834EC4">
      <w:pPr>
        <w:pStyle w:val="24"/>
        <w:numPr>
          <w:ilvl w:val="0"/>
          <w:numId w:val="42"/>
        </w:numPr>
        <w:shd w:val="clear" w:color="auto" w:fill="auto"/>
        <w:tabs>
          <w:tab w:val="left" w:pos="1085"/>
        </w:tabs>
        <w:spacing w:before="0" w:after="0" w:line="240" w:lineRule="auto"/>
        <w:rPr>
          <w:sz w:val="24"/>
          <w:szCs w:val="24"/>
        </w:rPr>
      </w:pPr>
      <w:r w:rsidRPr="00CF3508">
        <w:rPr>
          <w:sz w:val="24"/>
          <w:szCs w:val="24"/>
        </w:rPr>
        <w:t xml:space="preserve">умение характеризовать традиционные российские духовно-нравственные ценности </w:t>
      </w:r>
      <w:r w:rsidRPr="00CF3508">
        <w:rPr>
          <w:sz w:val="24"/>
          <w:szCs w:val="24"/>
        </w:rPr>
        <w:lastRenderedPageBreak/>
        <w:t>(в том числе защита человеческой жизни, прав и свобод человека, семья, созидательный труд, служение Отечеству, нормы морали и нравственности, гуманизм, милосердие, справедливость, взаимопомощь, коллективизм, историческое единство народов России, преемственность истории нашей Родины), государство как социальный институт;</w:t>
      </w:r>
    </w:p>
    <w:p w:rsidR="00CF3508" w:rsidRPr="00CF3508" w:rsidRDefault="00CF3508" w:rsidP="00834EC4">
      <w:pPr>
        <w:pStyle w:val="24"/>
        <w:numPr>
          <w:ilvl w:val="0"/>
          <w:numId w:val="42"/>
        </w:numPr>
        <w:shd w:val="clear" w:color="auto" w:fill="auto"/>
        <w:tabs>
          <w:tab w:val="left" w:pos="1086"/>
        </w:tabs>
        <w:spacing w:before="0" w:after="0" w:line="240" w:lineRule="auto"/>
        <w:rPr>
          <w:sz w:val="24"/>
          <w:szCs w:val="24"/>
        </w:rPr>
      </w:pPr>
      <w:r w:rsidRPr="00CF3508">
        <w:rPr>
          <w:sz w:val="24"/>
          <w:szCs w:val="24"/>
        </w:rPr>
        <w:t>умение приводить примеры (в том числе моделировать ситуации) деятельности людей, социальных объектов, явлений, процессов определённого типа в различных сферах общественной жизни, их структурных элементов и проявлений основных функций; разного типа социальных отношений, ситуаций, регулируемых различными видами социальных норм, в том числе связанных с правонарушениями и наступлением юридической ответственности, связи политических потрясений и социально-экономического кризиса в государстве;</w:t>
      </w:r>
    </w:p>
    <w:p w:rsidR="00CF3508" w:rsidRPr="00CF3508" w:rsidRDefault="00CF3508" w:rsidP="00834EC4">
      <w:pPr>
        <w:pStyle w:val="24"/>
        <w:numPr>
          <w:ilvl w:val="0"/>
          <w:numId w:val="42"/>
        </w:numPr>
        <w:shd w:val="clear" w:color="auto" w:fill="auto"/>
        <w:tabs>
          <w:tab w:val="left" w:pos="361"/>
        </w:tabs>
        <w:spacing w:before="0" w:after="0" w:line="240" w:lineRule="auto"/>
        <w:rPr>
          <w:sz w:val="24"/>
          <w:szCs w:val="24"/>
        </w:rPr>
      </w:pPr>
      <w:r w:rsidRPr="00CF3508">
        <w:rPr>
          <w:sz w:val="24"/>
          <w:szCs w:val="24"/>
        </w:rPr>
        <w:t>умение классифицировать по разным признакам (в том числе устанавливать существенный признак классификации) социальные объекты, явления, процессы, относящиеся к различным сферам общественной жизни, их существенные признаки, элементы и основные функции;</w:t>
      </w:r>
    </w:p>
    <w:p w:rsidR="00CF3508" w:rsidRPr="00CF3508" w:rsidRDefault="00CF3508" w:rsidP="00834EC4">
      <w:pPr>
        <w:pStyle w:val="24"/>
        <w:numPr>
          <w:ilvl w:val="0"/>
          <w:numId w:val="42"/>
        </w:numPr>
        <w:shd w:val="clear" w:color="auto" w:fill="auto"/>
        <w:tabs>
          <w:tab w:val="left" w:pos="1122"/>
        </w:tabs>
        <w:spacing w:before="0" w:after="0" w:line="240" w:lineRule="auto"/>
        <w:rPr>
          <w:sz w:val="24"/>
          <w:szCs w:val="24"/>
        </w:rPr>
      </w:pPr>
      <w:r w:rsidRPr="00CF3508">
        <w:rPr>
          <w:sz w:val="24"/>
          <w:szCs w:val="24"/>
        </w:rPr>
        <w:t>умение сравнивать (в том числе устанавливать основания для сравнения) деятельность людей, социальные объекты, явления, процессы в различных сферах общественной жизни, их элементы и основные функции;</w:t>
      </w:r>
    </w:p>
    <w:p w:rsidR="00CF3508" w:rsidRPr="00CF3508" w:rsidRDefault="00CF3508" w:rsidP="00834EC4">
      <w:pPr>
        <w:pStyle w:val="24"/>
        <w:numPr>
          <w:ilvl w:val="0"/>
          <w:numId w:val="42"/>
        </w:numPr>
        <w:shd w:val="clear" w:color="auto" w:fill="auto"/>
        <w:tabs>
          <w:tab w:val="left" w:pos="1122"/>
        </w:tabs>
        <w:spacing w:before="0" w:after="0" w:line="240" w:lineRule="auto"/>
        <w:rPr>
          <w:sz w:val="24"/>
          <w:szCs w:val="24"/>
        </w:rPr>
      </w:pPr>
      <w:r w:rsidRPr="00CF3508">
        <w:rPr>
          <w:sz w:val="24"/>
          <w:szCs w:val="24"/>
        </w:rPr>
        <w:t>умение устанавливать и объяснять взаимосвязи социальных объектов, явлений, процессов в различных сферах общественной жизни, их элементов и основных функций, включая взаимодействия общества и природы, человека и общества, сфер общественной жизни, гражданина и государства; связи политических потрясений и социально-экономических кризисов в государстве;</w:t>
      </w:r>
    </w:p>
    <w:p w:rsidR="00CF3508" w:rsidRPr="00CF3508" w:rsidRDefault="00CF3508" w:rsidP="00834EC4">
      <w:pPr>
        <w:pStyle w:val="24"/>
        <w:numPr>
          <w:ilvl w:val="0"/>
          <w:numId w:val="42"/>
        </w:numPr>
        <w:shd w:val="clear" w:color="auto" w:fill="auto"/>
        <w:tabs>
          <w:tab w:val="left" w:pos="1122"/>
        </w:tabs>
        <w:spacing w:before="0" w:after="0" w:line="240" w:lineRule="auto"/>
        <w:rPr>
          <w:sz w:val="24"/>
          <w:szCs w:val="24"/>
        </w:rPr>
      </w:pPr>
      <w:r w:rsidRPr="00CF3508">
        <w:rPr>
          <w:sz w:val="24"/>
          <w:szCs w:val="24"/>
        </w:rPr>
        <w:t>умение использовать полученные знания для объяснения (устного и письменного) сущности, взаимосвязей явлений, процессов социальной действительности, в том числе для аргументированного объяснения роли информации и информационных технологий в современном мире, социальной и личной значимости здорового образа жизни, роли непрерывного образования, опасности наркомании и алкоголизма для человека и общества; необходимости правомерного налогового поведения, противодействия коррупции, проведения в отношении нашей страны международной политики «сдерживания»; для осмысления личного социального опыта при исполнении типичных для несовершеннолетнего социальных ролей;</w:t>
      </w:r>
    </w:p>
    <w:p w:rsidR="00CF3508" w:rsidRPr="00CF3508" w:rsidRDefault="00CF3508" w:rsidP="00834EC4">
      <w:pPr>
        <w:pStyle w:val="24"/>
        <w:numPr>
          <w:ilvl w:val="0"/>
          <w:numId w:val="42"/>
        </w:numPr>
        <w:shd w:val="clear" w:color="auto" w:fill="auto"/>
        <w:tabs>
          <w:tab w:val="left" w:pos="1122"/>
        </w:tabs>
        <w:spacing w:before="0" w:after="0" w:line="240" w:lineRule="auto"/>
        <w:rPr>
          <w:sz w:val="24"/>
          <w:szCs w:val="24"/>
        </w:rPr>
      </w:pPr>
      <w:r w:rsidRPr="00CF3508">
        <w:rPr>
          <w:sz w:val="24"/>
          <w:szCs w:val="24"/>
        </w:rPr>
        <w:t>умение с использованием обществоведческих знаний, фактов общественной жизни и личного социального опыта определять и аргументировать с точки зрения социальных ценностей и норм своё отношение к явлениям, процессам социальной действительности;</w:t>
      </w:r>
    </w:p>
    <w:p w:rsidR="00CF3508" w:rsidRPr="00CF3508" w:rsidRDefault="00CF3508" w:rsidP="00834EC4">
      <w:pPr>
        <w:pStyle w:val="24"/>
        <w:numPr>
          <w:ilvl w:val="0"/>
          <w:numId w:val="42"/>
        </w:numPr>
        <w:shd w:val="clear" w:color="auto" w:fill="auto"/>
        <w:tabs>
          <w:tab w:val="left" w:pos="1283"/>
        </w:tabs>
        <w:spacing w:before="0" w:after="0" w:line="240" w:lineRule="auto"/>
        <w:rPr>
          <w:sz w:val="24"/>
          <w:szCs w:val="24"/>
        </w:rPr>
      </w:pPr>
      <w:r w:rsidRPr="00CF3508">
        <w:rPr>
          <w:sz w:val="24"/>
          <w:szCs w:val="24"/>
        </w:rPr>
        <w:t>умение решать в рамках изученного материала познавательные и практические задачи, отражающие выполнение типичных для несовершеннолетнего социальных ролей, типичные социальные взаимодействия в различных сферах общественной жизни, в том числе процессы формирования, накопления и инвестирования сбережений;</w:t>
      </w:r>
    </w:p>
    <w:p w:rsidR="00CF3508" w:rsidRPr="00CF3508" w:rsidRDefault="00CF3508" w:rsidP="00834EC4">
      <w:pPr>
        <w:pStyle w:val="24"/>
        <w:numPr>
          <w:ilvl w:val="0"/>
          <w:numId w:val="42"/>
        </w:numPr>
        <w:shd w:val="clear" w:color="auto" w:fill="auto"/>
        <w:tabs>
          <w:tab w:val="left" w:pos="523"/>
        </w:tabs>
        <w:spacing w:before="0" w:after="0" w:line="240" w:lineRule="auto"/>
        <w:rPr>
          <w:sz w:val="24"/>
          <w:szCs w:val="24"/>
        </w:rPr>
      </w:pPr>
      <w:r w:rsidRPr="00CF3508">
        <w:rPr>
          <w:sz w:val="24"/>
          <w:szCs w:val="24"/>
        </w:rPr>
        <w:t>овладение смысловым чтением текстов обществоведческой тематики, в том числе извлечений из Конституции Российской Федерации и других нормативных правовых актов; умение составлять на их основе план, преобразовывать текстовую информацию в модели (таблицу, диаграмму, схему) и преобразовывать предложенные модели в текст;</w:t>
      </w:r>
    </w:p>
    <w:p w:rsidR="00CF3508" w:rsidRPr="00CF3508" w:rsidRDefault="00CF3508" w:rsidP="00834EC4">
      <w:pPr>
        <w:pStyle w:val="24"/>
        <w:numPr>
          <w:ilvl w:val="0"/>
          <w:numId w:val="42"/>
        </w:numPr>
        <w:shd w:val="clear" w:color="auto" w:fill="auto"/>
        <w:tabs>
          <w:tab w:val="left" w:pos="1249"/>
        </w:tabs>
        <w:spacing w:before="0" w:after="0" w:line="240" w:lineRule="auto"/>
        <w:rPr>
          <w:sz w:val="24"/>
          <w:szCs w:val="24"/>
        </w:rPr>
      </w:pPr>
      <w:r w:rsidRPr="00CF3508">
        <w:rPr>
          <w:sz w:val="24"/>
          <w:szCs w:val="24"/>
        </w:rPr>
        <w:t>овладение приёмами поиска и извлечения социальной информации (текстовой, графической, аудиовизуальной) по заданной теме из различных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rsidR="00CF3508" w:rsidRPr="00CF3508" w:rsidRDefault="00CF3508" w:rsidP="00834EC4">
      <w:pPr>
        <w:pStyle w:val="24"/>
        <w:numPr>
          <w:ilvl w:val="0"/>
          <w:numId w:val="42"/>
        </w:numPr>
        <w:shd w:val="clear" w:color="auto" w:fill="auto"/>
        <w:tabs>
          <w:tab w:val="left" w:pos="1249"/>
        </w:tabs>
        <w:spacing w:before="0" w:after="0" w:line="240" w:lineRule="auto"/>
        <w:rPr>
          <w:sz w:val="24"/>
          <w:szCs w:val="24"/>
        </w:rPr>
      </w:pPr>
      <w:r w:rsidRPr="00CF3508">
        <w:rPr>
          <w:sz w:val="24"/>
          <w:szCs w:val="24"/>
        </w:rPr>
        <w:t>умение анализировать, обобщать, систематизировать, конкретизировать и критически оценивать социальную информацию, включая экономико</w:t>
      </w:r>
      <w:r w:rsidRPr="00CF3508">
        <w:rPr>
          <w:sz w:val="24"/>
          <w:szCs w:val="24"/>
        </w:rPr>
        <w:softHyphen/>
        <w:t>статистическую, из адаптированных источников (в том числе учебных материалов) и публикаций СМИ, соотносить её с собственными знаниями о моральном и правовом регулировании поведения человека, личным социальным опытом, используя обществоведческие знания, формулировать выводы, подкрепляя их аргументами;</w:t>
      </w:r>
    </w:p>
    <w:p w:rsidR="00CF3508" w:rsidRPr="00CF3508" w:rsidRDefault="00CF3508" w:rsidP="00834EC4">
      <w:pPr>
        <w:pStyle w:val="24"/>
        <w:numPr>
          <w:ilvl w:val="0"/>
          <w:numId w:val="42"/>
        </w:numPr>
        <w:shd w:val="clear" w:color="auto" w:fill="auto"/>
        <w:tabs>
          <w:tab w:val="left" w:pos="1249"/>
        </w:tabs>
        <w:spacing w:before="0" w:after="0" w:line="240" w:lineRule="auto"/>
        <w:rPr>
          <w:sz w:val="24"/>
          <w:szCs w:val="24"/>
        </w:rPr>
      </w:pPr>
      <w:r w:rsidRPr="00CF3508">
        <w:rPr>
          <w:sz w:val="24"/>
          <w:szCs w:val="24"/>
        </w:rPr>
        <w:t xml:space="preserve">умение оценивать собственные поступки и поведение других людей с точки зрения их соответствия моральным, правовым и иным видам социальных норм, экономической </w:t>
      </w:r>
      <w:r w:rsidRPr="00CF3508">
        <w:rPr>
          <w:sz w:val="24"/>
          <w:szCs w:val="24"/>
        </w:rPr>
        <w:lastRenderedPageBreak/>
        <w:t>рациональности (включая вопросы, связанные с личными финансами и предпринимательской деятельностью, для оценки рисков осуществления финансовых махинаций, применения недобросовестных практик), осознание неприемлемости всех форм антиобщественного поведения;</w:t>
      </w:r>
    </w:p>
    <w:p w:rsidR="00CF3508" w:rsidRPr="00CF3508" w:rsidRDefault="00CF3508" w:rsidP="00834EC4">
      <w:pPr>
        <w:pStyle w:val="24"/>
        <w:numPr>
          <w:ilvl w:val="0"/>
          <w:numId w:val="42"/>
        </w:numPr>
        <w:shd w:val="clear" w:color="auto" w:fill="auto"/>
        <w:tabs>
          <w:tab w:val="left" w:pos="1251"/>
        </w:tabs>
        <w:spacing w:before="0" w:after="0" w:line="240" w:lineRule="auto"/>
        <w:rPr>
          <w:sz w:val="24"/>
          <w:szCs w:val="24"/>
        </w:rPr>
      </w:pPr>
      <w:r w:rsidRPr="00CF3508">
        <w:rPr>
          <w:sz w:val="24"/>
          <w:szCs w:val="24"/>
        </w:rPr>
        <w:t>приобретение опыта использования полученных знаний, включая основы</w:t>
      </w:r>
    </w:p>
    <w:p w:rsidR="00CF3508" w:rsidRPr="00CF3508" w:rsidRDefault="00CF3508" w:rsidP="000777F7">
      <w:pPr>
        <w:pStyle w:val="24"/>
        <w:shd w:val="clear" w:color="auto" w:fill="auto"/>
        <w:tabs>
          <w:tab w:val="left" w:pos="3278"/>
          <w:tab w:val="left" w:pos="4882"/>
          <w:tab w:val="left" w:pos="6624"/>
        </w:tabs>
        <w:spacing w:before="0" w:after="0" w:line="240" w:lineRule="auto"/>
        <w:rPr>
          <w:sz w:val="24"/>
          <w:szCs w:val="24"/>
        </w:rPr>
      </w:pPr>
      <w:r w:rsidRPr="00CF3508">
        <w:rPr>
          <w:sz w:val="24"/>
          <w:szCs w:val="24"/>
        </w:rPr>
        <w:t>финансовой грамотности, в практической (включая выполнение проектов индивидуально и в группе) деятельности, в повседневной жизни для реализации и защиты прав человека и гражданина, прав потребителя (в том числе потребителя финансовых услуг) и осознанного выполнения гражданских обязанностей, для анализа потребления домашнего хозяйства, составления личног</w:t>
      </w:r>
      <w:r>
        <w:rPr>
          <w:sz w:val="24"/>
          <w:szCs w:val="24"/>
        </w:rPr>
        <w:t xml:space="preserve">о финансового плана, для выбора профессии и оценки </w:t>
      </w:r>
      <w:r w:rsidRPr="00CF3508">
        <w:rPr>
          <w:sz w:val="24"/>
          <w:szCs w:val="24"/>
        </w:rPr>
        <w:t xml:space="preserve">собственных </w:t>
      </w:r>
      <w:r>
        <w:rPr>
          <w:sz w:val="24"/>
          <w:szCs w:val="24"/>
        </w:rPr>
        <w:t xml:space="preserve"> п</w:t>
      </w:r>
      <w:r w:rsidRPr="00CF3508">
        <w:rPr>
          <w:sz w:val="24"/>
          <w:szCs w:val="24"/>
        </w:rPr>
        <w:t>ерспектив</w:t>
      </w:r>
      <w:r>
        <w:rPr>
          <w:sz w:val="24"/>
          <w:szCs w:val="24"/>
        </w:rPr>
        <w:t xml:space="preserve"> </w:t>
      </w:r>
      <w:r w:rsidRPr="00CF3508">
        <w:rPr>
          <w:sz w:val="24"/>
          <w:szCs w:val="24"/>
        </w:rPr>
        <w:t>в профессиональной сфере, а также опыта публичного представления результатов своей деятельности в соответствии с темой и ситуацией общения, особенностями аудитории и регламентом;</w:t>
      </w:r>
    </w:p>
    <w:p w:rsidR="00CF3508" w:rsidRPr="00CF3508" w:rsidRDefault="00CF3508" w:rsidP="00834EC4">
      <w:pPr>
        <w:pStyle w:val="24"/>
        <w:numPr>
          <w:ilvl w:val="0"/>
          <w:numId w:val="43"/>
        </w:numPr>
        <w:shd w:val="clear" w:color="auto" w:fill="auto"/>
        <w:tabs>
          <w:tab w:val="left" w:pos="1220"/>
        </w:tabs>
        <w:spacing w:before="0" w:after="0" w:line="240" w:lineRule="auto"/>
        <w:rPr>
          <w:sz w:val="24"/>
          <w:szCs w:val="24"/>
        </w:rPr>
      </w:pPr>
      <w:r w:rsidRPr="00CF3508">
        <w:rPr>
          <w:sz w:val="24"/>
          <w:szCs w:val="24"/>
        </w:rPr>
        <w:t>приобретение опыта самостоятельного заполнения формы (в том числе электронной) и составления простейших документов (заявления, обращения, декларации, доверенности, личного финансового плана, резюме);</w:t>
      </w:r>
    </w:p>
    <w:p w:rsidR="00CF3508" w:rsidRPr="00CF3508" w:rsidRDefault="00CF3508" w:rsidP="00834EC4">
      <w:pPr>
        <w:pStyle w:val="24"/>
        <w:numPr>
          <w:ilvl w:val="0"/>
          <w:numId w:val="43"/>
        </w:numPr>
        <w:shd w:val="clear" w:color="auto" w:fill="auto"/>
        <w:tabs>
          <w:tab w:val="left" w:pos="1220"/>
        </w:tabs>
        <w:spacing w:before="0" w:after="0" w:line="240" w:lineRule="auto"/>
        <w:rPr>
          <w:sz w:val="24"/>
          <w:szCs w:val="24"/>
        </w:rPr>
      </w:pPr>
      <w:r w:rsidRPr="00CF3508">
        <w:rPr>
          <w:sz w:val="24"/>
          <w:szCs w:val="24"/>
        </w:rPr>
        <w:t>приобретение опыта осуществления совместной,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осознание ценности культуры и традиций народов России.</w:t>
      </w:r>
    </w:p>
    <w:p w:rsidR="00CF3508" w:rsidRPr="00CF3508" w:rsidRDefault="00CF3508" w:rsidP="000777F7">
      <w:pPr>
        <w:pStyle w:val="24"/>
        <w:shd w:val="clear" w:color="auto" w:fill="auto"/>
        <w:tabs>
          <w:tab w:val="left" w:pos="1734"/>
        </w:tabs>
        <w:spacing w:before="0" w:after="0" w:line="240" w:lineRule="auto"/>
        <w:rPr>
          <w:sz w:val="24"/>
          <w:szCs w:val="24"/>
        </w:rPr>
      </w:pPr>
      <w:r w:rsidRPr="00CF3508">
        <w:rPr>
          <w:sz w:val="24"/>
          <w:szCs w:val="24"/>
        </w:rPr>
        <w:t>К концу обучения в 6 классе обучающийся получит следующие предметные результаты по отдельным темам программы по обществознанию:</w:t>
      </w:r>
    </w:p>
    <w:p w:rsidR="00CF3508" w:rsidRPr="00CF3508" w:rsidRDefault="00CF3508" w:rsidP="000777F7">
      <w:pPr>
        <w:pStyle w:val="24"/>
        <w:shd w:val="clear" w:color="auto" w:fill="auto"/>
        <w:tabs>
          <w:tab w:val="left" w:pos="1966"/>
        </w:tabs>
        <w:spacing w:before="0" w:after="0" w:line="240" w:lineRule="auto"/>
        <w:rPr>
          <w:sz w:val="24"/>
          <w:szCs w:val="24"/>
        </w:rPr>
      </w:pPr>
      <w:r w:rsidRPr="00CF3508">
        <w:rPr>
          <w:sz w:val="24"/>
          <w:szCs w:val="24"/>
        </w:rPr>
        <w:t>Человек и его социальное окружение: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осваивать и применять знания о социальных свойствах человека, формировании личности, деятельности человека и её видах, образовании, правах и обязанностях обучающихся, общении и его правилах, особенностях взаимодействия человека с другими людьми;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характеризовать традиционные российские духовно-нравственные ценности на примерах семьи, семейных традиций; характеризовать основные потребности человека, показывать их индивидуальный характер, особенности личностного становления и социальной позиции людей с ограниченными возможностями здоровья (далее - ОВЗ), деятельность человека, образование и его значение для человека и общества;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приводить примеры деятельности людей, её различных мотивов и особенностей в современных условиях; малых групп, положения человека в группе; конфликтных ситуаций в малой группе и конструктивных разрешений конфликтов; проявлений лидерства, соперничества и сотрудничества людей в группах;</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классифицировать по разным признакам виды деятельности человека, потребности людей;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сравнивать понятия «индивид», «индивидуальность», «личность»; свойства человека и животных, виды деятельности (игра, труд, учение);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устанавливать и объяснять взаимосвязи людей в малых группах, целей,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способов и результатов деятельности, целей и средств общения;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использовать полученные знания для объяснения (устного и письменного) сущности общения как социального явления, познания человеком мира и самого себя как вида деятельности, роли непрерывного образования, значения личного социального опыта при осуществлении образовательной деятельности и общения в школе, семье, группе обучающихся;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определять и аргументировать с использованием обществоведческих знаний и личного социального опыта своё отношение к людям с ОВЗ, к различным способам выражения личной индивидуальности, к различным формам неформального общения подростков;</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решать познавательные и практические задачи, касающиеся прав и обязанностей обучающегося, отражающие особенности отношений в семье, со сверстниками, старшими и младшими;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 xml:space="preserve">читать осмысленно тексты правовой тематики, в том числе извлечения из законодательства </w:t>
      </w:r>
      <w:r w:rsidRPr="00CF3508">
        <w:rPr>
          <w:sz w:val="24"/>
          <w:szCs w:val="24"/>
        </w:rPr>
        <w:lastRenderedPageBreak/>
        <w:t>Российской Федерации; составлять на их основе план, преобразовывать текстовую информацию в таблицу, схему;</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искать и извлекать информацию о связи поколений в нашем обществе, об особенностях подросткового возраста, о правах и обязанностях обучающегося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анализировать, обобщать, систематизировать, оценивать социальную информацию о человеке и его социальном окружении из адаптированных источников (в том числе учебных материалов) и публикаций в СМИ;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оценивать собственные поступки и поведение других людей в ходе общения, в ситуациях взаимодействия с людьми с ОВЗ; оценивать своё отношение к учёбе как важному виду деятельности;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приобретать опыт использования полученных знаний в практической деятельности, в повседневной жизни для выстраивания отношений с представителями старших поколений, со сверстниками и младшими по возрасту, активного участия в жизни школы и класса;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приобретать опыт совместной деятельности,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rsidR="00CF3508" w:rsidRPr="00CF3508" w:rsidRDefault="00CF3508" w:rsidP="000777F7">
      <w:pPr>
        <w:pStyle w:val="24"/>
        <w:shd w:val="clear" w:color="auto" w:fill="auto"/>
        <w:tabs>
          <w:tab w:val="left" w:pos="1989"/>
        </w:tabs>
        <w:spacing w:before="0" w:after="0" w:line="240" w:lineRule="auto"/>
        <w:rPr>
          <w:sz w:val="24"/>
          <w:szCs w:val="24"/>
        </w:rPr>
      </w:pPr>
      <w:r w:rsidRPr="00CF3508">
        <w:rPr>
          <w:sz w:val="24"/>
          <w:szCs w:val="24"/>
        </w:rPr>
        <w:t>Общество, в котором мы живём: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осваивать и применять знания об обществе и природе, положении человека в обществе, процессах и явлениях в экономической жизни общества, явлениях в политической жизни общества, о народах России, о государственной власти в Российской Федерации; культуре и духовной жизни, типах общества, глобальных проблемах;</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характеризовать устройство общества, российское государство, высшие органы государственной власти в Российской Федерации, традиционные российские духовно-нравственные ценности, особенности информационного общества;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приводить примеры разного положения людей в обществе, видов экономической деятельности, глобальных проблем;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классифицировать социальные общности и группы;</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сравнивать социальные общности и группы, положение в обществе различных людей; различные формы хозяйствования;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устанавливать взаимодействия общества и природы, человека и общества, деятельности основных участников экономики;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использовать полученные знания для объяснения (устного и письменного) влияния природы на общество и общества на природу сущности и взаимосвязей явлений, процессов социальной действительности;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определять и аргументировать с использованием обществоведческих знаний, фактов общественной жизни и личного социального опыта своё отношение к проблемам взаимодействия человека и природы, сохранению духовных ценностей российского народа;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решать познавательные и практические задачи (в том числе задачи, отражающие возможности юного гражданина внести свой вклад в решение экологической проблемы);</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овладевать смысловым чтением текстов обществоведческой тематики, касающихся отношений человека и природы, устройства общественной жизни,</w:t>
      </w:r>
    </w:p>
    <w:p w:rsidR="00CF3508" w:rsidRPr="00CF3508" w:rsidRDefault="00CF3508" w:rsidP="000777F7">
      <w:pPr>
        <w:pStyle w:val="24"/>
        <w:shd w:val="clear" w:color="auto" w:fill="auto"/>
        <w:spacing w:before="0" w:after="15" w:line="240" w:lineRule="auto"/>
        <w:rPr>
          <w:sz w:val="24"/>
          <w:szCs w:val="24"/>
        </w:rPr>
      </w:pPr>
      <w:r w:rsidRPr="00CF3508">
        <w:rPr>
          <w:sz w:val="24"/>
          <w:szCs w:val="24"/>
        </w:rPr>
        <w:t>основных сфер жизни общества;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извлекать информацию из разных источников о человеке и обществе, включая информацию о народах России;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анализировать, обобщать, систематизировать, оценивать социальную информацию, включая экономико-статистическую, из адаптированных источников (в том числе учебных материалов) и публикаций в СМИ; используя обществоведческие знания, формулировать выводы;</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оценивать собственные поступки и поведение других людей с точки зрения их соответствия духовным традициям общества;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 xml:space="preserve">использовать полученные знания, включая основы финансовой грамотности, в практической </w:t>
      </w:r>
      <w:r w:rsidRPr="00CF3508">
        <w:rPr>
          <w:sz w:val="24"/>
          <w:szCs w:val="24"/>
        </w:rPr>
        <w:lastRenderedPageBreak/>
        <w:t>деятельности, направленной на охрану природы; защиту прав потребителя (в том числе потребителя финансовых услуг), на соблюдение традиций общества, в котором мы живём;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осуществлять совместную деятельность, включая взаимодействие с людьми другой культуры, национальной и религиозной принадлежности на основе взаимопонимания между людьми разных культур; осознавать ценность культуры и традиций народов России.</w:t>
      </w:r>
    </w:p>
    <w:p w:rsidR="00CF3508" w:rsidRPr="00CF3508" w:rsidRDefault="00CF3508" w:rsidP="000777F7">
      <w:pPr>
        <w:pStyle w:val="24"/>
        <w:shd w:val="clear" w:color="auto" w:fill="auto"/>
        <w:tabs>
          <w:tab w:val="left" w:pos="1753"/>
        </w:tabs>
        <w:spacing w:before="0" w:after="0" w:line="240" w:lineRule="auto"/>
        <w:rPr>
          <w:sz w:val="24"/>
          <w:szCs w:val="24"/>
        </w:rPr>
      </w:pPr>
      <w:r w:rsidRPr="00CF3508">
        <w:rPr>
          <w:sz w:val="24"/>
          <w:szCs w:val="24"/>
        </w:rPr>
        <w:t>К концу обучения в 7 классе обучающийся получит следующие предметные результаты по отдельным темам программы по обществознанию:</w:t>
      </w:r>
    </w:p>
    <w:p w:rsidR="00CF3508" w:rsidRPr="00CF3508" w:rsidRDefault="00CF3508" w:rsidP="000777F7">
      <w:pPr>
        <w:pStyle w:val="24"/>
        <w:shd w:val="clear" w:color="auto" w:fill="auto"/>
        <w:tabs>
          <w:tab w:val="left" w:pos="1989"/>
        </w:tabs>
        <w:spacing w:before="0" w:after="0" w:line="240" w:lineRule="auto"/>
        <w:rPr>
          <w:sz w:val="24"/>
          <w:szCs w:val="24"/>
        </w:rPr>
      </w:pPr>
      <w:r w:rsidRPr="00CF3508">
        <w:rPr>
          <w:sz w:val="24"/>
          <w:szCs w:val="24"/>
        </w:rPr>
        <w:t>Социальные ценности и нормы:</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осваивать и применять знания о социальных ценностях; о содержании и значении социальных норм, регулирующих общественные отношения;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характеризовать традиционные российские духовно-нравственные ценности (в том числе защита человеческой жизни, прав и свобод человека, гуманизм, милосердие), моральные нормы и их роль в жизни общества;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приводить примеры гражданственности и патриотизма; ситуаций морального выбора, ситуаций, регулируемых различными видами социальных норм;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классифицировать социальные нормы, их существенные признаки и элементы; сравнивать отдельные виды социальных норм;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устанавливать и объяснять влияние социальных норм на общество и человека; использовать полученные знания для объяснения (устного и письменного)</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сущности социальных норм;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определять и аргументировать с использованием обществоведческих знаний, фактов общественной жизни и личного социального опыта своё отношение к явлениям социальной действительности с точки зрения социальных ценностей, к социальным нормам как регуляторам общественной жизни и поведения человека в обществе;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решать познавательные и практические задачи, отражающие действие социальных норм как регуляторов общественной жизни и поведения человека;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осмысленно читать тексты, касающиеся гуманизма, гражданственности, патриотизма;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извлекать информацию из разных источников о принципах и нормах морали, проблеме морального выбора;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анализировать, обобщать, систематизировать, оценивать социальную информацию из адаптированных источников (в том числе учебных материалов) и публикаций в СМИ, соотносить её с собственными знаниями о моральном и правовом регулировании поведения человека;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оценивать собственные поступки, поведение людей с точки зрения их соответствия нормам морали;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использовать полученные знания о социальных нормах в повседневной жизни;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самостоятельно заполнять форму (в том числе электронную) и составлять простейший документ (заявление);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осуществлять 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rsidR="00CF3508" w:rsidRPr="00CF3508" w:rsidRDefault="00CF3508" w:rsidP="000777F7">
      <w:pPr>
        <w:pStyle w:val="24"/>
        <w:shd w:val="clear" w:color="auto" w:fill="auto"/>
        <w:tabs>
          <w:tab w:val="left" w:pos="1967"/>
        </w:tabs>
        <w:spacing w:before="0" w:after="0" w:line="240" w:lineRule="auto"/>
        <w:rPr>
          <w:sz w:val="24"/>
          <w:szCs w:val="24"/>
        </w:rPr>
      </w:pPr>
      <w:r w:rsidRPr="00CF3508">
        <w:rPr>
          <w:sz w:val="24"/>
          <w:szCs w:val="24"/>
        </w:rPr>
        <w:t>Человек как участник правовых отношений: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осваивать и применять знания о сущности права, о правоотношении как социальном и юридическом явлении, правовых нормах, регулирующих типичные для несовершеннолетнего и членов его семьи общественные отношения, правовом статусе гражданина Российской Федерации (в том числе несовершеннолетнего), правонарушениях и их опасности для личности и общества;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характеризовать право как регулятор общественных отношений, конституционные права и обязанности гражданина Российской Федерации, права ребёнка в Российской Федерации;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 xml:space="preserve">приводить примеры и моделировать ситуации, в которых возникают правоотношения, и ситуации, связанные с правонарушениями и наступлением юридической ответственности; способы защиты прав ребёнка в Российской Федерации, примеры, поясняющие опасность </w:t>
      </w:r>
      <w:r w:rsidRPr="00CF3508">
        <w:rPr>
          <w:sz w:val="24"/>
          <w:szCs w:val="24"/>
        </w:rPr>
        <w:lastRenderedPageBreak/>
        <w:t>правонарушений для личности и общества;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классифицировать по разным признакам (в том числе устанавливать существенный признак классификации) нормы права, выделяя существенные признаки;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сравнивать (в том числе устанавливать основания для сравнения) проступок и преступление, дееспособность малолетних в возрасте от 6 до 14 лет и несовершеннолетних в возрасте от 14 до 18 лет;</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устанавливать и объяснять взаимосвязи, включая взаимодействия гражданина и государства, между правовым поведением и культурой личности, между особенностями дееспособности несовершеннолетнего и его юридической ответственностью;</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использовать полученные знания для объяснения сущности права, роли права в обществе, необходимости правомерного поведения, включая налоговое поведение и противодействие коррупции, различий между правомерным и противоправным поведением, проступком и преступлением; для осмысления личного социального опыта при исполнении типичных для несовершеннолетнего социальных ролей (члена семьи, обучающегося, члена ученической общественной организации);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определять и аргументировать с использованием обществоведческих знаний, фактов общественной жизни и личного социального опыта своё отношение к роли правовых норм как регуляторов общественной жизни и поведения человека;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решать познавательные и практические задачи, отражающие действие правовых норм как регуляторов общественной жизни и поведения человека, анализировать жизненные ситуации и принимать решения, связанные с исполнением типичных для несовершеннолетнего социальных ролей (члена семьи,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обучающегося, члена ученической общественной организации);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осмысленно читать тексты правовой тематики: отбирать информацию из фрагментов Конституции Российской Федерации и других нормативных правовых актов, из предложенных учителем источников о правах и обязанностях граждан, гарантиях и защите прав и свобод человека и гражданина в Российской Федерации, о правах ребёнка и способах их защиты и составлять на их основе план, преобразовывать текстовую информацию в таблицу, схему;</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искать и извлекать информацию о сущности права и значении правовых норм, о правовой культуре, о гарантиях и защите прав и свобод человека и гражданина в Российской Федерации,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анализировать, обобщать, систематизировать, оценивать социальную информацию из адаптированных источников (в том числе учебных материалов) и публикаций СМИ, соотносить её с собственными знаниями о правовом регулировании поведения человека, личным социальным опытом, используя обществоведческие знания, формулировать выводы, подкрепляя их аргументами;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оценивать собственные поступки и поведение других людей с точки зрения их соответствия правовым нормам: выражать свою точку зрения, участвовать в дискуссии;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использовать полученные знания о праве и правовых нормах в практической деятельности (выполнять проблемные задания, индивидуальные и групповые проекты), в повседневной жизни для осознанного выполнения гражданских обязанностей (для реализации и защиты прав человека и гражданина, прав потребителя, выбора профессии и оценки собственных перспектив в профессиональной сфере с учётом приобретённых представлений о профессиях в сфере права, включая деятельность правоохранительных органов),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самостоятельно заполнять форму (в том числе электронную) и составлять простейший документ при получении паспорта гражданина Российской Федерации;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 xml:space="preserve">осуществлять совместную деятельность, включая взаимодействие с людьми другой культуры, национальной и религиозной принадлежности на основе национальных ценностей </w:t>
      </w:r>
      <w:r w:rsidRPr="00CF3508">
        <w:rPr>
          <w:sz w:val="24"/>
          <w:szCs w:val="24"/>
        </w:rPr>
        <w:lastRenderedPageBreak/>
        <w:t>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rsidR="00CF3508" w:rsidRPr="00CF3508" w:rsidRDefault="00CF3508" w:rsidP="000777F7">
      <w:pPr>
        <w:pStyle w:val="24"/>
        <w:shd w:val="clear" w:color="auto" w:fill="auto"/>
        <w:tabs>
          <w:tab w:val="left" w:pos="1970"/>
        </w:tabs>
        <w:spacing w:before="0" w:after="0" w:line="240" w:lineRule="auto"/>
        <w:rPr>
          <w:sz w:val="24"/>
          <w:szCs w:val="24"/>
        </w:rPr>
      </w:pPr>
      <w:r w:rsidRPr="00CF3508">
        <w:rPr>
          <w:sz w:val="24"/>
          <w:szCs w:val="24"/>
        </w:rPr>
        <w:t>Основы российского права: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осваивать и применять знания о Конституции Российской Федерации, других нормативных правовых актах, содержании и значении правовых норм, об отраслях права, о правовых нормах, регулирующих типичные для несовершеннолетнего и членов его семьи общественные отношения (в гражданском, трудовом и семейном, административном, уголовном праве); о защите прав несовершеннолетних, о юридической ответственности (гражданско-правовой, дисциплинарной, административной, уголовной), о правоохранительных органах, об обеспечении безопасности личности, общества и государства, в том числе от терроризма и экстремизма;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характеризовать роль Конституции Российской Федерации в системе российского права; правоохранительных органов в защите правопорядка, обеспечении социальной стабильности и справедливости; гражданско-правовые отношения, сущность семейных правоотношений; способы защиты интересов и прав детей, оставшихся без попечения родителей;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иметь представлении о содержании трудового договора, видах правонарушений и видов наказаний;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приводить примеры законов и подзаконных актов и моделировать ситуации, регулируемые нормами гражданского, трудового, семейного, административного и уголовного права, в том числе связанные с применением санкций за совершённые правонарушения;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классифицировать по разным признакам виды нормативных правовых актов, виды правонарушений и юридической ответственности по отраслям права (в том числе устанавливать существенный признак классификации);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сравнивать (в том числе устанавливать основания для сравнения) сферы регулирования различных отраслей права (гражданского, трудового, семейного, административного и уголовного), права и обязанности работника и работодателя, имущественные и личные неимущественные отношения;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устанавливать и объяснять взаимосвязи прав и обязанностей работника и работодателя, прав и обязанностей членов семьи, традиционных российских ценностей и личных неимущественных отношений в семье;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использовать полученные знания об отраслях права в решении учебных задач для объяснения взаимосвязи гражданской правоспособности и дееспособности, значения семьи в жизни человека, общества и государства, социальной опасности и неприемлемости уголовных и административных правонарушений, экстремизма, терроризма, коррупции и необходимости противостоять им;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определять и аргументировать своё отношение к защите прав участников трудовых отношений с использованием знаний в области трудового права, к правонарушениям, формулировать аргументированные выводы о недопустимости нарушения правовых норм;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решать познавательные и практические задачи, отражающие типичные взаимодействия, регулируемые нормами гражданского, трудового, семейного, административного и уголовного права;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осмысленно читать тексты правовой тематики: отбирать информацию из фрагментов нормативных правовых актов (Гражданский кодекс Российской Федерации, Семейный кодекс Российской Федерации, Трудовой кодекс Российской Федерации, Кодекс Российской Федерации об административных правонарушениях, Уголовный кодекс Российской Федерации) из предложенных учителем источников о правовых нормах, правоотношениях и специфике их регулирования, преобразовывать текстовую информацию в таблицу, схему;</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искать и извлекать информацию по правовой тематике в сфере гражданского, трудового, семейного, административного и уголовного права: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 xml:space="preserve">анализировать, обобщать, систематизировать, оценивать социальную информацию из </w:t>
      </w:r>
      <w:r w:rsidRPr="00CF3508">
        <w:rPr>
          <w:sz w:val="24"/>
          <w:szCs w:val="24"/>
        </w:rPr>
        <w:lastRenderedPageBreak/>
        <w:t>адаптированных источников (в том числе учебных материалов) и публикаций СМИ, соотносить её с собственными знаниями об отраслях права (гражданского, трудового, семейного, административного и уголовного) и личным социальным опытом; используя обществоведческие знания, формулировать выводы, подкрепляя их аргументами, о применении санкций за совершённые правонарушения, о юридической ответственности несовершеннолетних;</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оценивать собственные поступки и поведение других людей с точки зрения их соответствия нормам гражданского, трудового, семейного, административного и уголовного права;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использовать полученные знания о нормах гражданского, трудового, семейного, административного и уголовного права в практической деятельности (выполнять проблемные задания, индивидуальные и групповые проекты), в повседневной жизни для осознанного выполнения обязанностей, правомерного поведения, реализации и защиты своих прав;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самостоятельно заполнять форму (в том числе электронную) и составлять простейший документ (заявление о приёме на работу);</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осуществлять 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rsidR="00CF3508" w:rsidRPr="00CF3508" w:rsidRDefault="00CF3508" w:rsidP="000777F7">
      <w:pPr>
        <w:pStyle w:val="24"/>
        <w:shd w:val="clear" w:color="auto" w:fill="auto"/>
        <w:tabs>
          <w:tab w:val="left" w:pos="1734"/>
        </w:tabs>
        <w:spacing w:before="0" w:after="0" w:line="240" w:lineRule="auto"/>
        <w:rPr>
          <w:sz w:val="24"/>
          <w:szCs w:val="24"/>
        </w:rPr>
      </w:pPr>
      <w:r w:rsidRPr="00CF3508">
        <w:rPr>
          <w:sz w:val="24"/>
          <w:szCs w:val="24"/>
        </w:rPr>
        <w:t>К концу обучения в 8 классе обучающийся получит следующие предметные результаты по отдельным темам программы по обществознанию:</w:t>
      </w:r>
    </w:p>
    <w:p w:rsidR="00CF3508" w:rsidRPr="00CF3508" w:rsidRDefault="00CF3508" w:rsidP="000777F7">
      <w:pPr>
        <w:pStyle w:val="24"/>
        <w:shd w:val="clear" w:color="auto" w:fill="auto"/>
        <w:tabs>
          <w:tab w:val="left" w:pos="1970"/>
        </w:tabs>
        <w:spacing w:before="0" w:after="0" w:line="240" w:lineRule="auto"/>
        <w:rPr>
          <w:sz w:val="24"/>
          <w:szCs w:val="24"/>
        </w:rPr>
      </w:pPr>
      <w:r w:rsidRPr="00CF3508">
        <w:rPr>
          <w:sz w:val="24"/>
          <w:szCs w:val="24"/>
        </w:rPr>
        <w:t>Человек в экономических отношениях:</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осваивать и применять знания об экономической жизни общества, её основных проявлениях, экономических системах, собственности, механизме рыночного регулирования экономики, финансовых отношениях, роли государства в экономике, видах налогов, основах государственной бюджетной и денежно- кредитной политики, о влиянии государственной политики на развитие конкуренции;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характеризовать способы координации хозяйственной жизни в различных экономических системах, объекты спроса и предложения на рынке труда и финансовом рынке; функции денег;</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приводить примеры способов повышения эффективности производства; деятельности и проявления основных функций различных финансовых посредников, использования способов повышения эффективности производства;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классифицировать (в том числе устанавливать существенный признак классификации) механизмы государственного регулирования экономики; сравнивать различные способы хозяйствования;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устанавливать и объяснять связи политических потрясений и социально- экономических кризисов в государстве;</w:t>
      </w:r>
    </w:p>
    <w:p w:rsidR="00CF3508" w:rsidRPr="00CF3508" w:rsidRDefault="00CF3508" w:rsidP="000777F7">
      <w:pPr>
        <w:pStyle w:val="24"/>
        <w:shd w:val="clear" w:color="auto" w:fill="auto"/>
        <w:tabs>
          <w:tab w:val="left" w:pos="4085"/>
        </w:tabs>
        <w:spacing w:before="0" w:after="0" w:line="240" w:lineRule="auto"/>
        <w:rPr>
          <w:sz w:val="24"/>
          <w:szCs w:val="24"/>
        </w:rPr>
      </w:pPr>
      <w:r w:rsidRPr="00CF3508">
        <w:rPr>
          <w:sz w:val="24"/>
          <w:szCs w:val="24"/>
        </w:rPr>
        <w:t>использовать полученные знания для объяснения причин достижения (недостижения) результатов экономической деятельности; для объяснения основных механизмов государственного регулирования экономики, государственной политики по развитию конкуренции,</w:t>
      </w:r>
      <w:r w:rsidRPr="00CF3508">
        <w:rPr>
          <w:sz w:val="24"/>
          <w:szCs w:val="24"/>
        </w:rPr>
        <w:tab/>
        <w:t>социально-экономической роли и функций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предпринимательства, причин и последствий безработицы, необходимости правомерного налогового поведения;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определять и аргументировать с точки зрения социальных ценностей и с использованием обществоведческих знаний, фактов общественной жизни своё отношение к предпринимательству и развитию собственного бизнеса;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 xml:space="preserve">решать познавательные и практические задачи, связанные с осуществлением экономических действий, на основе рационального выбора в условиях ограниченных ресурсов с использованием различных способов повышения эффективности производства, отражающие типичные ситуации и социальные взаимодействия в сфере экономической деятельности; </w:t>
      </w:r>
      <w:r w:rsidRPr="00CF3508">
        <w:rPr>
          <w:sz w:val="24"/>
          <w:szCs w:val="24"/>
        </w:rPr>
        <w:lastRenderedPageBreak/>
        <w:t>отражающие процессы;</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осмысленно читать тексты экономической тематики, преобразовывать текстовую экономическую информацию в модели (таблица, схема, график и другое), в том числе о свободных и экономических благах, о видах и формах предпринимательской деятельности, экономических и социальных последствиях безработицы;</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извлекать информацию из адаптированных источников, публикаций СМИ и информационно-телекоммуникационной сети «Интернет» о тенденциях развития экономики в нашей стране, о борьбе с различными формами финансового мошенничества;</w:t>
      </w:r>
    </w:p>
    <w:p w:rsidR="00CF3508" w:rsidRPr="00CF3508" w:rsidRDefault="00CF3508" w:rsidP="000777F7">
      <w:pPr>
        <w:pStyle w:val="24"/>
        <w:shd w:val="clear" w:color="auto" w:fill="auto"/>
        <w:tabs>
          <w:tab w:val="left" w:pos="5364"/>
        </w:tabs>
        <w:spacing w:before="0" w:after="0" w:line="240" w:lineRule="auto"/>
        <w:rPr>
          <w:sz w:val="24"/>
          <w:szCs w:val="24"/>
        </w:rPr>
      </w:pPr>
      <w:r w:rsidRPr="00CF3508">
        <w:rPr>
          <w:sz w:val="24"/>
          <w:szCs w:val="24"/>
        </w:rPr>
        <w:t>анализировать, обобщать, систематизировать, конкретизировать и критически оценивать социальную информацию,</w:t>
      </w:r>
      <w:r w:rsidRPr="00CF3508">
        <w:rPr>
          <w:sz w:val="24"/>
          <w:szCs w:val="24"/>
        </w:rPr>
        <w:tab/>
        <w:t>включая экономико-статистическую,</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из адаптированных источников (в том числе учебных материалов) и публикаций СМИ, соотносить её с личным социальным опытом; используя обществоведческие знания, формулировать выводы, подкрепляя их аргументами;</w:t>
      </w:r>
    </w:p>
    <w:p w:rsidR="00CF3508" w:rsidRPr="00CF3508" w:rsidRDefault="00CF3508" w:rsidP="000777F7">
      <w:pPr>
        <w:pStyle w:val="24"/>
        <w:shd w:val="clear" w:color="auto" w:fill="auto"/>
        <w:tabs>
          <w:tab w:val="left" w:pos="5364"/>
        </w:tabs>
        <w:spacing w:before="0" w:after="0" w:line="240" w:lineRule="auto"/>
        <w:rPr>
          <w:sz w:val="24"/>
          <w:szCs w:val="24"/>
        </w:rPr>
      </w:pPr>
      <w:r w:rsidRPr="00CF3508">
        <w:rPr>
          <w:sz w:val="24"/>
          <w:szCs w:val="24"/>
        </w:rPr>
        <w:t>оценивать собственные поступки и поступки других людей с точки зрения их экономической рациональности</w:t>
      </w:r>
      <w:r w:rsidRPr="00CF3508">
        <w:rPr>
          <w:sz w:val="24"/>
          <w:szCs w:val="24"/>
        </w:rPr>
        <w:tab/>
        <w:t>(сложившиеся модели поведения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производителей и потребителей; граждан, защищающих свои экономические интересы; практики осуществления экономических действий на основе рационального выбора в условиях ограниченных ресурсов; использования различных способов повышения эффективности производства, распределения семейных ресурсов, для оценки рисков осуществления финансовых мошенничеств, применения недобросовестных практик);</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приобретать опыт использования знаний, включая основы финансовой грамотности, в практической деятельности и повседневной жизни для анализа потребления домашнего хозяйства, структуры семейного бюджета, составления личного финансового плана; для выбора профессии и оценки собственных перспектив в профессиональной сфере; выбора форм сбережений; для реализации и защиты прав потребителя (в том числе финансовых услуг), осознанного выполнения гражданских обязанностей, выбора профессии и оценки собственных перспектив в профессиональной сфере;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приобретать опыт составления простейших документов (личный финансовый план, заявление, резюме);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осуществлять совместную деятельность, включая взаимодействие с людьми другой культуры, национальной и религиозной принадлежности, на основе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гуманистических ценностей, взаимопонимания между людьми разных культур.</w:t>
      </w:r>
    </w:p>
    <w:p w:rsidR="00CF3508" w:rsidRPr="00CF3508" w:rsidRDefault="00CF3508" w:rsidP="000777F7">
      <w:pPr>
        <w:pStyle w:val="24"/>
        <w:shd w:val="clear" w:color="auto" w:fill="auto"/>
        <w:tabs>
          <w:tab w:val="left" w:pos="1983"/>
        </w:tabs>
        <w:spacing w:before="0" w:after="0" w:line="240" w:lineRule="auto"/>
        <w:rPr>
          <w:sz w:val="24"/>
          <w:szCs w:val="24"/>
        </w:rPr>
      </w:pPr>
      <w:r w:rsidRPr="00CF3508">
        <w:rPr>
          <w:sz w:val="24"/>
          <w:szCs w:val="24"/>
        </w:rPr>
        <w:t>Человек в мире культуры:</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осваивать и применять знания о процессах и явлениях в духовной жизни общества, о науке и образовании, системе образования в Российской Федерации, о религии, мировых религиях, об искусстве и его видах; об информации как важном ресурсе современного общества;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характеризовать духовно-нравственные ценности (в том числе нормы морали и нравственности, гуманизм, милосердие, справедливость) нашего общества, искусство как сферу деятельности, информационную культуру и информационную безопасность;</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приводить примеры политики российского государства в сфере культуры и образования; влияния образования на социализацию личности; правил информационной безопасности;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классифицировать по разным признакам формы и виды культуры;</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сравнивать формы культуры, естественные и социально-гуманитарные науки, виды искусств;</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устанавливать и объяснять взаимосвязь развития духовной культуры и формирования личности, взаимовлияние науки и образования;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использовать полученные знания для объяснения роли непрерывного образования;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определять и аргументировать с точки зрения социальных ценностей и с использованием обществоведческих знаний, фактов общественной жизни своё отношение к информационной культуре и информационной решать познавательные и практические задачи, касающиеся форм и многообразия духовной культуры;</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 xml:space="preserve">осмысленно читать тексты по проблемам развития современной культуры, составлять план, преобразовывать текстовую информацию в модели (таблицу, диаграмму, схему) и </w:t>
      </w:r>
      <w:r w:rsidRPr="00CF3508">
        <w:rPr>
          <w:sz w:val="24"/>
          <w:szCs w:val="24"/>
        </w:rPr>
        <w:lastRenderedPageBreak/>
        <w:t>преобразовывать предложенные модели в текст;</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осуществлять поиск информации об ответственности современных учёных, о религиозных объединениях в Российской Федерации, о роли искусства в жизни человека и общества, о видах мошенничества в Интернете в разных источниках информации;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анализировать, систематизировать, критически оценивать и обобщать социальную информацию, представленную в разных формах (описательную, графическую, аудиовизуальную), при изучении культуры, науки и образования;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оценивать собственные поступки, поведение людей в духовной сфере жизни общества;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использовать полученные знания для публичного представления результатов своей деятельности в сфере духовной культуры в соответствии с особенностями аудитории и регламентом;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приобретать опыт осуществления совместной деятельности при изучении особенностей разных культур, национальных и религиозных ценностей.</w:t>
      </w:r>
    </w:p>
    <w:p w:rsidR="00CF3508" w:rsidRPr="00CF3508" w:rsidRDefault="00CF3508" w:rsidP="000777F7">
      <w:pPr>
        <w:pStyle w:val="24"/>
        <w:shd w:val="clear" w:color="auto" w:fill="auto"/>
        <w:tabs>
          <w:tab w:val="left" w:pos="1743"/>
        </w:tabs>
        <w:spacing w:before="0" w:after="0" w:line="240" w:lineRule="auto"/>
        <w:rPr>
          <w:sz w:val="24"/>
          <w:szCs w:val="24"/>
        </w:rPr>
      </w:pPr>
      <w:r w:rsidRPr="00CF3508">
        <w:rPr>
          <w:sz w:val="24"/>
          <w:szCs w:val="24"/>
        </w:rPr>
        <w:t>К концу обучения в 9 классе обучающийся получит следующие предметные результаты по отдельным темам программы по обществознанию:</w:t>
      </w:r>
    </w:p>
    <w:p w:rsidR="00CF3508" w:rsidRPr="00CF3508" w:rsidRDefault="00CF3508" w:rsidP="000777F7">
      <w:pPr>
        <w:pStyle w:val="24"/>
        <w:shd w:val="clear" w:color="auto" w:fill="auto"/>
        <w:tabs>
          <w:tab w:val="left" w:pos="1971"/>
        </w:tabs>
        <w:spacing w:before="0" w:after="0" w:line="240" w:lineRule="auto"/>
        <w:rPr>
          <w:sz w:val="24"/>
          <w:szCs w:val="24"/>
        </w:rPr>
      </w:pPr>
      <w:r w:rsidRPr="00CF3508">
        <w:rPr>
          <w:sz w:val="24"/>
          <w:szCs w:val="24"/>
        </w:rPr>
        <w:t>Человек в политическом измерении: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осваивать и применять знания о государстве, его признаках и форме, внутренней и внешней политике, о демократии и демократических ценностях, о конституционном статусе гражданина Российской Федерации, о формах участия граждан в политике, выборах и референдуме, о политических партиях;</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характеризовать государство как социальный институт; принципы и признаки демократии, демократические ценности; роль государства в обществе на основе его функций; правовое государство;</w:t>
      </w:r>
    </w:p>
    <w:p w:rsidR="00CF3508" w:rsidRPr="00CF3508" w:rsidRDefault="00CF3508" w:rsidP="000777F7">
      <w:pPr>
        <w:pStyle w:val="24"/>
        <w:shd w:val="clear" w:color="auto" w:fill="auto"/>
        <w:tabs>
          <w:tab w:val="left" w:pos="1382"/>
        </w:tabs>
        <w:spacing w:before="0" w:after="0" w:line="240" w:lineRule="auto"/>
        <w:rPr>
          <w:sz w:val="24"/>
          <w:szCs w:val="24"/>
        </w:rPr>
      </w:pPr>
      <w:r w:rsidRPr="00CF3508">
        <w:rPr>
          <w:sz w:val="24"/>
          <w:szCs w:val="24"/>
        </w:rPr>
        <w:t>приводить примеры государств с различными формами правления, государственно-территориального устройства и политическим режимом; реализации функций государства на примере внутренней и внешней политики России; политических партий и иных общественных объединений граждан; законного участия</w:t>
      </w:r>
      <w:r w:rsidRPr="00CF3508">
        <w:rPr>
          <w:sz w:val="24"/>
          <w:szCs w:val="24"/>
        </w:rPr>
        <w:tab/>
        <w:t>граждан в политике; связи политических потрясений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 социально-экономического кризиса в государстве;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классифицировать современные государства по разным признакам; элементы формы государства; типы политических партий; типы общественно-политических организаций;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сравнивать (в том числе устанавливать основания для сравнения) политическую власть с другими видами власти в обществе; демократические и недемократические политические режимы, унитарное и федеративное территориально-государственное устройство, монархию и республику, политическую партию и общественно-политическое движение, выборы и референдум;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устанавливать и объяснять взаимосвязи в отношениях между человеком, обществом и государством; между правами человека и гражданина и обязанностями граждан, связи политических потрясений и социально-экономических кризисов в государстве;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использовать полученные знания для объяснения сущности политики, политической власти, значения политической деятельности в обществе; для объяснения взаимосвязи правового государства и гражданского общества; для осмысления личного социального опыта при исполнении социальной роли гражданина; о роли информации и информационных технологий в современном мире для аргументированного объяснения роли СМИ в современном обществе и государстве;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определять и аргументировать неприемлемость всех форм антиобщественного поведения в политике с точки зрения социальных ценностей и правовых норм;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решать в рамках изученного материала познавательные и практические задачи, отражающие типичные взаимодействия между субъектами политики; выполнение социальных ролей избирателя, члена политической партии, участника общественно-политического движения;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 xml:space="preserve">осмысленно читать Конституцию Российской Федерации, другие нормативных правовые акты, учебных и иные тексты обществоведческой тематики, связанные с деятельностью субъектов </w:t>
      </w:r>
      <w:r w:rsidRPr="00CF3508">
        <w:rPr>
          <w:sz w:val="24"/>
          <w:szCs w:val="24"/>
        </w:rPr>
        <w:lastRenderedPageBreak/>
        <w:t>политики, преобразовывать текстовую информацию в таблицу или схему о функциях государства, политических партий, формах участия граждан в политике;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искать и извлекать информацию о сущности политики, государстве и его роли в обществе: по заданию учителя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анализировать и конкретизировать социальную информацию о формах участия граждан нашей страны в политической жизни, о выборах и референдуме;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оценивать политическую деятельность различных субъектов политики с точки зрения учёта в ней интересов развития общества, её соответствия гуманистическим и демократическим ценностям: выражать свою точку зрения, отвечать на вопросы, участвовать в дискуссии;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использовать полученные знания в практической учебной деятельности (включая выполнение проектов индивидуально и в группе), в повседневной жизни для реализации прав гражданина в политической сфере; а также в публичном представлении результатов своей деятельности в соответствии с темой и ситуацией общения, особенностями аудитории и регламентом;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осуществлять 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выполнять учебные задания в парах и группах, исследовательские проекты.</w:t>
      </w:r>
    </w:p>
    <w:p w:rsidR="00CF3508" w:rsidRPr="00CF3508" w:rsidRDefault="00CF3508" w:rsidP="000777F7">
      <w:pPr>
        <w:pStyle w:val="24"/>
        <w:shd w:val="clear" w:color="auto" w:fill="auto"/>
        <w:tabs>
          <w:tab w:val="left" w:pos="1966"/>
        </w:tabs>
        <w:spacing w:before="0" w:after="0" w:line="240" w:lineRule="auto"/>
        <w:rPr>
          <w:sz w:val="24"/>
          <w:szCs w:val="24"/>
        </w:rPr>
      </w:pPr>
      <w:r w:rsidRPr="00CF3508">
        <w:rPr>
          <w:sz w:val="24"/>
          <w:szCs w:val="24"/>
        </w:rPr>
        <w:t>Гражданин и государство:</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осваивать и применять знания об основах конституционного строя и организации государственной власти в Российской Федерации, государственно- территориальном устройстве Российской Федерации, деятельности высших органов власти и управления в Российской Федерации; об основных направлениях внутренней политики Российской Федерации;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характеризовать Россию как демократическое федеративное правовое государство с республиканской формой правления, как социальное государство, как светское государство; статус и полномочия Президента Российской Федерации, особенности формирования и функции Государственной Думы и Совета Федерации, Правительства Российской Федерации;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приводить примеры и моделировать ситуации в политической сфере жизни общества, связанные с осуществлением правомочий высших органов государственной власти Российской Федерации, субъектов Федерации;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деятельности политических партий; политики в сфере культуры и образования, бюджетной и денежно-кредитной политики, политики в сфере противодействии коррупции, обеспечения безопасности личности, общества и государства, в том числе от терроризма и экстремизма;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классифицировать по разным признакам (в том числе устанавливать существенный признак классификации) полномочия высших органов государственной власти Российской Федерации;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сравнивать с использованием Конституции Российской Федерации полномочия центральных органов государственной власти и субъектов Российской Федерации;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устанавливать и объяснять взаимосвязи ветвей власти и субъектов политики в Российской Федерации, федерального центра и субъектов Российской Федерации, между правами человека и гражданина и обязанностями граждан;</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использовать полученные знания для характеристики роли Российской Федерации в современном мире; для объяснения сущности проведения в отношении нашей страны международной политики «сдерживания»; для объяснения необходимости противодействия коррупции;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использовать обществоведческие знания, факты общественной жизни и личный социальный опыт определять и аргументировать с точки зрения ценностей гражданственности и патриотизма своё отношение к внутренней и внешней политике Российской Федерации, к проводимой по отношению к нашей стране политике «сдерживания»;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 xml:space="preserve">решать познавательные и практические задачи, отражающие процессы, явления и события в </w:t>
      </w:r>
      <w:r w:rsidRPr="00CF3508">
        <w:rPr>
          <w:sz w:val="24"/>
          <w:szCs w:val="24"/>
        </w:rPr>
        <w:lastRenderedPageBreak/>
        <w:t>политической жизни Российской Федерации, в международных отношениях;</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систематизировать и конкретизировать информацию о политической жизни в стране в целом, в субъектах Российской Федерации, о деятельности высших органов государственной власти, об основных направлениях внутренней и внешней политики, об усилиях нашего государства в борьбе с экстремизмом и международным терроризмом;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осмысленно читать тексты правовой тематики: отбирать информацию об основах конституционного строя Российской Федерации, гражданстве Российской Федерации, конституционном статусе человека и гражданина, о полномочиях высших органов государственной власти, местном самоуправлении и его функциях из фрагментов Конституции Российской Федерации, других нормативных правовых актов и из предложенных учителем источников и учебных материалов, составлять на их основе план, преобразовывать текстовую информацию в таблицу, схему;</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искать и извлекать информацию об основных направлениях внутренней и внешней политики Российской Федерации, высших органов государственной власти, о статусе субъекта Федерации, в котором проживают обучающиеся: выявлять соответствующие факты из публикаций СМИ с соблюдением правил информационной безопасности при работе в Интернете;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анализировать, обобщать, систематизировать и конкретизировать информацию о важнейших изменениях в российском законодательстве, о ключевых решениях высших органов государственной власти и управления Российской Федерации, субъектов Российской Федерации, соотносить её с собственными знаниями о политике, формулировать выводы, подкрепляя их аргументами;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оценивать собственные поступки и поведение других людей в гражданско- правовой сфере с позиций национальных ценностей нашего общества, уважения норм российского права, выражать свою точку зрения, отвечать на вопросы, участвовать в дискуссии;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использовать полученные знания о Российской Федерации в практической учебной деятельности (выполнять задания, индивидуальные и групповые проекты), в повседневной жизни для осознанного выполнения гражданских обязанностей;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самостоятельно заполнять форму (в том числе электронную) и составлять простейший документ при использовании портала государственных услуг;</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осуществлять 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rsidR="00CF3508" w:rsidRPr="00CF3508" w:rsidRDefault="00CF3508" w:rsidP="000777F7">
      <w:pPr>
        <w:pStyle w:val="24"/>
        <w:shd w:val="clear" w:color="auto" w:fill="auto"/>
        <w:tabs>
          <w:tab w:val="left" w:pos="1969"/>
        </w:tabs>
        <w:spacing w:before="0" w:after="0" w:line="240" w:lineRule="auto"/>
        <w:rPr>
          <w:sz w:val="24"/>
          <w:szCs w:val="24"/>
        </w:rPr>
      </w:pPr>
      <w:r w:rsidRPr="00CF3508">
        <w:rPr>
          <w:sz w:val="24"/>
          <w:szCs w:val="24"/>
        </w:rPr>
        <w:t>Человек в системе социальных отношений: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осваивать и применять знания о социальной структуре общества, социальных общностях и группах; социальных статусах, ролях, социализации личности; важности семьи как базового социального института; об этносе и нациях, этническом многообразии современного человечества, диалоге культур, отклоняющемся поведении и здоровом образе жизни;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характеризовать функции семьи в обществе; основы социальной политики Российского государства;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приводить примеры различных социальных статусов, социальных ролей, социальной политики Российского государства;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классифицировать социальные общности и группы;</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сравнивать виды социальной мобильности;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устанавливать и объяснять причины существования разных социальных групп; социальных различий и конфликтов;</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 xml:space="preserve">использовать полученные знания для осмысления личного социального опыта при исполнении типичных для несовершеннолетних социальных ролей; аргументированного объяснения </w:t>
      </w:r>
      <w:r w:rsidRPr="00CF3508">
        <w:rPr>
          <w:sz w:val="24"/>
          <w:szCs w:val="24"/>
        </w:rPr>
        <w:lastRenderedPageBreak/>
        <w:t>социальной и личной значимости здорового образа жизни, опасности наркомании и алкоголизма для человека и общества;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определять и аргументировать с использованием обществоведческих знаний, фактов общественной жизни и личного социального опыта своё отношение к разным этносам;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решать познавательные и практические задачи, отражающие типичные социальные взаимодействия; направленные на распознавание отклоняющегося поведения и его видов;</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осмысленно читать тексты социальной направленности и составлять на основе учебных текстов план (в том числе отражающий изученный материал о социализации личности);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извлекать информацию из адаптированных источников, публикаций СМИ и Интернета о межнациональных отношениях, об историческом единстве народов России; преобразовывать информацию из текста в модели (таблицу, диаграмму, схему) и из предложенных моделей в текст;</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анализировать, обобщать, систематизировать текстовую и статистическую социальную информацию из адаптированных источников, учебных материалов и публикаций СМИ об отклоняющемся поведении, его причинах и негативных последствиях; о выполнении членами семьи своих социальных ролей; о социальных конфликтах; критически оценивать современную социальную информацию;</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оценивать собственные поступки и поведение, демонстрирующее отношение к людям других национальностей; осознавать неприемлемость антиобщественного поведения;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использовать полученные знания в практической деятельности для выстраивания собственного поведения с позиции здорового образа жизни;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осуществлять совместную деятельность с людьми другой национальной и религиозной принадлежности на основе веротерпимости и взаимопонимания между людьми разных культур.</w:t>
      </w:r>
    </w:p>
    <w:p w:rsidR="00CF3508" w:rsidRPr="00CF3508" w:rsidRDefault="00CF3508" w:rsidP="000777F7">
      <w:pPr>
        <w:pStyle w:val="24"/>
        <w:shd w:val="clear" w:color="auto" w:fill="auto"/>
        <w:tabs>
          <w:tab w:val="left" w:pos="1941"/>
        </w:tabs>
        <w:spacing w:before="0" w:after="0" w:line="240" w:lineRule="auto"/>
        <w:rPr>
          <w:sz w:val="24"/>
          <w:szCs w:val="24"/>
        </w:rPr>
      </w:pPr>
      <w:r w:rsidRPr="00CF3508">
        <w:rPr>
          <w:sz w:val="24"/>
          <w:szCs w:val="24"/>
        </w:rPr>
        <w:t>Человек в современном изменяющемся мире: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осваивать и применять знания об информационном обществе, глобализации, глобальных проблемах;</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характеризовать сущность информационного общества; здоровый образ жизни; глобализацию как важный общемировой интеграционный процесс;</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приводить примеры глобальных проблем и возможных путей их решения; участия молодёжи в общественной жизни; влияния образования на возможности профессионального выбора и карьерного роста;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сравнивать требования к современным профессиям; устанавливать и объяснять причины и последствия глобализации; использовать полученные знания о современном обществе для решения познавательных задач и анализа ситуаций, включающих объяснение (устное и письменное) важности здорового образа жизни, связи здоровья и спорта в жизни человека;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определять и аргументировать с использованием обществоведческих знаний, фактов общественной жизни и личного социального опыта своё отношение к современным формам коммуникации; к здоровому образу жизни;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решать в рамках изученного материала познавательные и практические задачи, связанные с волонтёрским движением; отражающие особенности коммуникации в виртуальном пространстве;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осуществлять смысловое чтение текстов (научно-популярных, публицистических и других) по проблемам современного общества, глобализации; непрерывного образования; выбора профессии;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осуществлять поиск и извлечение социальной информации (текстовой, графической, аудиовизуальной) из различных источников о глобализации и её последствиях; о роли непрерывного образования в современном обществе.</w:t>
      </w:r>
    </w:p>
    <w:p w:rsidR="00693AD1" w:rsidRDefault="00693AD1" w:rsidP="000777F7">
      <w:pPr>
        <w:pStyle w:val="24"/>
        <w:shd w:val="clear" w:color="auto" w:fill="auto"/>
        <w:spacing w:before="0" w:after="0" w:line="240" w:lineRule="auto"/>
        <w:rPr>
          <w:sz w:val="24"/>
          <w:szCs w:val="24"/>
        </w:rPr>
      </w:pPr>
    </w:p>
    <w:p w:rsidR="00693AD1" w:rsidRPr="00693AD1" w:rsidRDefault="00693AD1" w:rsidP="00834EC4">
      <w:pPr>
        <w:pStyle w:val="2"/>
        <w:numPr>
          <w:ilvl w:val="2"/>
          <w:numId w:val="166"/>
        </w:numPr>
      </w:pPr>
      <w:bookmarkStart w:id="101" w:name="_Toc171437447"/>
      <w:r w:rsidRPr="00693AD1">
        <w:t>Федеральная рабочая программа по учебному предмету «География».</w:t>
      </w:r>
      <w:bookmarkEnd w:id="101"/>
    </w:p>
    <w:p w:rsidR="00693AD1" w:rsidRPr="00693AD1" w:rsidRDefault="00693AD1" w:rsidP="000777F7">
      <w:pPr>
        <w:pStyle w:val="24"/>
        <w:shd w:val="clear" w:color="auto" w:fill="auto"/>
        <w:tabs>
          <w:tab w:val="left" w:pos="1527"/>
        </w:tabs>
        <w:spacing w:before="0" w:after="0" w:line="240" w:lineRule="auto"/>
        <w:rPr>
          <w:sz w:val="24"/>
          <w:szCs w:val="24"/>
        </w:rPr>
      </w:pPr>
      <w:r w:rsidRPr="00693AD1">
        <w:rPr>
          <w:sz w:val="24"/>
          <w:szCs w:val="24"/>
        </w:rPr>
        <w:t xml:space="preserve">Федеральная рабочая программа по учебному предмету «География» (предметная область «Общественно-научные предметы») (далее соответственно - программа по географии, география) включает пояснительную записку, содержание обучения, планируемые результаты </w:t>
      </w:r>
      <w:r w:rsidRPr="00693AD1">
        <w:rPr>
          <w:sz w:val="24"/>
          <w:szCs w:val="24"/>
        </w:rPr>
        <w:lastRenderedPageBreak/>
        <w:t>освоения программы по географии.</w:t>
      </w:r>
    </w:p>
    <w:p w:rsidR="00693AD1" w:rsidRPr="00693AD1" w:rsidRDefault="00693AD1" w:rsidP="000777F7">
      <w:pPr>
        <w:pStyle w:val="24"/>
        <w:shd w:val="clear" w:color="auto" w:fill="auto"/>
        <w:tabs>
          <w:tab w:val="left" w:pos="1553"/>
        </w:tabs>
        <w:spacing w:before="0" w:after="0" w:line="240" w:lineRule="auto"/>
        <w:rPr>
          <w:sz w:val="24"/>
          <w:szCs w:val="24"/>
        </w:rPr>
      </w:pPr>
      <w:r w:rsidRPr="00693AD1">
        <w:rPr>
          <w:sz w:val="24"/>
          <w:szCs w:val="24"/>
        </w:rPr>
        <w:t>Пояснительная записка.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 xml:space="preserve"> Программа по географии составлена на основе требований к результатам освоения ООП ООО,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 и подлежит непосредственному применению при реализации обязательной части образовательной программы основного общего образования.</w:t>
      </w:r>
    </w:p>
    <w:p w:rsidR="00693AD1" w:rsidRPr="00693AD1" w:rsidRDefault="00693AD1" w:rsidP="000777F7">
      <w:pPr>
        <w:pStyle w:val="24"/>
        <w:shd w:val="clear" w:color="auto" w:fill="auto"/>
        <w:tabs>
          <w:tab w:val="left" w:pos="1729"/>
        </w:tabs>
        <w:spacing w:before="0" w:after="0" w:line="240" w:lineRule="auto"/>
        <w:rPr>
          <w:sz w:val="24"/>
          <w:szCs w:val="24"/>
        </w:rPr>
      </w:pPr>
      <w:r w:rsidRPr="00693AD1">
        <w:rPr>
          <w:sz w:val="24"/>
          <w:szCs w:val="24"/>
        </w:rPr>
        <w:t>Программа по географии отражает основные требования ФГОС ООО к личностным, метапредметным и предметным результатам освоения образовательных программ.</w:t>
      </w:r>
    </w:p>
    <w:p w:rsidR="00693AD1" w:rsidRPr="00693AD1" w:rsidRDefault="00693AD1" w:rsidP="000777F7">
      <w:pPr>
        <w:pStyle w:val="24"/>
        <w:shd w:val="clear" w:color="auto" w:fill="auto"/>
        <w:tabs>
          <w:tab w:val="left" w:pos="1734"/>
        </w:tabs>
        <w:spacing w:before="0" w:after="0" w:line="240" w:lineRule="auto"/>
        <w:rPr>
          <w:sz w:val="24"/>
          <w:szCs w:val="24"/>
        </w:rPr>
      </w:pPr>
      <w:r w:rsidRPr="00693AD1">
        <w:rPr>
          <w:sz w:val="24"/>
          <w:szCs w:val="24"/>
        </w:rPr>
        <w:t>Программа по географии даёт представление о целях обучения, воспитания и развития обучающихся средствами учебного предмета, устанавливает обязательное предметное содержание, предусматривает распределение его по классам и структурирование его по разделам и темам курса, даёт распределение учебных часов по тематическим разделам курса и последовательность их изучения с учётом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программы основного общего образования, требований к результатам обучения географии, а также основных видов деятельности обучающихся.</w:t>
      </w:r>
    </w:p>
    <w:p w:rsidR="00693AD1" w:rsidRPr="00693AD1" w:rsidRDefault="00693AD1" w:rsidP="000777F7">
      <w:pPr>
        <w:pStyle w:val="24"/>
        <w:shd w:val="clear" w:color="auto" w:fill="auto"/>
        <w:tabs>
          <w:tab w:val="left" w:pos="1734"/>
        </w:tabs>
        <w:spacing w:before="0" w:after="0" w:line="240" w:lineRule="auto"/>
        <w:rPr>
          <w:sz w:val="24"/>
          <w:szCs w:val="24"/>
        </w:rPr>
      </w:pPr>
      <w:r w:rsidRPr="00693AD1">
        <w:rPr>
          <w:sz w:val="24"/>
          <w:szCs w:val="24"/>
        </w:rPr>
        <w:t>География - предмет, формирующий у обучающихся систему комплексных социально ориентированных знаний о Земле как планете людей, об основных закономерностях развития природы, о размещении населения и хозяйства, об особенностях и о динамике основных природных, экологических и социально-экономических процессов, о проблемах взаимодействия природы и общества, географических подходах к устойчивому развитию территорий.</w:t>
      </w:r>
    </w:p>
    <w:p w:rsidR="00693AD1" w:rsidRPr="00693AD1" w:rsidRDefault="00693AD1" w:rsidP="000777F7">
      <w:pPr>
        <w:pStyle w:val="24"/>
        <w:shd w:val="clear" w:color="auto" w:fill="auto"/>
        <w:tabs>
          <w:tab w:val="left" w:pos="1743"/>
        </w:tabs>
        <w:spacing w:before="0" w:after="0" w:line="240" w:lineRule="auto"/>
        <w:rPr>
          <w:sz w:val="24"/>
          <w:szCs w:val="24"/>
        </w:rPr>
      </w:pPr>
      <w:r w:rsidRPr="00693AD1">
        <w:rPr>
          <w:sz w:val="24"/>
          <w:szCs w:val="24"/>
        </w:rPr>
        <w:t>Содержание географии на уровне основного общего образования является базой для реализации краеведческого подхода в обучении, изучения географических закономерностей, теорий, законов и гипотез на уровне среднего общего образования, базовым звеном в системе непрерывного географического образования, основой для последующей уровневой дифференциации.</w:t>
      </w:r>
    </w:p>
    <w:p w:rsidR="00693AD1" w:rsidRPr="00693AD1" w:rsidRDefault="00693AD1" w:rsidP="000777F7">
      <w:pPr>
        <w:pStyle w:val="24"/>
        <w:shd w:val="clear" w:color="auto" w:fill="auto"/>
        <w:tabs>
          <w:tab w:val="left" w:pos="1734"/>
        </w:tabs>
        <w:spacing w:before="0" w:after="0" w:line="240" w:lineRule="auto"/>
        <w:rPr>
          <w:sz w:val="24"/>
          <w:szCs w:val="24"/>
        </w:rPr>
      </w:pPr>
      <w:r w:rsidRPr="00693AD1">
        <w:rPr>
          <w:sz w:val="24"/>
          <w:szCs w:val="24"/>
        </w:rPr>
        <w:t>Изучение географии в общем образовании направлено на достижение следующих целей: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воспитание чувства патриотизма, любви к своей стране, малой родине, взаимопонимания с другими народами на основе формирования целостного географического образа России, ценностных ориентаций личности;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развитие познавательных интересов, интеллектуальных и творческих способностей в процессе наблюдений за состоянием окружающей среды, решения географических задач, проблем повседневной жизни с использованием географических знаний, самостоятельного приобретения новых знаний;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воспитание экологической культуры, соответствующей современному уровню геоэкологического мышления на основе освоения знаний о взаимосвязях в природных комплексах, об основных географических особенностях природы, населения и хозяйства России и мира, своей местности, о способах сохранения</w:t>
      </w:r>
    </w:p>
    <w:p w:rsidR="00693AD1" w:rsidRPr="00693AD1" w:rsidRDefault="00693AD1" w:rsidP="000777F7">
      <w:pPr>
        <w:pStyle w:val="24"/>
        <w:shd w:val="clear" w:color="auto" w:fill="auto"/>
        <w:tabs>
          <w:tab w:val="left" w:pos="8064"/>
        </w:tabs>
        <w:spacing w:before="0" w:after="0" w:line="240" w:lineRule="auto"/>
        <w:rPr>
          <w:sz w:val="24"/>
          <w:szCs w:val="24"/>
        </w:rPr>
      </w:pPr>
      <w:r w:rsidRPr="00693AD1">
        <w:rPr>
          <w:sz w:val="24"/>
          <w:szCs w:val="24"/>
        </w:rPr>
        <w:t>окружающей среды и рационального использования природных ресурсов, формирование способности поиска и применения различных источников г</w:t>
      </w:r>
      <w:r w:rsidR="0019716F">
        <w:rPr>
          <w:sz w:val="24"/>
          <w:szCs w:val="24"/>
        </w:rPr>
        <w:t xml:space="preserve">еографической информации, в том числе </w:t>
      </w:r>
      <w:r w:rsidRPr="00693AD1">
        <w:rPr>
          <w:sz w:val="24"/>
          <w:szCs w:val="24"/>
        </w:rPr>
        <w:t>ресурсов</w:t>
      </w:r>
      <w:r w:rsidR="0019716F">
        <w:rPr>
          <w:sz w:val="24"/>
          <w:szCs w:val="24"/>
        </w:rPr>
        <w:t xml:space="preserve"> </w:t>
      </w:r>
      <w:r w:rsidRPr="00693AD1">
        <w:rPr>
          <w:sz w:val="24"/>
          <w:szCs w:val="24"/>
        </w:rPr>
        <w:t>информационно-телекомуникационной сети «Интернет», для описания, характеристики, объяснения и оценки разнообразных географических явлений и процессов, жизненных ситуаций;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формирование комплекса практико-ориентированных географических знаний и умений, необходимых для развития навыков их использования при решении проблем различной сложности в повседневной жизни на основе краеведческого материала, осмысления сущности происходящих в жизни процессов и явлений в современном поликультурном, полиэтничном и многоконфессиональном мире;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 xml:space="preserve">формирование географических знаний и умений, необходимых для продолжения образования </w:t>
      </w:r>
      <w:r w:rsidRPr="00693AD1">
        <w:rPr>
          <w:sz w:val="24"/>
          <w:szCs w:val="24"/>
        </w:rPr>
        <w:lastRenderedPageBreak/>
        <w:t>по направлениям подготовки (специальностям), требующим наличия серьёзной базы географических знаний.</w:t>
      </w:r>
    </w:p>
    <w:p w:rsidR="00693AD1" w:rsidRPr="00693AD1" w:rsidRDefault="00693AD1" w:rsidP="000777F7">
      <w:pPr>
        <w:pStyle w:val="24"/>
        <w:shd w:val="clear" w:color="auto" w:fill="auto"/>
        <w:tabs>
          <w:tab w:val="left" w:pos="1755"/>
        </w:tabs>
        <w:spacing w:before="0" w:after="0" w:line="240" w:lineRule="auto"/>
        <w:rPr>
          <w:sz w:val="24"/>
          <w:szCs w:val="24"/>
        </w:rPr>
      </w:pPr>
      <w:r w:rsidRPr="00693AD1">
        <w:rPr>
          <w:sz w:val="24"/>
          <w:szCs w:val="24"/>
        </w:rPr>
        <w:t>Освоение содержания географии на уровне основного общего образования происходит с использованием географических знаний и умений, сформированных ранее в рамках учебного предмета «Окружающий мир».</w:t>
      </w:r>
    </w:p>
    <w:p w:rsidR="00693AD1" w:rsidRPr="00693AD1" w:rsidRDefault="00693AD1" w:rsidP="000777F7">
      <w:pPr>
        <w:pStyle w:val="24"/>
        <w:shd w:val="clear" w:color="auto" w:fill="auto"/>
        <w:tabs>
          <w:tab w:val="left" w:pos="1760"/>
        </w:tabs>
        <w:spacing w:before="0" w:after="0" w:line="240" w:lineRule="auto"/>
        <w:rPr>
          <w:sz w:val="24"/>
          <w:szCs w:val="24"/>
        </w:rPr>
      </w:pPr>
      <w:r w:rsidRPr="00693AD1">
        <w:rPr>
          <w:sz w:val="24"/>
          <w:szCs w:val="24"/>
        </w:rPr>
        <w:t>Общее число часов, рекомендованных для изучения географии - 272 часа: по одному часу в неделю в 5 и 6 классах и по 2 часа в 7, 8 и 9 классах.</w:t>
      </w:r>
    </w:p>
    <w:p w:rsidR="00693AD1" w:rsidRPr="00693AD1" w:rsidRDefault="00693AD1" w:rsidP="000777F7">
      <w:pPr>
        <w:pStyle w:val="24"/>
        <w:shd w:val="clear" w:color="auto" w:fill="auto"/>
        <w:tabs>
          <w:tab w:val="left" w:pos="1579"/>
        </w:tabs>
        <w:spacing w:before="0" w:after="0" w:line="240" w:lineRule="auto"/>
        <w:rPr>
          <w:sz w:val="24"/>
          <w:szCs w:val="24"/>
        </w:rPr>
      </w:pPr>
      <w:r w:rsidRPr="00693AD1">
        <w:rPr>
          <w:sz w:val="24"/>
          <w:szCs w:val="24"/>
        </w:rPr>
        <w:t>Содержание обучения географии в 5 классе.</w:t>
      </w:r>
    </w:p>
    <w:p w:rsidR="00693AD1" w:rsidRPr="00693AD1" w:rsidRDefault="00693AD1" w:rsidP="000777F7">
      <w:pPr>
        <w:pStyle w:val="24"/>
        <w:shd w:val="clear" w:color="auto" w:fill="auto"/>
        <w:tabs>
          <w:tab w:val="left" w:pos="1785"/>
        </w:tabs>
        <w:spacing w:before="0" w:after="0" w:line="240" w:lineRule="auto"/>
        <w:rPr>
          <w:sz w:val="24"/>
          <w:szCs w:val="24"/>
        </w:rPr>
      </w:pPr>
      <w:r w:rsidRPr="00693AD1">
        <w:rPr>
          <w:sz w:val="24"/>
          <w:szCs w:val="24"/>
        </w:rPr>
        <w:t>Географическое изучение Земли.</w:t>
      </w:r>
    </w:p>
    <w:p w:rsidR="00693AD1" w:rsidRPr="00693AD1" w:rsidRDefault="00693AD1" w:rsidP="000777F7">
      <w:pPr>
        <w:pStyle w:val="24"/>
        <w:shd w:val="clear" w:color="auto" w:fill="auto"/>
        <w:tabs>
          <w:tab w:val="left" w:pos="1997"/>
        </w:tabs>
        <w:spacing w:before="0" w:after="0" w:line="240" w:lineRule="auto"/>
        <w:rPr>
          <w:sz w:val="24"/>
          <w:szCs w:val="24"/>
        </w:rPr>
      </w:pPr>
      <w:r w:rsidRPr="00693AD1">
        <w:rPr>
          <w:sz w:val="24"/>
          <w:szCs w:val="24"/>
        </w:rPr>
        <w:t>Введение. География - наука о планете Земля.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Что изучает география? Географические объекты, процессы и явления. Как география изучает объекты, процессы и явления. Географические методы изучения объектов и явлений. Древо географических наук.</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«Организация фенологических наблюдений в природе: планирование, участие в групповой работе, форма систематизации данных».</w:t>
      </w:r>
    </w:p>
    <w:p w:rsidR="00693AD1" w:rsidRPr="00693AD1" w:rsidRDefault="00693AD1" w:rsidP="000777F7">
      <w:pPr>
        <w:pStyle w:val="24"/>
        <w:shd w:val="clear" w:color="auto" w:fill="auto"/>
        <w:tabs>
          <w:tab w:val="left" w:pos="1997"/>
        </w:tabs>
        <w:spacing w:before="0" w:after="0" w:line="240" w:lineRule="auto"/>
        <w:rPr>
          <w:sz w:val="24"/>
          <w:szCs w:val="24"/>
        </w:rPr>
      </w:pPr>
      <w:r w:rsidRPr="00693AD1">
        <w:rPr>
          <w:sz w:val="24"/>
          <w:szCs w:val="24"/>
        </w:rPr>
        <w:t>История географических открытий.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Представления о мире в древности (Древний Китай, Древний Египет, Древняя Греция, Древний Рим). Путешествие Пифея. Плавания финикийцев вокруг Африки. Экспедиции Т. Хейердала как модель путешествий в древности. Появление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географических карт.</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География в эпоху Средневековья: путешествия и открытия викингов, древних арабов, русских землепроходцев. Путешествия М. Поло и А. Никитина.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Эпоха Великих географических открытий. Три пути в Индию. Открытие Нового света - экспедиция X. Колумба. Первое кругосветное плавание - экспедиция Ф. Магеллана. Значение Великих географических открытий. Карта мира после эпохи Великих географических открытий.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 xml:space="preserve">Географические открытия </w:t>
      </w:r>
      <w:r w:rsidRPr="00693AD1">
        <w:rPr>
          <w:sz w:val="24"/>
          <w:szCs w:val="24"/>
          <w:lang w:val="en-US" w:bidi="en-US"/>
        </w:rPr>
        <w:t>XVII</w:t>
      </w:r>
      <w:r w:rsidRPr="00693AD1">
        <w:rPr>
          <w:sz w:val="24"/>
          <w:szCs w:val="24"/>
          <w:lang w:bidi="en-US"/>
        </w:rPr>
        <w:t>-</w:t>
      </w:r>
      <w:r w:rsidRPr="00693AD1">
        <w:rPr>
          <w:sz w:val="24"/>
          <w:szCs w:val="24"/>
          <w:lang w:val="en-US" w:bidi="en-US"/>
        </w:rPr>
        <w:t>XIX</w:t>
      </w:r>
      <w:r w:rsidRPr="00693AD1">
        <w:rPr>
          <w:sz w:val="24"/>
          <w:szCs w:val="24"/>
          <w:lang w:bidi="en-US"/>
        </w:rPr>
        <w:t xml:space="preserve"> </w:t>
      </w:r>
      <w:r w:rsidRPr="00693AD1">
        <w:rPr>
          <w:sz w:val="24"/>
          <w:szCs w:val="24"/>
        </w:rPr>
        <w:t>вв. Поиски Южной Земли - открытие Австралии. Русские путешественники и мореплаватели на северо-востоке Азии. Первая русская кругосветная экспедиция (Русская экспедиция Ф.Ф. Беллинсгаузена, М.П. Лазарева - открытие Антарктиды).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Географические исследования в XX в. Исследование полярных областей Земли. Изучение Мирового океана. Географические открытия Новейшего времени.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Практические работы: «Обозначение на контурной карте географических объектов, открытых в разные периоды», «Сравнение карт Эратосфена, Птолемея и современных карт по предложенным учителем вопросам».</w:t>
      </w:r>
    </w:p>
    <w:p w:rsidR="00693AD1" w:rsidRPr="00693AD1" w:rsidRDefault="00693AD1" w:rsidP="000777F7">
      <w:pPr>
        <w:pStyle w:val="24"/>
        <w:shd w:val="clear" w:color="auto" w:fill="auto"/>
        <w:tabs>
          <w:tab w:val="left" w:pos="1769"/>
        </w:tabs>
        <w:spacing w:before="0" w:after="0" w:line="240" w:lineRule="auto"/>
        <w:rPr>
          <w:sz w:val="24"/>
          <w:szCs w:val="24"/>
        </w:rPr>
      </w:pPr>
      <w:r w:rsidRPr="00693AD1">
        <w:rPr>
          <w:sz w:val="24"/>
          <w:szCs w:val="24"/>
        </w:rPr>
        <w:t>Изображения земной поверхности.</w:t>
      </w:r>
    </w:p>
    <w:p w:rsidR="00693AD1" w:rsidRPr="00693AD1" w:rsidRDefault="00693AD1" w:rsidP="000777F7">
      <w:pPr>
        <w:pStyle w:val="24"/>
        <w:shd w:val="clear" w:color="auto" w:fill="auto"/>
        <w:tabs>
          <w:tab w:val="left" w:pos="1980"/>
        </w:tabs>
        <w:spacing w:before="0" w:after="0" w:line="240" w:lineRule="auto"/>
        <w:rPr>
          <w:sz w:val="24"/>
          <w:szCs w:val="24"/>
        </w:rPr>
      </w:pPr>
      <w:r w:rsidRPr="00693AD1">
        <w:rPr>
          <w:sz w:val="24"/>
          <w:szCs w:val="24"/>
        </w:rPr>
        <w:t>Планы местности.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Виды изображения земной поверхности. Планы местности. Условные знаки. Масштаб. Виды масштаба. Способы определения расстояний на местности. Глазомерная, полярная и маршрутная съёмка местности. Изображение на планах местности неровностей земной поверхности. Абсолютная и относительная высоты. Профессия топограф. Ориентирование по плану местности: стороны горизонта. Азимут. Разнообразие планов (план города, туристические планы, военные, исторические и транспортные планы, планы местности в мобильных приложениях) и области их применения.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Практические работы: «Определение направлений и расстояний по плану местности», «Составление описания маршрута по плану местности».</w:t>
      </w:r>
    </w:p>
    <w:p w:rsidR="00693AD1" w:rsidRPr="00693AD1" w:rsidRDefault="00693AD1" w:rsidP="000777F7">
      <w:pPr>
        <w:pStyle w:val="24"/>
        <w:shd w:val="clear" w:color="auto" w:fill="auto"/>
        <w:tabs>
          <w:tab w:val="left" w:pos="1980"/>
        </w:tabs>
        <w:spacing w:before="0" w:after="0" w:line="240" w:lineRule="auto"/>
        <w:rPr>
          <w:sz w:val="24"/>
          <w:szCs w:val="24"/>
        </w:rPr>
      </w:pPr>
      <w:r w:rsidRPr="00693AD1">
        <w:rPr>
          <w:sz w:val="24"/>
          <w:szCs w:val="24"/>
        </w:rPr>
        <w:t>Географические карты.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Различия глобуса и географических карт. Способы перехода от сферической поверхности глобуса к плоскости географической карты. Градусная сеть на глобусе и картах. Параллели и меридианы. Экватор и нулевой меридиан. Географические координаты. Географическая широта и географическая долгота, их определение на глобусе и картах. Определение расстояний по глобусу.</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 xml:space="preserve">Искажения на карте. Линии градусной сети на картах. Определение расстояний с помощью </w:t>
      </w:r>
      <w:r w:rsidRPr="00693AD1">
        <w:rPr>
          <w:sz w:val="24"/>
          <w:szCs w:val="24"/>
        </w:rPr>
        <w:lastRenderedPageBreak/>
        <w:t>масштаба и градусной сети. Разнообразие географических карт и их классификации. Способы изображения на мелкомасштабных географических картах. Изображение на физических картах высот и глубин. Географический атлас. Использование карт в жизни и хозяйственной деятельности людей. Сходство и различие плана местности и географической карты. Профессия картограф. Система космической навигации. Геоинформационные системы.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Практические работы: «Определение направлений и расстояний по карте полушарий», «Определение географических координат объектов и определение объектов по их географическим координатам».</w:t>
      </w:r>
    </w:p>
    <w:p w:rsidR="00693AD1" w:rsidRPr="00693AD1" w:rsidRDefault="00693AD1" w:rsidP="000777F7">
      <w:pPr>
        <w:pStyle w:val="24"/>
        <w:shd w:val="clear" w:color="auto" w:fill="auto"/>
        <w:tabs>
          <w:tab w:val="left" w:pos="1754"/>
        </w:tabs>
        <w:spacing w:before="0" w:after="0" w:line="240" w:lineRule="auto"/>
        <w:rPr>
          <w:sz w:val="24"/>
          <w:szCs w:val="24"/>
        </w:rPr>
      </w:pPr>
      <w:r w:rsidRPr="00693AD1">
        <w:rPr>
          <w:sz w:val="24"/>
          <w:szCs w:val="24"/>
        </w:rPr>
        <w:t>Земля - планета Солнечной системы.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Земля в Солнечной системе. Гипотезы возникновения Земли. Форма, размеры Земли, их географические следствия.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Движения Земли. Земная ось и географические полюсы. Географические следствия движения Земли вокруг Солнца. Смена времён года на Земле. Дни весеннего и осеннего равноденствия, летнего и зимнего солнцестояния. Неравномерное распределение солнечного света и тепла на поверхности Земли. Пояса освещённости. Тропики и полярные круги. Вращение Земли вокруг своей оси. Смена дня и ночи на Земле.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Влияние Космоса на Землю и жизнь людей.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«Выявление закономерностей изменения продолжительности дня и высоты Солнца над горизонтом в зависимости от географической широты и времени года на территории России».</w:t>
      </w:r>
    </w:p>
    <w:p w:rsidR="00693AD1" w:rsidRPr="00693AD1" w:rsidRDefault="00693AD1" w:rsidP="000777F7">
      <w:pPr>
        <w:pStyle w:val="24"/>
        <w:shd w:val="clear" w:color="auto" w:fill="auto"/>
        <w:tabs>
          <w:tab w:val="left" w:pos="1754"/>
        </w:tabs>
        <w:spacing w:before="0" w:after="0" w:line="240" w:lineRule="auto"/>
        <w:rPr>
          <w:sz w:val="24"/>
          <w:szCs w:val="24"/>
        </w:rPr>
      </w:pPr>
      <w:r w:rsidRPr="00693AD1">
        <w:rPr>
          <w:sz w:val="24"/>
          <w:szCs w:val="24"/>
        </w:rPr>
        <w:t>Оболочки Земли. Литосфера - каменная оболочка Земли.</w:t>
      </w:r>
    </w:p>
    <w:p w:rsidR="00693AD1" w:rsidRPr="00693AD1" w:rsidRDefault="00693AD1" w:rsidP="000777F7">
      <w:pPr>
        <w:pStyle w:val="24"/>
        <w:shd w:val="clear" w:color="auto" w:fill="auto"/>
        <w:tabs>
          <w:tab w:val="left" w:pos="1973"/>
        </w:tabs>
        <w:spacing w:before="0" w:after="0" w:line="240" w:lineRule="auto"/>
        <w:rPr>
          <w:sz w:val="24"/>
          <w:szCs w:val="24"/>
        </w:rPr>
      </w:pPr>
      <w:r w:rsidRPr="00693AD1">
        <w:rPr>
          <w:sz w:val="24"/>
          <w:szCs w:val="24"/>
        </w:rPr>
        <w:t>Литосфера - твёрдая оболочка Земли. Методы изучения земных глубин. Внутреннее строение Земли: ядро, мантия, земная кора. Строение земной коры: материковая и океаническая кора. Вещества земной коры: минералы и горные породы. Образование горных пород. Магматические, осадочные и метаморфические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горные породы.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Проявления внутренних и внешних процессов образования рельефа. Движение литосферных плит. Образование вулканов и причины землетрясений. Шкалы измерения силы и интенсивности землетрясений. Изучение вулканов и землетрясений. Профессии сейсмолог и вулканолог. Разрушение и изменение горных пород и минералов под действием внешних и внутренних процессов. Виды выветривания. Формирование рельефа земной поверхности как результат действия внутренних и внешних сил.</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Рельеф земной поверхности и методы его изучения. Планетарные формы рельефа - материки и впадины океанов. Формы рельефа суши: горы и равнины. Различие гор по высоте, высочайшие горные системы мира. Разнообразие равнин по высоте. Формы равнинного рельефа, крупнейшие по площади равнины мира.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Человек и литосфера. Условия жизни человека в горах и на равнинах. Деятельность человека, преобразующая земную поверхность, и связанные с ней экологические проблемы.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Рельеф дна Мирового океана. Части подводных окраин материков. Срединно- океанические хребты. Острова, их типы по происхождению. Ложе Океана, его рельеф.</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 Описание горной системы или равнины по физической карте».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Заключение.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Практикум «Сезонные изменения в природе своей местности».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Сезонные изменения продолжительности светового дня и высоты Солнца над горизонтом, температуры воздуха, поверхностных вод, растительного и животного мира.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«Анализ результатов фенологических наблюдений и наблюдений за погодой».</w:t>
      </w:r>
    </w:p>
    <w:p w:rsidR="00693AD1" w:rsidRPr="00693AD1" w:rsidRDefault="00693AD1" w:rsidP="000777F7">
      <w:pPr>
        <w:pStyle w:val="24"/>
        <w:shd w:val="clear" w:color="auto" w:fill="auto"/>
        <w:tabs>
          <w:tab w:val="left" w:pos="1565"/>
        </w:tabs>
        <w:spacing w:before="0" w:after="0" w:line="240" w:lineRule="auto"/>
        <w:rPr>
          <w:sz w:val="24"/>
          <w:szCs w:val="24"/>
        </w:rPr>
      </w:pPr>
      <w:r w:rsidRPr="00693AD1">
        <w:rPr>
          <w:sz w:val="24"/>
          <w:szCs w:val="24"/>
        </w:rPr>
        <w:t>Содержание обучения географии в 6 классе.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Оболочки Земли.</w:t>
      </w:r>
    </w:p>
    <w:p w:rsidR="00693AD1" w:rsidRPr="00693AD1" w:rsidRDefault="00693AD1" w:rsidP="000777F7">
      <w:pPr>
        <w:pStyle w:val="24"/>
        <w:shd w:val="clear" w:color="auto" w:fill="auto"/>
        <w:tabs>
          <w:tab w:val="left" w:pos="1978"/>
        </w:tabs>
        <w:spacing w:before="0" w:after="0" w:line="240" w:lineRule="auto"/>
        <w:rPr>
          <w:sz w:val="24"/>
          <w:szCs w:val="24"/>
        </w:rPr>
      </w:pPr>
      <w:r w:rsidRPr="00693AD1">
        <w:rPr>
          <w:sz w:val="24"/>
          <w:szCs w:val="24"/>
        </w:rPr>
        <w:t>Гидросфера - водная оболочка Земли.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Гидросфера и методы её изучения. Части гидросферы. Мировой круговорот</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воды. Значение гидросферы.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lastRenderedPageBreak/>
        <w:t>Исследования вод Мирового океана. Профессия океанолог. Солёность и температура океанических вод. Океанические течения. Тёплые и холодные течения. Способы изображения на географических картах океанических течений, солёности и температуры вод Мирового океана на картах. Мировой океан и его части. Движения вод Мирового океана: волны; течения, приливы и отливы. Стихийные явления в Мировом океане. Способы изучения и наблюдения за загрязнением вод Мирового океана.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Воды суши. Способы изображения внутренних вод на картах.</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Реки: горные и равнинные. Речная система, бассейн, водораздел. Пороги и водопады. Питание и режим реки.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Озёра. Происхождение озёрных котловин. Питание озёр. Озёра сточные и бессточные. Профессия гидролог. Природные ледники: горные и покровные. Профессия гляциолог.</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Подземные воды (грунтовые, межпластовые, артезианские), их происхождение, условия залегания и использования. Условия образования межпластовых вод. Минеральные источники.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Многолетняя мерзлота. Болота, их образование.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Стихийные явления в гидросфере, методы наблюдения и защиты.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Человек и гидросфера. Использование человеком энергии воды.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Использование космических методов в исследовании влияния человека на гидросферу.</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Практические работы: «Сравнение двух рек (России и мира) по заданным признакам», «Характеристика одного из крупнейших озёр России по плану в форме презентации», «Составление перечня поверхностных водных объектов своего края и их систематизация в форме таблицы».</w:t>
      </w:r>
    </w:p>
    <w:p w:rsidR="00693AD1" w:rsidRPr="00693AD1" w:rsidRDefault="00693AD1" w:rsidP="000777F7">
      <w:pPr>
        <w:pStyle w:val="24"/>
        <w:shd w:val="clear" w:color="auto" w:fill="auto"/>
        <w:tabs>
          <w:tab w:val="left" w:pos="1988"/>
        </w:tabs>
        <w:spacing w:before="0" w:after="0" w:line="240" w:lineRule="auto"/>
        <w:rPr>
          <w:sz w:val="24"/>
          <w:szCs w:val="24"/>
        </w:rPr>
      </w:pPr>
      <w:r w:rsidRPr="00693AD1">
        <w:rPr>
          <w:sz w:val="24"/>
          <w:szCs w:val="24"/>
        </w:rPr>
        <w:t>Атмосфера - воздушная оболочка Земли.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Воздушная оболочка Земли: газовый состав, строение и значение атмосферы.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Температура воздуха. Суточный ход температуры воздуха и его графическое отображение. Особенности суточного хода температуры воздуха в зависимости от высоты Солнца над горизонтом. Среднесуточная, среднемесячная, среднегодовая температура. Зависимость нагревания земной поверхности от угла падения солнечных лучей. Годовой ход температуры воздуха.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Атмосферное давление. Ветер и причины его возникновения. Роза ветров. Бризы. Муссоны.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Вода в атмосфере. Влажность воздуха. Образование облаков. Облака и их виды. Туман. Образование и выпадение атмосферных осадков. Виды атмосферных осадков.</w:t>
      </w:r>
    </w:p>
    <w:p w:rsidR="00693AD1" w:rsidRPr="00693AD1" w:rsidRDefault="00693AD1" w:rsidP="000777F7">
      <w:pPr>
        <w:pStyle w:val="24"/>
        <w:shd w:val="clear" w:color="auto" w:fill="auto"/>
        <w:tabs>
          <w:tab w:val="left" w:pos="6236"/>
          <w:tab w:val="left" w:pos="9241"/>
        </w:tabs>
        <w:spacing w:before="0" w:after="0" w:line="240" w:lineRule="auto"/>
        <w:rPr>
          <w:sz w:val="24"/>
          <w:szCs w:val="24"/>
        </w:rPr>
      </w:pPr>
      <w:r w:rsidRPr="00693AD1">
        <w:rPr>
          <w:sz w:val="24"/>
          <w:szCs w:val="24"/>
        </w:rPr>
        <w:t>Погода и её показа</w:t>
      </w:r>
      <w:r w:rsidR="0019716F">
        <w:rPr>
          <w:sz w:val="24"/>
          <w:szCs w:val="24"/>
        </w:rPr>
        <w:t xml:space="preserve">тели. Причины изменения погоды. </w:t>
      </w:r>
      <w:r w:rsidRPr="00693AD1">
        <w:rPr>
          <w:sz w:val="24"/>
          <w:szCs w:val="24"/>
        </w:rPr>
        <w:t>Климат</w:t>
      </w:r>
      <w:r w:rsidR="0019716F">
        <w:rPr>
          <w:sz w:val="24"/>
          <w:szCs w:val="24"/>
        </w:rPr>
        <w:t xml:space="preserve"> </w:t>
      </w:r>
      <w:r w:rsidRPr="00693AD1">
        <w:rPr>
          <w:sz w:val="24"/>
          <w:szCs w:val="24"/>
        </w:rPr>
        <w:t>и климатообразующие факторы. Зависимость климата от географической широты и высоты местности над уровнем моря.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Человек и атмосфера. Взаимовлияние человека и атмосферы. Адаптация человека к климатическим условиям. Профессия метеоролог. Основные метеорологические данные и способы отображения состояния погоды на метеорологической карте. Стихийные явления в атмосфере. Современные изменения климата. Способы изучения и наблюдения за глобальным климатом. Профессия климатолог. Дистанционные методы в исследовании влияния человека на воздушную оболочку Земли.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Практические работы: «Представление результатов наблюдения за погодой своей местности», «Анализ графиков суточного хода температуры воздуха и относительной влажности с целью установления зависимости между данными элементами погоды».</w:t>
      </w:r>
    </w:p>
    <w:p w:rsidR="00693AD1" w:rsidRPr="00693AD1" w:rsidRDefault="00693AD1" w:rsidP="000777F7">
      <w:pPr>
        <w:pStyle w:val="24"/>
        <w:shd w:val="clear" w:color="auto" w:fill="auto"/>
        <w:tabs>
          <w:tab w:val="left" w:pos="1952"/>
        </w:tabs>
        <w:spacing w:before="0" w:after="0" w:line="240" w:lineRule="auto"/>
        <w:rPr>
          <w:sz w:val="24"/>
          <w:szCs w:val="24"/>
        </w:rPr>
      </w:pPr>
      <w:r w:rsidRPr="00693AD1">
        <w:rPr>
          <w:sz w:val="24"/>
          <w:szCs w:val="24"/>
        </w:rPr>
        <w:t>Биосфера - оболочка жизни.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Биосфера - оболочка жизни. Границы биосферы. Профессии биогеограф и геоэколог. Растительный и животный мир Земли. Разнообразие животного и растительного мира. Приспособление живых организмов к среде обитания в разных природных зонах. Жизнь в Океане. Изменение животного и растительного мира Океана с глубиной и географической широтой.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Человек как часть биосферы. Распространение людей на Земле.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Исследования и экологические проблемы.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«Характеристика растительности участка местности своего края».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Заключение.</w:t>
      </w:r>
    </w:p>
    <w:p w:rsidR="00693AD1" w:rsidRPr="00693AD1" w:rsidRDefault="00693AD1" w:rsidP="000777F7">
      <w:pPr>
        <w:pStyle w:val="24"/>
        <w:shd w:val="clear" w:color="auto" w:fill="auto"/>
        <w:tabs>
          <w:tab w:val="left" w:pos="2019"/>
        </w:tabs>
        <w:spacing w:before="0" w:after="0" w:line="240" w:lineRule="auto"/>
        <w:rPr>
          <w:sz w:val="24"/>
          <w:szCs w:val="24"/>
        </w:rPr>
      </w:pPr>
      <w:r w:rsidRPr="00693AD1">
        <w:rPr>
          <w:sz w:val="24"/>
          <w:szCs w:val="24"/>
        </w:rPr>
        <w:lastRenderedPageBreak/>
        <w:t>Природно-территориальные комплексы.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Взаимосвязь оболочек Земли. Понятие о природном комплексе. Природно</w:t>
      </w:r>
      <w:r w:rsidRPr="00693AD1">
        <w:rPr>
          <w:sz w:val="24"/>
          <w:szCs w:val="24"/>
        </w:rPr>
        <w:softHyphen/>
        <w:t>территориальный комплекс. Глобальные, региональные и локальные природные комплексы. Природные комплексы своей местности. Круговороты веществ на Земле. Почва, её строение и состав. Образование почвы и плодородие почв. Охрана почв.</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Природная среда. Охрана природы. Природные особо охраняемые территории. Всемирное наследие ЮНЕСКО.</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(выполняется на местности) «Характеристика локального природного комплекса по плану».</w:t>
      </w:r>
    </w:p>
    <w:p w:rsidR="00693AD1" w:rsidRPr="00693AD1" w:rsidRDefault="00693AD1" w:rsidP="000777F7">
      <w:pPr>
        <w:pStyle w:val="24"/>
        <w:shd w:val="clear" w:color="auto" w:fill="auto"/>
        <w:tabs>
          <w:tab w:val="left" w:pos="1597"/>
        </w:tabs>
        <w:spacing w:before="0" w:after="0" w:line="240" w:lineRule="auto"/>
        <w:rPr>
          <w:sz w:val="24"/>
          <w:szCs w:val="24"/>
        </w:rPr>
      </w:pPr>
      <w:r w:rsidRPr="00693AD1">
        <w:rPr>
          <w:sz w:val="24"/>
          <w:szCs w:val="24"/>
        </w:rPr>
        <w:t>Содержание обучения географии в 7 классе.</w:t>
      </w:r>
    </w:p>
    <w:p w:rsidR="00693AD1" w:rsidRPr="00693AD1" w:rsidRDefault="00693AD1" w:rsidP="000777F7">
      <w:pPr>
        <w:pStyle w:val="24"/>
        <w:shd w:val="clear" w:color="auto" w:fill="auto"/>
        <w:tabs>
          <w:tab w:val="left" w:pos="1803"/>
        </w:tabs>
        <w:spacing w:before="0" w:after="0" w:line="240" w:lineRule="auto"/>
        <w:rPr>
          <w:sz w:val="24"/>
          <w:szCs w:val="24"/>
        </w:rPr>
      </w:pPr>
      <w:r w:rsidRPr="00693AD1">
        <w:rPr>
          <w:sz w:val="24"/>
          <w:szCs w:val="24"/>
        </w:rPr>
        <w:t>Главные закономерности природы Земли.</w:t>
      </w:r>
    </w:p>
    <w:p w:rsidR="00693AD1" w:rsidRPr="00693AD1" w:rsidRDefault="00693AD1" w:rsidP="000777F7">
      <w:pPr>
        <w:pStyle w:val="24"/>
        <w:shd w:val="clear" w:color="auto" w:fill="auto"/>
        <w:tabs>
          <w:tab w:val="left" w:pos="2014"/>
        </w:tabs>
        <w:spacing w:before="0" w:after="0" w:line="240" w:lineRule="auto"/>
        <w:rPr>
          <w:sz w:val="24"/>
          <w:szCs w:val="24"/>
        </w:rPr>
      </w:pPr>
      <w:r w:rsidRPr="00693AD1">
        <w:rPr>
          <w:sz w:val="24"/>
          <w:szCs w:val="24"/>
        </w:rPr>
        <w:t>Географическая оболочка.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Географическая оболочка: особенности строения и свойства. Целостность, зональность, ритмичность - и их географические следствия. Географическая зональность (природные зоны) и высотная поясность. Современные исследования по сохранению важнейших биотопов Земли.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«Выявление проявления широтной зональности по картам природных зон».</w:t>
      </w:r>
    </w:p>
    <w:p w:rsidR="00693AD1" w:rsidRPr="00693AD1" w:rsidRDefault="00693AD1" w:rsidP="000777F7">
      <w:pPr>
        <w:pStyle w:val="24"/>
        <w:shd w:val="clear" w:color="auto" w:fill="auto"/>
        <w:tabs>
          <w:tab w:val="left" w:pos="2014"/>
        </w:tabs>
        <w:spacing w:before="0" w:after="0" w:line="240" w:lineRule="auto"/>
        <w:rPr>
          <w:sz w:val="24"/>
          <w:szCs w:val="24"/>
        </w:rPr>
      </w:pPr>
      <w:r w:rsidRPr="00693AD1">
        <w:rPr>
          <w:sz w:val="24"/>
          <w:szCs w:val="24"/>
        </w:rPr>
        <w:t>Литосфера и рельеф Земли.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История Земли как планеты. Литосферные плиты и их движение. Материки, океаны и части света. Сейсмические пояса Земли. Формирование современного рельефа Земли. Внешние и внутренние процессы рельефообразования. Полезные ископаемые.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Практические работы: «Анализ физической карты и карты строения земной коры с целью выявления закономерностей распространения крупных форм рельефа», «Объяснение вулканических или сейсмических событий, о которых говорится в тексте».</w:t>
      </w:r>
    </w:p>
    <w:p w:rsidR="00693AD1" w:rsidRPr="00693AD1" w:rsidRDefault="00693AD1" w:rsidP="000777F7">
      <w:pPr>
        <w:pStyle w:val="24"/>
        <w:shd w:val="clear" w:color="auto" w:fill="auto"/>
        <w:tabs>
          <w:tab w:val="left" w:pos="2014"/>
        </w:tabs>
        <w:spacing w:before="0" w:after="0" w:line="240" w:lineRule="auto"/>
        <w:rPr>
          <w:sz w:val="24"/>
          <w:szCs w:val="24"/>
        </w:rPr>
      </w:pPr>
      <w:r w:rsidRPr="00693AD1">
        <w:rPr>
          <w:sz w:val="24"/>
          <w:szCs w:val="24"/>
        </w:rPr>
        <w:t>Атмосфера и климаты Земли.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Закономерности распределения температуры воздуха. Закономерности распределения атмосферных осадков. Пояса атмосферного давления на Земле. Воздушные массы, их типы. Преобладающие ветры - тропические (экваториальные) муссоны, пассаты тропических широт, западные ветры. Разнообразие климата на Земле. Климатообразующие факторы: географическое положение, океанические течения, особенности циркуляции атмосферы (типы воздушных масс и преобладающие ветры), характер подстилающей поверхности и рельефа территории. Характеристика основных и переходных климатических поясов Земли. Влияние климатических условий на жизнь людей. Влияние современной хозяйственной деятельности людей на климат Земли. Глобальные изменения климата и различные точки зрения на их причины. Карты климатических поясов, климатические карты, карты атмосферных осадков по сезонам года. Климатограмма как графическая форма отражения климатических особенностей территории.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«Описание климата территории по климатической карте и климатограмме».</w:t>
      </w:r>
    </w:p>
    <w:p w:rsidR="00693AD1" w:rsidRPr="00693AD1" w:rsidRDefault="00693AD1" w:rsidP="000777F7">
      <w:pPr>
        <w:pStyle w:val="24"/>
        <w:shd w:val="clear" w:color="auto" w:fill="auto"/>
        <w:tabs>
          <w:tab w:val="left" w:pos="1966"/>
        </w:tabs>
        <w:spacing w:before="0" w:after="0" w:line="240" w:lineRule="auto"/>
        <w:rPr>
          <w:sz w:val="24"/>
          <w:szCs w:val="24"/>
        </w:rPr>
      </w:pPr>
      <w:r w:rsidRPr="00693AD1">
        <w:rPr>
          <w:sz w:val="24"/>
          <w:szCs w:val="24"/>
        </w:rPr>
        <w:t>Мировой океан - основная часть гидросферы.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Мировой океан и его части. Тихий, Атлантический, Индийский и Северный Ледовитый океаны. Южный океан и проблема выделения его как самостоятельной части Мирового океана. Тёплые и холодные океанические течения. Система океанических течений.. Влияние тёплых и холодных океанических течений на климат. Солёность поверхностных вод Мирового океана, её измерение. Карта солёности поверхностных вод Мирового океана. Географические закономерности изменения солёности - зависимость от соотношения количества атмосферных осадков и испарения, опресняющего влияния речных вод и вод ледников. Образование льдов в Мировом океане. Изменения ледовитости и уровня Мирового океана, их причины и следствия. Жизнь в Океане, закономерности её пространственного распространения. Основные районы рыболовства. Экологические проблемы Мирового океана.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 xml:space="preserve">Практические работы: «Выявление закономерностей изменения солёности поверхностных вод Мирового океана и распространения тёплых и холодных течений у западных и восточных </w:t>
      </w:r>
      <w:r w:rsidRPr="00693AD1">
        <w:rPr>
          <w:sz w:val="24"/>
          <w:szCs w:val="24"/>
        </w:rPr>
        <w:lastRenderedPageBreak/>
        <w:t>побережий материков», «Сравнение двух океанов</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по плану с использованием нескольких источников географической информации».</w:t>
      </w:r>
    </w:p>
    <w:p w:rsidR="00693AD1" w:rsidRPr="00693AD1" w:rsidRDefault="00693AD1" w:rsidP="000777F7">
      <w:pPr>
        <w:pStyle w:val="24"/>
        <w:shd w:val="clear" w:color="auto" w:fill="auto"/>
        <w:tabs>
          <w:tab w:val="left" w:pos="1759"/>
        </w:tabs>
        <w:spacing w:before="0" w:after="0" w:line="240" w:lineRule="auto"/>
        <w:rPr>
          <w:sz w:val="24"/>
          <w:szCs w:val="24"/>
        </w:rPr>
      </w:pPr>
      <w:r w:rsidRPr="00693AD1">
        <w:rPr>
          <w:sz w:val="24"/>
          <w:szCs w:val="24"/>
        </w:rPr>
        <w:t>Человечество на Земле.</w:t>
      </w:r>
    </w:p>
    <w:p w:rsidR="00693AD1" w:rsidRPr="00693AD1" w:rsidRDefault="00693AD1" w:rsidP="000777F7">
      <w:pPr>
        <w:pStyle w:val="24"/>
        <w:shd w:val="clear" w:color="auto" w:fill="auto"/>
        <w:tabs>
          <w:tab w:val="left" w:pos="1966"/>
        </w:tabs>
        <w:spacing w:before="0" w:after="0" w:line="240" w:lineRule="auto"/>
        <w:rPr>
          <w:sz w:val="24"/>
          <w:szCs w:val="24"/>
        </w:rPr>
      </w:pPr>
      <w:r w:rsidRPr="00693AD1">
        <w:rPr>
          <w:sz w:val="24"/>
          <w:szCs w:val="24"/>
        </w:rPr>
        <w:t>Численность населения.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Заселение Земли человеком. Современная численность населения мира. Изменение численности населения во времени. Методы определения численности населения, переписи населения. Факторы, влияющие на рост численности населения. Размещение и плотность населения.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Практические работы: «Определение, сравнение темпов изменения численности населения отдельных регионов мира по статистическим материалам», «Определение и сравнение различий в численности, плотности населения отдельных стран по разным источникам».</w:t>
      </w:r>
    </w:p>
    <w:p w:rsidR="00693AD1" w:rsidRPr="00693AD1" w:rsidRDefault="00693AD1" w:rsidP="000777F7">
      <w:pPr>
        <w:pStyle w:val="24"/>
        <w:shd w:val="clear" w:color="auto" w:fill="auto"/>
        <w:tabs>
          <w:tab w:val="left" w:pos="1970"/>
        </w:tabs>
        <w:spacing w:before="0" w:after="0" w:line="240" w:lineRule="auto"/>
        <w:rPr>
          <w:sz w:val="24"/>
          <w:szCs w:val="24"/>
        </w:rPr>
      </w:pPr>
      <w:r w:rsidRPr="00693AD1">
        <w:rPr>
          <w:sz w:val="24"/>
          <w:szCs w:val="24"/>
        </w:rPr>
        <w:t>Страны и народы мира.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Народы и религии мира. Этнический состав населения мира. Языковая классификация народов мира. Мировые и национальные религии. География мировых религий. Хозяйственная деятельность людей, основные её виды: сельское хозяйство, промышленность, сфера услуг. Их влияние на природные комплексы. Комплексные карты. Города и сельские поселения. Культурно-исторические регионы мира. Многообразие стран, их основные типы. Профессия менеджер в сфере туризма, экскурсовод.</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«Сравнение занятости населения двух стран по комплексным картам».</w:t>
      </w:r>
    </w:p>
    <w:p w:rsidR="00693AD1" w:rsidRPr="00693AD1" w:rsidRDefault="00693AD1" w:rsidP="000777F7">
      <w:pPr>
        <w:pStyle w:val="24"/>
        <w:shd w:val="clear" w:color="auto" w:fill="auto"/>
        <w:tabs>
          <w:tab w:val="left" w:pos="1754"/>
        </w:tabs>
        <w:spacing w:before="0" w:after="0" w:line="240" w:lineRule="auto"/>
        <w:rPr>
          <w:sz w:val="24"/>
          <w:szCs w:val="24"/>
        </w:rPr>
      </w:pPr>
      <w:r w:rsidRPr="00693AD1">
        <w:rPr>
          <w:sz w:val="24"/>
          <w:szCs w:val="24"/>
        </w:rPr>
        <w:t>Материки и страны.</w:t>
      </w:r>
    </w:p>
    <w:p w:rsidR="00693AD1" w:rsidRPr="00693AD1" w:rsidRDefault="00693AD1" w:rsidP="000777F7">
      <w:pPr>
        <w:pStyle w:val="24"/>
        <w:shd w:val="clear" w:color="auto" w:fill="auto"/>
        <w:tabs>
          <w:tab w:val="left" w:pos="1966"/>
        </w:tabs>
        <w:spacing w:before="0" w:after="0" w:line="240" w:lineRule="auto"/>
        <w:rPr>
          <w:sz w:val="24"/>
          <w:szCs w:val="24"/>
        </w:rPr>
      </w:pPr>
      <w:r w:rsidRPr="00693AD1">
        <w:rPr>
          <w:sz w:val="24"/>
          <w:szCs w:val="24"/>
        </w:rPr>
        <w:t>Южные материки.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 xml:space="preserve">Африка. Австралия и Океания. Южная Америка. Антарктида. История открытия.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 Антарктида - уникальный материк на Земле. Освоение человеком Антарктиды. Цели международных исследований материка в </w:t>
      </w:r>
      <w:r w:rsidRPr="00693AD1">
        <w:rPr>
          <w:sz w:val="24"/>
          <w:szCs w:val="24"/>
          <w:lang w:val="en-US" w:bidi="en-US"/>
        </w:rPr>
        <w:t>XX</w:t>
      </w:r>
      <w:r w:rsidRPr="00693AD1">
        <w:rPr>
          <w:sz w:val="24"/>
          <w:szCs w:val="24"/>
          <w:lang w:bidi="en-US"/>
        </w:rPr>
        <w:t>-</w:t>
      </w:r>
      <w:r w:rsidRPr="00693AD1">
        <w:rPr>
          <w:sz w:val="24"/>
          <w:szCs w:val="24"/>
          <w:lang w:val="en-US" w:bidi="en-US"/>
        </w:rPr>
        <w:t>XXI</w:t>
      </w:r>
      <w:r w:rsidRPr="00693AD1">
        <w:rPr>
          <w:sz w:val="24"/>
          <w:szCs w:val="24"/>
          <w:lang w:bidi="en-US"/>
        </w:rPr>
        <w:t xml:space="preserve"> </w:t>
      </w:r>
      <w:r w:rsidRPr="00693AD1">
        <w:rPr>
          <w:sz w:val="24"/>
          <w:szCs w:val="24"/>
        </w:rPr>
        <w:t>вв. Современные исследования в Антарктиде. Роль России в открытиях</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и исследованиях ледового континента.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Практические работы: «Сравнение географического положения двух (любых) южных материков», «Объяснение годового хода температур и режима выпадения атмосферных осадков в экваториальном климатическом поясе», «Сравнение особенностей климата Африки, Южной Америки и Австралии по плану», «Описание Австралии или одной из стран Африки или Южной Америки по географическим картам», «Объяснение особенностей размещения населения Австралии или одной из стран Африки или Южной Америки».</w:t>
      </w:r>
    </w:p>
    <w:p w:rsidR="00693AD1" w:rsidRPr="00693AD1" w:rsidRDefault="00693AD1" w:rsidP="000777F7">
      <w:pPr>
        <w:pStyle w:val="24"/>
        <w:shd w:val="clear" w:color="auto" w:fill="auto"/>
        <w:tabs>
          <w:tab w:val="left" w:pos="1946"/>
        </w:tabs>
        <w:spacing w:before="0" w:after="0" w:line="240" w:lineRule="auto"/>
        <w:rPr>
          <w:sz w:val="24"/>
          <w:szCs w:val="24"/>
        </w:rPr>
      </w:pPr>
      <w:r w:rsidRPr="00693AD1">
        <w:rPr>
          <w:sz w:val="24"/>
          <w:szCs w:val="24"/>
        </w:rPr>
        <w:t>Северные материки.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Северная Америка. Евразия. История открытия и освоения.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Практические работы: «Объяснение распространения зон современного вулканизма и землетрясений на территории Северной Америки и Евразии», «Объяснение климатических различий территорий, находящихся на одной географической широте, на примере умеренного климатического пояса», «Представление в виде таблицы информации о компонентах природы одной из природных зон на основе анализа нескольких источников информации», «Описание одной из стран Северной Америки или Евразии в форме презентации (с целью привлечения туристов, создания положительного образа страны и других)».</w:t>
      </w:r>
    </w:p>
    <w:p w:rsidR="00693AD1" w:rsidRPr="00693AD1" w:rsidRDefault="00693AD1" w:rsidP="000777F7">
      <w:pPr>
        <w:pStyle w:val="24"/>
        <w:shd w:val="clear" w:color="auto" w:fill="auto"/>
        <w:tabs>
          <w:tab w:val="left" w:pos="1946"/>
        </w:tabs>
        <w:spacing w:before="0" w:after="0" w:line="240" w:lineRule="auto"/>
        <w:rPr>
          <w:sz w:val="24"/>
          <w:szCs w:val="24"/>
        </w:rPr>
      </w:pPr>
      <w:r w:rsidRPr="00693AD1">
        <w:rPr>
          <w:sz w:val="24"/>
          <w:szCs w:val="24"/>
        </w:rPr>
        <w:t>Взаимодействие природы и общества.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 xml:space="preserve">Влияние закономерностей географической оболочки на жизнь и деятельность людей. Особенности взаимодействия человека и природы на разных материках. Необходимость международного сотрудничества в использовании природы и её охране. Развитие </w:t>
      </w:r>
      <w:r w:rsidRPr="00693AD1">
        <w:rPr>
          <w:sz w:val="24"/>
          <w:szCs w:val="24"/>
        </w:rPr>
        <w:lastRenderedPageBreak/>
        <w:t>природоохранной деятельности на современном этапе (Международный союз охраны природы, Международная гидрографическая организация, ЮНЕСКО и другие).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Глобальные проблемы человечества: экологическая, сырьевая, энергетическая,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преодоления отсталости стран, продовольственная - и международные усилия по их преодолению. Программа ООН и цели устойчивого развития. Всемирное наследие ЮНЕСКО: природные и культурные объекты.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«Характеристика изменений компонентов природы на территории одной из стран мира в результате деятельности человека».</w:t>
      </w:r>
    </w:p>
    <w:p w:rsidR="00693AD1" w:rsidRPr="00693AD1" w:rsidRDefault="00693AD1" w:rsidP="000777F7">
      <w:pPr>
        <w:pStyle w:val="24"/>
        <w:shd w:val="clear" w:color="auto" w:fill="auto"/>
        <w:tabs>
          <w:tab w:val="left" w:pos="1602"/>
        </w:tabs>
        <w:spacing w:before="0" w:after="0" w:line="240" w:lineRule="auto"/>
        <w:rPr>
          <w:sz w:val="24"/>
          <w:szCs w:val="24"/>
        </w:rPr>
      </w:pPr>
      <w:r w:rsidRPr="00693AD1">
        <w:rPr>
          <w:sz w:val="24"/>
          <w:szCs w:val="24"/>
        </w:rPr>
        <w:t>Содержание обучения географии в 8 классе.</w:t>
      </w:r>
    </w:p>
    <w:p w:rsidR="00693AD1" w:rsidRPr="00693AD1" w:rsidRDefault="00693AD1" w:rsidP="000777F7">
      <w:pPr>
        <w:pStyle w:val="24"/>
        <w:shd w:val="clear" w:color="auto" w:fill="auto"/>
        <w:tabs>
          <w:tab w:val="left" w:pos="1809"/>
        </w:tabs>
        <w:spacing w:before="0" w:after="0" w:line="240" w:lineRule="auto"/>
        <w:rPr>
          <w:sz w:val="24"/>
          <w:szCs w:val="24"/>
        </w:rPr>
      </w:pPr>
      <w:r w:rsidRPr="00693AD1">
        <w:rPr>
          <w:sz w:val="24"/>
          <w:szCs w:val="24"/>
        </w:rPr>
        <w:t>Географическое пространство России.</w:t>
      </w:r>
    </w:p>
    <w:p w:rsidR="00693AD1" w:rsidRPr="00693AD1" w:rsidRDefault="00693AD1" w:rsidP="000777F7">
      <w:pPr>
        <w:pStyle w:val="24"/>
        <w:shd w:val="clear" w:color="auto" w:fill="auto"/>
        <w:tabs>
          <w:tab w:val="left" w:pos="2020"/>
        </w:tabs>
        <w:spacing w:before="0" w:after="0" w:line="240" w:lineRule="auto"/>
        <w:rPr>
          <w:sz w:val="24"/>
          <w:szCs w:val="24"/>
        </w:rPr>
      </w:pPr>
      <w:r w:rsidRPr="00693AD1">
        <w:rPr>
          <w:sz w:val="24"/>
          <w:szCs w:val="24"/>
        </w:rPr>
        <w:t>История формирования и освоения территории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 xml:space="preserve">История освоения и заселения территории современной России в </w:t>
      </w:r>
      <w:r w:rsidRPr="00693AD1">
        <w:rPr>
          <w:sz w:val="24"/>
          <w:szCs w:val="24"/>
          <w:lang w:val="en-US" w:bidi="en-US"/>
        </w:rPr>
        <w:t>XI</w:t>
      </w:r>
      <w:r w:rsidRPr="00693AD1">
        <w:rPr>
          <w:sz w:val="24"/>
          <w:szCs w:val="24"/>
          <w:lang w:bidi="en-US"/>
        </w:rPr>
        <w:t>-</w:t>
      </w:r>
      <w:r w:rsidRPr="00693AD1">
        <w:rPr>
          <w:sz w:val="24"/>
          <w:szCs w:val="24"/>
          <w:lang w:val="en-US" w:bidi="en-US"/>
        </w:rPr>
        <w:t>XVI</w:t>
      </w:r>
      <w:r w:rsidRPr="00693AD1">
        <w:rPr>
          <w:sz w:val="24"/>
          <w:szCs w:val="24"/>
          <w:lang w:bidi="en-US"/>
        </w:rPr>
        <w:t xml:space="preserve"> </w:t>
      </w:r>
      <w:r w:rsidRPr="00693AD1">
        <w:rPr>
          <w:sz w:val="24"/>
          <w:szCs w:val="24"/>
        </w:rPr>
        <w:t xml:space="preserve">вв. Расширение территории России в </w:t>
      </w:r>
      <w:r w:rsidRPr="00693AD1">
        <w:rPr>
          <w:sz w:val="24"/>
          <w:szCs w:val="24"/>
          <w:lang w:val="en-US" w:bidi="en-US"/>
        </w:rPr>
        <w:t>XVI</w:t>
      </w:r>
      <w:r w:rsidRPr="00693AD1">
        <w:rPr>
          <w:sz w:val="24"/>
          <w:szCs w:val="24"/>
          <w:lang w:bidi="en-US"/>
        </w:rPr>
        <w:t>-</w:t>
      </w:r>
      <w:r w:rsidRPr="00693AD1">
        <w:rPr>
          <w:sz w:val="24"/>
          <w:szCs w:val="24"/>
          <w:lang w:val="en-US" w:bidi="en-US"/>
        </w:rPr>
        <w:t>XIX</w:t>
      </w:r>
      <w:r w:rsidRPr="00693AD1">
        <w:rPr>
          <w:sz w:val="24"/>
          <w:szCs w:val="24"/>
          <w:lang w:bidi="en-US"/>
        </w:rPr>
        <w:t xml:space="preserve"> </w:t>
      </w:r>
      <w:r w:rsidRPr="00693AD1">
        <w:rPr>
          <w:sz w:val="24"/>
          <w:szCs w:val="24"/>
        </w:rPr>
        <w:t>вв. Русские первопроходцы. Изменения внешних границ России в XX в. Воссоединение Крыма с Россией.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«Представление в виде таблицы сведений об изменении границ России на разных исторических этапах на основе анализа географических карт».</w:t>
      </w:r>
    </w:p>
    <w:p w:rsidR="00693AD1" w:rsidRPr="00693AD1" w:rsidRDefault="00693AD1" w:rsidP="000777F7">
      <w:pPr>
        <w:pStyle w:val="24"/>
        <w:shd w:val="clear" w:color="auto" w:fill="auto"/>
        <w:tabs>
          <w:tab w:val="left" w:pos="2020"/>
        </w:tabs>
        <w:spacing w:before="0" w:after="0" w:line="240" w:lineRule="auto"/>
        <w:rPr>
          <w:sz w:val="24"/>
          <w:szCs w:val="24"/>
        </w:rPr>
      </w:pPr>
      <w:r w:rsidRPr="00693AD1">
        <w:rPr>
          <w:sz w:val="24"/>
          <w:szCs w:val="24"/>
        </w:rPr>
        <w:t>Географическое положение и границы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Государственная территория России. Территориальные воды. Государственная граница России. Морские и сухопутные границы, воздушное пространство, континентальный шельф и исключительная экономическая зона Российской Федерации. Географическое положение России. Виды географического положения. Страны - соседи России. Ближнее и дальнее зарубежье. Моря, омывающие территорию России.</w:t>
      </w:r>
    </w:p>
    <w:p w:rsidR="00693AD1" w:rsidRPr="00693AD1" w:rsidRDefault="00693AD1" w:rsidP="000777F7">
      <w:pPr>
        <w:pStyle w:val="24"/>
        <w:shd w:val="clear" w:color="auto" w:fill="auto"/>
        <w:tabs>
          <w:tab w:val="left" w:pos="2020"/>
        </w:tabs>
        <w:spacing w:before="0" w:after="0" w:line="240" w:lineRule="auto"/>
        <w:rPr>
          <w:sz w:val="24"/>
          <w:szCs w:val="24"/>
        </w:rPr>
      </w:pPr>
      <w:r w:rsidRPr="00693AD1">
        <w:rPr>
          <w:sz w:val="24"/>
          <w:szCs w:val="24"/>
        </w:rPr>
        <w:t>Время на территории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Россия на карте часовых поясов мира. Карта часовых зон России. Местное, поясное и зональное время: роль в хозяйстве и жизни людей.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«Определение различия во времени для разных городов России по карте часовых зон».</w:t>
      </w:r>
    </w:p>
    <w:p w:rsidR="00693AD1" w:rsidRPr="00693AD1" w:rsidRDefault="00693AD1" w:rsidP="000777F7">
      <w:pPr>
        <w:pStyle w:val="24"/>
        <w:shd w:val="clear" w:color="auto" w:fill="auto"/>
        <w:tabs>
          <w:tab w:val="left" w:pos="2020"/>
          <w:tab w:val="left" w:pos="7058"/>
          <w:tab w:val="left" w:pos="9251"/>
        </w:tabs>
        <w:spacing w:before="0" w:after="0" w:line="240" w:lineRule="auto"/>
        <w:rPr>
          <w:sz w:val="24"/>
          <w:szCs w:val="24"/>
        </w:rPr>
      </w:pPr>
      <w:r>
        <w:rPr>
          <w:sz w:val="24"/>
          <w:szCs w:val="24"/>
        </w:rPr>
        <w:t xml:space="preserve">Административно-территориальное устройство </w:t>
      </w:r>
      <w:r w:rsidRPr="00693AD1">
        <w:rPr>
          <w:sz w:val="24"/>
          <w:szCs w:val="24"/>
        </w:rPr>
        <w:t>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Районирование территории.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Федеративное устройство России. Субъекты Российской Федерации, их равноправие и разнообразие. Основные виды субъектов Российской Федерации. Федеральные округа. Районирование как метод географических исследований и территориального управления. Виды районирования территории. Макрорегионы России: Западный (Европейская часть) и Восточный (Азиатская часть); их границы и состав. Крупные географические районы России: Европейский Север России и Северо-Запад России, Центральная Россия, Поволжье, Юг Европейской части России, Урал, Сибирь и Дальний Восток.</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«Обозначение на контурной карте и сравнение границ федеральных округов и макрорегионов с целью выявления состава и особенностей географического положения».</w:t>
      </w:r>
    </w:p>
    <w:p w:rsidR="00693AD1" w:rsidRPr="00693AD1" w:rsidRDefault="00693AD1" w:rsidP="000777F7">
      <w:pPr>
        <w:pStyle w:val="24"/>
        <w:shd w:val="clear" w:color="auto" w:fill="auto"/>
        <w:tabs>
          <w:tab w:val="left" w:pos="1759"/>
        </w:tabs>
        <w:spacing w:before="0" w:after="0" w:line="240" w:lineRule="auto"/>
        <w:rPr>
          <w:sz w:val="24"/>
          <w:szCs w:val="24"/>
        </w:rPr>
      </w:pPr>
      <w:r w:rsidRPr="00693AD1">
        <w:rPr>
          <w:sz w:val="24"/>
          <w:szCs w:val="24"/>
        </w:rPr>
        <w:t>Природа России.</w:t>
      </w:r>
    </w:p>
    <w:p w:rsidR="00693AD1" w:rsidRPr="00693AD1" w:rsidRDefault="00693AD1" w:rsidP="000777F7">
      <w:pPr>
        <w:pStyle w:val="24"/>
        <w:shd w:val="clear" w:color="auto" w:fill="auto"/>
        <w:tabs>
          <w:tab w:val="left" w:pos="1966"/>
        </w:tabs>
        <w:spacing w:before="0" w:after="0" w:line="240" w:lineRule="auto"/>
        <w:rPr>
          <w:sz w:val="24"/>
          <w:szCs w:val="24"/>
        </w:rPr>
      </w:pPr>
      <w:r w:rsidRPr="00693AD1">
        <w:rPr>
          <w:sz w:val="24"/>
          <w:szCs w:val="24"/>
        </w:rPr>
        <w:t>Природные условия и ресурсы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Природные условия и природные ресурсы. Классификации природных ресурсов. Природно-ресурсный капитал и экологический потенциал России. Принципы рационального природопользования и методы их реализации. Минеральные ресурсы страны и проблемы их рационального использования. Основные ресурсные базы. Природные ресурсы суши и морей, омывающих Россию.</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«Характеристика природно-ресурсного капитала своего края по картам и статистическим материалам».</w:t>
      </w:r>
    </w:p>
    <w:p w:rsidR="00693AD1" w:rsidRPr="00693AD1" w:rsidRDefault="00693AD1" w:rsidP="000777F7">
      <w:pPr>
        <w:pStyle w:val="24"/>
        <w:shd w:val="clear" w:color="auto" w:fill="auto"/>
        <w:tabs>
          <w:tab w:val="left" w:pos="1966"/>
        </w:tabs>
        <w:spacing w:before="0" w:after="0" w:line="240" w:lineRule="auto"/>
        <w:rPr>
          <w:sz w:val="24"/>
          <w:szCs w:val="24"/>
        </w:rPr>
      </w:pPr>
      <w:r w:rsidRPr="00693AD1">
        <w:rPr>
          <w:sz w:val="24"/>
          <w:szCs w:val="24"/>
        </w:rPr>
        <w:t>Геологическое строение, рельеф и полезные ископаемые.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Основные этапы формирования земной коры на территории России. Основные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 xml:space="preserve">тектонические структуры на территории России. Платформы и плиты. Пояса горообразования. Геохронологическая таблица. Основные формы рельефа и особенности их распространения на </w:t>
      </w:r>
      <w:r w:rsidRPr="00693AD1">
        <w:rPr>
          <w:sz w:val="24"/>
          <w:szCs w:val="24"/>
        </w:rPr>
        <w:lastRenderedPageBreak/>
        <w:t>территории России. Зависимость между тектоническим строением, рельефом и размещением основных групп полезных ископаемых по территории страны.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Влияние внутренних и внешних процессов на формирование рельефа. Современные процессы, формирующие рельеф. Области современного горообразования, землетрясений и вулканизма. Древнее и современное оледенения. Опасные геологические природные явления и их распространение по территории России. Изменение рельефа под влиянием деятельности человека. Антропогенные формы рельефа. Особенности рельефа своего края.</w:t>
      </w:r>
    </w:p>
    <w:p w:rsidR="00693AD1" w:rsidRPr="00693AD1" w:rsidRDefault="00693AD1" w:rsidP="000777F7">
      <w:pPr>
        <w:pStyle w:val="24"/>
        <w:shd w:val="clear" w:color="auto" w:fill="auto"/>
        <w:spacing w:before="0" w:after="240" w:line="240" w:lineRule="auto"/>
        <w:rPr>
          <w:sz w:val="24"/>
          <w:szCs w:val="24"/>
        </w:rPr>
      </w:pPr>
      <w:r w:rsidRPr="00693AD1">
        <w:rPr>
          <w:sz w:val="24"/>
          <w:szCs w:val="24"/>
        </w:rPr>
        <w:t>Практические работы: «Объяснение распространения по территории России опасных геологических явлений», «Объяснение особенностей рельефа своего края».</w:t>
      </w:r>
    </w:p>
    <w:p w:rsidR="00693AD1" w:rsidRPr="00693AD1" w:rsidRDefault="00693AD1" w:rsidP="000777F7">
      <w:pPr>
        <w:pStyle w:val="24"/>
        <w:shd w:val="clear" w:color="auto" w:fill="auto"/>
        <w:tabs>
          <w:tab w:val="left" w:pos="1966"/>
        </w:tabs>
        <w:spacing w:before="0" w:after="0" w:line="240" w:lineRule="auto"/>
        <w:rPr>
          <w:sz w:val="24"/>
          <w:szCs w:val="24"/>
        </w:rPr>
      </w:pPr>
      <w:r w:rsidRPr="00693AD1">
        <w:rPr>
          <w:sz w:val="24"/>
          <w:szCs w:val="24"/>
        </w:rPr>
        <w:t>Климат и климатические ресурсы.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Факторы, определяющие климат России. Влияние географического положения на климат России. Солнечная радиация и её виды. Влияние на климат России подстилающей поверхности и рельефа. Основные типы воздушных масс и их циркуляция на территории России. Распределение температуры воздуха, атмосферных осадков по территории России. Коэффициент увлажнения.</w:t>
      </w:r>
    </w:p>
    <w:p w:rsidR="00693AD1" w:rsidRPr="00693AD1" w:rsidRDefault="00693AD1" w:rsidP="000777F7">
      <w:pPr>
        <w:pStyle w:val="24"/>
        <w:shd w:val="clear" w:color="auto" w:fill="auto"/>
        <w:tabs>
          <w:tab w:val="left" w:pos="2784"/>
          <w:tab w:val="left" w:pos="6629"/>
        </w:tabs>
        <w:spacing w:before="0" w:after="0" w:line="240" w:lineRule="auto"/>
        <w:rPr>
          <w:sz w:val="24"/>
          <w:szCs w:val="24"/>
        </w:rPr>
      </w:pPr>
      <w:r w:rsidRPr="00693AD1">
        <w:rPr>
          <w:sz w:val="24"/>
          <w:szCs w:val="24"/>
        </w:rPr>
        <w:t>Климатические пояса и типы климатов России, их характеристики. Атмосферные фронты, циклоны и антициклоны. Тропические циклоны и регионы России, подверженные их влиянию. Карты погоды. Изменение климата под влиянием естественных и антропогенных факторов. Влияние климата на жизнь и хозяйственную деятельность населения. Наблюдаемые климатические изменения на территории России и их возможные следствия. Способы ада</w:t>
      </w:r>
      <w:r>
        <w:rPr>
          <w:sz w:val="24"/>
          <w:szCs w:val="24"/>
        </w:rPr>
        <w:t xml:space="preserve">птации человека к разнообразным </w:t>
      </w:r>
      <w:r w:rsidRPr="00693AD1">
        <w:rPr>
          <w:sz w:val="24"/>
          <w:szCs w:val="24"/>
        </w:rPr>
        <w:t>климатическим условиям</w:t>
      </w:r>
      <w:r w:rsidRPr="00693AD1">
        <w:rPr>
          <w:sz w:val="24"/>
          <w:szCs w:val="24"/>
        </w:rPr>
        <w:tab/>
        <w:t>на территории страны.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Агроклиматические ресурсы. Опасные и неблагоприятные метеорологические явления. Наблюдаемые климатические изменения на территории России и их возможные следствия. Особенности климата своего края.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Практические работы: «Описание и прогнозирование погоды территории по карте погоды, «Определение и объяснение по картам закономерностей распределения солнечной радиации, средних температур января и июля, годового количества атмосферных осадков, испаряемости по территории страны», «Оценка влияния основных климатических показателей своего края на жизнь и хозяйственную деятельность населения».</w:t>
      </w:r>
    </w:p>
    <w:p w:rsidR="00693AD1" w:rsidRPr="00693AD1" w:rsidRDefault="00693AD1" w:rsidP="000777F7">
      <w:pPr>
        <w:pStyle w:val="24"/>
        <w:shd w:val="clear" w:color="auto" w:fill="auto"/>
        <w:tabs>
          <w:tab w:val="left" w:pos="1966"/>
        </w:tabs>
        <w:spacing w:before="0" w:after="0" w:line="240" w:lineRule="auto"/>
        <w:rPr>
          <w:sz w:val="24"/>
          <w:szCs w:val="24"/>
        </w:rPr>
      </w:pPr>
      <w:r w:rsidRPr="00693AD1">
        <w:rPr>
          <w:sz w:val="24"/>
          <w:szCs w:val="24"/>
        </w:rPr>
        <w:t>Моря России. Внутренние воды и водные ресурсы.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Моря как аквальные природные комплексы. Реки России. Распределение рек по бассейнам океанов. Главные речные системы России. Опасные гидрологические природные явления и их распространение по территории России. Роль рек в жизни населения и развитии хозяйства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Крупнейшие озёра, их происхождение. Болота. Подземные воды. Ледники. Многолетняя мерзлота. Неравномерность распределения водных ресурсов. Рост их потребления и загрязнения. Пути сохранения качества водных ресурсов. Оценка обеспеченности водными ресурсами крупных регионов России. Внутренние воды и водные ресурсы своего региона и своей местности.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Практические работы: «Сравнение особенностей режима и характера течения двух рек России», «Объяснение распространения опасных гидрологических природных явлений на территории страны».</w:t>
      </w:r>
    </w:p>
    <w:p w:rsidR="00693AD1" w:rsidRPr="00693AD1" w:rsidRDefault="00693AD1" w:rsidP="000777F7">
      <w:pPr>
        <w:pStyle w:val="24"/>
        <w:shd w:val="clear" w:color="auto" w:fill="auto"/>
        <w:tabs>
          <w:tab w:val="left" w:pos="1977"/>
        </w:tabs>
        <w:spacing w:before="0" w:after="0" w:line="240" w:lineRule="auto"/>
        <w:rPr>
          <w:sz w:val="24"/>
          <w:szCs w:val="24"/>
        </w:rPr>
      </w:pPr>
      <w:r w:rsidRPr="00693AD1">
        <w:rPr>
          <w:sz w:val="24"/>
          <w:szCs w:val="24"/>
        </w:rPr>
        <w:t>Природно-хозяйственные зоны.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Почва - особый компонент природы. Факторы образования почв. Основные зональные типы почв, их свойства, различия в плодородии. Почвенные ресурсы России. Изменение почв различных природных зон в ходе их хозяйственного использования. Меры по сохранению плодородия почв: мелиорация земель, борьба с эрозией почв и их загрязнением.</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Богатство растительного и животного мира России: видовое разнообразие, факторы, его определяющие. Особенности растительного и животного мира различных природно-хозяйственных зон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Природно-хозяйственные зоны России: взаимосвязь и взаимообусловленность их компонентов.</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lastRenderedPageBreak/>
        <w:t>Высотная поясность в горах на территории России. Природные ресурсы природно-хозяйственных зон и их использование, экологические проблемы. Прогнозируемые последствия изменений климата для разных природно</w:t>
      </w:r>
      <w:r w:rsidRPr="00693AD1">
        <w:rPr>
          <w:sz w:val="24"/>
          <w:szCs w:val="24"/>
        </w:rPr>
        <w:softHyphen/>
        <w:t>хозяйственных зон на территории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Особо охраняемые природные территории России и своего края. Объекты Всемирного природного наследия ЮНЕСКО; растения и животные, занесённые в Красную книгу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Практические работы: «Объяснение различий структуры высотной поясности в горных системах», «Анализ различных точек зрения о влиянии глобальных климатических изменений на природу, на жизнь и хозяйственную деятельность населения на основе анализа нескольких источников информации».</w:t>
      </w:r>
    </w:p>
    <w:p w:rsidR="00693AD1" w:rsidRPr="00693AD1" w:rsidRDefault="00693AD1" w:rsidP="000777F7">
      <w:pPr>
        <w:pStyle w:val="24"/>
        <w:shd w:val="clear" w:color="auto" w:fill="auto"/>
        <w:tabs>
          <w:tab w:val="left" w:pos="1766"/>
        </w:tabs>
        <w:spacing w:before="0" w:after="0" w:line="240" w:lineRule="auto"/>
        <w:rPr>
          <w:sz w:val="24"/>
          <w:szCs w:val="24"/>
        </w:rPr>
      </w:pPr>
      <w:r w:rsidRPr="00693AD1">
        <w:rPr>
          <w:sz w:val="24"/>
          <w:szCs w:val="24"/>
        </w:rPr>
        <w:t>Население России.</w:t>
      </w:r>
    </w:p>
    <w:p w:rsidR="00693AD1" w:rsidRPr="00693AD1" w:rsidRDefault="00693AD1" w:rsidP="000777F7">
      <w:pPr>
        <w:pStyle w:val="24"/>
        <w:shd w:val="clear" w:color="auto" w:fill="auto"/>
        <w:tabs>
          <w:tab w:val="left" w:pos="1977"/>
        </w:tabs>
        <w:spacing w:before="0" w:after="0" w:line="240" w:lineRule="auto"/>
        <w:rPr>
          <w:sz w:val="24"/>
          <w:szCs w:val="24"/>
        </w:rPr>
      </w:pPr>
      <w:r w:rsidRPr="00693AD1">
        <w:rPr>
          <w:sz w:val="24"/>
          <w:szCs w:val="24"/>
        </w:rPr>
        <w:t>Численность населения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 xml:space="preserve">Динамика численности населения России в </w:t>
      </w:r>
      <w:r w:rsidRPr="00693AD1">
        <w:rPr>
          <w:sz w:val="24"/>
          <w:szCs w:val="24"/>
          <w:lang w:val="en-US" w:bidi="en-US"/>
        </w:rPr>
        <w:t>XX</w:t>
      </w:r>
      <w:r w:rsidRPr="00693AD1">
        <w:rPr>
          <w:sz w:val="24"/>
          <w:szCs w:val="24"/>
          <w:lang w:bidi="en-US"/>
        </w:rPr>
        <w:t>-</w:t>
      </w:r>
      <w:r w:rsidRPr="00693AD1">
        <w:rPr>
          <w:sz w:val="24"/>
          <w:szCs w:val="24"/>
          <w:lang w:val="en-US" w:bidi="en-US"/>
        </w:rPr>
        <w:t>XXI</w:t>
      </w:r>
      <w:r w:rsidRPr="00693AD1">
        <w:rPr>
          <w:sz w:val="24"/>
          <w:szCs w:val="24"/>
          <w:lang w:bidi="en-US"/>
        </w:rPr>
        <w:t xml:space="preserve"> </w:t>
      </w:r>
      <w:r w:rsidRPr="00693AD1">
        <w:rPr>
          <w:sz w:val="24"/>
          <w:szCs w:val="24"/>
        </w:rPr>
        <w:t>вв. и факторы, определяющие её. Переписи населения России. Естественное движение населения.</w:t>
      </w:r>
    </w:p>
    <w:p w:rsidR="00693AD1" w:rsidRPr="00693AD1" w:rsidRDefault="00693AD1" w:rsidP="000777F7">
      <w:pPr>
        <w:pStyle w:val="24"/>
        <w:shd w:val="clear" w:color="auto" w:fill="auto"/>
        <w:tabs>
          <w:tab w:val="left" w:pos="6002"/>
          <w:tab w:val="left" w:pos="7534"/>
        </w:tabs>
        <w:spacing w:before="0" w:after="0" w:line="240" w:lineRule="auto"/>
        <w:rPr>
          <w:sz w:val="24"/>
          <w:szCs w:val="24"/>
        </w:rPr>
      </w:pPr>
      <w:r w:rsidRPr="00693AD1">
        <w:rPr>
          <w:sz w:val="24"/>
          <w:szCs w:val="24"/>
        </w:rPr>
        <w:t>Рождае</w:t>
      </w:r>
      <w:r w:rsidR="0019716F">
        <w:rPr>
          <w:sz w:val="24"/>
          <w:szCs w:val="24"/>
        </w:rPr>
        <w:t xml:space="preserve">мость, смертность, естественный </w:t>
      </w:r>
      <w:r w:rsidRPr="00693AD1">
        <w:rPr>
          <w:sz w:val="24"/>
          <w:szCs w:val="24"/>
        </w:rPr>
        <w:t>прирост</w:t>
      </w:r>
      <w:r w:rsidRPr="00693AD1">
        <w:rPr>
          <w:sz w:val="24"/>
          <w:szCs w:val="24"/>
        </w:rPr>
        <w:tab/>
        <w:t>населения России</w:t>
      </w:r>
    </w:p>
    <w:p w:rsidR="00693AD1" w:rsidRPr="00693AD1" w:rsidRDefault="00693AD1" w:rsidP="000777F7">
      <w:pPr>
        <w:pStyle w:val="24"/>
        <w:shd w:val="clear" w:color="auto" w:fill="auto"/>
        <w:tabs>
          <w:tab w:val="left" w:pos="6002"/>
          <w:tab w:val="left" w:pos="7534"/>
        </w:tabs>
        <w:spacing w:before="0" w:after="0" w:line="240" w:lineRule="auto"/>
        <w:rPr>
          <w:sz w:val="24"/>
          <w:szCs w:val="24"/>
        </w:rPr>
      </w:pPr>
      <w:r w:rsidRPr="00693AD1">
        <w:rPr>
          <w:sz w:val="24"/>
          <w:szCs w:val="24"/>
        </w:rPr>
        <w:t>и их географические различия в пределах разных регионов России. Геоде</w:t>
      </w:r>
      <w:r w:rsidR="0019716F">
        <w:rPr>
          <w:sz w:val="24"/>
          <w:szCs w:val="24"/>
        </w:rPr>
        <w:t xml:space="preserve">мографическое положение России. Основные </w:t>
      </w:r>
      <w:r w:rsidRPr="00693AD1">
        <w:rPr>
          <w:sz w:val="24"/>
          <w:szCs w:val="24"/>
        </w:rPr>
        <w:t>меры современной</w:t>
      </w:r>
      <w:r w:rsidR="0019716F">
        <w:rPr>
          <w:sz w:val="24"/>
          <w:szCs w:val="24"/>
        </w:rPr>
        <w:t xml:space="preserve"> </w:t>
      </w:r>
      <w:r w:rsidRPr="00693AD1">
        <w:rPr>
          <w:sz w:val="24"/>
          <w:szCs w:val="24"/>
        </w:rPr>
        <w:t>демографической политики государства. Общий прирост населения. Миграции (механическое движение населения). Внешние и внутренние миграции. Эмиграция и иммиграция. Миграционный прирост населения. Причины миграций и основные направления миграционных потоков. Причины миграций и основные направления миграционных потоков России в разные исторические периоды. Государственная миграционная политика Российской Федерации. Различные варианты прогнозов изменения численности населения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«Определение по статистическим данным общего, естественного (или) миграционного прироста населения отдельных субъектов (федеральных округов) Российской Федерации или своего региона».</w:t>
      </w:r>
    </w:p>
    <w:p w:rsidR="00693AD1" w:rsidRPr="00693AD1" w:rsidRDefault="00693AD1" w:rsidP="000777F7">
      <w:pPr>
        <w:pStyle w:val="24"/>
        <w:shd w:val="clear" w:color="auto" w:fill="auto"/>
        <w:tabs>
          <w:tab w:val="left" w:pos="1966"/>
        </w:tabs>
        <w:spacing w:before="0" w:after="0" w:line="240" w:lineRule="auto"/>
        <w:rPr>
          <w:sz w:val="24"/>
          <w:szCs w:val="24"/>
        </w:rPr>
      </w:pPr>
      <w:r w:rsidRPr="00693AD1">
        <w:rPr>
          <w:sz w:val="24"/>
          <w:szCs w:val="24"/>
        </w:rPr>
        <w:t>Территориальные особенности размещения населения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Географические особенности размещения населения: их обусловленность</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природными, историческими и социально-экономическими факторами. Основная полоса расселения. Плотность населения как показатель освоенности территории. Различия в плотности населения в географических районах и субъектах Российской Федерации. Городское и сельское население. Виды городских и сельских населённых пунктов. Урбанизация в России. Крупнейшие города и городские агломерации. Классификация городов по численности населения. Роль городов в жизни страны. Функции городов России. Монофункциональные города. Сельская местность и современные тенденции сельского расселения.</w:t>
      </w:r>
    </w:p>
    <w:p w:rsidR="00693AD1" w:rsidRPr="00693AD1" w:rsidRDefault="00693AD1" w:rsidP="000777F7">
      <w:pPr>
        <w:pStyle w:val="24"/>
        <w:shd w:val="clear" w:color="auto" w:fill="auto"/>
        <w:tabs>
          <w:tab w:val="left" w:pos="1966"/>
        </w:tabs>
        <w:spacing w:before="0" w:after="0" w:line="240" w:lineRule="auto"/>
        <w:rPr>
          <w:sz w:val="24"/>
          <w:szCs w:val="24"/>
        </w:rPr>
      </w:pPr>
      <w:r w:rsidRPr="00693AD1">
        <w:rPr>
          <w:sz w:val="24"/>
          <w:szCs w:val="24"/>
        </w:rPr>
        <w:t>Народы и религии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Россия - многонациональное государство. Многонациональность как специфический фактор формирования и развития России. Языковая классификация народов России. Крупнейшие народы России и их расселение. Титульные этносы. География религий. Объекты Всемирного культурного наследия ЮНЕСКО на территории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«Построение картограммы «Доля титульных этносов в численности населения республик и автономных округов Российской Федерации».</w:t>
      </w:r>
    </w:p>
    <w:p w:rsidR="00693AD1" w:rsidRPr="00693AD1" w:rsidRDefault="00693AD1" w:rsidP="000777F7">
      <w:pPr>
        <w:pStyle w:val="24"/>
        <w:shd w:val="clear" w:color="auto" w:fill="auto"/>
        <w:tabs>
          <w:tab w:val="left" w:pos="1961"/>
        </w:tabs>
        <w:spacing w:before="0" w:after="0" w:line="240" w:lineRule="auto"/>
        <w:rPr>
          <w:sz w:val="24"/>
          <w:szCs w:val="24"/>
        </w:rPr>
      </w:pPr>
      <w:r w:rsidRPr="00693AD1">
        <w:rPr>
          <w:sz w:val="24"/>
          <w:szCs w:val="24"/>
        </w:rPr>
        <w:t>Половой и возрастной состав населения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Половой и возрастной состав населения России. Половозрастная структура населения России в географических районах и субъектах Российской Федерации и факторы, её определяющие. Половозрастные пирамиды. Демографическая нагрузка. Средняя прогнозируемая (ожидаемая) продолжительность жизни мужского и женского населения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«Объяснение динамики половозрастного состава населения России на основе анализа половозрастных пирамид».</w:t>
      </w:r>
    </w:p>
    <w:p w:rsidR="00693AD1" w:rsidRPr="00693AD1" w:rsidRDefault="00693AD1" w:rsidP="000777F7">
      <w:pPr>
        <w:pStyle w:val="24"/>
        <w:shd w:val="clear" w:color="auto" w:fill="auto"/>
        <w:tabs>
          <w:tab w:val="left" w:pos="1961"/>
        </w:tabs>
        <w:spacing w:before="0" w:after="0" w:line="240" w:lineRule="auto"/>
        <w:rPr>
          <w:sz w:val="24"/>
          <w:szCs w:val="24"/>
        </w:rPr>
      </w:pPr>
      <w:r w:rsidRPr="00693AD1">
        <w:rPr>
          <w:sz w:val="24"/>
          <w:szCs w:val="24"/>
        </w:rPr>
        <w:t>Человеческий капитал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 xml:space="preserve">Понятие человеческого капитала. Трудовые ресурсы, рабочая сила. Неравномерность распределения трудоспособного населения по территории страны. Географические различия в уровне занятости населения России и факторы, их определяющие. Качество населения и </w:t>
      </w:r>
      <w:r w:rsidRPr="00693AD1">
        <w:rPr>
          <w:sz w:val="24"/>
          <w:szCs w:val="24"/>
        </w:rPr>
        <w:lastRenderedPageBreak/>
        <w:t>показатели, характеризующие его. Индекс человеческого развития (далее - ИЧР) и его географические различия.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«Классификация федеральных округов по особенностям естественного и механического движения населения».</w:t>
      </w:r>
    </w:p>
    <w:p w:rsidR="00693AD1" w:rsidRPr="00693AD1" w:rsidRDefault="00693AD1" w:rsidP="000777F7">
      <w:pPr>
        <w:pStyle w:val="24"/>
        <w:shd w:val="clear" w:color="auto" w:fill="auto"/>
        <w:tabs>
          <w:tab w:val="left" w:pos="1548"/>
        </w:tabs>
        <w:spacing w:before="0" w:after="0" w:line="240" w:lineRule="auto"/>
        <w:rPr>
          <w:sz w:val="24"/>
          <w:szCs w:val="24"/>
        </w:rPr>
      </w:pPr>
      <w:r w:rsidRPr="00693AD1">
        <w:rPr>
          <w:sz w:val="24"/>
          <w:szCs w:val="24"/>
        </w:rPr>
        <w:t>Содержание обучения географии в 9 классе.</w:t>
      </w:r>
    </w:p>
    <w:p w:rsidR="00693AD1" w:rsidRPr="00693AD1" w:rsidRDefault="00693AD1" w:rsidP="000777F7">
      <w:pPr>
        <w:pStyle w:val="24"/>
        <w:shd w:val="clear" w:color="auto" w:fill="auto"/>
        <w:tabs>
          <w:tab w:val="left" w:pos="1750"/>
        </w:tabs>
        <w:spacing w:before="0" w:after="0" w:line="240" w:lineRule="auto"/>
        <w:rPr>
          <w:sz w:val="24"/>
          <w:szCs w:val="24"/>
        </w:rPr>
      </w:pPr>
      <w:r w:rsidRPr="00693AD1">
        <w:rPr>
          <w:sz w:val="24"/>
          <w:szCs w:val="24"/>
        </w:rPr>
        <w:t>Хозяйство России.</w:t>
      </w:r>
    </w:p>
    <w:p w:rsidR="00693AD1" w:rsidRPr="00693AD1" w:rsidRDefault="00693AD1" w:rsidP="000777F7">
      <w:pPr>
        <w:pStyle w:val="24"/>
        <w:shd w:val="clear" w:color="auto" w:fill="auto"/>
        <w:tabs>
          <w:tab w:val="left" w:pos="1966"/>
        </w:tabs>
        <w:spacing w:before="0" w:after="0" w:line="240" w:lineRule="auto"/>
        <w:rPr>
          <w:sz w:val="24"/>
          <w:szCs w:val="24"/>
        </w:rPr>
      </w:pPr>
      <w:r w:rsidRPr="00693AD1">
        <w:rPr>
          <w:sz w:val="24"/>
          <w:szCs w:val="24"/>
        </w:rPr>
        <w:t>Общая характеристика хозяйства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Состав хозяйства: важнейшие межотраслевые комплексы и отрасли. Отраслевая структура, функциональная и территориальная структуры хозяйства страны, факторы их формирования и развития. Группировка отраслей по их связи с природными ресурсами. Факторы производства. Экономико-географическое положение (далее - ЭГП) России как фактор развития её хозяйства. Валовой внутренний продукт (далее - ВВП) и валовой региональный продукт (далее — ВРП) как показатели уровня развития страны и регионов. Экономические карты. Общие особенности географии хозяйства России: территории опережающего развития, основная зона хозяйственного освоения, Арктическая зона и зона Севера. Стратегия пространственного развития Российской Федерации на период до 2025 года, утвержденная распоряжением Правительства Российской Федерации от 13 февраля 2019 г. № 207-р (далее - Стратегия пространственного развития</w:t>
      </w:r>
      <w:r>
        <w:rPr>
          <w:sz w:val="24"/>
          <w:szCs w:val="24"/>
        </w:rPr>
        <w:t xml:space="preserve"> </w:t>
      </w:r>
      <w:r w:rsidRPr="00693AD1">
        <w:rPr>
          <w:sz w:val="24"/>
          <w:szCs w:val="24"/>
        </w:rPr>
        <w:t>Российской Федерации): цели,</w:t>
      </w:r>
      <w:r w:rsidRPr="00693AD1">
        <w:rPr>
          <w:sz w:val="24"/>
          <w:szCs w:val="24"/>
        </w:rPr>
        <w:tab/>
        <w:t>задачи,</w:t>
      </w:r>
      <w:r w:rsidRPr="00693AD1">
        <w:rPr>
          <w:sz w:val="24"/>
          <w:szCs w:val="24"/>
        </w:rPr>
        <w:tab/>
        <w:t>приоритеты</w:t>
      </w:r>
      <w:r w:rsidRPr="00693AD1">
        <w:rPr>
          <w:sz w:val="24"/>
          <w:szCs w:val="24"/>
        </w:rPr>
        <w:tab/>
        <w:t>и направления</w:t>
      </w:r>
      <w:r>
        <w:rPr>
          <w:sz w:val="24"/>
          <w:szCs w:val="24"/>
        </w:rPr>
        <w:t xml:space="preserve"> </w:t>
      </w:r>
      <w:r w:rsidRPr="00693AD1">
        <w:rPr>
          <w:sz w:val="24"/>
          <w:szCs w:val="24"/>
        </w:rPr>
        <w:t>пространственного развития страны. Субъекты Российской Федерации, выделяемые в Стратегии пространственного</w:t>
      </w:r>
      <w:r w:rsidRPr="00693AD1">
        <w:rPr>
          <w:sz w:val="24"/>
          <w:szCs w:val="24"/>
        </w:rPr>
        <w:tab/>
        <w:t>развития</w:t>
      </w:r>
      <w:r w:rsidRPr="00693AD1">
        <w:rPr>
          <w:sz w:val="24"/>
          <w:szCs w:val="24"/>
        </w:rPr>
        <w:tab/>
        <w:t>Российской</w:t>
      </w:r>
      <w:r w:rsidRPr="00693AD1">
        <w:rPr>
          <w:sz w:val="24"/>
          <w:szCs w:val="24"/>
        </w:rPr>
        <w:tab/>
        <w:t>Федерации как</w:t>
      </w:r>
      <w:r>
        <w:rPr>
          <w:sz w:val="24"/>
          <w:szCs w:val="24"/>
        </w:rPr>
        <w:t xml:space="preserve"> </w:t>
      </w:r>
      <w:r w:rsidRPr="00693AD1">
        <w:rPr>
          <w:sz w:val="24"/>
          <w:szCs w:val="24"/>
        </w:rPr>
        <w:t>«геостратегические территории».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Производственный капитал. Распределение производственного капитала по территории страны. Условия и факторы размещения хозяйства.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«Определение влияния географического положения России на особенности отраслевой и территориальной структуры хозяйства».</w:t>
      </w:r>
    </w:p>
    <w:p w:rsidR="00693AD1" w:rsidRPr="00693AD1" w:rsidRDefault="00693AD1" w:rsidP="000777F7">
      <w:pPr>
        <w:pStyle w:val="24"/>
        <w:shd w:val="clear" w:color="auto" w:fill="auto"/>
        <w:tabs>
          <w:tab w:val="left" w:pos="1966"/>
        </w:tabs>
        <w:spacing w:before="0" w:after="0" w:line="240" w:lineRule="auto"/>
        <w:rPr>
          <w:sz w:val="24"/>
          <w:szCs w:val="24"/>
        </w:rPr>
      </w:pPr>
      <w:r w:rsidRPr="00693AD1">
        <w:rPr>
          <w:sz w:val="24"/>
          <w:szCs w:val="24"/>
        </w:rPr>
        <w:t>Топливно-энергетический комплекс (далее - ТЭК).</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Состав, место и значение в хозяйстве. Нефтяная, газовая и угольная промышленность: география основных современных и перспективных районов добычи и переработки топливных ресурсов, систем трубопроводов. Место России в мировой добыче основных видов топливных ресурсов. Электроэнергетика. Место России в мировом производстве электроэнергии. Основные типы электростанций (атомные, тепловые, гидроэлектростанции, электростанции, использующие возобновляемые источники энергии (далее - ВИЭ), их особенности и доля в производстве электроэнергии. Размещение крупнейших электростанций. Каскады гидроэлектростанции (далее - ГЭС). Энергосистемы. Влияние ТЭК на окружающую среду. Основные положения Энергетической стратегии России на период до 2035 года, утвержденной распоряжением Правительства Российской Федерации от 9 июня 2020 г. № 1523-р.</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Практические работы: «Анализ статистических и текстовых материалов с целью сравнения стоимости электроэнергии для населения России в различных регионах», «Сравнительная оценка возможностей для развития энергетики ВИЭ в отдельных регионах стран».</w:t>
      </w:r>
    </w:p>
    <w:p w:rsidR="00693AD1" w:rsidRPr="00693AD1" w:rsidRDefault="00693AD1" w:rsidP="000777F7">
      <w:pPr>
        <w:pStyle w:val="24"/>
        <w:shd w:val="clear" w:color="auto" w:fill="auto"/>
        <w:tabs>
          <w:tab w:val="left" w:pos="1966"/>
        </w:tabs>
        <w:spacing w:before="0" w:after="0" w:line="240" w:lineRule="auto"/>
        <w:rPr>
          <w:sz w:val="24"/>
          <w:szCs w:val="24"/>
        </w:rPr>
      </w:pPr>
      <w:r w:rsidRPr="00693AD1">
        <w:rPr>
          <w:sz w:val="24"/>
          <w:szCs w:val="24"/>
        </w:rPr>
        <w:t>Металлургический комплекс.</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Состав, место и значение в хозяйстве. Место России в мировом производстве чёрных и цветных металлов. Особенности технологии производства чёрных и цветных металлов. Факторы размещения предприятий разных отраслей металлургического комплекса. География металлургии чёрных, лёгких и тяжёлых цветных металлов: основные районы и центры. Металлургические базы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Влияние металлургии на окружающую среду. Основные положения Стратегии развития чёрной и цветной металлургии России до 2030 года, утвержденной распоряжением Правительства Российской Федерации от 28 декабря 2022 г. № 4260-р.</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«Выявление факторов, влияющих на себестоимость производства предприятий металлургического комплекса в различных регионах страны (по выбору)».</w:t>
      </w:r>
    </w:p>
    <w:p w:rsidR="00693AD1" w:rsidRPr="00693AD1" w:rsidRDefault="00693AD1" w:rsidP="000777F7">
      <w:pPr>
        <w:pStyle w:val="24"/>
        <w:shd w:val="clear" w:color="auto" w:fill="auto"/>
        <w:tabs>
          <w:tab w:val="left" w:pos="1970"/>
        </w:tabs>
        <w:spacing w:before="0" w:after="0" w:line="240" w:lineRule="auto"/>
        <w:rPr>
          <w:sz w:val="24"/>
          <w:szCs w:val="24"/>
        </w:rPr>
      </w:pPr>
      <w:r w:rsidRPr="00693AD1">
        <w:rPr>
          <w:sz w:val="24"/>
          <w:szCs w:val="24"/>
        </w:rPr>
        <w:t>Машиностроительный комплекс.</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 xml:space="preserve">Состав, место и значение в хозяйстве. Место России в мировом производстве </w:t>
      </w:r>
      <w:r w:rsidRPr="00693AD1">
        <w:rPr>
          <w:sz w:val="24"/>
          <w:szCs w:val="24"/>
        </w:rPr>
        <w:lastRenderedPageBreak/>
        <w:t>машиностроительной продукции. Факторы размещения машиностроительных предприятий. География важнейших отраслей: основные районы и центры. Роль машиностроения в реализации целей политики импортозамещения. Машиностроение и охрана окружающей среды, значение отрасли для создания экологически эффективного оборудования. Перспективы развития машиностроения России. Основные положения документов, определяющих стратегию развития отраслей машиностроительного комплекса.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Выявление факторов, повлиявших на размещение машиностроительного предприятия (по выбору) на основе анализа различных источников информации.</w:t>
      </w:r>
    </w:p>
    <w:p w:rsidR="00693AD1" w:rsidRPr="00693AD1" w:rsidRDefault="00693AD1" w:rsidP="000777F7">
      <w:pPr>
        <w:pStyle w:val="24"/>
        <w:shd w:val="clear" w:color="auto" w:fill="auto"/>
        <w:tabs>
          <w:tab w:val="left" w:pos="1970"/>
        </w:tabs>
        <w:spacing w:before="0" w:after="0" w:line="240" w:lineRule="auto"/>
        <w:rPr>
          <w:sz w:val="24"/>
          <w:szCs w:val="24"/>
        </w:rPr>
      </w:pPr>
      <w:r w:rsidRPr="00693AD1">
        <w:rPr>
          <w:sz w:val="24"/>
          <w:szCs w:val="24"/>
        </w:rPr>
        <w:t>Химико-лесной комплекс.</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Химическая промышленность.</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Состав, место и значение в хозяйстве. Факторы размещения предприятий. Место России в мировом производстве химической продукции. География важнейших подотраслей: основные районы и центры. Химическая промышленность и охрана окружающей среды. Основные положения стратегии развития химического и нефтехимического комплекса на период до 2030 года.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Лесопромышленный комплекс.</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Состав, место и значение в хозяйстве. Место России в мировом производстве продукции лесного комплекса. Лесозаготовительная, деревообрабатывающая и целлюлозно-бумажная промышленность. Факторы размещения предприятий. География важнейших отраслей: основные районы и лесоперерабатывающие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комплексы.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Лесное хозяйство и окружающая среда. Проблемы и перспективы развития. Основные положения Стратегии развития лесного комплекса Российской Федерации до 2030 года, утвержденной распоряжением Правительства Российской Федерации от И февраля 2021 г. № 312-р (далее - Стратегия развития лесного комплекса Российской Федерации до 2030 года).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«Анализ документов «Прогноз развития лесного сектора Российской Федерации до 2030 года» (главы 1, 3 и 11) и «Стратегия развития лесного комплекса Российской Федерации до 2030 года» (главы II и III, Приложения № 1 и № 18) с целью определения перспектив и проблем развития комплекса».</w:t>
      </w:r>
    </w:p>
    <w:p w:rsidR="00693AD1" w:rsidRPr="00693AD1" w:rsidRDefault="00693AD1" w:rsidP="000777F7">
      <w:pPr>
        <w:pStyle w:val="24"/>
        <w:shd w:val="clear" w:color="auto" w:fill="auto"/>
        <w:tabs>
          <w:tab w:val="left" w:pos="1970"/>
        </w:tabs>
        <w:spacing w:before="0" w:after="0" w:line="240" w:lineRule="auto"/>
        <w:rPr>
          <w:sz w:val="24"/>
          <w:szCs w:val="24"/>
        </w:rPr>
      </w:pPr>
      <w:r w:rsidRPr="00693AD1">
        <w:rPr>
          <w:sz w:val="24"/>
          <w:szCs w:val="24"/>
        </w:rPr>
        <w:t>Агропромышленный комплекс (далее - АПК).</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Состав, место и значение в экономике страны. Сельское хозяйство. Состав, место и значение в хозяйстве, отличия от других отраслей хозяйства. Земельные, почвенные и агроклиматические ресурсы. Сельскохозяйственные угодья, их площадь и структура. Растениеводство и животноводство: география основных отраслей. Сельское хозяйство и окружающая среда.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Пищевая промышленность. Состав, место и значение в хозяйстве. Факторы размещения предприятий. География важнейших отраслей: основные районы и центры. Пищевая промышленность и охрана окружающей среды. Лёгкая промышленность. Состав, место и значение в хозяйстве. Факторы размещения предприятий. География важнейших отраслей: основные районы и центры. Лёгкая промышленность и охрана окружающей среды. Стратегия развития агропромышленного и рыбохозяйственного комплексов Российской Федерации на период до 2030 года, утвержденная распоряжением Правительства Российской Федерации от 8 сентября 2022 г. № 2567-р. Особенности АПК своего края.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«Определение влияния природных и социальных факторов на размещение отраслей АПК».</w:t>
      </w:r>
    </w:p>
    <w:p w:rsidR="00693AD1" w:rsidRPr="00693AD1" w:rsidRDefault="00693AD1" w:rsidP="000777F7">
      <w:pPr>
        <w:pStyle w:val="24"/>
        <w:shd w:val="clear" w:color="auto" w:fill="auto"/>
        <w:tabs>
          <w:tab w:val="left" w:pos="1970"/>
        </w:tabs>
        <w:spacing w:before="0" w:after="0" w:line="240" w:lineRule="auto"/>
        <w:rPr>
          <w:sz w:val="24"/>
          <w:szCs w:val="24"/>
        </w:rPr>
      </w:pPr>
      <w:r w:rsidRPr="00693AD1">
        <w:rPr>
          <w:sz w:val="24"/>
          <w:szCs w:val="24"/>
        </w:rPr>
        <w:t>Инфраструктурный комплекс.</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Состав: транспорт, информационная инфраструктура; сфера обслуживания, рекреационное хозяйство - место и значение в хозяйстве.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Транспорт и связь. Состав, место и значение в хозяйстве. Морской, внутренний водный, железнодорожный, автомобильный, воздушный и трубопроводный транспорт. География отдельных видов транспорта и связи: основные транспортные пути и линии связи, крупнейшие транспортные узлы.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Транспорт и охрана окружающей среды.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lastRenderedPageBreak/>
        <w:t>Информационная инфраструктура. Рекреационное хозяйство. Особенности сферы обслуживания своего края.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Проблемы и перспективы развития комплекса. Стратегия развития транспорта России на период до 2030 года, утвержденная распоряжением Правительства Российской Федерации от 27 ноября 2021 г. № 3363-р.</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Федеральный проект «Информационная инфраструктура».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Практические работы: «Анализ статистических данных с целью определения доли отдельных морских бассейнов в грузоперевозках и объяснение выявленных различий», «Характеристика туристско-рекреационного потенциала своего края».</w:t>
      </w:r>
    </w:p>
    <w:p w:rsidR="00693AD1" w:rsidRPr="00693AD1" w:rsidRDefault="00693AD1" w:rsidP="000777F7">
      <w:pPr>
        <w:pStyle w:val="24"/>
        <w:shd w:val="clear" w:color="auto" w:fill="auto"/>
        <w:tabs>
          <w:tab w:val="left" w:pos="1993"/>
        </w:tabs>
        <w:spacing w:before="0" w:after="0" w:line="240" w:lineRule="auto"/>
        <w:rPr>
          <w:sz w:val="24"/>
          <w:szCs w:val="24"/>
        </w:rPr>
      </w:pPr>
      <w:r w:rsidRPr="00693AD1">
        <w:rPr>
          <w:sz w:val="24"/>
          <w:szCs w:val="24"/>
        </w:rPr>
        <w:t>Обобщение знаний.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Государственная политика как фактор размещения производства. Стратегия пространственного развития Российской Федерации до 2025 года: основные положения. Новые формы территориальной организации хозяйства и их роль в изменении территориальной структуры хозяйства России. Кластеры. Особые экономические зоны (далее - ОЭЗ). Территории опережающего развития (далее - ТОР). Факторы, ограничивающие развитие хозяйства.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Развитие хозяйства и состояние окружающей среды. Стратегия экологической безопасности Российской Федерации на период до 2025 года, утвержденная Указом Президента Российской Федерации от 19 апреля 2017 г. № 176 «О Стратегии экологической безопасности Российской Федерации на период до 2025 года» и государственные меры по переходу России к модели устойчивого развития.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«Сравнительная оценка вклада отдельных отраслей хозяйства в загрязнение окружающей среды на основе анализа статистических материалов».</w:t>
      </w:r>
    </w:p>
    <w:p w:rsidR="00693AD1" w:rsidRPr="00693AD1" w:rsidRDefault="00693AD1" w:rsidP="000777F7">
      <w:pPr>
        <w:pStyle w:val="24"/>
        <w:shd w:val="clear" w:color="auto" w:fill="auto"/>
        <w:tabs>
          <w:tab w:val="left" w:pos="1777"/>
        </w:tabs>
        <w:spacing w:before="0" w:after="0" w:line="240" w:lineRule="auto"/>
        <w:rPr>
          <w:sz w:val="24"/>
          <w:szCs w:val="24"/>
        </w:rPr>
      </w:pPr>
      <w:r w:rsidRPr="00693AD1">
        <w:rPr>
          <w:sz w:val="24"/>
          <w:szCs w:val="24"/>
        </w:rPr>
        <w:t>Регионы России.</w:t>
      </w:r>
    </w:p>
    <w:p w:rsidR="00693AD1" w:rsidRPr="00693AD1" w:rsidRDefault="00693AD1" w:rsidP="000777F7">
      <w:pPr>
        <w:pStyle w:val="24"/>
        <w:shd w:val="clear" w:color="auto" w:fill="auto"/>
        <w:tabs>
          <w:tab w:val="left" w:pos="1993"/>
        </w:tabs>
        <w:spacing w:before="0" w:after="0" w:line="240" w:lineRule="auto"/>
        <w:rPr>
          <w:sz w:val="24"/>
          <w:szCs w:val="24"/>
        </w:rPr>
      </w:pPr>
      <w:r w:rsidRPr="00693AD1">
        <w:rPr>
          <w:sz w:val="24"/>
          <w:szCs w:val="24"/>
        </w:rPr>
        <w:t>Западный макрорегион (Европейская часть)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Географические особенности географических районов: Европейский Север</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России, Северо-Запад России, Центральная Россия, Поволжье, Юг Европейской части России, Урал.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Западного макрорегиона по уровню социально-экономического развития; их внутренние различия.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Практические работы: «Сравнение экономико-географического положения (далее - ЭГП) двух географических районов страны по разным источникам информации», «Классификация субъектов Российской Федерации одного из географических районов России по уровню социально-экономического развития на основе статистических данных».</w:t>
      </w:r>
    </w:p>
    <w:p w:rsidR="00693AD1" w:rsidRPr="00693AD1" w:rsidRDefault="00693AD1" w:rsidP="000777F7">
      <w:pPr>
        <w:pStyle w:val="24"/>
        <w:shd w:val="clear" w:color="auto" w:fill="auto"/>
        <w:tabs>
          <w:tab w:val="left" w:pos="1966"/>
        </w:tabs>
        <w:spacing w:before="0" w:after="0" w:line="240" w:lineRule="auto"/>
        <w:rPr>
          <w:sz w:val="24"/>
          <w:szCs w:val="24"/>
        </w:rPr>
      </w:pPr>
      <w:r w:rsidRPr="00693AD1">
        <w:rPr>
          <w:sz w:val="24"/>
          <w:szCs w:val="24"/>
        </w:rPr>
        <w:t>Восточный макрорегион (Азиатская часть)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Географические особенности географических районов: Сибирь и Дальний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Восток.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Восточного макрорегиона по уровню социально-экономического развития; их внутренние различия.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Практические работы: «Сравнение человеческого капитала двух географических районов (субъектов Российской Федерации) по заданным критериям», «Выявление факторов размещения предприятий одного из промышленных кластеров Дальнего Востока (по выбору)».</w:t>
      </w:r>
    </w:p>
    <w:p w:rsidR="00693AD1" w:rsidRPr="00693AD1" w:rsidRDefault="00693AD1" w:rsidP="000777F7">
      <w:pPr>
        <w:pStyle w:val="24"/>
        <w:shd w:val="clear" w:color="auto" w:fill="auto"/>
        <w:tabs>
          <w:tab w:val="left" w:pos="1966"/>
        </w:tabs>
        <w:spacing w:before="0" w:after="0" w:line="240" w:lineRule="auto"/>
        <w:rPr>
          <w:sz w:val="24"/>
          <w:szCs w:val="24"/>
        </w:rPr>
      </w:pPr>
      <w:r w:rsidRPr="00693AD1">
        <w:rPr>
          <w:sz w:val="24"/>
          <w:szCs w:val="24"/>
        </w:rPr>
        <w:t>Обобщение знаний.</w:t>
      </w:r>
    </w:p>
    <w:p w:rsidR="00693AD1" w:rsidRPr="00693AD1" w:rsidRDefault="00693AD1" w:rsidP="000777F7">
      <w:pPr>
        <w:pStyle w:val="24"/>
        <w:shd w:val="clear" w:color="auto" w:fill="auto"/>
        <w:tabs>
          <w:tab w:val="left" w:pos="1646"/>
          <w:tab w:val="left" w:pos="5246"/>
          <w:tab w:val="left" w:pos="8986"/>
        </w:tabs>
        <w:spacing w:before="0" w:after="0" w:line="240" w:lineRule="auto"/>
        <w:rPr>
          <w:sz w:val="24"/>
          <w:szCs w:val="24"/>
        </w:rPr>
      </w:pPr>
      <w:r w:rsidRPr="00693AD1">
        <w:rPr>
          <w:sz w:val="24"/>
          <w:szCs w:val="24"/>
        </w:rPr>
        <w:t>Федеральные и региональные целевые прогр</w:t>
      </w:r>
      <w:r>
        <w:rPr>
          <w:sz w:val="24"/>
          <w:szCs w:val="24"/>
        </w:rPr>
        <w:t>аммы. Государственная программа</w:t>
      </w:r>
      <w:r w:rsidRPr="00693AD1">
        <w:rPr>
          <w:sz w:val="24"/>
          <w:szCs w:val="24"/>
        </w:rPr>
        <w:t>Российской Фед</w:t>
      </w:r>
      <w:r>
        <w:rPr>
          <w:sz w:val="24"/>
          <w:szCs w:val="24"/>
        </w:rPr>
        <w:t xml:space="preserve">ерации «Социально-экономическое </w:t>
      </w:r>
      <w:r w:rsidRPr="00693AD1">
        <w:rPr>
          <w:sz w:val="24"/>
          <w:szCs w:val="24"/>
        </w:rPr>
        <w:t>развитие</w:t>
      </w:r>
      <w:r>
        <w:rPr>
          <w:sz w:val="24"/>
          <w:szCs w:val="24"/>
        </w:rPr>
        <w:t xml:space="preserve"> </w:t>
      </w:r>
      <w:r w:rsidRPr="00693AD1">
        <w:rPr>
          <w:sz w:val="24"/>
          <w:szCs w:val="24"/>
        </w:rPr>
        <w:t>Арктической зоны Российской Федерации».</w:t>
      </w:r>
    </w:p>
    <w:p w:rsidR="00693AD1" w:rsidRPr="00693AD1" w:rsidRDefault="00693AD1" w:rsidP="000777F7">
      <w:pPr>
        <w:pStyle w:val="24"/>
        <w:shd w:val="clear" w:color="auto" w:fill="auto"/>
        <w:tabs>
          <w:tab w:val="left" w:pos="1966"/>
        </w:tabs>
        <w:spacing w:before="0" w:after="0" w:line="240" w:lineRule="auto"/>
        <w:rPr>
          <w:sz w:val="24"/>
          <w:szCs w:val="24"/>
        </w:rPr>
      </w:pPr>
      <w:r w:rsidRPr="00693AD1">
        <w:rPr>
          <w:sz w:val="24"/>
          <w:szCs w:val="24"/>
        </w:rPr>
        <w:t>Россия в современном мире.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Россия в системе международного географического разделения труда. Россия в составе международных экономических и политических организаций. Взаимосвязи России с другими странами мира. Россия и страны Содружества Независимых Государств и Евразийского экономического союза.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 xml:space="preserve">Значение для мировой цивилизации географического пространства России как комплекса </w:t>
      </w:r>
      <w:r w:rsidRPr="00693AD1">
        <w:rPr>
          <w:sz w:val="24"/>
          <w:szCs w:val="24"/>
        </w:rPr>
        <w:lastRenderedPageBreak/>
        <w:t>природных, культурных и экономических ценностей. Объекты Всемирного природного и культурного наследия России.</w:t>
      </w:r>
    </w:p>
    <w:p w:rsidR="00693AD1" w:rsidRPr="00693AD1" w:rsidRDefault="00693AD1" w:rsidP="000777F7">
      <w:pPr>
        <w:pStyle w:val="24"/>
        <w:shd w:val="clear" w:color="auto" w:fill="auto"/>
        <w:tabs>
          <w:tab w:val="left" w:pos="1548"/>
        </w:tabs>
        <w:spacing w:before="0" w:after="0" w:line="240" w:lineRule="auto"/>
        <w:rPr>
          <w:sz w:val="24"/>
          <w:szCs w:val="24"/>
        </w:rPr>
      </w:pPr>
      <w:r w:rsidRPr="00693AD1">
        <w:rPr>
          <w:sz w:val="24"/>
          <w:szCs w:val="24"/>
        </w:rPr>
        <w:t>Планируемые результаты освоения географии.</w:t>
      </w:r>
    </w:p>
    <w:p w:rsidR="00693AD1" w:rsidRPr="00693AD1" w:rsidRDefault="00693AD1" w:rsidP="000777F7">
      <w:pPr>
        <w:pStyle w:val="24"/>
        <w:shd w:val="clear" w:color="auto" w:fill="auto"/>
        <w:tabs>
          <w:tab w:val="left" w:pos="1729"/>
        </w:tabs>
        <w:spacing w:before="0" w:after="0" w:line="240" w:lineRule="auto"/>
        <w:rPr>
          <w:sz w:val="24"/>
          <w:szCs w:val="24"/>
        </w:rPr>
      </w:pPr>
      <w:r w:rsidRPr="00693AD1">
        <w:rPr>
          <w:sz w:val="24"/>
          <w:szCs w:val="24"/>
        </w:rPr>
        <w:t>Личностные результаты освоения географии должны отражать готовность обучающихся руководствоваться системой позитивных ценностных ориентаций и расширения опыта деятельности на её основе и в процессе реализации основных направлений воспитательной деятельности, в том числе в части:</w:t>
      </w:r>
    </w:p>
    <w:p w:rsidR="00693AD1" w:rsidRPr="00693AD1" w:rsidRDefault="00693AD1" w:rsidP="00834EC4">
      <w:pPr>
        <w:pStyle w:val="24"/>
        <w:numPr>
          <w:ilvl w:val="0"/>
          <w:numId w:val="44"/>
        </w:numPr>
        <w:shd w:val="clear" w:color="auto" w:fill="auto"/>
        <w:tabs>
          <w:tab w:val="left" w:pos="1092"/>
        </w:tabs>
        <w:spacing w:before="0" w:after="0" w:line="240" w:lineRule="auto"/>
        <w:rPr>
          <w:sz w:val="24"/>
          <w:szCs w:val="24"/>
        </w:rPr>
      </w:pPr>
      <w:r w:rsidRPr="00693AD1">
        <w:rPr>
          <w:sz w:val="24"/>
          <w:szCs w:val="24"/>
        </w:rPr>
        <w:t>патриотического воспитания: осознание российской гражданской</w:t>
      </w:r>
    </w:p>
    <w:p w:rsidR="00693AD1" w:rsidRPr="00693AD1" w:rsidRDefault="00693AD1" w:rsidP="000777F7">
      <w:pPr>
        <w:pStyle w:val="24"/>
        <w:shd w:val="clear" w:color="auto" w:fill="auto"/>
        <w:tabs>
          <w:tab w:val="left" w:pos="2827"/>
          <w:tab w:val="left" w:pos="6562"/>
          <w:tab w:val="left" w:pos="9403"/>
        </w:tabs>
        <w:spacing w:before="0" w:after="0" w:line="240" w:lineRule="auto"/>
        <w:rPr>
          <w:sz w:val="24"/>
          <w:szCs w:val="24"/>
        </w:rPr>
      </w:pPr>
      <w:r w:rsidRPr="00693AD1">
        <w:rPr>
          <w:sz w:val="24"/>
          <w:szCs w:val="24"/>
        </w:rPr>
        <w:t>идентичности в поликультурном и многоконфессиональном обществе, проявление интереса к познанию природы, населения, хозяйства России, регионов и своего края, народ</w:t>
      </w:r>
      <w:r>
        <w:rPr>
          <w:sz w:val="24"/>
          <w:szCs w:val="24"/>
        </w:rPr>
        <w:t>ов России;</w:t>
      </w:r>
      <w:r>
        <w:rPr>
          <w:sz w:val="24"/>
          <w:szCs w:val="24"/>
        </w:rPr>
        <w:tab/>
        <w:t xml:space="preserve">ценностное отношение к достижениям </w:t>
      </w:r>
      <w:r w:rsidRPr="00693AD1">
        <w:rPr>
          <w:sz w:val="24"/>
          <w:szCs w:val="24"/>
        </w:rPr>
        <w:t>своей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Родины - цивилизационному вкладу России; ценностное отношение к историческому и природному наследию и объектам природного и культурного наследия человечества, традициям разных народов, проживающих в родной стране; уважение к символам России, своего края;</w:t>
      </w:r>
    </w:p>
    <w:p w:rsidR="00693AD1" w:rsidRPr="00693AD1" w:rsidRDefault="00693AD1" w:rsidP="00834EC4">
      <w:pPr>
        <w:pStyle w:val="24"/>
        <w:numPr>
          <w:ilvl w:val="0"/>
          <w:numId w:val="44"/>
        </w:numPr>
        <w:shd w:val="clear" w:color="auto" w:fill="auto"/>
        <w:tabs>
          <w:tab w:val="left" w:pos="1121"/>
          <w:tab w:val="left" w:pos="5114"/>
        </w:tabs>
        <w:spacing w:before="0" w:after="0" w:line="240" w:lineRule="auto"/>
        <w:rPr>
          <w:sz w:val="24"/>
          <w:szCs w:val="24"/>
        </w:rPr>
      </w:pPr>
      <w:r w:rsidRPr="00693AD1">
        <w:rPr>
          <w:sz w:val="24"/>
          <w:szCs w:val="24"/>
        </w:rPr>
        <w:t>гражданского воспитания:</w:t>
      </w:r>
      <w:r w:rsidRPr="00693AD1">
        <w:rPr>
          <w:sz w:val="24"/>
          <w:szCs w:val="24"/>
        </w:rPr>
        <w:tab/>
        <w:t>осознание российской гражданской</w:t>
      </w:r>
    </w:p>
    <w:p w:rsidR="00693AD1" w:rsidRPr="00693AD1" w:rsidRDefault="00693AD1" w:rsidP="000777F7">
      <w:pPr>
        <w:pStyle w:val="24"/>
        <w:shd w:val="clear" w:color="auto" w:fill="auto"/>
        <w:tabs>
          <w:tab w:val="left" w:pos="2827"/>
        </w:tabs>
        <w:spacing w:before="0" w:after="0" w:line="240" w:lineRule="auto"/>
        <w:rPr>
          <w:sz w:val="24"/>
          <w:szCs w:val="24"/>
        </w:rPr>
      </w:pPr>
      <w:r w:rsidRPr="00693AD1">
        <w:rPr>
          <w:sz w:val="24"/>
          <w:szCs w:val="24"/>
        </w:rPr>
        <w:t>идентичности (патриотизма, уважения к Отечеству, к прошлому и настоящему многонационального</w:t>
      </w:r>
      <w:r w:rsidRPr="00693AD1">
        <w:rPr>
          <w:sz w:val="24"/>
          <w:szCs w:val="24"/>
        </w:rPr>
        <w:tab/>
        <w:t>народа России, чувства ответственности и долга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перед Родиной);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для реализации целей устойчивого развития; представление о социальных нормах и правилах межличностных отношений в поликультурном и многоконфессиональном обществе; готовность к разнообразной совместной деятельности, стремление к взаимопониманию и взаимопомощи, готовность к участию в гуманитарной деятельности;</w:t>
      </w:r>
    </w:p>
    <w:p w:rsidR="00693AD1" w:rsidRPr="00693AD1" w:rsidRDefault="00693AD1" w:rsidP="00834EC4">
      <w:pPr>
        <w:pStyle w:val="24"/>
        <w:numPr>
          <w:ilvl w:val="0"/>
          <w:numId w:val="44"/>
        </w:numPr>
        <w:shd w:val="clear" w:color="auto" w:fill="auto"/>
        <w:tabs>
          <w:tab w:val="left" w:pos="1071"/>
        </w:tabs>
        <w:spacing w:before="0" w:after="0" w:line="240" w:lineRule="auto"/>
        <w:rPr>
          <w:sz w:val="24"/>
          <w:szCs w:val="24"/>
        </w:rPr>
      </w:pPr>
      <w:r w:rsidRPr="00693AD1">
        <w:rPr>
          <w:sz w:val="24"/>
          <w:szCs w:val="24"/>
        </w:rPr>
        <w:t>духовно-нравственного воспитания: 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для окружающей среды;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развивать способности решать моральные проблемы на основе личностного выбора с использованием нравственных ценностей и принятых в российском обществе правил и норм поведения с учётом осознания последствий для окружающей среды;</w:t>
      </w:r>
    </w:p>
    <w:p w:rsidR="00693AD1" w:rsidRPr="00693AD1" w:rsidRDefault="00693AD1" w:rsidP="00834EC4">
      <w:pPr>
        <w:pStyle w:val="24"/>
        <w:numPr>
          <w:ilvl w:val="0"/>
          <w:numId w:val="44"/>
        </w:numPr>
        <w:shd w:val="clear" w:color="auto" w:fill="auto"/>
        <w:tabs>
          <w:tab w:val="left" w:pos="1076"/>
        </w:tabs>
        <w:spacing w:before="0" w:after="0" w:line="240" w:lineRule="auto"/>
        <w:rPr>
          <w:sz w:val="24"/>
          <w:szCs w:val="24"/>
        </w:rPr>
      </w:pPr>
      <w:r w:rsidRPr="00693AD1">
        <w:rPr>
          <w:sz w:val="24"/>
          <w:szCs w:val="24"/>
        </w:rPr>
        <w:t>эстетического воспитания: восприимчивость к разным традициям своего и других народов, понимание роли этнических культурных традиций; ценностного отношения к природе и культуре своей страны, своей малой родины; природе и культуре других регионов и стран мира, объектам Всемирного культурного наследия человечества;</w:t>
      </w:r>
    </w:p>
    <w:p w:rsidR="00693AD1" w:rsidRPr="00693AD1" w:rsidRDefault="00693AD1" w:rsidP="00834EC4">
      <w:pPr>
        <w:pStyle w:val="24"/>
        <w:numPr>
          <w:ilvl w:val="0"/>
          <w:numId w:val="44"/>
        </w:numPr>
        <w:shd w:val="clear" w:color="auto" w:fill="auto"/>
        <w:tabs>
          <w:tab w:val="left" w:pos="1090"/>
        </w:tabs>
        <w:spacing w:before="0" w:after="0" w:line="240" w:lineRule="auto"/>
        <w:rPr>
          <w:sz w:val="24"/>
          <w:szCs w:val="24"/>
        </w:rPr>
      </w:pPr>
      <w:r w:rsidRPr="00693AD1">
        <w:rPr>
          <w:sz w:val="24"/>
          <w:szCs w:val="24"/>
        </w:rPr>
        <w:t>ценности научного познания: ориентация в деятельности на современную систему научных представлений географических наук об основных закономерностях развития природы и общества, о взаимосвязях человека с природной и социальной средой; овладение читательской культурой как средством познания мира для применения различных источников географической информации при решении познавательных и практико-ориентированных задач; овладение основными навыками исследовательской деятельности в географических науках, установка на осмысление опыта, наблюдений и стремление совершенствовать пути достижения индивидуального и коллективного благополучия;</w:t>
      </w:r>
    </w:p>
    <w:p w:rsidR="00693AD1" w:rsidRPr="00693AD1" w:rsidRDefault="00693AD1" w:rsidP="00834EC4">
      <w:pPr>
        <w:pStyle w:val="24"/>
        <w:numPr>
          <w:ilvl w:val="0"/>
          <w:numId w:val="44"/>
        </w:numPr>
        <w:shd w:val="clear" w:color="auto" w:fill="auto"/>
        <w:tabs>
          <w:tab w:val="left" w:pos="1121"/>
        </w:tabs>
        <w:spacing w:before="0" w:after="0" w:line="240" w:lineRule="auto"/>
        <w:rPr>
          <w:sz w:val="24"/>
          <w:szCs w:val="24"/>
        </w:rPr>
      </w:pPr>
      <w:r w:rsidRPr="00693AD1">
        <w:rPr>
          <w:sz w:val="24"/>
          <w:szCs w:val="24"/>
        </w:rPr>
        <w:t>физического воспитания, формирования культуры здоровья</w:t>
      </w:r>
    </w:p>
    <w:p w:rsidR="00693AD1" w:rsidRPr="00693AD1" w:rsidRDefault="00693AD1" w:rsidP="000777F7">
      <w:pPr>
        <w:pStyle w:val="24"/>
        <w:shd w:val="clear" w:color="auto" w:fill="auto"/>
        <w:tabs>
          <w:tab w:val="left" w:pos="2698"/>
          <w:tab w:val="left" w:pos="5957"/>
        </w:tabs>
        <w:spacing w:before="0" w:after="0" w:line="240" w:lineRule="auto"/>
        <w:rPr>
          <w:sz w:val="24"/>
          <w:szCs w:val="24"/>
        </w:rPr>
      </w:pPr>
      <w:r w:rsidRPr="00693AD1">
        <w:rPr>
          <w:sz w:val="24"/>
          <w:szCs w:val="24"/>
        </w:rPr>
        <w:t>и эмоционального благополучия: осознание ценности жизни;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соблюдение правил безопасности в природе; навыков безопасного поведения в Интернет-сред</w:t>
      </w:r>
      <w:r>
        <w:rPr>
          <w:sz w:val="24"/>
          <w:szCs w:val="24"/>
        </w:rPr>
        <w:t xml:space="preserve">е; способность адаптироваться к </w:t>
      </w:r>
      <w:r w:rsidRPr="00693AD1">
        <w:rPr>
          <w:sz w:val="24"/>
          <w:szCs w:val="24"/>
        </w:rPr>
        <w:t>стрессовым ситуациям</w:t>
      </w:r>
      <w:r w:rsidRPr="00693AD1">
        <w:rPr>
          <w:sz w:val="24"/>
          <w:szCs w:val="24"/>
        </w:rPr>
        <w:tab/>
        <w:t>и меняющимся социальным,</w:t>
      </w:r>
      <w:r>
        <w:rPr>
          <w:sz w:val="24"/>
          <w:szCs w:val="24"/>
        </w:rPr>
        <w:t xml:space="preserve"> </w:t>
      </w:r>
      <w:r w:rsidRPr="00693AD1">
        <w:rPr>
          <w:sz w:val="24"/>
          <w:szCs w:val="24"/>
        </w:rPr>
        <w:t xml:space="preserve">информационным и природным условиям, в том числе осмысляя собственный опыт и выстраивая дальнейшие цели; сформированность навыка рефлексии, признание своего </w:t>
      </w:r>
      <w:r w:rsidRPr="00693AD1">
        <w:rPr>
          <w:sz w:val="24"/>
          <w:szCs w:val="24"/>
        </w:rPr>
        <w:lastRenderedPageBreak/>
        <w:t>права на ошибку и такого же права другого человека; готовность и способность осознанно выполнять и пропагандировать правила здорового, безопасного и экологически целесообразного образа жизни; бережно относиться к природе и окружающей среде;</w:t>
      </w:r>
    </w:p>
    <w:p w:rsidR="00693AD1" w:rsidRPr="00693AD1" w:rsidRDefault="00693AD1" w:rsidP="00834EC4">
      <w:pPr>
        <w:pStyle w:val="24"/>
        <w:numPr>
          <w:ilvl w:val="0"/>
          <w:numId w:val="44"/>
        </w:numPr>
        <w:shd w:val="clear" w:color="auto" w:fill="auto"/>
        <w:tabs>
          <w:tab w:val="left" w:pos="361"/>
        </w:tabs>
        <w:spacing w:before="0" w:after="0" w:line="240" w:lineRule="auto"/>
        <w:rPr>
          <w:sz w:val="24"/>
          <w:szCs w:val="24"/>
        </w:rPr>
      </w:pPr>
      <w:r w:rsidRPr="00693AD1">
        <w:rPr>
          <w:sz w:val="24"/>
          <w:szCs w:val="24"/>
        </w:rPr>
        <w:t>трудового воспитания: установка на активное участие в решении практических задач (в рамках семьи, образовательной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географических знаний; осознание важности обучения на протяжении всей жизни для успешной профессиональной деятельности и развитие необходимых умений для этого;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693AD1" w:rsidRPr="00693AD1" w:rsidRDefault="00693AD1" w:rsidP="00834EC4">
      <w:pPr>
        <w:pStyle w:val="24"/>
        <w:numPr>
          <w:ilvl w:val="0"/>
          <w:numId w:val="44"/>
        </w:numPr>
        <w:shd w:val="clear" w:color="auto" w:fill="auto"/>
        <w:tabs>
          <w:tab w:val="left" w:pos="1081"/>
        </w:tabs>
        <w:spacing w:before="0" w:after="0" w:line="240" w:lineRule="auto"/>
        <w:rPr>
          <w:sz w:val="24"/>
          <w:szCs w:val="24"/>
        </w:rPr>
      </w:pPr>
      <w:r w:rsidRPr="00693AD1">
        <w:rPr>
          <w:sz w:val="24"/>
          <w:szCs w:val="24"/>
        </w:rPr>
        <w:t>экологического воспитания: ориентация на применение географических знаний для решения задач в области окружающей среды, планирования поступков и оценки их возможных последствий для окружающей среды;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rsidR="00693AD1" w:rsidRPr="00693AD1" w:rsidRDefault="00693AD1" w:rsidP="000777F7">
      <w:pPr>
        <w:pStyle w:val="24"/>
        <w:shd w:val="clear" w:color="auto" w:fill="auto"/>
        <w:tabs>
          <w:tab w:val="left" w:pos="1743"/>
        </w:tabs>
        <w:spacing w:before="0" w:after="0" w:line="240" w:lineRule="auto"/>
        <w:rPr>
          <w:sz w:val="24"/>
          <w:szCs w:val="24"/>
        </w:rPr>
      </w:pPr>
      <w:r w:rsidRPr="00693AD1">
        <w:rPr>
          <w:sz w:val="24"/>
          <w:szCs w:val="24"/>
        </w:rPr>
        <w:t>В результате изучения географии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693AD1" w:rsidRPr="00693AD1" w:rsidRDefault="00693AD1" w:rsidP="000777F7">
      <w:pPr>
        <w:pStyle w:val="24"/>
        <w:shd w:val="clear" w:color="auto" w:fill="auto"/>
        <w:tabs>
          <w:tab w:val="left" w:pos="1950"/>
        </w:tabs>
        <w:spacing w:before="0" w:after="0" w:line="240" w:lineRule="auto"/>
        <w:rPr>
          <w:sz w:val="24"/>
          <w:szCs w:val="24"/>
        </w:rPr>
      </w:pPr>
      <w:r w:rsidRPr="00693AD1">
        <w:rPr>
          <w:sz w:val="24"/>
          <w:szCs w:val="24"/>
        </w:rPr>
        <w:t>У обучающегося будут сформированы следующие базовые логические действия как часть познавательных универсальных учебных действий: выявлять и характеризовать существенные признаки географических объектов, процессов и явлений;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устанавливать существенный признак классификации географических объектов, процессов и явлений, основания для их сравнения;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выявлять закономерности и противоречия в рассматриваемых фактах и данных наблюдений с учётом предложенной географической задачи;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выявлять дефициты географической информации, данных, необходимых для решения поставленной задачи;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выявлять причинно-следственные связи при изучении географических объектов, процессов и явлений; проводить выводы с использованием дедуктивных и индуктивных умозаключений, умозаключений по аналогии, формулировать гипотезы о взаимосвязях географических объектов, процессов и явлений;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самостоятельно выбирать способ решения учебной географической задачи (сравнивать несколько вариантов решения, выбирать наиболее подходящий с учётом самостоятельно выделенных критериев).</w:t>
      </w:r>
    </w:p>
    <w:p w:rsidR="00693AD1" w:rsidRPr="00693AD1" w:rsidRDefault="00693AD1" w:rsidP="000777F7">
      <w:pPr>
        <w:pStyle w:val="24"/>
        <w:shd w:val="clear" w:color="auto" w:fill="auto"/>
        <w:tabs>
          <w:tab w:val="left" w:pos="1940"/>
        </w:tabs>
        <w:spacing w:before="0" w:after="0" w:line="240" w:lineRule="auto"/>
        <w:rPr>
          <w:sz w:val="24"/>
          <w:szCs w:val="24"/>
        </w:rPr>
      </w:pPr>
      <w:r w:rsidRPr="00693AD1">
        <w:rPr>
          <w:sz w:val="24"/>
          <w:szCs w:val="24"/>
        </w:rPr>
        <w:t>У обучающегося будут сформированы следующие базовые исследовательские действия как часть познавательных универсальных учебных действий: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использовать географические вопросы как исследовательский инструмент познания;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формулировать географические вопросы, фиксирующие разрыв между реальным и желательным состоянием ситуации, объекта, и самостоятельно устанавливать искомое и данное;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формировать гипотезу об истинности собственных суждений и суждений других, аргументировать свою позицию, мнение по географическим аспектам различных вопросов и проблем;</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проводить по плану несложное географическое исследование, в том числе на краеведческом материале, по установлению особенностей изучаемых географических объектов, причинно-следственных связей и зависимостей между географическими объектами, процессами и явлениями;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lastRenderedPageBreak/>
        <w:t>оценивать достоверность информации, полученной в ходе географического исследования;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самостоятельно формулировать обобщения и выводы по результатам проведённого наблюдения или исследования, оценивать достоверность полученных результатов и выводов;</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прогнозировать возможное дальнейшее развитие географических объектов, процессов и явлений, событий и их последствия в аналогичных или сходных ситуациях, а также выдвигать предположения об их развитии в изменяющихся условиях окружающей среды.</w:t>
      </w:r>
    </w:p>
    <w:p w:rsidR="00693AD1" w:rsidRPr="00693AD1" w:rsidRDefault="00693AD1" w:rsidP="000777F7">
      <w:pPr>
        <w:pStyle w:val="24"/>
        <w:shd w:val="clear" w:color="auto" w:fill="auto"/>
        <w:tabs>
          <w:tab w:val="left" w:pos="1992"/>
        </w:tabs>
        <w:spacing w:before="0" w:after="0" w:line="240" w:lineRule="auto"/>
        <w:rPr>
          <w:sz w:val="24"/>
          <w:szCs w:val="24"/>
        </w:rPr>
      </w:pPr>
      <w:r w:rsidRPr="00693AD1">
        <w:rPr>
          <w:sz w:val="24"/>
          <w:szCs w:val="24"/>
        </w:rPr>
        <w:t>У обучающегося будут сформированы умения работать с информацией как часть познавательных универсальных учебных действий: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применять различные методы, инструменты и запросы при поиске и отборе информации или данных из источников географической информации с учётом предложенной учебной задачи и заданных критериев;</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выбирать, анализировать и интерпретировать географическую информацию различных видов и форм представления;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находить сходные аргументы, подтверждающие или опровергающие одну и ту же идею, в различных источниках географической информации;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самостоятельно выбирать оптимальную форму представления географической информации;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оценивать надёжность географической информации по критериям, предложенным учителем или сформулированным самостоятельно;</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систематизировать географическую информацию в разных формах.</w:t>
      </w:r>
    </w:p>
    <w:p w:rsidR="00693AD1" w:rsidRPr="00693AD1" w:rsidRDefault="00693AD1" w:rsidP="000777F7">
      <w:pPr>
        <w:pStyle w:val="24"/>
        <w:shd w:val="clear" w:color="auto" w:fill="auto"/>
        <w:tabs>
          <w:tab w:val="left" w:pos="1992"/>
        </w:tabs>
        <w:spacing w:before="0" w:after="0" w:line="240" w:lineRule="auto"/>
        <w:rPr>
          <w:sz w:val="24"/>
          <w:szCs w:val="24"/>
        </w:rPr>
      </w:pPr>
      <w:r w:rsidRPr="00693AD1">
        <w:rPr>
          <w:sz w:val="24"/>
          <w:szCs w:val="24"/>
        </w:rPr>
        <w:t>У обучающегося будут сформированы умения общения как часть коммуникативных универсальных учебных действий: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формулировать суждения, выражать свою точку зрения по географическим аспектам различных вопросов в устных и письменных текстах;</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сопоставлять свои суждения по географическим вопросам с суждениями других участников диалога, обнаруживать различие и сходство позиций;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публично представлять результаты выполненного исследования или проекта.</w:t>
      </w:r>
    </w:p>
    <w:p w:rsidR="00693AD1" w:rsidRPr="00693AD1" w:rsidRDefault="00693AD1" w:rsidP="000777F7">
      <w:pPr>
        <w:pStyle w:val="24"/>
        <w:shd w:val="clear" w:color="auto" w:fill="auto"/>
        <w:tabs>
          <w:tab w:val="left" w:pos="2001"/>
        </w:tabs>
        <w:spacing w:before="0" w:after="0" w:line="240" w:lineRule="auto"/>
        <w:rPr>
          <w:sz w:val="24"/>
          <w:szCs w:val="24"/>
        </w:rPr>
      </w:pPr>
      <w:r w:rsidRPr="00693AD1">
        <w:rPr>
          <w:sz w:val="24"/>
          <w:szCs w:val="24"/>
        </w:rPr>
        <w:t>У обучающегося будут сформированы умения самоорганизации как части регулятивных универсальных учебных действий: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самостоятельно составлять алгоритм решения географических задач и выбирать способ их решения с учётом имеющихся ресурсов и собственных возможностей, аргументировать предлагаемые варианты решений;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составлять план действий (план реализации намеченного алгоритма решения), корректировать предложенный алгоритм с учётом получения новых знаний</w:t>
      </w:r>
    </w:p>
    <w:p w:rsidR="00693AD1" w:rsidRPr="00693AD1" w:rsidRDefault="00693AD1" w:rsidP="000777F7">
      <w:pPr>
        <w:pStyle w:val="24"/>
        <w:shd w:val="clear" w:color="auto" w:fill="auto"/>
        <w:spacing w:before="0" w:after="15" w:line="240" w:lineRule="auto"/>
        <w:rPr>
          <w:sz w:val="24"/>
          <w:szCs w:val="24"/>
        </w:rPr>
      </w:pPr>
      <w:r w:rsidRPr="00693AD1">
        <w:rPr>
          <w:sz w:val="24"/>
          <w:szCs w:val="24"/>
        </w:rPr>
        <w:t>об изучаемом объекте.</w:t>
      </w:r>
    </w:p>
    <w:p w:rsidR="00693AD1" w:rsidRPr="00693AD1" w:rsidRDefault="00693AD1" w:rsidP="000777F7">
      <w:pPr>
        <w:pStyle w:val="24"/>
        <w:shd w:val="clear" w:color="auto" w:fill="auto"/>
        <w:tabs>
          <w:tab w:val="left" w:pos="1993"/>
        </w:tabs>
        <w:spacing w:before="0" w:after="0" w:line="240" w:lineRule="auto"/>
        <w:rPr>
          <w:sz w:val="24"/>
          <w:szCs w:val="24"/>
        </w:rPr>
      </w:pPr>
      <w:r w:rsidRPr="00693AD1">
        <w:rPr>
          <w:sz w:val="24"/>
          <w:szCs w:val="24"/>
        </w:rPr>
        <w:t>У обучающегося будут сформированы умения совместной деятельности: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принимать цель совместной деятельности при выполнении учебных географических проектов, коллективно строить действия по её достижению: распределять роли, договариваться, обсуждать процесс и результат совместной работы;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планировать организацию совместной работы, при выполнении учебных географических проектов определять свою роль (с учётом предпочтений и возможностей всех участников взаимодействия), участвовать в групповых формах работы, 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 разделять сферу ответственности.</w:t>
      </w:r>
    </w:p>
    <w:p w:rsidR="00693AD1" w:rsidRPr="00693AD1" w:rsidRDefault="00693AD1" w:rsidP="000777F7">
      <w:pPr>
        <w:pStyle w:val="24"/>
        <w:shd w:val="clear" w:color="auto" w:fill="auto"/>
        <w:tabs>
          <w:tab w:val="left" w:pos="1993"/>
        </w:tabs>
        <w:spacing w:before="0" w:after="0" w:line="240" w:lineRule="auto"/>
        <w:rPr>
          <w:sz w:val="24"/>
          <w:szCs w:val="24"/>
        </w:rPr>
      </w:pPr>
      <w:r w:rsidRPr="00693AD1">
        <w:rPr>
          <w:sz w:val="24"/>
          <w:szCs w:val="24"/>
        </w:rPr>
        <w:t>У обучающегося будут сформированы умения самоконтроля, эмоционального интеллекта как части регулятивных универсальных учебных действий: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владеть способами самоконтроля и рефлексии;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lastRenderedPageBreak/>
        <w:t>объяснять причины достижения (недостижения) результатов деятельности, давать оценку приобретённому опыту;</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вносить коррективы в деятельность на основе новых обстоятельств, изменившихся ситуаций, установленных ошибок, возникших трудностей;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оценивать соответствие результата цели и условиям;</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принятие себя и других:</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осознанно относиться к другому человеку, его мнению;</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признавать своё право на ошибку и такое же право другого.</w:t>
      </w:r>
    </w:p>
    <w:p w:rsidR="00693AD1" w:rsidRPr="00693AD1" w:rsidRDefault="00693AD1" w:rsidP="000777F7">
      <w:pPr>
        <w:pStyle w:val="24"/>
        <w:shd w:val="clear" w:color="auto" w:fill="auto"/>
        <w:tabs>
          <w:tab w:val="left" w:pos="1772"/>
        </w:tabs>
        <w:spacing w:before="0" w:after="0" w:line="240" w:lineRule="auto"/>
        <w:rPr>
          <w:sz w:val="24"/>
          <w:szCs w:val="24"/>
        </w:rPr>
      </w:pPr>
      <w:r w:rsidRPr="00693AD1">
        <w:rPr>
          <w:sz w:val="24"/>
          <w:szCs w:val="24"/>
        </w:rPr>
        <w:t>Предметные результаты освоения программы по географии. К концу 5 класса обучающийся научится: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приводить примеры географических объектов, процессов и явлений,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изучаемых различными ветвями географической науки;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приводить примеры методов исследования, применяемых в географии; выбирать источники географической информации (картографические, текстовые, видео- и фотоизображения, интернет-ресурсы), необходимые для изучения истории географических открытий и важнейших географических исследований современности;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интегрировать и интерпретировать информацию о путешествиях и географических исследованиях Земли, представленную в одном или нескольких источниках;</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иметь представление о вкладе великих путешественников в изучение Земли; описывать и сравнивать маршруты их путешествий;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находить в различных источниках информации (включая интернет-ресурсы) факты, позволяющие оценить вклад российских путешественников и исследователей в развитие знаний о Земле;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определять направления, расстояния по плану местности и по географическим картам, географические координаты по географическим картам;</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использовать условные обозначения планов местности и географических карт для получения информации, необходимой для решения учебных и (или) практике- 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применять понятия «план местности», «географическая карта», «аэрофотоснимок», «ориентирование на местности», «стороны горизонта», «азимут», «горизонтали», «масштаб», «условные знаки» для решения учебных и практико-ориентированных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различать понятия «план местности» и «географическая карта», «параллель» и «меридиан»;</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приводить примеры влияния Солнца на мир живой и неживой природы; объяснять причины смены дня и ночи и времён года;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устанавливать эмпирические зависимости между продолжительностью дня и географической широтой местности, между высотой Солнца над горизонтом и географической широтой местности на основе анализа данных наблюдений; описывать внутреннее строение Земли;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различать понятия «земная кора»; «ядро», «мантия»; «минерал» и «горная порода»;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различать понятия «материковая» и «океаническая» земная кора; различать изученные минералы и горные породы, материковую и океаническую земную кору;</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показывать на карте и обозначать на контурной карте материки и океаны, крупные формы рельефа Земли; различать горы и равнины;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классифицировать формы рельефа суши по высоте и по внешнему облику; называть причины землетрясений и вулканических извержений; применять понятия «литосфера», «землетрясение», «вулкан», «литосферная плита», «эпицентр землетрясения» и «очаг землетрясения» для решения учебных и (или) практико-ориентированных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применять понятия «эпицентр землетрясения» и «очаг землетрясения» для решения познавательных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распознавать проявления в окружающем мире внутренних и внешних процессов рельефообразования: вулканизма, землетрясений; физического, химического и биологического видов выветривания; классифицировать острова по происхождению;</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приводить примеры опасных природных явлений в литосфере и средств их предупреждения;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 xml:space="preserve">приводить примеры изменений в литосфере в результате деятельности человека на примере </w:t>
      </w:r>
      <w:r w:rsidRPr="00693AD1">
        <w:rPr>
          <w:sz w:val="24"/>
          <w:szCs w:val="24"/>
        </w:rPr>
        <w:lastRenderedPageBreak/>
        <w:t>своей местности, России и мира;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приводить примеры актуальных проблем своей местности, решение которых невозможно без участия представителей географических специальностей, изучающих литосферу;</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приводить примеры действия внешних процессов рельефообразования и наличия полезных ископаемых в своей местности;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представлять результаты фенологических наблюдений и наблюдений за погодой в различной форме (табличной, графической, географического описания).</w:t>
      </w:r>
    </w:p>
    <w:p w:rsidR="00693AD1" w:rsidRPr="00693AD1" w:rsidRDefault="00693AD1" w:rsidP="000777F7">
      <w:pPr>
        <w:pStyle w:val="24"/>
        <w:shd w:val="clear" w:color="auto" w:fill="auto"/>
        <w:tabs>
          <w:tab w:val="left" w:pos="1734"/>
        </w:tabs>
        <w:spacing w:before="0" w:after="0" w:line="240" w:lineRule="auto"/>
        <w:rPr>
          <w:sz w:val="24"/>
          <w:szCs w:val="24"/>
        </w:rPr>
      </w:pPr>
      <w:r w:rsidRPr="00693AD1">
        <w:rPr>
          <w:sz w:val="24"/>
          <w:szCs w:val="24"/>
        </w:rPr>
        <w:t>Предметные результаты освоения программы по географии. К концу 6 класса обучающийся научится: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описывать по физической карте полушарий, физической карте России, карте океанов, глобусу местоположение изученных географических объектов для решения учебных и (или) практико-ориентированных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находить информацию об отдельных компонентах природы Земли, в том числе о природе своей местности, необходимую для решения учебных и (или) практико-ориентированных задач, и извлекать её из различных источников;</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приводить примеры опасных природных явлений в геосферах и средств их предупреждения;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сравнивать инструментарий (способы) получения географической информации на разных этапах географического изучения Земли; различать свойства вод отдельных частей Мирового океана; применять понятия «гидросфера», «круговорот воды», «цунами», «приливы и отливы» для решения учебных и (или) практико-ориентированных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классифицировать объекты гидросферы (моря, озёра, реки, подземные воды, болота, ледники) по заданным признакам; различать питание и режим рек; сравнивать реки по заданным признакам;</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различать понятия «грунтовые, межпластовые и артезианские воды» и применять их для решения учебных и (или) практико-ориентированных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устанавливать причинно-следственные связи между питанием, режимом реки и климатом на территории речного бассейна;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приводить примеры районов распространения многолетней мерзлоты; называть причины образования цунами, приливов и отливов; описывать состав, строение атмосферы;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определять тенденции изменения температуры воздуха, количества атмосферных осадков и атмосферного давления в зависимости от географического положения объектов; амплитуду температуры воздуха с использованием знаний об особенностях отдельных компонентов природы Земли и взаимосвязях между ними для решения учебных и практических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объяснять образование атмосферных осадков; направление дневных и ночных бризов, муссонов; годовой ход температуры воздуха и распределение атмосферных осадков для отдельных территорий;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различать свойства воздуха; климаты Земли; климатообразующие факторы; устанавливать зависимость между нагреванием земной поверхности и углом падения солнечных лучей; температурой воздуха и его относительной влажностью на основе данных эмпирических наблюдений;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сравнивать свойства атмосферы в пунктах, расположенных на разных высотах над уровнем моря; количество солнечного тепла, получаемого земной поверхностью при различных углах падения солнечных лучей; различать виды атмосферных осадков; различать понятия «бризы» и «муссоны»; различать понятия «погода» и «климат»;</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различать понятия «атмосфера», «тропосфера», «стратосфера», «верхние слои атмосферы»;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применять понятия «атмосферное давление», «ветер», «атмосферные осадки», «воздушные массы» для решения учебных и (или) практико-ориентированных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выбирать и анализировать географическую информацию о глобальных климатических изменениях из различных источников для решения учебных и (или) практико-ориентированных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 xml:space="preserve">проводить измерения температуры воздуха, атмосферного давления, скорости и направления ветра с использованием аналоговых и (или) цифровых приборов Термометр, барометр, </w:t>
      </w:r>
      <w:r w:rsidRPr="00693AD1">
        <w:rPr>
          <w:sz w:val="24"/>
          <w:szCs w:val="24"/>
        </w:rPr>
        <w:lastRenderedPageBreak/>
        <w:t>анемометр, флюгер) и представлять результаты наблюдений в табличной и (или) графической форме; называть границы биосферы;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приводить примеры приспособления живых организмов к среде обитания в разных природных зонах;</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различать растительный и животный мир разных территорий Земли; объяснять взаимосвязи компонентов природы в природно-территориальном комплексе;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сравнивать особенности растительного и животного мира в различных природных зонах;</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применять понятия «почва», «плодородие почв», «природный комплекс», «природно-территориальный комплекс», «круговорот веществ в природе» для решения учебных и (или) практико-ориентированных задач; сравнивать плодородие почв в различных природных зонах; приводить примеры изменений в изученных геосферах в результате деятельности человека на примере территории мира и своей местности, путей решения существующих экологических проблем.</w:t>
      </w:r>
    </w:p>
    <w:p w:rsidR="00693AD1" w:rsidRPr="00693AD1" w:rsidRDefault="00693AD1" w:rsidP="000777F7">
      <w:pPr>
        <w:pStyle w:val="24"/>
        <w:shd w:val="clear" w:color="auto" w:fill="auto"/>
        <w:tabs>
          <w:tab w:val="left" w:pos="1731"/>
        </w:tabs>
        <w:spacing w:before="0" w:after="0" w:line="240" w:lineRule="auto"/>
        <w:rPr>
          <w:sz w:val="24"/>
          <w:szCs w:val="24"/>
        </w:rPr>
      </w:pPr>
      <w:r w:rsidRPr="00693AD1">
        <w:rPr>
          <w:sz w:val="24"/>
          <w:szCs w:val="24"/>
        </w:rPr>
        <w:t>Предметные результаты освоения программы по географии. К концу 7 класса обучающийся научится: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описывать по географическим картам и глобусу местоположение изученных географических объектов для решения учебных и (или) практико-ориентированных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иметь представление о строении и свойствах (целостность, зональность, ритмичность) географической оболочки;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распознавать проявления изученных географических явлений, представляющие собой отражение таких свойств географической оболочки, как зональность, ритмичность и целостность;</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определять природные зоны по их существенным признакам на основе интеграции и интерпретации информации об особенностях их природы;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различать изученные процессы и явления, происходящие в географической оболочке;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приводить примеры изменений в геосферах в результате деятельности человека;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описывать закономерности изменения в пространстве рельефа, климата, внутренних вод и органического мира;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выявлять взаимосвязи между компонентами природы в пределах отдельных территорий с использованием различных источников географической информации;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называть особенности географических процессов на границах литосферных плит с учётом характера взаимодействия и типа земной коры;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устанавливать (используя географические карты) взаимосвязи между движением литосферных плит и размещением крупных форм рельефа;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классифицировать воздушные массы Земли, типы климата по заданным показателям;</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объяснять образование тропических муссонов, пассатов тропических широт, западных ветров;</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применять понятия «воздушные массы», «муссоны», «пассаты», «западные ветры», «климатообразующий фактор» для решения учебных и (или) практико</w:t>
      </w:r>
      <w:r w:rsidRPr="00693AD1">
        <w:rPr>
          <w:sz w:val="24"/>
          <w:szCs w:val="24"/>
        </w:rPr>
        <w:softHyphen/>
        <w:t>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описывать климат территории по климатограмме;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объяснять влияние климатообразующих факторов на климатические особенности территории;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формулировать оценочные суждения о последствиях изменений компонентов природы в результате деятельности человека с использованием разных источников географической информации;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различать океанические течения;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сравнивать температуру и солёность поверхностных вод Мирового океана на разных широтах с использованием различных источников географической информации;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объяснять закономерности изменения температуры, солёности и органического мира Мирового океана с географической широтой и с глубиной на основе анализа различных источников географической информации;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характеризовать этапы освоения и заселения отдельных территорий Земли человеком на основе анализа различных источников географической информации для решения учебных и практико-ориентированных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lastRenderedPageBreak/>
        <w:t>различать и сравнивать численность населения крупных стран мира; сравнивать плотность населения различных территорий;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применять понятие «плотность населения» для решения учебных и (или) практико-ориентированных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различать городские и сельские поселения; приводить примеры крупнейших городов мира;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приводить примеры мировых и национальных религий;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проводить языковую классификацию народов;</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различать основные виды хозяйственной деятельности людей на различных территориях;</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определять страны по их существенным признакам;</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сравнивать особенности природы и населения, материальной и духовной культуры, особенности адаптации человека к разным природным условиям регионов и отдельных стран;</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объяснять особенности природы, населения и хозяйства отдельных территорий;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использовать знания о населении материков и стран для решения различных учебных и практико-ориентированных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природы, населения и хозяйства отдельных территорий;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интегрировать и интерпретировать информацию об особенностях природы, населения и его хозяйственной деятельности на отдельных территориях, представленную в одном или нескольких источниках, для решения различных учебных и практико-ориентированных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приводить примеры взаимодействия природы и общества в пределах отдельных территорий;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распознавать проявления глобальных проблем человечества (экологическая, сырьевая, энергетическая, преодоления отсталости стран, продовольственная) на локальном и региональном уровнях и приводить примеры международного сотрудничества по их преодолению.</w:t>
      </w:r>
    </w:p>
    <w:p w:rsidR="00693AD1" w:rsidRPr="00693AD1" w:rsidRDefault="00693AD1" w:rsidP="000777F7">
      <w:pPr>
        <w:pStyle w:val="24"/>
        <w:shd w:val="clear" w:color="auto" w:fill="auto"/>
        <w:tabs>
          <w:tab w:val="left" w:pos="1738"/>
        </w:tabs>
        <w:spacing w:before="0" w:after="0" w:line="240" w:lineRule="auto"/>
        <w:rPr>
          <w:sz w:val="24"/>
          <w:szCs w:val="24"/>
        </w:rPr>
      </w:pPr>
      <w:r w:rsidRPr="00693AD1">
        <w:rPr>
          <w:sz w:val="24"/>
          <w:szCs w:val="24"/>
        </w:rPr>
        <w:t>Предметные результаты освоения программы по географии. К концу 8 класса обучающийся научится: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характеризовать основные этапы истории формирования и изучения территории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находить в различных источниках информации факты, позволяющие определить вклад российских учёных и путешественников в освоение страны;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характеризовать географическое положение России с использованием информации из различных источников;</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различать федеральные округа, крупные географические районы и макрорегионы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приводить примеры субъектов Российской Федерации разных видов и показывать их на географической карте;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оценивать влияние географического положения регионов России на особенности природы, жизнь и хозяйственную деятельность населения;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использовать знания о государственной территории и исключительной экономической зоне, континентальном шельфе России, о мировом, поясном и зональном времени для решения практико-ориентированных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оценивать степень благоприятности природных условий в пределах отдельных регионов страны;</w:t>
      </w:r>
      <w:r>
        <w:rPr>
          <w:sz w:val="24"/>
          <w:szCs w:val="24"/>
        </w:rPr>
        <w:t xml:space="preserve"> </w:t>
      </w:r>
      <w:r w:rsidRPr="00693AD1">
        <w:rPr>
          <w:sz w:val="24"/>
          <w:szCs w:val="24"/>
        </w:rPr>
        <w:t>проводить классификацию природных ресурсов; распознавать типы природопользования;</w:t>
      </w:r>
      <w:r>
        <w:rPr>
          <w:sz w:val="24"/>
          <w:szCs w:val="24"/>
        </w:rPr>
        <w:t xml:space="preserve"> </w:t>
      </w:r>
      <w:r w:rsidRPr="00693AD1">
        <w:rPr>
          <w:sz w:val="24"/>
          <w:szCs w:val="24"/>
        </w:rPr>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определять возраст горных пород и основных тектонических структур, слагающих территорию;</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 xml:space="preserve">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w:t>
      </w:r>
      <w:r w:rsidRPr="00693AD1">
        <w:rPr>
          <w:sz w:val="24"/>
          <w:szCs w:val="24"/>
        </w:rPr>
        <w:lastRenderedPageBreak/>
        <w:t>компьютерные базы данных) для решения различных учебных и практико-ориентированных задач: объяснять закономерности распространения гидрологических, геологических и метеорологических опасных природных явлений на территории страны;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сравнивать особенности компонентов природы отдельных территорий страны;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объяснять особенности компонентов природы отдельных территорий страны; использовать знания об особенностях компонентов природы России и её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иметь представление о географических процессах и явлениях, определяющих особенности природы страны, отдельных регионов и своей местности;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объяснять распространение по территории страны областей современного горообразования, землетрясений и вулканизма;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применять понятия «плита», «щит», «моренный холм», «бараньи лбы», «бархан», «дюна» для решения учебных и (или) практико-ориентированных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применять понятия «солнечная радиация», «годовая амплитуда температур воздуха», «воздушные массы» для решения учебных и (или) практико</w:t>
      </w:r>
      <w:r w:rsidRPr="00693AD1">
        <w:rPr>
          <w:sz w:val="24"/>
          <w:szCs w:val="24"/>
        </w:rPr>
        <w:softHyphen/>
        <w:t>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различать понятия «испарение», «испаряемость», «коэффициент увлажнения»; использовать их для решения учебных и (или) практико-ориентированных задач; описывать и прогнозировать погоду территории по карте погоды; использовать понятия «циклон», «антициклон», «атмосферный фронт» для объяснения особенностей погоды отдельных территорий с помощью карт погоды;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проводить классификацию типов климата и почв России; распознавать показатели, характеризующие состояние окружающей среды; показывать на карте и (или) обозначать на контурной карте крупные формы рельефа, крайние точки и элементы береговой линии России; крупные реки и озёра, границы климатических поясов и областей, природно-хозяйственных зон в пределах страны; Арктической зоны, южной границы распространения многолетней мерзлоты;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приводить примеры мер безопасности, в том числе для экономики семьи, в случае природных стихийных бедствий и техногенных катастроф;</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приводить примеры рационального и нерационального природопользования; приводить примеры особо охраняемых природных территорий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и своего края, животных и растений, занесённых в Красную книгу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населения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приводить примеры адаптации человека к разнообразным природным условиям на территории страны;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сравнивать показатели воспроизводства и качества населения России с мировыми показателями и показателями других стран;</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различать демографические процессы и явления, характеризующие динамику численности населения России, её отдельных регионов и своего края;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проводить классификацию населённых пунктов и регионов России по заданным основаниям;</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использовать знания о естественном и механическом движении населения, половозрастной структуре и размещении населения, трудовых ресурсах, городском и сельском населении, этническом и религиозном составе населения для решения практико-ориентированных задач в контексте реальной жизни;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применять понятия «рождаемость», «смертность», «естественный прирост населения», «миграционный прирост населения», «общий прирост населения», «плотность населения», «основная полоса (зона) расселения», «урбанизация», «городская агломерация», «посёлок городского типа», «половозрастная структура населения», «средняя прогнозируемая продолжительность жизни», «трудовые ресурсы», «трудоспособный возраст», «рабочая сила», «безработица», «рынок труда», «качество населения» для решения учебных и (или) практико</w:t>
      </w:r>
      <w:r w:rsidRPr="00693AD1">
        <w:rPr>
          <w:sz w:val="24"/>
          <w:szCs w:val="24"/>
        </w:rPr>
        <w:softHyphen/>
      </w:r>
      <w:r w:rsidRPr="00693AD1">
        <w:rPr>
          <w:sz w:val="24"/>
          <w:szCs w:val="24"/>
        </w:rPr>
        <w:lastRenderedPageBreak/>
        <w:t>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представлять в различных формах (таблица, график, географическое описание) географическую информацию, необходимую для решения учебных и (или) практико-ориентированных задач.</w:t>
      </w:r>
    </w:p>
    <w:p w:rsidR="00693AD1" w:rsidRPr="00693AD1" w:rsidRDefault="00693AD1" w:rsidP="000777F7">
      <w:pPr>
        <w:pStyle w:val="24"/>
        <w:shd w:val="clear" w:color="auto" w:fill="auto"/>
        <w:tabs>
          <w:tab w:val="left" w:pos="1734"/>
        </w:tabs>
        <w:spacing w:before="0" w:after="0" w:line="240" w:lineRule="auto"/>
        <w:rPr>
          <w:sz w:val="24"/>
          <w:szCs w:val="24"/>
        </w:rPr>
      </w:pPr>
      <w:r w:rsidRPr="00693AD1">
        <w:rPr>
          <w:sz w:val="24"/>
          <w:szCs w:val="24"/>
        </w:rPr>
        <w:t>Предметные результаты освоения программы по географии. К концу 9 класса обучающийся научится: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выбирать источники географической информации (картографические, статистические, текстовые, видео- и фотоизображения, компьютерные базы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данных), необходимые для изучения особенностей хозяйства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(или) практико-ориентированных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находить, извлекать и использовать информацию, характеризующую отраслевую, функциональную и территориальную структуру хозяйства России, для решения практико-ориентированных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выделять географическую информацию, которая является противоречивой или может быть недостоверной; определять информацию, недостающую для решения той или иной задачи;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применять понятия «экономико-географическое положение», «состав хозяйства», «отраслевая, функциональная и территориальная структура», «условия и факторы размещения производства», «отрасль хозяйства», «межотраслевой комплекс», «сектор экономики», «территория опережающего развития», «себестоимость и рентабельность производства», «природно-ресурсный потенциал», «инфраструктурный комплекс», «рекреационное хозяйство», «инфраструктура», «сфера обслуживания», «агропромышленный комплекс», «химико-лесной комплекс», «машиностроительный комплекс», «металлургический комплекс», «ВИЭ», «ТЭК», для решения учебных и (или) практико-ориентированных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характеризовать основные особенности хозяйства России; влияние географического положения России на особенности отраслевой и территориальной структуры хозяйства; роль России как мировой энергетической державы; проблемы и перспективы развития отраслей хозяйства и регионов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различать территории опережающего развития, Арктическую зону и зону Севера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классифицировать субъекты Российской Федерации по уровню социально- экономического развития на основе имеющихся знаний и анализа информации из дополнительных источников;</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находить, извлекать, интегрировать и интерпретировать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сравнивать и оценивать влияние отдельных отраслей хозяйства на окружающую среду; условия отдельных регионов страны для развития энергетики на основе возобновляемых источников энергии на основе ВИЭ;</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различать изученные географические объекты, процессы и явления: хозяйство России (состав, отраслевая, функциональная и территориальная структура, факторы и условия размещения производства, современные формы размещения производства);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различать ВВП, ВРП и ИЧР как показатели уровня развития страны и её регионов;</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различать природно-ресурсный, человеческий и производственный капитал;</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различать виды транспорта и основные показатели их работы: грузооборот и пассажирооборот;</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показывать на карте крупнейшие центры и районы размещения отраслей промышленности, транспортные магистрали и центры, районы развития отраслей сельского хозяйства;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использовать знания о факторах и условиях размещения хозяйства для решения различных учебных и практико-ориентированных задач: объяснять особенности отраслевой и территориальной структуры хозяйства России, регионов, размещения отдельных предприятий; оценивать условия отдельных территорий для размещения предприятий и различных производств;</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 xml:space="preserve">использовать знания об особенностях компонентов природы России и её отдельных территорий; об особенностях взаимодействия природы и общества в пределах отдельных </w:t>
      </w:r>
      <w:r w:rsidRPr="00693AD1">
        <w:rPr>
          <w:sz w:val="24"/>
          <w:szCs w:val="24"/>
        </w:rPr>
        <w:lastRenderedPageBreak/>
        <w:t>территорий для решения практико-ориентированных задач в контексте реальной жизни: оценивать реализуемые проекты по созданию новых производств с учётом экологической безопасности;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критически оценивать финансовые условия жизнедеятельности человека и их природные, социальные, политические, технологические, экологические аспекты, необходимые для принятия собственных решений, с точки зрения домохозяйства, предприятия и национальной экономики;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оценивать влияние географического положения отдельных регионов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на особенности природы, жизнь и хозяйственную деятельность населения;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объяснять географические различия населения и хозяйства территорий крупных регионов страны;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сравнивать географическое положение, географические особенности природно-ресурсного потенциала, населения и хозяйства регионов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формулировать оценочные суждения о воздействии человеческой деятельности на окружающую среду своей местности, региона, страны в целом, о динамике, уровне и структуре социально-экономического развития России, месте и роли России в мире;</w:t>
      </w:r>
    </w:p>
    <w:p w:rsidR="00693AD1" w:rsidRDefault="00693AD1" w:rsidP="000777F7">
      <w:pPr>
        <w:pStyle w:val="24"/>
        <w:shd w:val="clear" w:color="auto" w:fill="auto"/>
        <w:spacing w:before="0" w:after="0" w:line="240" w:lineRule="auto"/>
        <w:rPr>
          <w:sz w:val="24"/>
          <w:szCs w:val="24"/>
        </w:rPr>
      </w:pPr>
      <w:r w:rsidRPr="00693AD1">
        <w:rPr>
          <w:sz w:val="24"/>
          <w:szCs w:val="24"/>
        </w:rPr>
        <w:t>приводить примеры объектов Всемирного наследия ЮНЕСКО и описывать их местоположение на географической карте;</w:t>
      </w:r>
    </w:p>
    <w:p w:rsidR="00D87487" w:rsidRDefault="00D87487" w:rsidP="000777F7">
      <w:pPr>
        <w:pStyle w:val="24"/>
        <w:shd w:val="clear" w:color="auto" w:fill="auto"/>
        <w:spacing w:before="0" w:after="0" w:line="240" w:lineRule="auto"/>
        <w:rPr>
          <w:sz w:val="24"/>
          <w:szCs w:val="24"/>
        </w:rPr>
      </w:pPr>
      <w:r w:rsidRPr="00D87487">
        <w:rPr>
          <w:sz w:val="24"/>
          <w:szCs w:val="24"/>
        </w:rPr>
        <w:t>характеризовать место и роль России в мировом хозяйстве.</w:t>
      </w:r>
    </w:p>
    <w:p w:rsidR="00D87487" w:rsidRPr="00D87487" w:rsidRDefault="00D87487" w:rsidP="00C7538C">
      <w:pPr>
        <w:pStyle w:val="2"/>
      </w:pPr>
    </w:p>
    <w:p w:rsidR="007D4BA5" w:rsidRPr="007D4BA5" w:rsidRDefault="00C7538C" w:rsidP="00C7538C">
      <w:pPr>
        <w:pStyle w:val="2"/>
        <w:rPr>
          <w:b/>
        </w:rPr>
      </w:pPr>
      <w:bookmarkStart w:id="102" w:name="_Toc171437448"/>
      <w:r>
        <w:rPr>
          <w:b/>
        </w:rPr>
        <w:t xml:space="preserve">2.1.9. </w:t>
      </w:r>
      <w:r w:rsidR="007D4BA5" w:rsidRPr="00C7538C">
        <w:rPr>
          <w:rStyle w:val="20"/>
        </w:rPr>
        <w:t>Федеральная рабочая программа по учебному предмету «Физика» (базовый уровень).</w:t>
      </w:r>
      <w:bookmarkEnd w:id="102"/>
    </w:p>
    <w:p w:rsidR="007D4BA5" w:rsidRPr="007D4BA5" w:rsidRDefault="007D4BA5" w:rsidP="000777F7">
      <w:pPr>
        <w:pStyle w:val="24"/>
        <w:shd w:val="clear" w:color="auto" w:fill="auto"/>
        <w:tabs>
          <w:tab w:val="left" w:pos="1533"/>
        </w:tabs>
        <w:spacing w:before="0" w:after="0" w:line="240" w:lineRule="auto"/>
        <w:rPr>
          <w:sz w:val="24"/>
          <w:szCs w:val="24"/>
        </w:rPr>
      </w:pPr>
      <w:r w:rsidRPr="007D4BA5">
        <w:rPr>
          <w:sz w:val="24"/>
          <w:szCs w:val="24"/>
        </w:rPr>
        <w:t>Федеральная рабочая программа по учебному предмету «Физика» (базовый уровень) (предметная область «Естественно-научные предметы») (далее соответственно - программа по физике, физика) включает пояснительную записку, содержание обучения, планируемые результаты освоения программы по физике.</w:t>
      </w:r>
    </w:p>
    <w:p w:rsidR="007D4BA5" w:rsidRPr="007D4BA5" w:rsidRDefault="007D4BA5" w:rsidP="000777F7">
      <w:pPr>
        <w:pStyle w:val="24"/>
        <w:shd w:val="clear" w:color="auto" w:fill="auto"/>
        <w:tabs>
          <w:tab w:val="left" w:pos="1569"/>
        </w:tabs>
        <w:spacing w:before="0" w:after="0" w:line="240" w:lineRule="auto"/>
        <w:rPr>
          <w:sz w:val="24"/>
          <w:szCs w:val="24"/>
        </w:rPr>
      </w:pPr>
      <w:r w:rsidRPr="007D4BA5">
        <w:rPr>
          <w:sz w:val="24"/>
          <w:szCs w:val="24"/>
        </w:rPr>
        <w:t>Пояснительная записка.</w:t>
      </w:r>
    </w:p>
    <w:p w:rsidR="007D4BA5" w:rsidRPr="007D4BA5" w:rsidRDefault="007D4BA5" w:rsidP="000777F7">
      <w:pPr>
        <w:pStyle w:val="24"/>
        <w:shd w:val="clear" w:color="auto" w:fill="auto"/>
        <w:tabs>
          <w:tab w:val="left" w:pos="1739"/>
        </w:tabs>
        <w:spacing w:before="0" w:after="0" w:line="240" w:lineRule="auto"/>
        <w:rPr>
          <w:sz w:val="24"/>
          <w:szCs w:val="24"/>
        </w:rPr>
      </w:pPr>
      <w:r w:rsidRPr="007D4BA5">
        <w:rPr>
          <w:sz w:val="24"/>
          <w:szCs w:val="24"/>
        </w:rPr>
        <w:t>Программа по физике на уровне основного общего образования составлена на основе положений и требований к результатам освоения на базовом уровне основной образовательной программы, представленных в ФГОС ООО, а также с учётом федеральной рабочей программы воспитания и концепции преподавания учебного предмета «Физика».</w:t>
      </w:r>
    </w:p>
    <w:p w:rsidR="007D4BA5" w:rsidRPr="007D4BA5" w:rsidRDefault="007D4BA5" w:rsidP="000777F7">
      <w:pPr>
        <w:pStyle w:val="24"/>
        <w:shd w:val="clear" w:color="auto" w:fill="auto"/>
        <w:tabs>
          <w:tab w:val="left" w:pos="1739"/>
        </w:tabs>
        <w:spacing w:before="0" w:after="0" w:line="240" w:lineRule="auto"/>
        <w:rPr>
          <w:sz w:val="24"/>
          <w:szCs w:val="24"/>
        </w:rPr>
      </w:pPr>
      <w:r w:rsidRPr="007D4BA5">
        <w:rPr>
          <w:sz w:val="24"/>
          <w:szCs w:val="24"/>
        </w:rPr>
        <w:t>Содержание программы по физике направлено на формирование естественно-научной грамотности обучающихся и организацию изучений физики на деятельностной основе. В программе по физике учитываются возможности учебного предмета в реализации требований ФГОС ООО к планируемым личностным и метапредметным результатам обучения, а также межпредметные связи естественно-научных учебных предметов на уровне основного общего образования.</w:t>
      </w:r>
    </w:p>
    <w:p w:rsidR="007D4BA5" w:rsidRPr="007D4BA5" w:rsidRDefault="007D4BA5" w:rsidP="000777F7">
      <w:pPr>
        <w:pStyle w:val="24"/>
        <w:shd w:val="clear" w:color="auto" w:fill="auto"/>
        <w:tabs>
          <w:tab w:val="left" w:pos="1792"/>
        </w:tabs>
        <w:spacing w:before="0" w:after="0" w:line="240" w:lineRule="auto"/>
        <w:rPr>
          <w:sz w:val="24"/>
          <w:szCs w:val="24"/>
        </w:rPr>
      </w:pPr>
      <w:r w:rsidRPr="007D4BA5">
        <w:rPr>
          <w:sz w:val="24"/>
          <w:szCs w:val="24"/>
        </w:rPr>
        <w:t>Программа по физике устанавливает распределение учебного материала по годам обучения (по классам), предлагает примерную последовательность изучения тем, основанную на логике развития предметного содержания и учёте возрастных особенностей обучающихся.</w:t>
      </w:r>
    </w:p>
    <w:p w:rsidR="007D4BA5" w:rsidRPr="007D4BA5" w:rsidRDefault="007D4BA5" w:rsidP="000777F7">
      <w:pPr>
        <w:pStyle w:val="24"/>
        <w:shd w:val="clear" w:color="auto" w:fill="auto"/>
        <w:tabs>
          <w:tab w:val="left" w:pos="1787"/>
        </w:tabs>
        <w:spacing w:before="0" w:after="0" w:line="240" w:lineRule="auto"/>
        <w:rPr>
          <w:sz w:val="24"/>
          <w:szCs w:val="24"/>
        </w:rPr>
      </w:pPr>
      <w:r w:rsidRPr="007D4BA5">
        <w:rPr>
          <w:sz w:val="24"/>
          <w:szCs w:val="24"/>
        </w:rPr>
        <w:t>Программа по физике разработана с целью оказания методической помощи учителю в создании рабочей программы по учебному предмету.</w:t>
      </w:r>
    </w:p>
    <w:p w:rsidR="007D4BA5" w:rsidRPr="007D4BA5" w:rsidRDefault="007D4BA5" w:rsidP="000777F7">
      <w:pPr>
        <w:pStyle w:val="24"/>
        <w:shd w:val="clear" w:color="auto" w:fill="auto"/>
        <w:tabs>
          <w:tab w:val="left" w:pos="1797"/>
        </w:tabs>
        <w:spacing w:before="0" w:after="0" w:line="240" w:lineRule="auto"/>
        <w:rPr>
          <w:sz w:val="24"/>
          <w:szCs w:val="24"/>
        </w:rPr>
      </w:pPr>
      <w:r w:rsidRPr="007D4BA5">
        <w:rPr>
          <w:sz w:val="24"/>
          <w:szCs w:val="24"/>
        </w:rPr>
        <w:t>Физика является системообразующим для естественно-научных учебных предметов, поскольку физические законы лежат в основе процессов и явлений, изучаемых химией, биологией, астрономией и физической географией, вносит вклад в естественно-научную картину мира, предоставляет наиболее ясные образцы применения научного метода познания, то есть способа получения достоверных знаний о мире.</w:t>
      </w:r>
    </w:p>
    <w:p w:rsidR="007D4BA5" w:rsidRPr="007D4BA5" w:rsidRDefault="007D4BA5" w:rsidP="000777F7">
      <w:pPr>
        <w:pStyle w:val="24"/>
        <w:shd w:val="clear" w:color="auto" w:fill="auto"/>
        <w:tabs>
          <w:tab w:val="left" w:pos="1787"/>
        </w:tabs>
        <w:spacing w:before="0" w:after="0" w:line="240" w:lineRule="auto"/>
        <w:rPr>
          <w:sz w:val="24"/>
          <w:szCs w:val="24"/>
        </w:rPr>
      </w:pPr>
      <w:r w:rsidRPr="007D4BA5">
        <w:rPr>
          <w:sz w:val="24"/>
          <w:szCs w:val="24"/>
        </w:rPr>
        <w:t>Одна из главных задач физического образования в структуре общего образования состоит в формировании естественно-научной грамотности и интереса к науке у обучающихся.</w:t>
      </w:r>
    </w:p>
    <w:p w:rsidR="007D4BA5" w:rsidRPr="007D4BA5" w:rsidRDefault="007D4BA5" w:rsidP="000777F7">
      <w:pPr>
        <w:pStyle w:val="24"/>
        <w:shd w:val="clear" w:color="auto" w:fill="auto"/>
        <w:tabs>
          <w:tab w:val="left" w:pos="1753"/>
          <w:tab w:val="left" w:pos="7442"/>
        </w:tabs>
        <w:spacing w:before="0" w:after="0" w:line="240" w:lineRule="auto"/>
        <w:rPr>
          <w:sz w:val="24"/>
          <w:szCs w:val="24"/>
        </w:rPr>
      </w:pPr>
      <w:r w:rsidRPr="007D4BA5">
        <w:rPr>
          <w:sz w:val="24"/>
          <w:szCs w:val="24"/>
        </w:rPr>
        <w:t>Изучение физики на углублённом уровне пр</w:t>
      </w:r>
      <w:r>
        <w:rPr>
          <w:sz w:val="24"/>
          <w:szCs w:val="24"/>
        </w:rPr>
        <w:t xml:space="preserve">едполагает овладение следующими </w:t>
      </w:r>
      <w:r w:rsidRPr="007D4BA5">
        <w:rPr>
          <w:sz w:val="24"/>
          <w:szCs w:val="24"/>
        </w:rPr>
        <w:t>ком</w:t>
      </w:r>
      <w:r>
        <w:rPr>
          <w:sz w:val="24"/>
          <w:szCs w:val="24"/>
        </w:rPr>
        <w:t xml:space="preserve">петентностями, характеризующими </w:t>
      </w:r>
      <w:r w:rsidRPr="007D4BA5">
        <w:rPr>
          <w:sz w:val="24"/>
          <w:szCs w:val="24"/>
        </w:rPr>
        <w:t>естественно-научную</w:t>
      </w:r>
      <w:r>
        <w:rPr>
          <w:sz w:val="24"/>
          <w:szCs w:val="24"/>
        </w:rPr>
        <w:t xml:space="preserve"> </w:t>
      </w:r>
      <w:r w:rsidRPr="007D4BA5">
        <w:rPr>
          <w:sz w:val="24"/>
          <w:szCs w:val="24"/>
        </w:rPr>
        <w:t>грамотность:</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lastRenderedPageBreak/>
        <w:t>научно объяснять явления,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оценивать и понимать особенности научного исследования;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интерпретировать данные и использовать научные доказательства для получения выводов».</w:t>
      </w:r>
    </w:p>
    <w:p w:rsidR="007D4BA5" w:rsidRPr="007D4BA5" w:rsidRDefault="007D4BA5" w:rsidP="000777F7">
      <w:pPr>
        <w:pStyle w:val="24"/>
        <w:shd w:val="clear" w:color="auto" w:fill="auto"/>
        <w:tabs>
          <w:tab w:val="left" w:pos="1817"/>
        </w:tabs>
        <w:spacing w:before="0" w:after="0" w:line="240" w:lineRule="auto"/>
        <w:rPr>
          <w:sz w:val="24"/>
          <w:szCs w:val="24"/>
        </w:rPr>
      </w:pPr>
      <w:r w:rsidRPr="007D4BA5">
        <w:rPr>
          <w:sz w:val="24"/>
          <w:szCs w:val="24"/>
        </w:rPr>
        <w:t>Цели изучения физики на уровне основного общего образования</w:t>
      </w:r>
    </w:p>
    <w:p w:rsidR="007D4BA5" w:rsidRPr="007D4BA5" w:rsidRDefault="007D4BA5" w:rsidP="000777F7">
      <w:pPr>
        <w:pStyle w:val="24"/>
        <w:shd w:val="clear" w:color="auto" w:fill="auto"/>
        <w:tabs>
          <w:tab w:val="left" w:pos="1731"/>
          <w:tab w:val="left" w:pos="7442"/>
        </w:tabs>
        <w:spacing w:before="0" w:after="0" w:line="240" w:lineRule="auto"/>
        <w:rPr>
          <w:sz w:val="24"/>
          <w:szCs w:val="24"/>
        </w:rPr>
      </w:pPr>
      <w:r w:rsidRPr="007D4BA5">
        <w:rPr>
          <w:sz w:val="24"/>
          <w:szCs w:val="24"/>
        </w:rPr>
        <w:t>определены</w:t>
      </w:r>
      <w:r w:rsidRPr="007D4BA5">
        <w:rPr>
          <w:sz w:val="24"/>
          <w:szCs w:val="24"/>
        </w:rPr>
        <w:tab/>
        <w:t xml:space="preserve">в </w:t>
      </w:r>
      <w:r>
        <w:rPr>
          <w:sz w:val="24"/>
          <w:szCs w:val="24"/>
        </w:rPr>
        <w:t xml:space="preserve">концепции преподавания учебного </w:t>
      </w:r>
      <w:r w:rsidRPr="007D4BA5">
        <w:rPr>
          <w:sz w:val="24"/>
          <w:szCs w:val="24"/>
        </w:rPr>
        <w:t>предмета «Физика»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в образовательных организациях Российской Федерации, реализующих основные общеобразовательные программы.</w:t>
      </w:r>
    </w:p>
    <w:p w:rsidR="007D4BA5" w:rsidRPr="007D4BA5" w:rsidRDefault="007D4BA5" w:rsidP="000777F7">
      <w:pPr>
        <w:pStyle w:val="24"/>
        <w:shd w:val="clear" w:color="auto" w:fill="auto"/>
        <w:tabs>
          <w:tab w:val="left" w:pos="1817"/>
        </w:tabs>
        <w:spacing w:before="0" w:after="0" w:line="240" w:lineRule="auto"/>
        <w:rPr>
          <w:sz w:val="24"/>
          <w:szCs w:val="24"/>
        </w:rPr>
      </w:pPr>
      <w:r w:rsidRPr="007D4BA5">
        <w:rPr>
          <w:sz w:val="24"/>
          <w:szCs w:val="24"/>
        </w:rPr>
        <w:t>Цели изучения физики: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приобретение интереса и стремления обучающихся к научному изучению природы, развитие их интеллектуальных и творческих способностей;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развитие представлений о научном методе познания и формирование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исследовательского отношения к окружающим явлениям;</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формирование научного мировоззрения как результата изучения основ строения материи и фундаментальных законов физики;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формирование представлений о роли физики для развития других естественных наук, техники и технологий;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развитие представлений о возможных сферах будущей профессиональной деятельности, связанной с физикой, подготовка к дальнейшему обучению в этом направлении.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Достижение этих целей программы по физике на уровне основного общего образования обеспечивается решением следующих задач:</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приобретение знаний о дискретном строении вещества, о механических, тепловых, электрических, магнитных и квантовых явлениях;</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приобретение умений описывать и объяснять физические явления с использованием полученных знаний;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освоение методов решения простейших расчётных задач с использованием физических моделей, творческих и практико-ориентированных задач;</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развитие умений наблюдать природные явления и выполнять опыты, лабораторные работы и экспериментальные исследования с использованием измерительных приборов;</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освоение приёмов работы с информацией физического содержания, включая информацию о современных достижениях физики, анализ и критическое оценивание информации;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знакомство со сферами профессиональной деятельности, связанными с физикой, и современными технологиями, основанными на достижениях физической науки.</w:t>
      </w:r>
    </w:p>
    <w:p w:rsidR="007D4BA5" w:rsidRPr="007D4BA5" w:rsidRDefault="007D4BA5" w:rsidP="000777F7">
      <w:pPr>
        <w:pStyle w:val="24"/>
        <w:shd w:val="clear" w:color="auto" w:fill="auto"/>
        <w:tabs>
          <w:tab w:val="left" w:pos="1754"/>
        </w:tabs>
        <w:spacing w:before="0" w:after="0" w:line="240" w:lineRule="auto"/>
        <w:rPr>
          <w:sz w:val="24"/>
          <w:szCs w:val="24"/>
        </w:rPr>
      </w:pPr>
      <w:r w:rsidRPr="007D4BA5">
        <w:rPr>
          <w:sz w:val="24"/>
          <w:szCs w:val="24"/>
        </w:rPr>
        <w:t>Общее число часов, рекомендованных для изучения физики на базовом уровне, - 238 часов: в 7 классе - 68 часов (2 часа в неделю), в 8 классе - 68 часов (2 часа в неделю), в 9 классе - 102 часа (3 часа в неделю).</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Предлагаемый в программе по физике перечень лабораторных работ и опытов является рекомедовательным, учитель делает выбор при проведении лабораторных работ и опытов с учётом индивидуальных особенностей обучающихся, списка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экспериментальных заданий, предлагаемых в рамках основного государственного экзамена по физике.</w:t>
      </w:r>
    </w:p>
    <w:p w:rsidR="007D4BA5" w:rsidRPr="007D4BA5" w:rsidRDefault="007D4BA5" w:rsidP="000777F7">
      <w:pPr>
        <w:pStyle w:val="24"/>
        <w:shd w:val="clear" w:color="auto" w:fill="auto"/>
        <w:tabs>
          <w:tab w:val="left" w:pos="1608"/>
        </w:tabs>
        <w:spacing w:before="0" w:after="0" w:line="240" w:lineRule="auto"/>
        <w:rPr>
          <w:sz w:val="24"/>
          <w:szCs w:val="24"/>
        </w:rPr>
      </w:pPr>
      <w:r w:rsidRPr="007D4BA5">
        <w:rPr>
          <w:sz w:val="24"/>
          <w:szCs w:val="24"/>
        </w:rPr>
        <w:t>Содержание обучения в 7 классе.</w:t>
      </w:r>
    </w:p>
    <w:p w:rsidR="007D4BA5" w:rsidRPr="007D4BA5" w:rsidRDefault="007D4BA5" w:rsidP="000777F7">
      <w:pPr>
        <w:pStyle w:val="24"/>
        <w:shd w:val="clear" w:color="auto" w:fill="auto"/>
        <w:tabs>
          <w:tab w:val="left" w:pos="1890"/>
        </w:tabs>
        <w:spacing w:before="0" w:after="0" w:line="240" w:lineRule="auto"/>
        <w:rPr>
          <w:sz w:val="24"/>
          <w:szCs w:val="24"/>
        </w:rPr>
      </w:pPr>
      <w:r w:rsidRPr="007D4BA5">
        <w:rPr>
          <w:sz w:val="24"/>
          <w:szCs w:val="24"/>
        </w:rPr>
        <w:t>Физика и её роль в познании окружающего мира.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Физика - наука о природе. Явления природы. Физические явления: механические, тепловые, электрические, магнитные, световые, звуковые.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Физические величины. Измерение физических величин. Физические приборы. Погрешность измерений Международная система единиц.</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Как физика и другие естественные науки изучают природу. Естественно-научный метод познания: наблюдение, постановка научного вопроса, выдвижение гипотез, эксперимент по проверке гипотез, объяснение наблюдаемого явления. Описание физических явлений с помощью моделей.</w:t>
      </w:r>
    </w:p>
    <w:p w:rsidR="007D4BA5" w:rsidRPr="007D4BA5" w:rsidRDefault="007D4BA5" w:rsidP="000777F7">
      <w:pPr>
        <w:pStyle w:val="24"/>
        <w:shd w:val="clear" w:color="auto" w:fill="auto"/>
        <w:tabs>
          <w:tab w:val="left" w:pos="2026"/>
        </w:tabs>
        <w:spacing w:before="0" w:after="0" w:line="240" w:lineRule="auto"/>
        <w:rPr>
          <w:sz w:val="24"/>
          <w:szCs w:val="24"/>
        </w:rPr>
      </w:pPr>
      <w:r w:rsidRPr="007D4BA5">
        <w:rPr>
          <w:sz w:val="24"/>
          <w:szCs w:val="24"/>
        </w:rPr>
        <w:t>Демонстрации.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Механические, тепловые, электрические, магнитные, световые явления.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lastRenderedPageBreak/>
        <w:t>Физические приборы и процедура прямых измерений аналоговым и цифровым прибором.</w:t>
      </w:r>
    </w:p>
    <w:p w:rsidR="007D4BA5" w:rsidRPr="007D4BA5" w:rsidRDefault="007D4BA5" w:rsidP="000777F7">
      <w:pPr>
        <w:pStyle w:val="24"/>
        <w:shd w:val="clear" w:color="auto" w:fill="auto"/>
        <w:tabs>
          <w:tab w:val="left" w:pos="2026"/>
        </w:tabs>
        <w:spacing w:before="0" w:after="0" w:line="240" w:lineRule="auto"/>
        <w:rPr>
          <w:sz w:val="24"/>
          <w:szCs w:val="24"/>
        </w:rPr>
      </w:pPr>
      <w:r w:rsidRPr="007D4BA5">
        <w:rPr>
          <w:sz w:val="24"/>
          <w:szCs w:val="24"/>
        </w:rPr>
        <w:t>Лабораторные работы и опыты.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цены деления шкалы измерительного прибора.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Измерение расстояний.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Измерение объёма жидкости и твёрдого тела.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размеров малых тел.</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Измерение температуры при помощи жидкостного термометра и датчика температуры.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Проведение исследования по проверке гипотезы: дальность полёта шарика, пущенного горизонтально, тем больше, чем больше высота пуска.</w:t>
      </w:r>
    </w:p>
    <w:p w:rsidR="007D4BA5" w:rsidRPr="007D4BA5" w:rsidRDefault="007D4BA5" w:rsidP="000777F7">
      <w:pPr>
        <w:pStyle w:val="24"/>
        <w:shd w:val="clear" w:color="auto" w:fill="auto"/>
        <w:tabs>
          <w:tab w:val="left" w:pos="2026"/>
        </w:tabs>
        <w:spacing w:before="0" w:after="0" w:line="240" w:lineRule="auto"/>
        <w:rPr>
          <w:sz w:val="24"/>
          <w:szCs w:val="24"/>
        </w:rPr>
      </w:pPr>
      <w:r w:rsidRPr="007D4BA5">
        <w:rPr>
          <w:sz w:val="24"/>
          <w:szCs w:val="24"/>
        </w:rPr>
        <w:t>Первоначальные сведения о строении вещества.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Строение вещества: атомы и молекулы, их размеры. Опыты, доказывающие дискретное строение вещества.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Движение частиц вещества. Связь скорости движения частиц с температурой. Броуновское движение, диффузия. Взаимодействие частиц вещества: притяжение и отталкивание.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Агрегатные состояния вещества: строение газов, жидкостей и твёрдых (кристаллических) тел. Взаимосвязь между свойствами веществ в разных агрегатных состояниях и их атомно-молекулярным строением. Особенности агрегатных состояний воды.</w:t>
      </w:r>
    </w:p>
    <w:p w:rsidR="007D4BA5" w:rsidRPr="007D4BA5" w:rsidRDefault="007D4BA5" w:rsidP="000777F7">
      <w:pPr>
        <w:pStyle w:val="24"/>
        <w:shd w:val="clear" w:color="auto" w:fill="auto"/>
        <w:tabs>
          <w:tab w:val="left" w:pos="2006"/>
        </w:tabs>
        <w:spacing w:before="0" w:after="0" w:line="240" w:lineRule="auto"/>
        <w:rPr>
          <w:sz w:val="24"/>
          <w:szCs w:val="24"/>
        </w:rPr>
      </w:pPr>
      <w:r w:rsidRPr="007D4BA5">
        <w:rPr>
          <w:sz w:val="24"/>
          <w:szCs w:val="24"/>
        </w:rPr>
        <w:t>Демонстрации.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броуновского движения.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диффузии.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явлений, объясняющихся притяжением или отталкиванием частиц вещества.</w:t>
      </w:r>
    </w:p>
    <w:p w:rsidR="007D4BA5" w:rsidRPr="007D4BA5" w:rsidRDefault="007D4BA5" w:rsidP="000777F7">
      <w:pPr>
        <w:pStyle w:val="24"/>
        <w:shd w:val="clear" w:color="auto" w:fill="auto"/>
        <w:tabs>
          <w:tab w:val="left" w:pos="2006"/>
        </w:tabs>
        <w:spacing w:before="0" w:after="0" w:line="240" w:lineRule="auto"/>
        <w:rPr>
          <w:sz w:val="24"/>
          <w:szCs w:val="24"/>
        </w:rPr>
      </w:pPr>
      <w:r w:rsidRPr="007D4BA5">
        <w:rPr>
          <w:sz w:val="24"/>
          <w:szCs w:val="24"/>
        </w:rPr>
        <w:t>Лабораторные работы и опыты.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Оценка диаметра атома методом рядов (с использованием фотографий).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Опыты по наблюдению теплового расширения газов.</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Опыты по обнаружению действия сил молекулярного притяжения.</w:t>
      </w:r>
    </w:p>
    <w:p w:rsidR="007D4BA5" w:rsidRPr="007D4BA5" w:rsidRDefault="007D4BA5" w:rsidP="000777F7">
      <w:pPr>
        <w:pStyle w:val="24"/>
        <w:shd w:val="clear" w:color="auto" w:fill="auto"/>
        <w:tabs>
          <w:tab w:val="left" w:pos="1790"/>
        </w:tabs>
        <w:spacing w:before="0" w:after="0" w:line="240" w:lineRule="auto"/>
        <w:rPr>
          <w:sz w:val="24"/>
          <w:szCs w:val="24"/>
        </w:rPr>
      </w:pPr>
      <w:r w:rsidRPr="007D4BA5">
        <w:rPr>
          <w:sz w:val="24"/>
          <w:szCs w:val="24"/>
        </w:rPr>
        <w:t>Движение и взаимодействие тел.</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Механическое движение. Равномерное и неравномерное движение. Скорость. Средняя скорость при неравномерном движении. Расчёт пути и времени движения.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Явление инерции. Закон инерции. Взаимодействие тел как причина изменения скорости движения тел. Масса как мера инертности тела. Плотность вещества. Связь плотности с количеством молекул в единице объёма вещества.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Сила как характеристика взаимодействия тел. Сила упругости и закон Гука. Измерение силы с помощью динамометра. Явление тяготения и сила тяжести. Сила тяжести на других планетах. Вес тела. Невесомость. Сложение сил, направленных по одной прямой. Равнодействующая сил. Сила трения. Трение скольжения и трение покоя. Трение в природе и технике.</w:t>
      </w:r>
    </w:p>
    <w:p w:rsidR="007D4BA5" w:rsidRPr="007D4BA5" w:rsidRDefault="007D4BA5" w:rsidP="000777F7">
      <w:pPr>
        <w:pStyle w:val="24"/>
        <w:shd w:val="clear" w:color="auto" w:fill="auto"/>
        <w:tabs>
          <w:tab w:val="left" w:pos="2001"/>
        </w:tabs>
        <w:spacing w:before="0" w:after="0" w:line="240" w:lineRule="auto"/>
        <w:rPr>
          <w:sz w:val="24"/>
          <w:szCs w:val="24"/>
        </w:rPr>
      </w:pPr>
      <w:r w:rsidRPr="007D4BA5">
        <w:rPr>
          <w:sz w:val="24"/>
          <w:szCs w:val="24"/>
        </w:rPr>
        <w:t>Демонстрации.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механического движения тела.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Измерение скорости прямолинейного движения.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явления инерции.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изменения скорости при взаимодействии тел.</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Сравнение масс по взаимодействию тел.</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Сложение сил, направленных по одной прямой.</w:t>
      </w:r>
    </w:p>
    <w:p w:rsidR="007D4BA5" w:rsidRPr="007D4BA5" w:rsidRDefault="007D4BA5" w:rsidP="000777F7">
      <w:pPr>
        <w:pStyle w:val="24"/>
        <w:shd w:val="clear" w:color="auto" w:fill="auto"/>
        <w:tabs>
          <w:tab w:val="left" w:pos="2006"/>
        </w:tabs>
        <w:spacing w:before="0" w:after="0" w:line="240" w:lineRule="auto"/>
        <w:rPr>
          <w:sz w:val="24"/>
          <w:szCs w:val="24"/>
        </w:rPr>
      </w:pPr>
      <w:r w:rsidRPr="007D4BA5">
        <w:rPr>
          <w:sz w:val="24"/>
          <w:szCs w:val="24"/>
        </w:rPr>
        <w:t>Лабораторные работы и опыты.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скорости равномерного движения (шарика в жидкости, модели электрического автомобиля и так далее).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средней скорости скольжения бруска или шарика по наклонной плоскости.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плотности твёрдого тела.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Опыты, демонстрирующие зависимость растяжения (деформации) пружины от приложенной силы.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Опыты, демонстрирующие зависимость силы трения скольжения от веса тела и характера соприкасающихся поверхностей.</w:t>
      </w:r>
    </w:p>
    <w:p w:rsidR="007D4BA5" w:rsidRPr="007D4BA5" w:rsidRDefault="007D4BA5" w:rsidP="000777F7">
      <w:pPr>
        <w:pStyle w:val="24"/>
        <w:shd w:val="clear" w:color="auto" w:fill="auto"/>
        <w:tabs>
          <w:tab w:val="left" w:pos="1794"/>
        </w:tabs>
        <w:spacing w:before="0" w:after="0" w:line="240" w:lineRule="auto"/>
        <w:rPr>
          <w:sz w:val="24"/>
          <w:szCs w:val="24"/>
        </w:rPr>
      </w:pPr>
      <w:r w:rsidRPr="007D4BA5">
        <w:rPr>
          <w:sz w:val="24"/>
          <w:szCs w:val="24"/>
        </w:rPr>
        <w:t>Давление твёрдых тел, жидкостей и газов.</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lastRenderedPageBreak/>
        <w:t>Давление. Способы уменьшения и увеличения давления. Давление газа. Зависимость давления газа от объёма, температуры. Передача давления твёрдыми телами, жидкостями и газами. Закон Паскаля. Пневматические машины. Зависимость давления жидкости от глубины. Гидростатический парадокс. Сообщающиеся сосуды. Гидравлические механизмы.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Атмосфера Земли и атмосферное давление. Причины существования воздушной оболочки Земли. Опыт Торричелли. Измерение атмосферного давления. Зависимость атмосферного давления от высоты над уровнем моря. Приборы для измерения атмосферного давления.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Действие жидкости и газа на погружённое в них тело. Выталкивающая (архимедова) сила. Закон Архимеда. Плавание тел. Воздухоплавание.</w:t>
      </w:r>
    </w:p>
    <w:p w:rsidR="007D4BA5" w:rsidRPr="007D4BA5" w:rsidRDefault="007D4BA5" w:rsidP="000777F7">
      <w:pPr>
        <w:pStyle w:val="24"/>
        <w:shd w:val="clear" w:color="auto" w:fill="auto"/>
        <w:tabs>
          <w:tab w:val="left" w:pos="2006"/>
        </w:tabs>
        <w:spacing w:before="0" w:after="0" w:line="240" w:lineRule="auto"/>
        <w:rPr>
          <w:sz w:val="24"/>
          <w:szCs w:val="24"/>
        </w:rPr>
      </w:pPr>
      <w:r w:rsidRPr="007D4BA5">
        <w:rPr>
          <w:sz w:val="24"/>
          <w:szCs w:val="24"/>
        </w:rPr>
        <w:t>Демонстрации.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Зависимость давления газа от температуры.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Передача давления жидкостью и газом.</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Сообщающиеся сосуды.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Гидравлический пресс.</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Проявление действия атмосферного давления.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Зависимость выталкивающей силы от объёма погружённой части тела и плотности жидкости.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Равенство выталкивающей силы весу вытесненной жидкости.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Условие плавания тел: плавание или погружение тел в зависимости от соотношения плотностей тела и жидкости.</w:t>
      </w:r>
    </w:p>
    <w:p w:rsidR="007D4BA5" w:rsidRPr="007D4BA5" w:rsidRDefault="007D4BA5" w:rsidP="000777F7">
      <w:pPr>
        <w:pStyle w:val="24"/>
        <w:shd w:val="clear" w:color="auto" w:fill="auto"/>
        <w:tabs>
          <w:tab w:val="left" w:pos="2026"/>
        </w:tabs>
        <w:spacing w:before="0" w:after="0" w:line="240" w:lineRule="auto"/>
        <w:rPr>
          <w:sz w:val="24"/>
          <w:szCs w:val="24"/>
        </w:rPr>
      </w:pPr>
      <w:r w:rsidRPr="007D4BA5">
        <w:rPr>
          <w:sz w:val="24"/>
          <w:szCs w:val="24"/>
        </w:rPr>
        <w:t>Лабораторные работы и опыты.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Исследование зависимости веса тела в воде от объёма погружённой в жидкость части тела.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выталкивающей силы, действующей на тело, погружённое в жидкость.</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Проверка независимости выталкивающей силы, действующей на тело в жидкости, от массы тела.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Опыты, демонстрирующие зависимость выталкивающей силы, действующей на тело в жидкости, от объёма погружённой в жидкость части тела и от плотности жидкости.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Конструирование ареометра или конструирование лодки и определение её грузоподъёмности.</w:t>
      </w:r>
    </w:p>
    <w:p w:rsidR="007D4BA5" w:rsidRPr="007D4BA5" w:rsidRDefault="007D4BA5" w:rsidP="000777F7">
      <w:pPr>
        <w:pStyle w:val="24"/>
        <w:shd w:val="clear" w:color="auto" w:fill="auto"/>
        <w:tabs>
          <w:tab w:val="left" w:pos="1814"/>
        </w:tabs>
        <w:spacing w:before="0" w:after="0" w:line="240" w:lineRule="auto"/>
        <w:rPr>
          <w:sz w:val="24"/>
          <w:szCs w:val="24"/>
        </w:rPr>
      </w:pPr>
      <w:r w:rsidRPr="007D4BA5">
        <w:rPr>
          <w:sz w:val="24"/>
          <w:szCs w:val="24"/>
        </w:rPr>
        <w:t>Работа и мощность. Энергия.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Механическая работа. Мощность.</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Простые механизмы: рычаг, блок, наклонная плоскость. Правило равновесия рычага. Применение правила равновесия рычага к блоку. «Золотое правило» механики. Коэффициент полезного действия (далее - КПД) простых механизмов. Простые механизмы в быту и технике.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Механическая энергия. Кинетическая и потенциальная энергия. Превращение одного вида механической энергии в другой. Закон сохранения энергии в механике.</w:t>
      </w:r>
    </w:p>
    <w:p w:rsidR="007D4BA5" w:rsidRPr="007D4BA5" w:rsidRDefault="007D4BA5" w:rsidP="000777F7">
      <w:pPr>
        <w:pStyle w:val="24"/>
        <w:shd w:val="clear" w:color="auto" w:fill="auto"/>
        <w:tabs>
          <w:tab w:val="left" w:pos="2026"/>
        </w:tabs>
        <w:spacing w:before="0" w:after="0" w:line="240" w:lineRule="auto"/>
        <w:rPr>
          <w:sz w:val="24"/>
          <w:szCs w:val="24"/>
        </w:rPr>
      </w:pPr>
      <w:r w:rsidRPr="007D4BA5">
        <w:rPr>
          <w:sz w:val="24"/>
          <w:szCs w:val="24"/>
        </w:rPr>
        <w:t>Демонстрации.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Примеры простых механизмов.</w:t>
      </w:r>
    </w:p>
    <w:p w:rsidR="007D4BA5" w:rsidRPr="007D4BA5" w:rsidRDefault="007D4BA5" w:rsidP="000777F7">
      <w:pPr>
        <w:pStyle w:val="24"/>
        <w:shd w:val="clear" w:color="auto" w:fill="auto"/>
        <w:tabs>
          <w:tab w:val="left" w:pos="2026"/>
        </w:tabs>
        <w:spacing w:before="0" w:after="0" w:line="240" w:lineRule="auto"/>
        <w:rPr>
          <w:sz w:val="24"/>
          <w:szCs w:val="24"/>
        </w:rPr>
      </w:pPr>
      <w:r w:rsidRPr="007D4BA5">
        <w:rPr>
          <w:sz w:val="24"/>
          <w:szCs w:val="24"/>
        </w:rPr>
        <w:t>Лабораторные работы и опыты.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работы силы трения при равномерном движении тела по горизонтальной поверхности.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Исследование условий равновесия рычага.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Измерение КПД наклонной плоскости.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Изучение закона сохранения механической энергии.</w:t>
      </w:r>
    </w:p>
    <w:p w:rsidR="007D4BA5" w:rsidRPr="007D4BA5" w:rsidRDefault="007D4BA5" w:rsidP="000777F7">
      <w:pPr>
        <w:pStyle w:val="24"/>
        <w:shd w:val="clear" w:color="auto" w:fill="auto"/>
        <w:tabs>
          <w:tab w:val="left" w:pos="1608"/>
        </w:tabs>
        <w:spacing w:before="0" w:after="0" w:line="240" w:lineRule="auto"/>
        <w:rPr>
          <w:sz w:val="24"/>
          <w:szCs w:val="24"/>
        </w:rPr>
      </w:pPr>
      <w:r w:rsidRPr="007D4BA5">
        <w:rPr>
          <w:sz w:val="24"/>
          <w:szCs w:val="24"/>
        </w:rPr>
        <w:t>Содержание обучения в 8 классе.</w:t>
      </w:r>
    </w:p>
    <w:p w:rsidR="007D4BA5" w:rsidRPr="007D4BA5" w:rsidRDefault="007D4BA5" w:rsidP="000777F7">
      <w:pPr>
        <w:pStyle w:val="24"/>
        <w:shd w:val="clear" w:color="auto" w:fill="auto"/>
        <w:tabs>
          <w:tab w:val="left" w:pos="1794"/>
        </w:tabs>
        <w:spacing w:before="0" w:after="0" w:line="240" w:lineRule="auto"/>
        <w:rPr>
          <w:sz w:val="24"/>
          <w:szCs w:val="24"/>
        </w:rPr>
      </w:pPr>
      <w:r w:rsidRPr="007D4BA5">
        <w:rPr>
          <w:sz w:val="24"/>
          <w:szCs w:val="24"/>
        </w:rPr>
        <w:t>Тепловые явления.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Основные положения молекулярно-кинетической теории строения вещества. Масса и размеры атомов и молекул. Опыты, подтверждающие основные положения молекулярно-кинетической теории.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Модели твёрдого, жидкого и газообразного состояний вещества. Кристаллические и аморфные тела. Объяснение свойств газов, жидкостей и твёрдых тел на основе положений молекулярно-кинетической теории. Смачивание и капиллярные явления. Тепловое расширение и сжатие.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 xml:space="preserve">Температура. Связь температуры со скоростью теплового движения частиц. Внутренняя энергия. Способы изменения внутренней энергии: теплопередача и совершение работы. Виды </w:t>
      </w:r>
      <w:r w:rsidRPr="007D4BA5">
        <w:rPr>
          <w:sz w:val="24"/>
          <w:szCs w:val="24"/>
        </w:rPr>
        <w:lastRenderedPageBreak/>
        <w:t>теплопередачи: теплопроводность, конвекция, излучение.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Количество теплоты. Удельная теплоёмкость вещества. Теплообмен и тепловое равновесие. Уравнение теплового баланса. Плавление и отвердевание кристаллических веществ. Удельная теплота плавления. Парообразование и конденсация. Испарение. Кипение. Удельная теплота парообразования. Зависимость температуры кипения от атмосферного давления.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Влажность воздуха.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Энергия топлива. Удельная теплота сгорания.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Принципы работы тепловых двигателей КПД теплового двигателя. Тепловые двигатели и защита окружающей среды.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Закон сохранения и превращения энергии в тепловых процессах.</w:t>
      </w:r>
    </w:p>
    <w:p w:rsidR="007D4BA5" w:rsidRPr="007D4BA5" w:rsidRDefault="007D4BA5" w:rsidP="000777F7">
      <w:pPr>
        <w:pStyle w:val="24"/>
        <w:shd w:val="clear" w:color="auto" w:fill="auto"/>
        <w:tabs>
          <w:tab w:val="left" w:pos="2006"/>
        </w:tabs>
        <w:spacing w:before="0" w:after="0" w:line="240" w:lineRule="auto"/>
        <w:rPr>
          <w:sz w:val="24"/>
          <w:szCs w:val="24"/>
        </w:rPr>
      </w:pPr>
      <w:r w:rsidRPr="007D4BA5">
        <w:rPr>
          <w:sz w:val="24"/>
          <w:szCs w:val="24"/>
        </w:rPr>
        <w:t>Демонстрации.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броуновского движения.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диффузии.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явлений смачивания и капиллярных явлений.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теплового расширения тел.</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Изменение давления газа при изменении объёма и нагревании или охлаждении.</w:t>
      </w:r>
    </w:p>
    <w:p w:rsidR="007D4BA5" w:rsidRPr="007D4BA5" w:rsidRDefault="007D4BA5" w:rsidP="000777F7">
      <w:pPr>
        <w:pStyle w:val="24"/>
        <w:shd w:val="clear" w:color="auto" w:fill="auto"/>
        <w:spacing w:before="0" w:after="147" w:line="240" w:lineRule="auto"/>
        <w:rPr>
          <w:sz w:val="24"/>
          <w:szCs w:val="24"/>
        </w:rPr>
      </w:pPr>
      <w:r w:rsidRPr="007D4BA5">
        <w:rPr>
          <w:sz w:val="24"/>
          <w:szCs w:val="24"/>
        </w:rPr>
        <w:t>Правила измерения температуры.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Виды теплопередачи.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Охлаждение при совершении работы.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Нагревание при совершении работы внешними силами.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Сравнение теплоёмкостей различных веществ.</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кипения.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постоянства температуры при плавлении.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Модели тепловых двигателей.</w:t>
      </w:r>
    </w:p>
    <w:p w:rsidR="007D4BA5" w:rsidRPr="007D4BA5" w:rsidRDefault="007D4BA5" w:rsidP="000777F7">
      <w:pPr>
        <w:pStyle w:val="24"/>
        <w:shd w:val="clear" w:color="auto" w:fill="auto"/>
        <w:tabs>
          <w:tab w:val="left" w:pos="2030"/>
        </w:tabs>
        <w:spacing w:before="0" w:after="0" w:line="240" w:lineRule="auto"/>
        <w:rPr>
          <w:sz w:val="24"/>
          <w:szCs w:val="24"/>
        </w:rPr>
      </w:pPr>
      <w:r w:rsidRPr="007D4BA5">
        <w:rPr>
          <w:sz w:val="24"/>
          <w:szCs w:val="24"/>
        </w:rPr>
        <w:t>Лабораторные работы и опыты.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Опыты по обнаружению действия сил молекулярного притяжения.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Опыты по выращиванию кристаллов поваренной соли или сахара.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Опыты по наблюдению теплового расширения газов, жидкостей и твёрдых</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тел.</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давления воздуха в баллоне шприца.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Опыты, демонстрирующие зависимость давления воздуха от его объёма и нагревания или охлаждения.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Проверка гипотезы линейной зависимости длины столбика жидкости в термометрической трубке от температуры.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изменения внутренней энергии тела в результате теплопередачи и работы внешних сил.</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Исследование явления теплообмена при смешивании холодной и горячей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воды.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количества теплоты, полученного водой при теплообмене с нагретым металлическим цилиндром.</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удельной теплоёмкости вещества.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Исследование процесса испарения.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относительной влажности воздуха.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удельной теплоты плавления льда.</w:t>
      </w:r>
    </w:p>
    <w:p w:rsidR="007D4BA5" w:rsidRPr="007D4BA5" w:rsidRDefault="007D4BA5" w:rsidP="000777F7">
      <w:pPr>
        <w:pStyle w:val="24"/>
        <w:shd w:val="clear" w:color="auto" w:fill="auto"/>
        <w:tabs>
          <w:tab w:val="left" w:pos="2030"/>
        </w:tabs>
        <w:spacing w:before="0" w:after="0" w:line="240" w:lineRule="auto"/>
        <w:rPr>
          <w:sz w:val="24"/>
          <w:szCs w:val="24"/>
        </w:rPr>
      </w:pPr>
      <w:r w:rsidRPr="007D4BA5">
        <w:rPr>
          <w:sz w:val="24"/>
          <w:szCs w:val="24"/>
        </w:rPr>
        <w:t>Электрические и магнитные явления.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Электризация тел. Два рода электрических зарядов. Взаимодействие заряженных тел. Закон Кулона (зависимость силы взаимодействия заряженных тел от величины зарядов и расстояния между телами).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Электрическое поле. Напряжённость электрического поля. Принцип</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суперпозиции электрических полей (на качественном уровне).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Носители электрических зарядов. Элементарный электрический заряд. Строение атома. Проводники и диэлектрики. Закон сохранения электрического заряда.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lastRenderedPageBreak/>
        <w:t>Электрический ток. Условия существования электрического тока. Источники постоянного тока. Действия электрического тока (тепловое, химическое, магнитное). Электрический ток в жидкостях и газах.</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Электрическая цепь. Сила тока. Электрическое напряжение. Сопротивление проводника. Удельное сопротивление вещества. Закон Ома для участка цепи. Последовательное и параллельное соединение проводников.</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Работа и мощность электрического тока. Закон Джоуля-Ленца. Электрические цепи и потребители электрической энергии в быту. Короткое замыкание.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Постоянные магниты. Взаимодействие постоянных магнитов. Магнитное поле. Магнитное поле Земли и его значение для жизни на Земле. Опыт Эрстеда. Магнитное поле электрического тока. Применение электромагнитов в технике. Действие магнитного поля на проводник с током. Электродвигатель постоянного тока. Использование электродвигателей в технических устройствах и на транспорте.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Опыты Фарадея. Явление электромагнитной индукции. Правило Ленца. Электрогенератор. Способы получения электрической энергии. Электростанции на возобновляемых источниках энергии.</w:t>
      </w:r>
    </w:p>
    <w:p w:rsidR="007D4BA5" w:rsidRPr="007D4BA5" w:rsidRDefault="007D4BA5" w:rsidP="000777F7">
      <w:pPr>
        <w:pStyle w:val="24"/>
        <w:shd w:val="clear" w:color="auto" w:fill="auto"/>
        <w:tabs>
          <w:tab w:val="left" w:pos="2006"/>
        </w:tabs>
        <w:spacing w:before="0" w:after="0" w:line="240" w:lineRule="auto"/>
        <w:rPr>
          <w:sz w:val="24"/>
          <w:szCs w:val="24"/>
        </w:rPr>
      </w:pPr>
      <w:r w:rsidRPr="007D4BA5">
        <w:rPr>
          <w:sz w:val="24"/>
          <w:szCs w:val="24"/>
        </w:rPr>
        <w:t>Демонстрации.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Электризация тел.</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Два рода электрических зарядов и взаимодействие заряженных тел.</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Устройство и действие электроскопа.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Электростатическая индукция.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Закон сохранения электрических зарядов.</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Проводники и диэлектрики.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Моделирование силовых линий электрического поля.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Источники постоянного тока.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Действия электрического тока.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Электрический ток в жидкости.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Г азовый разряд.</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Измерение силы тока амперметром.</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Измерение электрического напряжения вольтметром.</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Реостат и магазин сопротивлений.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Взаимодействие постоянных магнитов.</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Моделирование невозможности разделения полюсов магнита.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Моделирование магнитных полей постоянных магнитов.</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Опыт Эрстеда.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Магнитное поле тока. Электромагнит.</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Действие магнитного поля на проводник с током.</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Электродвигатель постоянного тока.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Исследование явления электромагнитной индукции.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Опыты Фарадея.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Зависимость направления индукционного тока от условий его возникновения. Электрогенератор постоянного тока.</w:t>
      </w:r>
    </w:p>
    <w:p w:rsidR="007D4BA5" w:rsidRPr="007D4BA5" w:rsidRDefault="007D4BA5" w:rsidP="000777F7">
      <w:pPr>
        <w:pStyle w:val="24"/>
        <w:shd w:val="clear" w:color="auto" w:fill="auto"/>
        <w:tabs>
          <w:tab w:val="left" w:pos="2001"/>
        </w:tabs>
        <w:spacing w:before="0" w:after="0" w:line="240" w:lineRule="auto"/>
        <w:rPr>
          <w:sz w:val="24"/>
          <w:szCs w:val="24"/>
        </w:rPr>
      </w:pPr>
      <w:r w:rsidRPr="007D4BA5">
        <w:rPr>
          <w:sz w:val="24"/>
          <w:szCs w:val="24"/>
        </w:rPr>
        <w:t>Лабораторные работы и опыты.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Опыты по наблюдению электризации тел индукцией и при соприкосновении. Исследование действия электрического поля на проводники и диэлектрики. Сборка и проверка работы электрической цепи постоянного тока.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Измерение и регулирование силы тока.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Измерение и регулирование напряжения.</w:t>
      </w:r>
    </w:p>
    <w:p w:rsidR="007D4BA5" w:rsidRPr="007D4BA5" w:rsidRDefault="007D4BA5" w:rsidP="000777F7">
      <w:pPr>
        <w:pStyle w:val="24"/>
        <w:shd w:val="clear" w:color="auto" w:fill="auto"/>
        <w:tabs>
          <w:tab w:val="left" w:pos="2732"/>
          <w:tab w:val="left" w:pos="4599"/>
          <w:tab w:val="left" w:pos="5569"/>
          <w:tab w:val="left" w:pos="6471"/>
          <w:tab w:val="left" w:pos="7921"/>
          <w:tab w:val="left" w:pos="8890"/>
        </w:tabs>
        <w:spacing w:before="0" w:after="0" w:line="240" w:lineRule="auto"/>
        <w:rPr>
          <w:sz w:val="24"/>
          <w:szCs w:val="24"/>
        </w:rPr>
      </w:pPr>
      <w:r w:rsidRPr="007D4BA5">
        <w:rPr>
          <w:sz w:val="24"/>
          <w:szCs w:val="24"/>
        </w:rPr>
        <w:t>Исследование</w:t>
      </w:r>
      <w:r w:rsidRPr="007D4BA5">
        <w:rPr>
          <w:sz w:val="24"/>
          <w:szCs w:val="24"/>
        </w:rPr>
        <w:tab/>
        <w:t>зависимости</w:t>
      </w:r>
      <w:r w:rsidRPr="007D4BA5">
        <w:rPr>
          <w:sz w:val="24"/>
          <w:szCs w:val="24"/>
        </w:rPr>
        <w:tab/>
        <w:t>силы</w:t>
      </w:r>
      <w:r w:rsidRPr="007D4BA5">
        <w:rPr>
          <w:sz w:val="24"/>
          <w:szCs w:val="24"/>
        </w:rPr>
        <w:tab/>
        <w:t>тока,</w:t>
      </w:r>
      <w:r w:rsidRPr="007D4BA5">
        <w:rPr>
          <w:sz w:val="24"/>
          <w:szCs w:val="24"/>
        </w:rPr>
        <w:tab/>
      </w:r>
      <w:r>
        <w:rPr>
          <w:sz w:val="24"/>
          <w:szCs w:val="24"/>
        </w:rPr>
        <w:t>идущего</w:t>
      </w:r>
      <w:r>
        <w:rPr>
          <w:sz w:val="24"/>
          <w:szCs w:val="24"/>
        </w:rPr>
        <w:tab/>
        <w:t xml:space="preserve">через </w:t>
      </w:r>
      <w:r w:rsidRPr="007D4BA5">
        <w:rPr>
          <w:sz w:val="24"/>
          <w:szCs w:val="24"/>
        </w:rPr>
        <w:t>резистор,</w:t>
      </w:r>
      <w:r>
        <w:rPr>
          <w:sz w:val="24"/>
          <w:szCs w:val="24"/>
        </w:rPr>
        <w:t xml:space="preserve"> </w:t>
      </w:r>
      <w:r w:rsidRPr="007D4BA5">
        <w:rPr>
          <w:sz w:val="24"/>
          <w:szCs w:val="24"/>
        </w:rPr>
        <w:t>от сопротивления резистора и напряжения на резисторе.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Опыты, демонстрирующие зависимость электрического сопротивления проводника от его длины, площади поперечного сечения и материала.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lastRenderedPageBreak/>
        <w:t>Проверка правила сложения напряжений при последовательном соединении двух резисторов.</w:t>
      </w:r>
    </w:p>
    <w:p w:rsidR="007D4BA5" w:rsidRPr="007D4BA5" w:rsidRDefault="007D4BA5" w:rsidP="000777F7">
      <w:pPr>
        <w:pStyle w:val="24"/>
        <w:shd w:val="clear" w:color="auto" w:fill="auto"/>
        <w:tabs>
          <w:tab w:val="left" w:pos="2732"/>
          <w:tab w:val="left" w:pos="4599"/>
          <w:tab w:val="left" w:pos="5569"/>
          <w:tab w:val="left" w:pos="6471"/>
          <w:tab w:val="left" w:pos="7921"/>
          <w:tab w:val="left" w:pos="8890"/>
        </w:tabs>
        <w:spacing w:before="0" w:after="0" w:line="240" w:lineRule="auto"/>
        <w:rPr>
          <w:sz w:val="24"/>
          <w:szCs w:val="24"/>
        </w:rPr>
      </w:pPr>
      <w:r w:rsidRPr="007D4BA5">
        <w:rPr>
          <w:sz w:val="24"/>
          <w:szCs w:val="24"/>
        </w:rPr>
        <w:t>Проверка правила для силы тока при параллельном соединении резисторов. Определение работы электрического тока, идущего через резистор. Определение мощности электрического тока, выделяемой на резисторе. Исследование</w:t>
      </w:r>
      <w:r w:rsidRPr="007D4BA5">
        <w:rPr>
          <w:sz w:val="24"/>
          <w:szCs w:val="24"/>
        </w:rPr>
        <w:tab/>
        <w:t>завис</w:t>
      </w:r>
      <w:r>
        <w:rPr>
          <w:sz w:val="24"/>
          <w:szCs w:val="24"/>
        </w:rPr>
        <w:t>имости</w:t>
      </w:r>
      <w:r>
        <w:rPr>
          <w:sz w:val="24"/>
          <w:szCs w:val="24"/>
        </w:rPr>
        <w:tab/>
        <w:t>силы</w:t>
      </w:r>
      <w:r>
        <w:rPr>
          <w:sz w:val="24"/>
          <w:szCs w:val="24"/>
        </w:rPr>
        <w:tab/>
        <w:t>тока,</w:t>
      </w:r>
      <w:r>
        <w:rPr>
          <w:sz w:val="24"/>
          <w:szCs w:val="24"/>
        </w:rPr>
        <w:tab/>
        <w:t>идущего</w:t>
      </w:r>
      <w:r>
        <w:rPr>
          <w:sz w:val="24"/>
          <w:szCs w:val="24"/>
        </w:rPr>
        <w:tab/>
        <w:t xml:space="preserve">через </w:t>
      </w:r>
      <w:r w:rsidRPr="007D4BA5">
        <w:rPr>
          <w:sz w:val="24"/>
          <w:szCs w:val="24"/>
        </w:rPr>
        <w:t>лампочку,</w:t>
      </w:r>
      <w:r>
        <w:rPr>
          <w:sz w:val="24"/>
          <w:szCs w:val="24"/>
        </w:rPr>
        <w:t xml:space="preserve"> </w:t>
      </w:r>
      <w:r w:rsidRPr="007D4BA5">
        <w:rPr>
          <w:sz w:val="24"/>
          <w:szCs w:val="24"/>
        </w:rPr>
        <w:t>от напряжения на ней.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КПД нагревателя.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Исследование магнитного взаимодействия постоянных магнитов.</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Изучение магнитного поля постоянных магнитов при их объединении и разделении.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Исследование действия электрического тока на магнитную стрелку.</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Опыты, демонстрирующие зависимость силы взаимодействия катушки с током и магнита от силы тока и направления тока в катушке.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Изучение действия магнитного поля на проводник с током.</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Конструирование и изучение работы электродвигателя.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Измерение КПД электродвигательной установки.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Опыты по исследованию явления электромагнитной индукции: исследование изменений значения и направления индукционного тока.</w:t>
      </w:r>
    </w:p>
    <w:p w:rsidR="007D4BA5" w:rsidRPr="007D4BA5" w:rsidRDefault="007D4BA5" w:rsidP="000777F7">
      <w:pPr>
        <w:pStyle w:val="24"/>
        <w:shd w:val="clear" w:color="auto" w:fill="auto"/>
        <w:tabs>
          <w:tab w:val="left" w:pos="1608"/>
        </w:tabs>
        <w:spacing w:before="0" w:after="0" w:line="240" w:lineRule="auto"/>
        <w:rPr>
          <w:sz w:val="24"/>
          <w:szCs w:val="24"/>
        </w:rPr>
      </w:pPr>
      <w:r w:rsidRPr="007D4BA5">
        <w:rPr>
          <w:sz w:val="24"/>
          <w:szCs w:val="24"/>
        </w:rPr>
        <w:t>Содержание обучения в 9 классе.</w:t>
      </w:r>
    </w:p>
    <w:p w:rsidR="007D4BA5" w:rsidRPr="007D4BA5" w:rsidRDefault="007D4BA5" w:rsidP="000777F7">
      <w:pPr>
        <w:pStyle w:val="24"/>
        <w:shd w:val="clear" w:color="auto" w:fill="auto"/>
        <w:tabs>
          <w:tab w:val="left" w:pos="1814"/>
        </w:tabs>
        <w:spacing w:before="0" w:after="0" w:line="240" w:lineRule="auto"/>
        <w:rPr>
          <w:sz w:val="24"/>
          <w:szCs w:val="24"/>
        </w:rPr>
      </w:pPr>
      <w:r w:rsidRPr="007D4BA5">
        <w:rPr>
          <w:sz w:val="24"/>
          <w:szCs w:val="24"/>
        </w:rPr>
        <w:t>Механические явления.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Механическое движение. Материальная точка. Система отсчёта. Относительность механического движения. Равномерное прямолинейное движение. Неравномерное прямолинейное движение. Средняя и мгновенная скорость тела при неравномерном движении.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Ускорение. Равноускоренное прямолинейное движение. Свободное падение. Опыты Галилея.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Равномерное движение по окружности. Период и частота обращения. Линейная и угловая скорости. Центростремительное ускорение.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Первый закон Ньютона. Второй закон Ньютона. Третий закон Ньютона. Принцип суперпозиции сил.</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Сила упругости. Закон Гука. Сила трения: сила трения скольжения, сила трения покоя, другие виды трения.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Сила тяжести и закон всемирного тяготения. Ускорение свободного падения. Движение планет вокруг Солнца. Первая космическая скорость. Невесомость и перегрузки.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Равновесие материальной точки. Абсолютно твёрдое тело. Равновесие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твёрдого тела с закреплённой осью вращения. Момент силы. Центр тяжести.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Импульс тела. Изменение импульса. Импульс силы. Закон сохранения импульса. Реактивное движение.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Механическая работа и мощность. Работа сил тяжести, упругости, трения. Связь энергии и работы. Потенциальная энергия тела, поднятого над поверхностью земли. Потенциальная энергия сжатой пружины. Кинетическая энергия. Теорема о кинетической энергии. Закон сохранения механической энергии.</w:t>
      </w:r>
    </w:p>
    <w:p w:rsidR="007D4BA5" w:rsidRPr="007D4BA5" w:rsidRDefault="007D4BA5" w:rsidP="000777F7">
      <w:pPr>
        <w:pStyle w:val="24"/>
        <w:shd w:val="clear" w:color="auto" w:fill="auto"/>
        <w:tabs>
          <w:tab w:val="left" w:pos="2006"/>
        </w:tabs>
        <w:spacing w:before="0" w:after="0" w:line="240" w:lineRule="auto"/>
        <w:rPr>
          <w:sz w:val="24"/>
          <w:szCs w:val="24"/>
        </w:rPr>
      </w:pPr>
      <w:r w:rsidRPr="007D4BA5">
        <w:rPr>
          <w:sz w:val="24"/>
          <w:szCs w:val="24"/>
        </w:rPr>
        <w:t>Демонстрации.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механического движения тела относительно разных тел отсчёта.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Сравнение путей и траекторий движения одного и того же тела относительно разных тел отсчёта.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Измерение скорости и ускорения прямолинейного движения.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Исследование признаков равноускоренного движения.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движения тела по окружности.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механических явлений, происходящих в системе отсчёта «Тележка» при её равномерном и ускоренном движении относительно кабинета физики.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Зависимость ускорения тела от массы тела и действующей на него силы.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равенства сил при взаимодействии тел.</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Изменение веса тела при ускоренном движении.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Передача импульса при взаимодействии тел.</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Преобразования энергии при взаимодействии тел.</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lastRenderedPageBreak/>
        <w:t>Сохранение импульса при неупругом взаимодействии.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Сохранение импульса при абсолютно упругом взаимодействии.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реактивного движения.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Сохранение механической энергии при свободном падении.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Сохранение механической энергии при движении тела под действием пружины.</w:t>
      </w:r>
    </w:p>
    <w:p w:rsidR="007D4BA5" w:rsidRPr="007D4BA5" w:rsidRDefault="007D4BA5" w:rsidP="000777F7">
      <w:pPr>
        <w:pStyle w:val="24"/>
        <w:shd w:val="clear" w:color="auto" w:fill="auto"/>
        <w:tabs>
          <w:tab w:val="left" w:pos="2010"/>
        </w:tabs>
        <w:spacing w:before="0" w:after="0" w:line="240" w:lineRule="auto"/>
        <w:rPr>
          <w:sz w:val="24"/>
          <w:szCs w:val="24"/>
        </w:rPr>
      </w:pPr>
      <w:r w:rsidRPr="007D4BA5">
        <w:rPr>
          <w:sz w:val="24"/>
          <w:szCs w:val="24"/>
        </w:rPr>
        <w:t>Лабораторные работы и опыты.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Конструирование тракта для разгона и дальнейшего равномерного движения шарика или тележки.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средней скорости скольжения бруска или движения шарика по наклонной плоскости.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ускорения тела при равноускоренном движении по наклонной плоскости.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Исследование зависимости пути от времени при равноускоренном движении без начальной скорости.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Проверка гипотезы: если при равноускоренном движении без начальной скорости пути относятся как ряд нечётных чисел, то соответствующие промежутки времени одинаковы.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Исследование зависимости силы трения скольжения от силы нормального давления.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коэффициента трения скольжения.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жёсткости пружины.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работы силы трения при равномерном движении тела по горизонтальной поверхности.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работы силы упругости при подъёме груза с использованием неподвижного и подвижного блоков.</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Изучение закона сохранения энергии.</w:t>
      </w:r>
    </w:p>
    <w:p w:rsidR="007D4BA5" w:rsidRPr="007D4BA5" w:rsidRDefault="007D4BA5" w:rsidP="000777F7">
      <w:pPr>
        <w:pStyle w:val="24"/>
        <w:shd w:val="clear" w:color="auto" w:fill="auto"/>
        <w:tabs>
          <w:tab w:val="left" w:pos="1794"/>
        </w:tabs>
        <w:spacing w:before="0" w:after="0" w:line="240" w:lineRule="auto"/>
        <w:rPr>
          <w:sz w:val="24"/>
          <w:szCs w:val="24"/>
        </w:rPr>
      </w:pPr>
      <w:r w:rsidRPr="007D4BA5">
        <w:rPr>
          <w:sz w:val="24"/>
          <w:szCs w:val="24"/>
        </w:rPr>
        <w:t>Механические колебания и волны.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Колебательное движение. Основные характеристики колебаний: период, частота, амплитуда. Математический и пружинный маятники. Превращение энергии при колебательном движении.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Затухающие колебания. Вынужденные колебания. Резонанс. Механические волны. Свойства механических волн. Продольные и поперечные волны. Длина волны и скорость её распространения. Механические волны в твёрдом теле, сейсмические волны.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Звук. Громкость звука и высота тона. Отражение звука. Инфразвук и ультразвук.</w:t>
      </w:r>
    </w:p>
    <w:p w:rsidR="007D4BA5" w:rsidRPr="007D4BA5" w:rsidRDefault="007D4BA5" w:rsidP="000777F7">
      <w:pPr>
        <w:pStyle w:val="24"/>
        <w:shd w:val="clear" w:color="auto" w:fill="auto"/>
        <w:tabs>
          <w:tab w:val="left" w:pos="2006"/>
        </w:tabs>
        <w:spacing w:before="0" w:after="0" w:line="240" w:lineRule="auto"/>
        <w:rPr>
          <w:sz w:val="24"/>
          <w:szCs w:val="24"/>
        </w:rPr>
      </w:pPr>
      <w:r w:rsidRPr="007D4BA5">
        <w:rPr>
          <w:sz w:val="24"/>
          <w:szCs w:val="24"/>
        </w:rPr>
        <w:t>Демонстрации.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колебаний тел под действием силы тяжести и силы упругости.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колебаний груза на нити и на пружине.</w:t>
      </w:r>
    </w:p>
    <w:p w:rsidR="007D4BA5" w:rsidRPr="007D4BA5" w:rsidRDefault="007D4BA5" w:rsidP="000777F7">
      <w:pPr>
        <w:pStyle w:val="24"/>
        <w:shd w:val="clear" w:color="auto" w:fill="auto"/>
        <w:spacing w:before="0" w:after="10" w:line="240" w:lineRule="auto"/>
        <w:rPr>
          <w:sz w:val="24"/>
          <w:szCs w:val="24"/>
        </w:rPr>
      </w:pPr>
      <w:r w:rsidRPr="007D4BA5">
        <w:rPr>
          <w:sz w:val="24"/>
          <w:szCs w:val="24"/>
        </w:rPr>
        <w:t>Наблюдение вынужденных колебаний и резонанса.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Распространение продольных и поперечных волн (на модели).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зависимости высоты звука от частоты.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Акустический резонанс.</w:t>
      </w:r>
    </w:p>
    <w:p w:rsidR="007D4BA5" w:rsidRPr="007D4BA5" w:rsidRDefault="007D4BA5" w:rsidP="000777F7">
      <w:pPr>
        <w:pStyle w:val="24"/>
        <w:shd w:val="clear" w:color="auto" w:fill="auto"/>
        <w:tabs>
          <w:tab w:val="left" w:pos="2026"/>
        </w:tabs>
        <w:spacing w:before="0" w:after="0" w:line="240" w:lineRule="auto"/>
        <w:rPr>
          <w:sz w:val="24"/>
          <w:szCs w:val="24"/>
        </w:rPr>
      </w:pPr>
      <w:r w:rsidRPr="007D4BA5">
        <w:rPr>
          <w:sz w:val="24"/>
          <w:szCs w:val="24"/>
        </w:rPr>
        <w:t>Лабораторные работы и опыты.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частоты и периода колебаний математического маятника.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частоты и периода колебаний пружинного маятника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Исследование зависимости периода колебаний подвешенного к нити груза от длины нити.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Исследование зависимости периода колебаний пружинного маятника от массы груза.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Проверка независимости периода колебаний груза, подвешенного к нити, от массы груза.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Опыты, демонстрирующие зависимость периода колебаний пружинного маятника от массы груза и жёсткости пружины.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Измерение ускорения свободного падения.</w:t>
      </w:r>
    </w:p>
    <w:p w:rsidR="007D4BA5" w:rsidRPr="007D4BA5" w:rsidRDefault="007D4BA5" w:rsidP="000777F7">
      <w:pPr>
        <w:pStyle w:val="24"/>
        <w:shd w:val="clear" w:color="auto" w:fill="auto"/>
        <w:tabs>
          <w:tab w:val="left" w:pos="1819"/>
        </w:tabs>
        <w:spacing w:before="0" w:after="0" w:line="240" w:lineRule="auto"/>
        <w:rPr>
          <w:sz w:val="24"/>
          <w:szCs w:val="24"/>
        </w:rPr>
      </w:pPr>
      <w:r w:rsidRPr="007D4BA5">
        <w:rPr>
          <w:sz w:val="24"/>
          <w:szCs w:val="24"/>
        </w:rPr>
        <w:t>Электромагнитное поле и электромагнитные волны.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Электромагнитное поле. Электромагнитные волны. Свойства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электромагнитных волн. Шкала электромагнитных волн. Использование электромагнитных волн для сотовой связи.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Электромагнитная природа света. Скорость света. Волновые свойства света.</w:t>
      </w:r>
    </w:p>
    <w:p w:rsidR="007D4BA5" w:rsidRPr="007D4BA5" w:rsidRDefault="007D4BA5" w:rsidP="000777F7">
      <w:pPr>
        <w:pStyle w:val="24"/>
        <w:shd w:val="clear" w:color="auto" w:fill="auto"/>
        <w:tabs>
          <w:tab w:val="left" w:pos="2026"/>
        </w:tabs>
        <w:spacing w:before="0" w:after="0" w:line="240" w:lineRule="auto"/>
        <w:rPr>
          <w:sz w:val="24"/>
          <w:szCs w:val="24"/>
        </w:rPr>
      </w:pPr>
      <w:r w:rsidRPr="007D4BA5">
        <w:rPr>
          <w:sz w:val="24"/>
          <w:szCs w:val="24"/>
        </w:rPr>
        <w:t>Демонстрации.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lastRenderedPageBreak/>
        <w:t>Свойства электромагнитных волн.</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Волновые свойства света.</w:t>
      </w:r>
    </w:p>
    <w:p w:rsidR="007D4BA5" w:rsidRPr="007D4BA5" w:rsidRDefault="007D4BA5" w:rsidP="000777F7">
      <w:pPr>
        <w:pStyle w:val="24"/>
        <w:shd w:val="clear" w:color="auto" w:fill="auto"/>
        <w:tabs>
          <w:tab w:val="left" w:pos="2026"/>
        </w:tabs>
        <w:spacing w:before="0" w:after="0" w:line="240" w:lineRule="auto"/>
        <w:rPr>
          <w:sz w:val="24"/>
          <w:szCs w:val="24"/>
        </w:rPr>
      </w:pPr>
      <w:r w:rsidRPr="007D4BA5">
        <w:rPr>
          <w:sz w:val="24"/>
          <w:szCs w:val="24"/>
        </w:rPr>
        <w:t>Лабораторные работы и опыты.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Изучение свойств электромагнитных волн с помощью мобильного телефона.</w:t>
      </w:r>
    </w:p>
    <w:p w:rsidR="007D4BA5" w:rsidRPr="007D4BA5" w:rsidRDefault="007D4BA5" w:rsidP="000777F7">
      <w:pPr>
        <w:pStyle w:val="24"/>
        <w:shd w:val="clear" w:color="auto" w:fill="auto"/>
        <w:tabs>
          <w:tab w:val="left" w:pos="1819"/>
        </w:tabs>
        <w:spacing w:before="0" w:after="0" w:line="240" w:lineRule="auto"/>
        <w:rPr>
          <w:sz w:val="24"/>
          <w:szCs w:val="24"/>
        </w:rPr>
      </w:pPr>
      <w:r w:rsidRPr="007D4BA5">
        <w:rPr>
          <w:sz w:val="24"/>
          <w:szCs w:val="24"/>
        </w:rPr>
        <w:t>Световые явления.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Лучевая модель света. Источники света. Прямолинейное распространение света. Затмения Солнца и Луны. Отражение света. Плоское зеркало. Закон отражения света.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Преломление света. Закон преломления света. Полное внутреннее отражение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света. Использование полного внутреннего отражения в оптических световодах.</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Линза. Ход лучей в линзе. Оптическая система фотоаппарата, микроскопа и телескопа. Глаз как оптическая система. Близорукость и дальнозоркость.</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Разложение белого света в спектр. Опыты Ньютона. Сложение спектральных цветов. Дисперсия света.</w:t>
      </w:r>
    </w:p>
    <w:p w:rsidR="007D4BA5" w:rsidRPr="007D4BA5" w:rsidRDefault="007D4BA5" w:rsidP="000777F7">
      <w:pPr>
        <w:pStyle w:val="24"/>
        <w:shd w:val="clear" w:color="auto" w:fill="auto"/>
        <w:tabs>
          <w:tab w:val="left" w:pos="2006"/>
        </w:tabs>
        <w:spacing w:before="0" w:after="0" w:line="240" w:lineRule="auto"/>
        <w:rPr>
          <w:sz w:val="24"/>
          <w:szCs w:val="24"/>
        </w:rPr>
      </w:pPr>
      <w:r w:rsidRPr="007D4BA5">
        <w:rPr>
          <w:sz w:val="24"/>
          <w:szCs w:val="24"/>
        </w:rPr>
        <w:t>Демонстрации.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Прямолинейное распространение света.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Отражение света.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Получение изображений в плоском, вогнутом и выпуклом зеркалах. Преломление света.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Оптический световод.</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Ход лучей в собирающей линзе.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Ход лучей в рассеивающей линзе.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Получение изображений с помощью линз.</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Принцип действия фотоаппарата, микроскопа и телескопа.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Модель глаза.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Разложение белого света в спектр.</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Получение белого света при сложении света разных цветов.</w:t>
      </w:r>
    </w:p>
    <w:p w:rsidR="007D4BA5" w:rsidRPr="007D4BA5" w:rsidRDefault="007D4BA5" w:rsidP="000777F7">
      <w:pPr>
        <w:pStyle w:val="24"/>
        <w:shd w:val="clear" w:color="auto" w:fill="auto"/>
        <w:tabs>
          <w:tab w:val="left" w:pos="2006"/>
        </w:tabs>
        <w:spacing w:before="0" w:after="0" w:line="240" w:lineRule="auto"/>
        <w:rPr>
          <w:sz w:val="24"/>
          <w:szCs w:val="24"/>
        </w:rPr>
      </w:pPr>
      <w:r w:rsidRPr="007D4BA5">
        <w:rPr>
          <w:sz w:val="24"/>
          <w:szCs w:val="24"/>
        </w:rPr>
        <w:t>Лабораторные работы и опыты.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Исследование зависимости угла отражения светового луча от угла падения. Изучение характеристик изображения предмета в плоском зеркале. Исследование зависимости угла преломления светового луча от угла падения на границе «воздух-стекло».</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Получение изображений с помощью собирающей линзы.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фокусного расстояния и оптической силы собирающей линзы. Опыты по разложению белого света в спектр.</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Опыты по восприятию цвета предметов при их наблюдении через цветовые фильтры.</w:t>
      </w:r>
    </w:p>
    <w:p w:rsidR="007D4BA5" w:rsidRPr="007D4BA5" w:rsidRDefault="007D4BA5" w:rsidP="000777F7">
      <w:pPr>
        <w:pStyle w:val="24"/>
        <w:shd w:val="clear" w:color="auto" w:fill="auto"/>
        <w:tabs>
          <w:tab w:val="left" w:pos="1799"/>
        </w:tabs>
        <w:spacing w:before="0" w:after="0" w:line="240" w:lineRule="auto"/>
        <w:rPr>
          <w:sz w:val="24"/>
          <w:szCs w:val="24"/>
        </w:rPr>
      </w:pPr>
      <w:r w:rsidRPr="007D4BA5">
        <w:rPr>
          <w:sz w:val="24"/>
          <w:szCs w:val="24"/>
        </w:rPr>
        <w:t>Квантовые явления.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Опыты Резерфорда и планетарная модель атома. Модель атома Бора. Испускание и поглощение света атомом. Кванты. Линейчатые спектры.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Радиоактивность. Альфа-, бета- и гамма-излучения. Строение атомного ядра. Нуклонная модель атомного ядра. Изотопы. Радиоактивные превращения. Период полураспада атомных ядер.</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Ядерные реакции. Законы сохранения зарядового и массового чисел. Энергия связи атомных ядер. Связь массы и энергии. Реакции синтеза и деления ядер. Источники энергии Солнца и звёзд.</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Ядерная энергетика. Действия радиоактивных излучений на живые организмы.</w:t>
      </w:r>
    </w:p>
    <w:p w:rsidR="007D4BA5" w:rsidRPr="007D4BA5" w:rsidRDefault="007D4BA5" w:rsidP="000777F7">
      <w:pPr>
        <w:pStyle w:val="24"/>
        <w:shd w:val="clear" w:color="auto" w:fill="auto"/>
        <w:tabs>
          <w:tab w:val="left" w:pos="2021"/>
        </w:tabs>
        <w:spacing w:before="0" w:after="0" w:line="240" w:lineRule="auto"/>
        <w:rPr>
          <w:sz w:val="24"/>
          <w:szCs w:val="24"/>
        </w:rPr>
      </w:pPr>
      <w:r w:rsidRPr="007D4BA5">
        <w:rPr>
          <w:sz w:val="24"/>
          <w:szCs w:val="24"/>
        </w:rPr>
        <w:t>Демонстрации.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Спектры излучения и поглощения.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Спектры различных газов.</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Спектр водорода.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треков в камере Вильсона.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Работа счётчика ионизирующих излучений.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Регистрация излучения природных минералов и продуктов.</w:t>
      </w:r>
    </w:p>
    <w:p w:rsidR="007D4BA5" w:rsidRPr="007D4BA5" w:rsidRDefault="007D4BA5" w:rsidP="000777F7">
      <w:pPr>
        <w:pStyle w:val="24"/>
        <w:shd w:val="clear" w:color="auto" w:fill="auto"/>
        <w:tabs>
          <w:tab w:val="left" w:pos="2026"/>
        </w:tabs>
        <w:spacing w:before="0" w:after="0" w:line="240" w:lineRule="auto"/>
        <w:rPr>
          <w:sz w:val="24"/>
          <w:szCs w:val="24"/>
        </w:rPr>
      </w:pPr>
      <w:r w:rsidRPr="007D4BA5">
        <w:rPr>
          <w:sz w:val="24"/>
          <w:szCs w:val="24"/>
        </w:rPr>
        <w:t>Лабораторные работы и опыты.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сплошных и линейчатых спектров излучения.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Исследование треков: измерение энергии частицы по тормозному пути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lastRenderedPageBreak/>
        <w:t>(по фотографиям).</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Измерение радиоактивного фона.</w:t>
      </w:r>
    </w:p>
    <w:p w:rsidR="007D4BA5" w:rsidRPr="007D4BA5" w:rsidRDefault="007D4BA5" w:rsidP="000777F7">
      <w:pPr>
        <w:pStyle w:val="24"/>
        <w:shd w:val="clear" w:color="auto" w:fill="auto"/>
        <w:tabs>
          <w:tab w:val="left" w:pos="1814"/>
        </w:tabs>
        <w:spacing w:before="0" w:after="0" w:line="240" w:lineRule="auto"/>
        <w:rPr>
          <w:sz w:val="24"/>
          <w:szCs w:val="24"/>
        </w:rPr>
      </w:pPr>
      <w:r w:rsidRPr="007D4BA5">
        <w:rPr>
          <w:sz w:val="24"/>
          <w:szCs w:val="24"/>
        </w:rPr>
        <w:t>Повторительно-обобщающий модуль.</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Повторительно-обобщающий модуль предназначен для систематизации и обобщения предметного содержания и опыта деятельности, приобретённого при изучении всего курса физики, а также для подготовки к основному государственному экзамену по физике для обучающихся, выбравших этот учебный предмет.</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При изучении данного модуля реализуются и систематизируются виды деятельности, на основе которых обеспечивается достижение предметных и метапредметных планируемых результатов обучения, формируется естественно-научная грамотность: освоение научных методов исследования явлений природы и техники, овладение умениями объяснять физические явления, применяя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полученные знания, решать задачи, в том числе качественные и экспериментальные.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Принципиально деятельностный характер данного модуля реализуется за счёт того, что обучающиеся выполняют задания, в которых им предлагается: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 основе полученных знаний распознавать и научно объяснять физические явления в окружающей природе и повседневной жизни;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использовать научные методы исследования физических явлений, в том числе для проверки гипотез и получения теоретических выводов;</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объяснять научные основы наиболее важных достижений современных технологий, например, практического использования различных источников энергии на основе закона превращения и сохранения всех известных видов энергии.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Каждая из тем данного модуля включает экспериментальное исследование обобщающего характера. Модуль завершается проведением диагностической и оценочной работы за курс основного общего образования.</w:t>
      </w:r>
    </w:p>
    <w:p w:rsidR="007D4BA5" w:rsidRPr="007D4BA5" w:rsidRDefault="007D4BA5" w:rsidP="000777F7">
      <w:pPr>
        <w:pStyle w:val="24"/>
        <w:shd w:val="clear" w:color="auto" w:fill="auto"/>
        <w:tabs>
          <w:tab w:val="left" w:pos="1578"/>
        </w:tabs>
        <w:spacing w:before="0" w:after="0" w:line="240" w:lineRule="auto"/>
        <w:rPr>
          <w:sz w:val="24"/>
          <w:szCs w:val="24"/>
        </w:rPr>
      </w:pPr>
      <w:r w:rsidRPr="007D4BA5">
        <w:rPr>
          <w:sz w:val="24"/>
          <w:szCs w:val="24"/>
        </w:rPr>
        <w:t>Планируемые результаты освоения физики (базовый уровень) на уровне основного общего образования.</w:t>
      </w:r>
    </w:p>
    <w:p w:rsidR="007D4BA5" w:rsidRPr="007D4BA5" w:rsidRDefault="007D4BA5" w:rsidP="000777F7">
      <w:pPr>
        <w:pStyle w:val="24"/>
        <w:shd w:val="clear" w:color="auto" w:fill="auto"/>
        <w:tabs>
          <w:tab w:val="left" w:pos="1794"/>
        </w:tabs>
        <w:spacing w:before="0" w:after="0" w:line="240" w:lineRule="auto"/>
        <w:rPr>
          <w:sz w:val="24"/>
          <w:szCs w:val="24"/>
        </w:rPr>
      </w:pPr>
      <w:r w:rsidRPr="007D4BA5">
        <w:rPr>
          <w:sz w:val="24"/>
          <w:szCs w:val="24"/>
        </w:rPr>
        <w:t>Изучение физики на уровне основного общего образования направлено на достижение личностных, метапредметных и предметных образовательных результатов.</w:t>
      </w:r>
    </w:p>
    <w:p w:rsidR="007D4BA5" w:rsidRPr="007D4BA5" w:rsidRDefault="007D4BA5" w:rsidP="000777F7">
      <w:pPr>
        <w:pStyle w:val="24"/>
        <w:shd w:val="clear" w:color="auto" w:fill="auto"/>
        <w:tabs>
          <w:tab w:val="left" w:pos="1803"/>
        </w:tabs>
        <w:spacing w:before="0" w:after="0" w:line="240" w:lineRule="auto"/>
        <w:rPr>
          <w:sz w:val="24"/>
          <w:szCs w:val="24"/>
        </w:rPr>
      </w:pPr>
      <w:r w:rsidRPr="007D4BA5">
        <w:rPr>
          <w:sz w:val="24"/>
          <w:szCs w:val="24"/>
        </w:rPr>
        <w:t>В результате изучения физики на уровне основного общего образования у обучающегося будут сформированы следующие личностные результаты в части:</w:t>
      </w:r>
    </w:p>
    <w:p w:rsidR="007D4BA5" w:rsidRPr="007D4BA5" w:rsidRDefault="007D4BA5" w:rsidP="000777F7">
      <w:pPr>
        <w:pStyle w:val="24"/>
        <w:shd w:val="clear" w:color="auto" w:fill="auto"/>
        <w:tabs>
          <w:tab w:val="left" w:pos="1157"/>
        </w:tabs>
        <w:spacing w:before="0" w:after="0" w:line="240" w:lineRule="auto"/>
        <w:rPr>
          <w:sz w:val="24"/>
          <w:szCs w:val="24"/>
        </w:rPr>
      </w:pPr>
      <w:r w:rsidRPr="007D4BA5">
        <w:rPr>
          <w:sz w:val="24"/>
          <w:szCs w:val="24"/>
        </w:rPr>
        <w:t>патриотического воспитания: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проявление интереса к истории и современному состоянию российской физической науки;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ценностное отношение к достижениям российских учёных-физиков;</w:t>
      </w:r>
    </w:p>
    <w:p w:rsidR="007D4BA5" w:rsidRPr="007D4BA5" w:rsidRDefault="007D4BA5" w:rsidP="000777F7">
      <w:pPr>
        <w:pStyle w:val="24"/>
        <w:shd w:val="clear" w:color="auto" w:fill="auto"/>
        <w:tabs>
          <w:tab w:val="left" w:pos="1181"/>
        </w:tabs>
        <w:spacing w:before="0" w:after="0" w:line="240" w:lineRule="auto"/>
        <w:rPr>
          <w:sz w:val="24"/>
          <w:szCs w:val="24"/>
        </w:rPr>
      </w:pPr>
      <w:r w:rsidRPr="007D4BA5">
        <w:rPr>
          <w:sz w:val="24"/>
          <w:szCs w:val="24"/>
        </w:rPr>
        <w:t>гражданского и духовно-нравственного воспитания: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готовность к активному участию в обсуждении общественно-значимых и этических проблем, связанных с практическим применением достижений физики;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осознание важности морально-этических принципов в деятельности учёного;</w:t>
      </w:r>
    </w:p>
    <w:p w:rsidR="007D4BA5" w:rsidRPr="007D4BA5" w:rsidRDefault="007D4BA5" w:rsidP="000777F7">
      <w:pPr>
        <w:pStyle w:val="24"/>
        <w:shd w:val="clear" w:color="auto" w:fill="auto"/>
        <w:tabs>
          <w:tab w:val="left" w:pos="1181"/>
        </w:tabs>
        <w:spacing w:before="0" w:after="0" w:line="240" w:lineRule="auto"/>
        <w:rPr>
          <w:sz w:val="24"/>
          <w:szCs w:val="24"/>
        </w:rPr>
      </w:pPr>
      <w:r w:rsidRPr="007D4BA5">
        <w:rPr>
          <w:sz w:val="24"/>
          <w:szCs w:val="24"/>
        </w:rPr>
        <w:t>эстетического воспитания: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восприятие эстетических качеств физической науки: её гармоничного построения, строгости, точности, лаконичности;</w:t>
      </w:r>
    </w:p>
    <w:p w:rsidR="007D4BA5" w:rsidRPr="007D4BA5" w:rsidRDefault="007D4BA5" w:rsidP="000777F7">
      <w:pPr>
        <w:pStyle w:val="24"/>
        <w:shd w:val="clear" w:color="auto" w:fill="auto"/>
        <w:tabs>
          <w:tab w:val="left" w:pos="1161"/>
        </w:tabs>
        <w:spacing w:before="0" w:after="0" w:line="240" w:lineRule="auto"/>
        <w:rPr>
          <w:sz w:val="24"/>
          <w:szCs w:val="24"/>
        </w:rPr>
      </w:pPr>
      <w:r w:rsidRPr="007D4BA5">
        <w:rPr>
          <w:sz w:val="24"/>
          <w:szCs w:val="24"/>
        </w:rPr>
        <w:t>ценности научного познания: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осознание ценности физической науки как мощного инструмента познания мира, основы развития технологий, важнейшей составляющей культуры;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развитие научной любознательности, интереса к исследовательской деятельности;</w:t>
      </w:r>
    </w:p>
    <w:p w:rsidR="007D4BA5" w:rsidRPr="007D4BA5" w:rsidRDefault="007D4BA5" w:rsidP="000777F7">
      <w:pPr>
        <w:pStyle w:val="24"/>
        <w:shd w:val="clear" w:color="auto" w:fill="auto"/>
        <w:tabs>
          <w:tab w:val="left" w:pos="1166"/>
        </w:tabs>
        <w:spacing w:before="0" w:after="0" w:line="240" w:lineRule="auto"/>
        <w:rPr>
          <w:sz w:val="24"/>
          <w:szCs w:val="24"/>
        </w:rPr>
      </w:pPr>
      <w:r w:rsidRPr="007D4BA5">
        <w:rPr>
          <w:sz w:val="24"/>
          <w:szCs w:val="24"/>
        </w:rPr>
        <w:t>формирования культуры здоровья и эмоционального благополучия: осознание ценности безопасного образа жизни в современном</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технологическом мире, важности правил безопасного поведения на транспорте, на дорогах, с электрическим и тепловым оборудованием в домашних условиях;</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сформированность навыка рефлексии, признание своего права на ошибку и такого же права у другого человека;</w:t>
      </w:r>
    </w:p>
    <w:p w:rsidR="007D4BA5" w:rsidRPr="007D4BA5" w:rsidRDefault="007D4BA5" w:rsidP="000777F7">
      <w:pPr>
        <w:pStyle w:val="24"/>
        <w:shd w:val="clear" w:color="auto" w:fill="auto"/>
        <w:tabs>
          <w:tab w:val="left" w:pos="1161"/>
        </w:tabs>
        <w:spacing w:before="0" w:after="0" w:line="240" w:lineRule="auto"/>
        <w:rPr>
          <w:sz w:val="24"/>
          <w:szCs w:val="24"/>
        </w:rPr>
      </w:pPr>
      <w:r w:rsidRPr="007D4BA5">
        <w:rPr>
          <w:sz w:val="24"/>
          <w:szCs w:val="24"/>
        </w:rPr>
        <w:t>трудового воспитания:</w:t>
      </w:r>
    </w:p>
    <w:p w:rsidR="007D4BA5" w:rsidRPr="007D4BA5" w:rsidRDefault="007D4BA5" w:rsidP="000777F7">
      <w:pPr>
        <w:pStyle w:val="24"/>
        <w:shd w:val="clear" w:color="auto" w:fill="auto"/>
        <w:tabs>
          <w:tab w:val="left" w:pos="1131"/>
        </w:tabs>
        <w:spacing w:before="0" w:after="0" w:line="240" w:lineRule="auto"/>
        <w:rPr>
          <w:sz w:val="24"/>
          <w:szCs w:val="24"/>
        </w:rPr>
      </w:pPr>
      <w:r w:rsidRPr="007D4BA5">
        <w:rPr>
          <w:sz w:val="24"/>
          <w:szCs w:val="24"/>
        </w:rPr>
        <w:lastRenderedPageBreak/>
        <w:t>активное участие в решении практических задач (в рамках семьи, образовательной организации, населенного пункта, родного края) технологической и социальной направленности, требующих в том числе и физических знаний;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интерес к практическому изучению профессий, связанных с физикой;</w:t>
      </w:r>
    </w:p>
    <w:p w:rsidR="007D4BA5" w:rsidRPr="007D4BA5" w:rsidRDefault="007D4BA5" w:rsidP="000777F7">
      <w:pPr>
        <w:pStyle w:val="24"/>
        <w:shd w:val="clear" w:color="auto" w:fill="auto"/>
        <w:tabs>
          <w:tab w:val="left" w:pos="1156"/>
        </w:tabs>
        <w:spacing w:before="0" w:after="0" w:line="240" w:lineRule="auto"/>
        <w:rPr>
          <w:sz w:val="24"/>
          <w:szCs w:val="24"/>
        </w:rPr>
      </w:pPr>
      <w:r w:rsidRPr="007D4BA5">
        <w:rPr>
          <w:sz w:val="24"/>
          <w:szCs w:val="24"/>
        </w:rPr>
        <w:t>экологического воспитания: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ориентация на применение физических знаний для решения задач в области окружающей среды, планирования поступков и оценки их возможных последствий для окружающей среды;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осознание глобального характера экологических проблем и путей их решения;</w:t>
      </w:r>
    </w:p>
    <w:p w:rsidR="007D4BA5" w:rsidRPr="007D4BA5" w:rsidRDefault="007D4BA5" w:rsidP="000777F7">
      <w:pPr>
        <w:pStyle w:val="24"/>
        <w:shd w:val="clear" w:color="auto" w:fill="auto"/>
        <w:tabs>
          <w:tab w:val="left" w:pos="1161"/>
        </w:tabs>
        <w:spacing w:before="0" w:after="0" w:line="240" w:lineRule="auto"/>
        <w:rPr>
          <w:sz w:val="24"/>
          <w:szCs w:val="24"/>
        </w:rPr>
      </w:pPr>
      <w:r w:rsidRPr="007D4BA5">
        <w:rPr>
          <w:sz w:val="24"/>
          <w:szCs w:val="24"/>
        </w:rPr>
        <w:t>адаптации к изменяющимся условиям социальной и природной среды: потребность во взаимодействии при выполнении исследований и проектов</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физической направленности, открытость опыту и знаниям других;</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повышение уровня своей компетентности через практическую деятельность; потребность в формировании новых знаний, в том числе формулировать идеи, понятия, гипотезы о физических объектах и явлениях;</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осознание дефицитов собственных знаний и компетентностей в области физики;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планирование своего развития в приобретении новых физических знаний;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стремление анализировать и выявлять взаимосвязи природы, общества и экономики, в том числе с использованием физических знаний;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оценка своих действий с учётом влияния на окружающую среду, возможных глобальных последствий.</w:t>
      </w:r>
    </w:p>
    <w:p w:rsidR="007D4BA5" w:rsidRPr="007D4BA5" w:rsidRDefault="007D4BA5" w:rsidP="000777F7">
      <w:pPr>
        <w:pStyle w:val="24"/>
        <w:shd w:val="clear" w:color="auto" w:fill="auto"/>
        <w:tabs>
          <w:tab w:val="left" w:pos="1776"/>
        </w:tabs>
        <w:spacing w:before="0" w:after="0" w:line="240" w:lineRule="auto"/>
        <w:rPr>
          <w:sz w:val="24"/>
          <w:szCs w:val="24"/>
        </w:rPr>
      </w:pPr>
      <w:r w:rsidRPr="007D4BA5">
        <w:rPr>
          <w:sz w:val="24"/>
          <w:szCs w:val="24"/>
        </w:rPr>
        <w:t>В результате изучения физики на уровне основного общего образования у обучающегося будут сформированы метапредметные результаты, включающие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7D4BA5" w:rsidRPr="007D4BA5" w:rsidRDefault="007D4BA5" w:rsidP="000777F7">
      <w:pPr>
        <w:pStyle w:val="24"/>
        <w:shd w:val="clear" w:color="auto" w:fill="auto"/>
        <w:tabs>
          <w:tab w:val="left" w:pos="1978"/>
        </w:tabs>
        <w:spacing w:before="0" w:after="0" w:line="240" w:lineRule="auto"/>
        <w:rPr>
          <w:sz w:val="24"/>
          <w:szCs w:val="24"/>
        </w:rPr>
      </w:pPr>
      <w:r w:rsidRPr="007D4BA5">
        <w:rPr>
          <w:sz w:val="24"/>
          <w:szCs w:val="24"/>
        </w:rPr>
        <w:t>Овладение универсальными учебными познавательными действиями:</w:t>
      </w:r>
    </w:p>
    <w:p w:rsidR="007D4BA5" w:rsidRPr="007D4BA5" w:rsidRDefault="007D4BA5" w:rsidP="000777F7">
      <w:pPr>
        <w:pStyle w:val="24"/>
        <w:shd w:val="clear" w:color="auto" w:fill="auto"/>
        <w:tabs>
          <w:tab w:val="left" w:pos="1135"/>
        </w:tabs>
        <w:spacing w:before="0" w:after="0" w:line="240" w:lineRule="auto"/>
        <w:rPr>
          <w:sz w:val="24"/>
          <w:szCs w:val="24"/>
        </w:rPr>
      </w:pPr>
      <w:r w:rsidRPr="007D4BA5">
        <w:rPr>
          <w:sz w:val="24"/>
          <w:szCs w:val="24"/>
        </w:rPr>
        <w:t>базовые логические действия: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выявлять и характеризовать существенные признаки объектов (явлений); устанавливать существенный признак классификации, основания для обобщения и сравнения;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выявлять закономерности и противоречия в рассматриваемых фактах, данных и наблюдениях, относящихся к физическим явлениям;</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выявлять причинно-следственные связи при изучении физических явлений и процессов, проводить выводы с использованием дедуктивных и индуктивных умозаключений, выдвигать гипотезы о взаимосвязях физических величин;</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самостоятельно выбирать способ решения учебной физической задачи (сравнение нескольких вариантов решения, выбор наиболее подходящего с учётом самостоятельно выделенных критериев).</w:t>
      </w:r>
    </w:p>
    <w:p w:rsidR="007D4BA5" w:rsidRPr="007D4BA5" w:rsidRDefault="007D4BA5" w:rsidP="000777F7">
      <w:pPr>
        <w:pStyle w:val="24"/>
        <w:shd w:val="clear" w:color="auto" w:fill="auto"/>
        <w:tabs>
          <w:tab w:val="left" w:pos="1163"/>
        </w:tabs>
        <w:spacing w:before="0" w:after="0" w:line="240" w:lineRule="auto"/>
        <w:rPr>
          <w:sz w:val="24"/>
          <w:szCs w:val="24"/>
        </w:rPr>
      </w:pPr>
      <w:r w:rsidRPr="007D4BA5">
        <w:rPr>
          <w:sz w:val="24"/>
          <w:szCs w:val="24"/>
        </w:rPr>
        <w:t>базовые исследовательские действия: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использовать вопросы как исследовательский инструмент познания; проводить по самостоятельно составленному плану опыт, несложный физический эксперимент, небольшое исследование физического явления;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оценивать на применимость и достоверность информацию, полученную в ходе исследования или эксперимента;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самостоятельно формулировать обобщения и выводы по результатам проведённого наблюдения, опыта, исследования;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прогнозировать возможное дальнейшее развитие физических процессов,</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а также выдвигать предположения об их развитии в новых условиях и контекстах.</w:t>
      </w:r>
    </w:p>
    <w:p w:rsidR="007D4BA5" w:rsidRPr="007D4BA5" w:rsidRDefault="007D4BA5" w:rsidP="000777F7">
      <w:pPr>
        <w:pStyle w:val="24"/>
        <w:shd w:val="clear" w:color="auto" w:fill="auto"/>
        <w:tabs>
          <w:tab w:val="left" w:pos="1181"/>
        </w:tabs>
        <w:spacing w:before="0" w:after="0" w:line="240" w:lineRule="auto"/>
        <w:rPr>
          <w:sz w:val="24"/>
          <w:szCs w:val="24"/>
        </w:rPr>
      </w:pPr>
      <w:r w:rsidRPr="007D4BA5">
        <w:rPr>
          <w:sz w:val="24"/>
          <w:szCs w:val="24"/>
        </w:rPr>
        <w:t>работа с информацией: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применять различные методы, инструменты и запросы при поиске и отборе информации или данных с учётом предложенной учебной физической задачи;</w:t>
      </w:r>
    </w:p>
    <w:p w:rsidR="007D4BA5" w:rsidRPr="007D4BA5" w:rsidRDefault="007D4BA5" w:rsidP="000777F7">
      <w:pPr>
        <w:pStyle w:val="24"/>
        <w:shd w:val="clear" w:color="auto" w:fill="auto"/>
        <w:tabs>
          <w:tab w:val="left" w:pos="6018"/>
        </w:tabs>
        <w:spacing w:before="0" w:after="0" w:line="240" w:lineRule="auto"/>
        <w:rPr>
          <w:sz w:val="24"/>
          <w:szCs w:val="24"/>
        </w:rPr>
      </w:pPr>
      <w:r w:rsidRPr="007D4BA5">
        <w:rPr>
          <w:sz w:val="24"/>
          <w:szCs w:val="24"/>
        </w:rPr>
        <w:t>ана</w:t>
      </w:r>
      <w:r>
        <w:rPr>
          <w:sz w:val="24"/>
          <w:szCs w:val="24"/>
        </w:rPr>
        <w:t xml:space="preserve">лизировать, систематизировать и </w:t>
      </w:r>
      <w:r w:rsidRPr="007D4BA5">
        <w:rPr>
          <w:sz w:val="24"/>
          <w:szCs w:val="24"/>
        </w:rPr>
        <w:t xml:space="preserve">интерпретировать </w:t>
      </w:r>
      <w:r>
        <w:rPr>
          <w:sz w:val="24"/>
          <w:szCs w:val="24"/>
        </w:rPr>
        <w:t xml:space="preserve"> и</w:t>
      </w:r>
      <w:r w:rsidRPr="007D4BA5">
        <w:rPr>
          <w:sz w:val="24"/>
          <w:szCs w:val="24"/>
        </w:rPr>
        <w:t>нформацию</w:t>
      </w:r>
      <w:r>
        <w:rPr>
          <w:sz w:val="24"/>
          <w:szCs w:val="24"/>
        </w:rPr>
        <w:t xml:space="preserve"> </w:t>
      </w:r>
      <w:r w:rsidRPr="007D4BA5">
        <w:rPr>
          <w:sz w:val="24"/>
          <w:szCs w:val="24"/>
        </w:rPr>
        <w:t>различных видов и форм представления;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 xml:space="preserve">самостоятельно выбирать оптимальную форму представления информации и иллюстрировать </w:t>
      </w:r>
      <w:r w:rsidRPr="007D4BA5">
        <w:rPr>
          <w:sz w:val="24"/>
          <w:szCs w:val="24"/>
        </w:rPr>
        <w:lastRenderedPageBreak/>
        <w:t>решаемые задачи несложными схемами, диаграммами, иной графикой и их комбинациями.</w:t>
      </w:r>
    </w:p>
    <w:p w:rsidR="007D4BA5" w:rsidRPr="007D4BA5" w:rsidRDefault="007D4BA5" w:rsidP="000777F7">
      <w:pPr>
        <w:pStyle w:val="24"/>
        <w:shd w:val="clear" w:color="auto" w:fill="auto"/>
        <w:tabs>
          <w:tab w:val="left" w:pos="6018"/>
        </w:tabs>
        <w:spacing w:before="0" w:after="0" w:line="240" w:lineRule="auto"/>
        <w:rPr>
          <w:sz w:val="24"/>
          <w:szCs w:val="24"/>
        </w:rPr>
      </w:pPr>
      <w:r>
        <w:rPr>
          <w:sz w:val="24"/>
          <w:szCs w:val="24"/>
        </w:rPr>
        <w:t xml:space="preserve"> Овладение универсальными </w:t>
      </w:r>
      <w:r w:rsidRPr="007D4BA5">
        <w:rPr>
          <w:sz w:val="24"/>
          <w:szCs w:val="24"/>
        </w:rPr>
        <w:t>учебными коммуникативными действиями:</w:t>
      </w:r>
    </w:p>
    <w:p w:rsidR="007D4BA5" w:rsidRPr="007D4BA5" w:rsidRDefault="007D4BA5" w:rsidP="000777F7">
      <w:pPr>
        <w:pStyle w:val="24"/>
        <w:shd w:val="clear" w:color="auto" w:fill="auto"/>
        <w:tabs>
          <w:tab w:val="left" w:pos="1152"/>
        </w:tabs>
        <w:spacing w:before="0" w:after="0" w:line="240" w:lineRule="auto"/>
        <w:rPr>
          <w:sz w:val="24"/>
          <w:szCs w:val="24"/>
        </w:rPr>
      </w:pPr>
      <w:r w:rsidRPr="007D4BA5">
        <w:rPr>
          <w:sz w:val="24"/>
          <w:szCs w:val="24"/>
        </w:rPr>
        <w:t>общение: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в ходе обсуждения учебного материала, результатов лабораторных работ и проектов задавать вопросы по существу обсуждаемой темы и высказывать идеи, нацеленные на решение задачи и поддержание благожелательности общения;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сопоставлять свои суждения с суждениями других участников диалога, обнаруживать различие и сходство позиций;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выражать свою точку зрения в устных и письменных текстах; публично представлять результаты выполненного физического опыта (эксперимента, исследования, проекта).</w:t>
      </w:r>
    </w:p>
    <w:p w:rsidR="007D4BA5" w:rsidRPr="007D4BA5" w:rsidRDefault="007D4BA5" w:rsidP="000777F7">
      <w:pPr>
        <w:pStyle w:val="24"/>
        <w:shd w:val="clear" w:color="auto" w:fill="auto"/>
        <w:tabs>
          <w:tab w:val="left" w:pos="1186"/>
        </w:tabs>
        <w:spacing w:before="0" w:after="0" w:line="240" w:lineRule="auto"/>
        <w:rPr>
          <w:sz w:val="24"/>
          <w:szCs w:val="24"/>
        </w:rPr>
      </w:pPr>
      <w:r w:rsidRPr="007D4BA5">
        <w:rPr>
          <w:sz w:val="24"/>
          <w:szCs w:val="24"/>
        </w:rPr>
        <w:t>совместная деятельность (сотрудничество):</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понимать и использовать преимущества командной и индивидуальной работы при решении конкретной физической проблемы;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принимать цели совместной деятельности, организовывать действия по её достижению: распределять роли, обсуждать процессы и результаты совместной работы, обобщать мнения нескольких человек;</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выполнять свою часть работы, достигая качественного результата по своему направлению и координируя свои действия с другими членами команды;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оценивать качество своего вклада в общий продукт по критериям, самостоятельно сформулированным участниками взаимодействия.</w:t>
      </w:r>
    </w:p>
    <w:p w:rsidR="007D4BA5" w:rsidRPr="007D4BA5" w:rsidRDefault="007D4BA5" w:rsidP="000777F7">
      <w:pPr>
        <w:pStyle w:val="24"/>
        <w:shd w:val="clear" w:color="auto" w:fill="auto"/>
        <w:tabs>
          <w:tab w:val="left" w:pos="2030"/>
        </w:tabs>
        <w:spacing w:before="0" w:after="0" w:line="240" w:lineRule="auto"/>
        <w:rPr>
          <w:sz w:val="24"/>
          <w:szCs w:val="24"/>
        </w:rPr>
      </w:pPr>
      <w:r w:rsidRPr="007D4BA5">
        <w:rPr>
          <w:sz w:val="24"/>
          <w:szCs w:val="24"/>
        </w:rPr>
        <w:t>Овладение универсальными учебными регулятивными действиями:</w:t>
      </w:r>
    </w:p>
    <w:p w:rsidR="007D4BA5" w:rsidRPr="007D4BA5" w:rsidRDefault="007D4BA5" w:rsidP="000777F7">
      <w:pPr>
        <w:pStyle w:val="24"/>
        <w:shd w:val="clear" w:color="auto" w:fill="auto"/>
        <w:tabs>
          <w:tab w:val="left" w:pos="1157"/>
        </w:tabs>
        <w:spacing w:before="0" w:after="0" w:line="240" w:lineRule="auto"/>
        <w:rPr>
          <w:sz w:val="24"/>
          <w:szCs w:val="24"/>
        </w:rPr>
      </w:pPr>
      <w:r w:rsidRPr="007D4BA5">
        <w:rPr>
          <w:sz w:val="24"/>
          <w:szCs w:val="24"/>
        </w:rPr>
        <w:t>самоорганизация: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выявлять проблемы в жизненных и учебных ситуациях, требующих для решения физических знаний;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ориентироваться в различных подходах принятия решений (индивидуальное, принятие решения в группе, принятие решений группой);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самостоятельно составлять алгоритм решения физической задачи или плана исследования с учётом имеющихся ресурсов и собственных возможностей, аргументировать предлагаемые варианты решений;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проводить выбор и брать ответственность за решение.</w:t>
      </w:r>
    </w:p>
    <w:p w:rsidR="007D4BA5" w:rsidRPr="007D4BA5" w:rsidRDefault="007D4BA5" w:rsidP="000777F7">
      <w:pPr>
        <w:pStyle w:val="24"/>
        <w:shd w:val="clear" w:color="auto" w:fill="auto"/>
        <w:tabs>
          <w:tab w:val="left" w:pos="1181"/>
        </w:tabs>
        <w:spacing w:before="0" w:after="0" w:line="240" w:lineRule="auto"/>
        <w:rPr>
          <w:sz w:val="24"/>
          <w:szCs w:val="24"/>
        </w:rPr>
      </w:pPr>
      <w:r w:rsidRPr="007D4BA5">
        <w:rPr>
          <w:sz w:val="24"/>
          <w:szCs w:val="24"/>
        </w:rPr>
        <w:t>самоконтроль:</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давать оценку ситуации и предлагать план её изменения;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объяснять причины достижения (недостижения) результатов деятельности, давать оценку приобретённому опыту;</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вносить коррективы в деятельность (в том числе в ход выполнения физического исследования или проекта) на основе новых обстоятельств, изменившихся ситуаций, установленных ошибок, возникших трудностей;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оценивать соответствие результата цели и условиям.</w:t>
      </w:r>
    </w:p>
    <w:p w:rsidR="007D4BA5" w:rsidRPr="007D4BA5" w:rsidRDefault="007D4BA5" w:rsidP="000777F7">
      <w:pPr>
        <w:pStyle w:val="24"/>
        <w:shd w:val="clear" w:color="auto" w:fill="auto"/>
        <w:tabs>
          <w:tab w:val="left" w:pos="1186"/>
        </w:tabs>
        <w:spacing w:before="0" w:after="0" w:line="240" w:lineRule="auto"/>
        <w:rPr>
          <w:sz w:val="24"/>
          <w:szCs w:val="24"/>
        </w:rPr>
      </w:pPr>
      <w:r w:rsidRPr="007D4BA5">
        <w:rPr>
          <w:sz w:val="24"/>
          <w:szCs w:val="24"/>
        </w:rPr>
        <w:t>эмоциональный интеллект:</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ставить себя на место другого человека в ходе спора или дискуссии на научную тему, понимать мотивы, намерения и логику другого.</w:t>
      </w:r>
    </w:p>
    <w:p w:rsidR="007D4BA5" w:rsidRPr="007D4BA5" w:rsidRDefault="007D4BA5" w:rsidP="000777F7">
      <w:pPr>
        <w:pStyle w:val="24"/>
        <w:shd w:val="clear" w:color="auto" w:fill="auto"/>
        <w:tabs>
          <w:tab w:val="left" w:pos="1190"/>
        </w:tabs>
        <w:spacing w:before="0" w:after="0" w:line="240" w:lineRule="auto"/>
        <w:rPr>
          <w:sz w:val="24"/>
          <w:szCs w:val="24"/>
        </w:rPr>
      </w:pPr>
      <w:r w:rsidRPr="007D4BA5">
        <w:rPr>
          <w:sz w:val="24"/>
          <w:szCs w:val="24"/>
        </w:rPr>
        <w:t>принятие себя и других:</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признавать своё право на ошибку при решении физических задач или в утверждениях на научные темы и такое же право другого.</w:t>
      </w:r>
    </w:p>
    <w:p w:rsidR="007D4BA5" w:rsidRPr="007D4BA5" w:rsidRDefault="007D4BA5" w:rsidP="000777F7">
      <w:pPr>
        <w:pStyle w:val="24"/>
        <w:shd w:val="clear" w:color="auto" w:fill="auto"/>
        <w:tabs>
          <w:tab w:val="left" w:pos="1798"/>
        </w:tabs>
        <w:spacing w:before="0" w:after="0" w:line="240" w:lineRule="auto"/>
        <w:rPr>
          <w:sz w:val="24"/>
          <w:szCs w:val="24"/>
        </w:rPr>
      </w:pPr>
      <w:r w:rsidRPr="007D4BA5">
        <w:rPr>
          <w:sz w:val="24"/>
          <w:szCs w:val="24"/>
        </w:rPr>
        <w:t>Предметные результаты освоения программы по физике (базовый уровень).</w:t>
      </w:r>
    </w:p>
    <w:p w:rsidR="007D4BA5" w:rsidRPr="007D4BA5" w:rsidRDefault="007D4BA5" w:rsidP="000777F7">
      <w:pPr>
        <w:pStyle w:val="24"/>
        <w:shd w:val="clear" w:color="auto" w:fill="auto"/>
        <w:tabs>
          <w:tab w:val="left" w:pos="2005"/>
        </w:tabs>
        <w:spacing w:before="0" w:after="0" w:line="240" w:lineRule="auto"/>
        <w:rPr>
          <w:sz w:val="24"/>
          <w:szCs w:val="24"/>
        </w:rPr>
      </w:pPr>
      <w:r w:rsidRPr="007D4BA5">
        <w:rPr>
          <w:sz w:val="24"/>
          <w:szCs w:val="24"/>
        </w:rPr>
        <w:t>Предметные результаты освоения программы по физике к концу обучения в 7 классе: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Предметные результаты на базовом уровне должны отражать сформированность у обучающихся умений: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 xml:space="preserve">использовать понятия: физические и химические явления, наблюдение, эксперимент, модель, гипотеза, единицы физических величин, атом, молекула, агрегатные состояния вещества (твёрдое, жидкое, газообразное), механическое движение (равномерное, неравномерное, прямолинейное), траектория, равнодействующая сил, деформация (упругая, пластическая), </w:t>
      </w:r>
      <w:r w:rsidRPr="007D4BA5">
        <w:rPr>
          <w:sz w:val="24"/>
          <w:szCs w:val="24"/>
        </w:rPr>
        <w:lastRenderedPageBreak/>
        <w:t>невесомость, сообщающиеся сосуды;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различать явления (диффузия, тепловое движение частиц вещества, равномерное движение, неравномерное движение, инерция, взаимодействие тел, равновесие твёрдых тел с закреплённой осью вращения, передача давления твёрдыми телами, жидкостями и газами, атмосферное давление, плавание тел, превращения механической энергии) по описанию их характерных свойств и на основе опытов, демонстрирующих данное физическое явление;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распознавать проявление изученных физических явлений в окружающем мире, в том числе физические явления в природе: примеры движения с различными скоростями в живой и неживой природе, действие силы трения в природе и технике, влияние атмосферного давления на живой организм, плавание рыб, рычаги в теле человека, при этом переводить практическую задачу в учебную, выделять существенные свойства (признаки) физических явлений;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описывать изученные свойства тел и физические явления, используя физические величины (масса, объём, плотность вещества, время, путь, скорость, средняя скорость, сила упругости, сила тяжести, вес тела, сила трения, давление (твёрдого тела, жидкости, газа), выталкивающая сила, механическая работа, мощность, плечо силы, момент силы, коэффициент полезного действия механизмов, кинетическая и потенциальная энергия), при описании правильно трактовать физический смысл используемых величин, их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характеризовать свойства тел, физические явления и процессы, используя правила сложения сил (вдоль одной прямой), закон Гука, закон Паскаля, закон Архимеда, правило равновесия рычага (блока), «золотое правило» механики, закон сохранения механической энергии, при этом давать словесную формулировку закона и записывать его математическое выражение;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объяснять физические явления,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1-2 логических шагов с использованием 1-2 изученных свойства физических явлений, физических закона или закономерности;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решать расчётные задачи в 1-2 действия, используя законы и формулы, связывающие физические величины: на основе анализа условия задачи записывать краткое условие, подставлять физические величины в формулы и проводить расчёты, находить справочные данные, необходимые для решения задач, оценивать реалистичность полученной физической величины;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распознавать проблемы, которые можно решить при помощи физических методов, в описании исследования выделять проверяемое предположение (гипотезу), различать и интерпретировать полученный результат, находить ошибки в ходе опыта, проводить выводы по его результатам;</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проводить опыты по наблюдению физических явлений или физических свойств тел: формулировать проверяемые предположения, собирать установку из предложенного оборудования, записывать ход опыта и формулировать выводы;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выполнять прямые измерения расстояния, времени, массы тела, объёма, силы и температуры с использованием аналоговых и цифровых приборов, записывать показания приборов с учётом заданной абсолютной погрешности измерений;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проводить исследование зависимости одной физической величины от другой с использованием прямых измерений (зависимости пути равномерно движущегося тела от времени движения тела, силы трения скольжения от веса тела, качества обработки поверхностей тел и независимости силы трения от площади соприкосновения тел, силы упругости от удлинения пружины, выталкивающей силы от объёма погружённой части тела и от плотности жидкости, её независимости от плотности тела, от глубины, на которую погружено тело, условий плавания тел, условий равновесия рычага и блоков, участвовать в планировании учебного исследования, собирать установку и выполнять измерения, следуя предложенному плану, фиксировать результаты полученной зависимости физических величин в виде предложенных таблиц и графиков, проводить выводы по результатам исследования;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 xml:space="preserve">проводить косвенные измерения физических величин (плотность вещества жидкости и твёрдого </w:t>
      </w:r>
      <w:r w:rsidRPr="007D4BA5">
        <w:rPr>
          <w:sz w:val="24"/>
          <w:szCs w:val="24"/>
        </w:rPr>
        <w:lastRenderedPageBreak/>
        <w:t>тела, сила трения скольжения, давление воздуха, выталкивающая сила, действующая на погружённое в жидкость тело, коэффициент полезного действия простых механизмов), следуя предложенной инструкции: при выполнении измерений собирать экспериментальную установку и вычислять значение искомой величины;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соблюдать правила техники безопасности при работе с лабораторным оборудованием;</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иметь представление о принципах действия приборов и технических устройств: весы, термометр, динамометр, сообщающиеся сосуды, барометр, рычаг, подвижный и неподвижный блок, наклонная плоскость;</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характеризовать принципы действия изученных приборов и технических устройств с использованием их описания (в том числе: подшипники, устройство водопровода, гидравлический пресс, манометр, высотомер, поршневой насос, ареометр), используя знания о свойствах физических явлений и необходимые физические законы и закономерности;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осуществлять отбор источников информации в Интернете в соответствии с заданным поисковым запросом, на основе имеющихся знаний и путём сравнения различных источников выделять информацию, которая является противоречивой или может быть недостоверной;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создавать собственные краткие письменные и устные сообщения на основе 2-3 источников информации, в том числе публично проводить краткие сообщения о результатах проектов или учебных исследований, при этом грамотно использовать изученный понятийный аппарат курса физики, сопровождать выступление презентацией;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при выполнении учебных проектов и исследований распределять обязанности в группе в соответствии с поставленными задачами, следить за выполнением плана действий, оценивать собственный вклад в деятельность группы, выстраивать коммуникативное взаимодействие, учитывая мнение окружающих.</w:t>
      </w:r>
    </w:p>
    <w:p w:rsidR="007D4BA5" w:rsidRPr="007D4BA5" w:rsidRDefault="007D4BA5" w:rsidP="000777F7">
      <w:pPr>
        <w:pStyle w:val="24"/>
        <w:shd w:val="clear" w:color="auto" w:fill="auto"/>
        <w:tabs>
          <w:tab w:val="left" w:pos="1940"/>
        </w:tabs>
        <w:spacing w:before="0" w:after="0" w:line="240" w:lineRule="auto"/>
        <w:rPr>
          <w:sz w:val="24"/>
          <w:szCs w:val="24"/>
        </w:rPr>
      </w:pPr>
      <w:r w:rsidRPr="007D4BA5">
        <w:rPr>
          <w:sz w:val="24"/>
          <w:szCs w:val="24"/>
        </w:rPr>
        <w:t>Предметные результаты освоения программы по физике к концу обучения в 8 классе: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Предметные результаты на базовом уровне должны отражать сформированность у обучающихся умений: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использовать понятия: масса и размеры молекул, тепловое движение атомов и молекул, агрегатные состояния вещества, кристаллические и аморфные тела, насыщенный и ненасыщенный пар, влажность воздуха, температура, внутренняя энергия, тепловой двигатель, элементарный электрический заряд, электрическое поле, проводники и диэлектрики, постоянный электрический ток, магнитное поле;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различать явления (тепловое расширение и сжатие, теплопередача, тепловое равновесие, смачивание, капиллярные явления, испарение, конденсация, плавление, кристаллизация (отвердевание), кипение, теплопередача (теплопроводность, конвекция, излучение), электризация тел, взаимодействие зарядов, действия электрического тока, короткое замыкание, взаимодействие магнитов, действие магнитного поля на проводник с током, электромагнитная индукция) по описанию их характерных свойств и на основе опытов, демонстрирующих данное физическое явление;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распознавать проявление изученных физических явлений в окружающем мире, в том числе физические явления в природе: поверхностное натяжение и капиллярные явления в природе, кристаллы в природе, излучение Солнца, замерзание водоёмов, морские бризы, образование росы, тумана, инея, снега, электрические явления в атмосфере, электричество живых организмов, магнитное поле Земли, дрейф полюсов, роль магнитного поля для жизни на Земле, полярное сияние, при этом переводить практическую задачу в учебную, выделять</w:t>
      </w:r>
    </w:p>
    <w:p w:rsidR="007D4BA5" w:rsidRPr="007D4BA5" w:rsidRDefault="007D4BA5" w:rsidP="000777F7">
      <w:pPr>
        <w:pStyle w:val="24"/>
        <w:shd w:val="clear" w:color="auto" w:fill="auto"/>
        <w:spacing w:before="0" w:after="10" w:line="240" w:lineRule="auto"/>
        <w:rPr>
          <w:sz w:val="24"/>
          <w:szCs w:val="24"/>
        </w:rPr>
      </w:pPr>
      <w:r w:rsidRPr="007D4BA5">
        <w:rPr>
          <w:sz w:val="24"/>
          <w:szCs w:val="24"/>
        </w:rPr>
        <w:t>существенные свойства (признаки) физических явлений;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lastRenderedPageBreak/>
        <w:t>описывать изученные свойства тел и физические явления, используя физические величины (температура, внутренняя энергия, количество теплоты, удельная теплоёмкость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тепловой машины, относительная влажность воздуха, электрический заряд, сила тока, электрическое напряжение, сопротивление проводника, удельное сопротивление вещества, работа и мощность электрического тока), при описании правильно трактовать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характеризовать свойства тел, физические явления и процессы, используя основные положения молекулярно-кинетической теории строения вещества, принцип суперпозиции полей (на качественном уровне), закон сохранения заряда, закон Ома для участка цепи, закон Джоуля-Ленца, закон сохранения энергии, при этом уметь формулировать закон и записывать его математическое выражение;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объяснять физические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1-2 логических шагов с использованием 1-2 изученных свойства физических явлений, физических законов или закономерностей;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решать расчётные задачи в 2-3 действия, используя законы и формулы, связывающие физические величины: на основе анализа условия задачи записывать краткое условие, выявлять недостаток данных для решения задачи, выбирать законы и формулы, необходимые для её решения, проводить расчёты и сравнивать полученное значение физической величины с известными данными;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проводить выводы;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проводить опыты по наблюдению физических явлений или физических свойств тел (капиллярные явления, зависимость давления воздуха от его объёма, температуры, скорости процесса остывания и нагревания при излучении от цвета излучающей (поглощающей) поверхности, скорость испарения воды от температуры жидкости и площади её поверхности, электризация тел и взаимодействие электрических зарядов, взаимодействие постоянных магнитов, визуализация магнитных полей постоянных магнитов, действия магнитного поля на проводник с током, свойства электромагнита, свойства электродвигателя постоянного тока): формулировать проверяемые предположения, собирать установку из предложенного оборудования, описывать ход опыта и формулировать выводы;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выполнять прямые измерения температуры, относительной влажности воздуха, силы тока, напряжения с использованием аналоговых приборов и датчиков физических величин, сравнивать результаты измерений с учётом заданной абсолютной погрешности;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проводить исследование зависимости одной физической величины от другой с использованием прямых измерений (зависимость сопротивления проводника от его длины, площади поперечного сечения и удельного сопротивления вещества проводника, силы тока, идущего через проводник, от напряжения на проводнике, исследование последовательного и параллельного соединений проводников): планировать исследование, собирать установку и выполнять измерения, следуя предложенному плану, фиксировать результаты полученной зависимости в виде таблиц и графиков, проводить выводы по результатам исследования;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проводить косвенные измерения физических величин (удельная теплоёмкость вещества, сопротивление проводника, работа и мощность электрического тока): планировать измерения, собирать экспериментальную установку, следуя предложенной инструкции, и вычислять значение величины;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соблюдать правила техники безопасности при работе с лабораторным оборудованием;</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 xml:space="preserve">характеризовать принципы действия изученных приборов и технических устройств с использованием их описания (в том числе: система отопления домов, гигрометр, паровая </w:t>
      </w:r>
      <w:r w:rsidRPr="007D4BA5">
        <w:rPr>
          <w:sz w:val="24"/>
          <w:szCs w:val="24"/>
        </w:rPr>
        <w:lastRenderedPageBreak/>
        <w:t>турбина, амперметр, вольтметр, счётчик электрической энергии, электроосветительные приборы, нагревательные электроприборы (примеры), электрические предохранители, электромагнит, электродвигатель постоянного тока), используя знания о свойствах физических явлений и необходимые физические закономерности;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распознавать простые технические устройства и измерительные приборы по схемам и схематичным рисункам (жидкостный термометр, термос, психрометр, гигрометр, двигатель внутреннего сгорания, электроскоп, реостат), составлять схемы электрических цепей с последовательным и параллельным соединением элементов, различая условные обозначения элементов электрических цепей;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осуществлять поиск информации физического содержания в Интернете, на основе имеющихся знаний и путём сравнения дополнительных источников выделять информацию, которая является противоречивой или может быть недостоверной;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создавать собственные письменные и краткие устные сообщения, обобщая информацию из нескольких источников, в том числе публично представлять результаты проектной или исследовательской деятельности, при этом грамотно использовать изученный понятийный аппарат курса физики, сопровождать выступление презентацией;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при выполнении учебных проектов и исследований физических процессов распределять обязанности в группе в соответствии с поставленными задачами, следить за выполнением плана действий и корректировать его, оценивать собственный вклад в деятельность группы, выстраивать коммуникативное взаимодействие, проявляя готовность разрешать конфликты.</w:t>
      </w:r>
    </w:p>
    <w:p w:rsidR="007D4BA5" w:rsidRPr="007D4BA5" w:rsidRDefault="007D4BA5" w:rsidP="000777F7">
      <w:pPr>
        <w:pStyle w:val="24"/>
        <w:shd w:val="clear" w:color="auto" w:fill="auto"/>
        <w:tabs>
          <w:tab w:val="left" w:pos="1940"/>
        </w:tabs>
        <w:spacing w:before="0" w:after="0" w:line="240" w:lineRule="auto"/>
        <w:rPr>
          <w:sz w:val="24"/>
          <w:szCs w:val="24"/>
        </w:rPr>
      </w:pPr>
      <w:r w:rsidRPr="007D4BA5">
        <w:rPr>
          <w:sz w:val="24"/>
          <w:szCs w:val="24"/>
        </w:rPr>
        <w:t>Предметные результаты освоения программы по физике к концу обучения в 9 классе: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Предметные результаты на базовом уровне должны отражать сформированность у обучающихся умений: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использовать понятия: система отсчёта, материальная точка, траектория, относительность механического движения, деформация (упругая, пластическая), трение, центростремительное ускорение, невесомость и перегрузки, центр тяжести, абсолютно твёрдое тело, центр тяжести твёрдого тела, равновесие, механические колебания и волны, звук, инфразвук и ультразвук, электромагнитные волны, шкала электромагнитных волн, свет, близорукость и дальнозоркость, спектры испускания и поглощения, альфа-, бета- и гамма-излучения, изотопы, ядерная энергетика;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различать явления (равномерное и неравномерное прямолинейное движение, равноускоренное прямолинейное движение, свободное падение тел, равномерное движение по окружности, взаимодействие тел, реактивное движение, колебательное движение (затухающие и вынужденные колебания), резонанс, волновое движение, отражение звука, прямолинейное распространение, отражение и преломление света, полное внутреннее отражение света, разложение белого света в спектр и сложение спектральных цветов, дисперсия света, естественная радиоактивность, возникновение линейчатого спектра излучения) по описанию их характерных свойств и на основе опытов, демонстрирующих данное физическое явление;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 xml:space="preserve">распознавать проявление изученных физических явлений в окружающем мире (в том числе физические явления в природе: приливы и отливы, движение планет Солнечной системы, реактивное движение живых организмов, восприятие звуков животными, землетрясение, сейсмические волны, цунами, эхо, цвета тел, оптические явления в природе, биологическое действие видимого, ультрафиолетового и рентгеновского излучений, естественный радиоактивный фон, космические лучи, радиоактивное излучение природных минералов, действие радиоактивных излучений на организм человека), при этом переводить практическую </w:t>
      </w:r>
      <w:r w:rsidRPr="007D4BA5">
        <w:rPr>
          <w:sz w:val="24"/>
          <w:szCs w:val="24"/>
        </w:rPr>
        <w:lastRenderedPageBreak/>
        <w:t>задачу в учебную, выделять существенные свойства (признаки) физических явлений;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описывать изученные свойства тел и физические явления, используя физические величины (средняя и мгновенная скорость тела при неравномерном движении, ускорение, перемещение, путь, угловая скорость, сила трения, сила упругости, сила тяжести, ускорение свободного падения, вес тела, импульс тела, импульс силы, механическая работа и мощность, потенциальная энергия тела, поднятого над поверхностью земли, потенциальная энергия сжатой пружины, кинетическая энергия, полная механическая энергия, период и частота колебаний, длина волны, громкость звука и высота тона, скорость света, показатель преломления среды), при описании правильно трактовать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характеризовать свойства тел, физические явления и процессы, используя закон сохранения энергии, закон всемирного тяготения, принцип суперпозиции сил, принцип относительности Галилея, законы Ньютона, закон сохранения импульса, законы отражения и преломления света, законы сохранения зарядового и массового чисел при ядерных реакциях, при этом формулировать закон и записывать его математическое выражение;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объяснять физические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2-3 логических шагов с использованием 2-3 изученных свойства физических явлений, физических законов или закономерностей;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решать расчётные задачи (опирающиеся на систему из 2-3 уравнений), используя законы и формулы, связывающие физические величины: на основе анализа условия задачи записывать краткое условие, выявлять недостающие или избыточные данные, выбирать законы и формулы, необходимые для решения, проводить расчёты и оценивать реалистичность полученного значения физической величины;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проводить выводы,</w:t>
      </w:r>
    </w:p>
    <w:p w:rsidR="007D4BA5" w:rsidRPr="007D4BA5" w:rsidRDefault="007D4BA5" w:rsidP="000777F7">
      <w:pPr>
        <w:pStyle w:val="24"/>
        <w:shd w:val="clear" w:color="auto" w:fill="auto"/>
        <w:spacing w:before="0" w:after="15" w:line="240" w:lineRule="auto"/>
        <w:rPr>
          <w:sz w:val="24"/>
          <w:szCs w:val="24"/>
        </w:rPr>
      </w:pPr>
      <w:r w:rsidRPr="007D4BA5">
        <w:rPr>
          <w:sz w:val="24"/>
          <w:szCs w:val="24"/>
        </w:rPr>
        <w:t>интерпретировать результаты наблюдений и опытов;</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проводить опыты по наблюдению физических явлений или физических свойств тел (изучение второго закона Ньютона, закона сохранения энергии, зависимость периода колебаний пружинного маятника от массы груза и жёсткости пружины и независимость от амплитуды малых колебаний, прямолинейное распространение света, разложение белого света в спектр, изучение свойств изображения в плоском зеркале и свойств изображения предмета в собирающей линзе, наблюдение сплошных и линейчатых спектров излучения): самостоятельно собирать установку из избыточного набора оборудования, описывать ход опыта и его результаты, формулировать выводы;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проводить при необходимости серию прямых измерений, определяя среднее значение измеряемой величины (фокусное расстояние собирающей линзы), обосновывать выбор способа измерения (измерительного прибора);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проводить исследование зависимостей физических величин с использованием прямых измерений (зависимость пути от времени при равноускоренном движении без начальной скорости, периода колебаний математического маятника от длины нити, зависимости угла отражения света от угла падения и угла преломления от угла падения): планировать исследование, самостоятельно собирать установку, фиксировать результаты полученной зависимости физических величин в виде таблиц и графиков, проводить выводы по результатам исследования;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 xml:space="preserve">проводить косвенные измерения физических величин (средняя скорость и ускорение тела при равноускоренном движении, ускорение свободного падения, жёсткость пружины, коэффициент трения скольжения, механическая работа и мощность, частота и период колебаний математического и пружинного маятников, оптическая сила собирающей линзы, </w:t>
      </w:r>
      <w:r w:rsidRPr="007D4BA5">
        <w:rPr>
          <w:sz w:val="24"/>
          <w:szCs w:val="24"/>
        </w:rPr>
        <w:lastRenderedPageBreak/>
        <w:t>радиоактивный фон): планировать измерения, собирать экспериментальную установку и выполнять измерения, следуя предложенной инструкции, вычислять значение величины и анализировать полученные результаты 'с учётом заданной погрешности измерений;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соблюдать правила техники безопасности при работе с лабораторным оборудованием;</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различать основные признаки изученных физических моделей: материальная точка, абсолютно твёрдое тело, точечный источник света, луч, тонкая линза, планетарная модель атома, нуклонная модель атомного ядра;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характеризовать принципы действия изученных приборов и технических устройств с использованием их описания (в том числе: спидометр, датчики положения, расстояния и ускорения, ракета, эхолот, очки, перископ, фотоаппарат, оптические световоды, спектроскоп, дозиметр, камера Вильсона), используя знания о свойствах физических явлений и необходимые физические закономерности;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использовать схемы и схематичные рисунки изученных технических устройств, измерительных приборов и технологических процессов при решении учебно-практических задач, оптические схемы для построения изображений в плоском зеркале и собирающей линзе;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осуществлять поиск информации в Интернете, самостоятельно формулируя поисковый запрос, находить пути определения достоверности полученной информации на основе имеющихся знаний и дополнительных источников;</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использовать при выполнении учебных заданий научно-популярную литературу,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7D4BA5" w:rsidRDefault="007D4BA5" w:rsidP="000777F7">
      <w:pPr>
        <w:pStyle w:val="24"/>
        <w:shd w:val="clear" w:color="auto" w:fill="auto"/>
        <w:spacing w:before="0" w:after="0" w:line="240" w:lineRule="auto"/>
        <w:rPr>
          <w:sz w:val="24"/>
          <w:szCs w:val="24"/>
        </w:rPr>
      </w:pPr>
      <w:r w:rsidRPr="007D4BA5">
        <w:rPr>
          <w:sz w:val="24"/>
          <w:szCs w:val="24"/>
        </w:rPr>
        <w:t>создавать собственные письменные и устные сообщения на основе информации из нескольких источников, публично представлять результаты проектной или исследовательской деятельности, при этом грамотно использовать изученный понятийный аппарат изучаемого раздела физики и сопровождать выступление презентацией с учётом особенностей аудитории обучающихся.</w:t>
      </w:r>
    </w:p>
    <w:p w:rsidR="007D4BA5" w:rsidRPr="007D4BA5" w:rsidRDefault="007D4BA5" w:rsidP="000777F7">
      <w:pPr>
        <w:pStyle w:val="24"/>
        <w:shd w:val="clear" w:color="auto" w:fill="auto"/>
        <w:spacing w:before="0" w:after="0" w:line="240" w:lineRule="auto"/>
        <w:rPr>
          <w:sz w:val="24"/>
          <w:szCs w:val="24"/>
        </w:rPr>
      </w:pPr>
    </w:p>
    <w:p w:rsidR="00627319" w:rsidRPr="00627319" w:rsidRDefault="00627319" w:rsidP="00C7538C">
      <w:pPr>
        <w:pStyle w:val="2"/>
      </w:pPr>
      <w:bookmarkStart w:id="103" w:name="_Toc171437449"/>
      <w:r w:rsidRPr="00627319">
        <w:t>2.1.1</w:t>
      </w:r>
      <w:r w:rsidR="0019716F">
        <w:t>0</w:t>
      </w:r>
      <w:r w:rsidRPr="00627319">
        <w:t>.Федеральная рабочая программа по учебному предмету «Химия» (базовый уровень).</w:t>
      </w:r>
      <w:bookmarkEnd w:id="103"/>
    </w:p>
    <w:p w:rsidR="00627319" w:rsidRPr="00627319" w:rsidRDefault="00627319" w:rsidP="000777F7">
      <w:pPr>
        <w:pStyle w:val="24"/>
        <w:shd w:val="clear" w:color="auto" w:fill="auto"/>
        <w:tabs>
          <w:tab w:val="left" w:pos="1522"/>
        </w:tabs>
        <w:spacing w:before="0" w:after="0" w:line="240" w:lineRule="auto"/>
        <w:rPr>
          <w:sz w:val="24"/>
          <w:szCs w:val="24"/>
        </w:rPr>
      </w:pPr>
      <w:r w:rsidRPr="00627319">
        <w:rPr>
          <w:sz w:val="24"/>
          <w:szCs w:val="24"/>
        </w:rPr>
        <w:t>Федеральная рабочая программа по учебному предмету «Химия» (базовый уровень) (предметная область «Естественно-научные предметы») (далее соответственно - программа по химии, химия) включает пояснительную записку, содержание обучения, планируемые результаты освоения программы по химии.</w:t>
      </w:r>
    </w:p>
    <w:p w:rsidR="00627319" w:rsidRPr="00627319" w:rsidRDefault="00627319" w:rsidP="000777F7">
      <w:pPr>
        <w:pStyle w:val="24"/>
        <w:shd w:val="clear" w:color="auto" w:fill="auto"/>
        <w:tabs>
          <w:tab w:val="left" w:pos="1568"/>
        </w:tabs>
        <w:spacing w:before="0" w:after="0" w:line="240" w:lineRule="auto"/>
        <w:rPr>
          <w:sz w:val="24"/>
          <w:szCs w:val="24"/>
        </w:rPr>
      </w:pPr>
      <w:r w:rsidRPr="00627319">
        <w:rPr>
          <w:sz w:val="24"/>
          <w:szCs w:val="24"/>
        </w:rPr>
        <w:t>Пояснительная записка.</w:t>
      </w:r>
    </w:p>
    <w:p w:rsidR="00627319" w:rsidRPr="00627319" w:rsidRDefault="00627319" w:rsidP="000777F7">
      <w:pPr>
        <w:pStyle w:val="24"/>
        <w:shd w:val="clear" w:color="auto" w:fill="auto"/>
        <w:tabs>
          <w:tab w:val="left" w:pos="1729"/>
        </w:tabs>
        <w:spacing w:before="0" w:after="0" w:line="240" w:lineRule="auto"/>
        <w:rPr>
          <w:sz w:val="24"/>
          <w:szCs w:val="24"/>
        </w:rPr>
      </w:pPr>
      <w:r w:rsidRPr="00627319">
        <w:rPr>
          <w:sz w:val="24"/>
          <w:szCs w:val="24"/>
        </w:rPr>
        <w:t>Программа по химии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на основе федеральной рабочей программы воспитания и с учётом концепции преподавания учебного предмета «Химия» в образовательных организациях Российской Федерации.</w:t>
      </w:r>
    </w:p>
    <w:p w:rsidR="00627319" w:rsidRPr="00627319" w:rsidRDefault="00627319" w:rsidP="000777F7">
      <w:pPr>
        <w:pStyle w:val="24"/>
        <w:shd w:val="clear" w:color="auto" w:fill="auto"/>
        <w:tabs>
          <w:tab w:val="left" w:pos="1729"/>
        </w:tabs>
        <w:spacing w:before="0" w:after="0" w:line="240" w:lineRule="auto"/>
        <w:rPr>
          <w:sz w:val="24"/>
          <w:szCs w:val="24"/>
        </w:rPr>
      </w:pPr>
      <w:r w:rsidRPr="00627319">
        <w:rPr>
          <w:sz w:val="24"/>
          <w:szCs w:val="24"/>
        </w:rPr>
        <w:t>Программа по химии разработана с целью оказания методической помощи учителю в создании рабочей программы по учебному предмету.</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 xml:space="preserve">Программа по химии даёт представление о целях, общей стратегии обучения, воспитания и развития обучающихся средствами учебного предмета, устанавливает обязательное предметное содержание, предусматривает распределение его по классам и структурирование по разделам и темам программы по химии, определяет количественные и качественные характеристики содержания, рекомендуемую последовательность изучения химии с учётом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w:t>
      </w:r>
      <w:r w:rsidRPr="00627319">
        <w:rPr>
          <w:sz w:val="24"/>
          <w:szCs w:val="24"/>
        </w:rPr>
        <w:lastRenderedPageBreak/>
        <w:t>основной образовательной программы на уровне основного общего образования, а также требований к результатам обучения химии на уровне целей изучения предмета и основных видов учебно-познавательной деятельности обучающегося по освоению учебного содержания.</w:t>
      </w:r>
    </w:p>
    <w:p w:rsidR="00627319" w:rsidRPr="00627319" w:rsidRDefault="00627319" w:rsidP="000777F7">
      <w:pPr>
        <w:pStyle w:val="24"/>
        <w:shd w:val="clear" w:color="auto" w:fill="auto"/>
        <w:tabs>
          <w:tab w:val="left" w:pos="1738"/>
        </w:tabs>
        <w:spacing w:before="0" w:after="0" w:line="240" w:lineRule="auto"/>
        <w:rPr>
          <w:sz w:val="24"/>
          <w:szCs w:val="24"/>
        </w:rPr>
      </w:pPr>
      <w:r w:rsidRPr="00627319">
        <w:rPr>
          <w:sz w:val="24"/>
          <w:szCs w:val="24"/>
        </w:rPr>
        <w:t>Знание химии служит основой для формирования мировоззрения обучающегося, его представлений о материальном единстве мира, важную роль играют формируемые химией представления о взаимопревращениях энергии и об эволюции веществ в природе, о путях решения глобальных проблем устойчивого развития человечества - сырьевой, энергетической, пищевой и экологической безопасности, проблем здравоохранения.</w:t>
      </w:r>
    </w:p>
    <w:p w:rsidR="00627319" w:rsidRPr="00627319" w:rsidRDefault="00627319" w:rsidP="000777F7">
      <w:pPr>
        <w:pStyle w:val="24"/>
        <w:shd w:val="clear" w:color="auto" w:fill="auto"/>
        <w:tabs>
          <w:tab w:val="left" w:pos="1774"/>
        </w:tabs>
        <w:spacing w:before="0" w:after="0" w:line="240" w:lineRule="auto"/>
        <w:rPr>
          <w:sz w:val="24"/>
          <w:szCs w:val="24"/>
        </w:rPr>
      </w:pPr>
      <w:r w:rsidRPr="00627319">
        <w:rPr>
          <w:sz w:val="24"/>
          <w:szCs w:val="24"/>
        </w:rPr>
        <w:t>Изучение химии: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способствует реализации возможностей для саморазвития и формирования культуры личности, её общей и функциональной грамотности;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вносит вклад в формирование мышления и творческих способностей обучающихся, навыков их самостоятельной учебной деятельности, экспериментальных и исследовательских умений, необходимых как в повседневной жизни, так и в профессиональной деятельности;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знакомит со спецификой научного мышления, закладывает основы целостного взгляда на единство природы и человека, является ответственным этапом в формировании естественно-научной грамотности обучающихся;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способствует формированию ценностного отношения к естественно-научным знаниям, к природе, к человеку, вносит свой вклад в экологическое образование обучающихся.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Данные направления в обучении химии обеспечиваются спецификой содержания учебного предмета, который является педагогически адаптированным отражением базовой науки химии на определённом этапе её развития.</w:t>
      </w:r>
    </w:p>
    <w:p w:rsidR="00627319" w:rsidRPr="00627319" w:rsidRDefault="00627319" w:rsidP="000777F7">
      <w:pPr>
        <w:pStyle w:val="24"/>
        <w:shd w:val="clear" w:color="auto" w:fill="auto"/>
        <w:tabs>
          <w:tab w:val="left" w:pos="1604"/>
        </w:tabs>
        <w:spacing w:before="0" w:after="0" w:line="240" w:lineRule="auto"/>
        <w:rPr>
          <w:sz w:val="24"/>
          <w:szCs w:val="24"/>
        </w:rPr>
      </w:pPr>
      <w:r w:rsidRPr="00627319">
        <w:rPr>
          <w:sz w:val="24"/>
          <w:szCs w:val="24"/>
        </w:rPr>
        <w:t>Курс химии на уровне основного общего образования ориентирован на освоение обучающимися системы первоначальных понятий химии, основ неорганической химии и некоторых отдельных значимых понятий органической химии.</w:t>
      </w:r>
    </w:p>
    <w:p w:rsidR="00627319" w:rsidRPr="00627319" w:rsidRDefault="00627319" w:rsidP="000777F7">
      <w:pPr>
        <w:pStyle w:val="24"/>
        <w:shd w:val="clear" w:color="auto" w:fill="auto"/>
        <w:tabs>
          <w:tab w:val="left" w:pos="1748"/>
        </w:tabs>
        <w:spacing w:before="0" w:after="0" w:line="240" w:lineRule="auto"/>
        <w:rPr>
          <w:sz w:val="24"/>
          <w:szCs w:val="24"/>
        </w:rPr>
      </w:pPr>
      <w:r w:rsidRPr="00627319">
        <w:rPr>
          <w:sz w:val="24"/>
          <w:szCs w:val="24"/>
        </w:rPr>
        <w:t>Структура содержания программы по химии сформирована на основе системного подхода к её изучению. Содержание складывается из системы понятий о химическом элементе и веществе и системы понятий о химической реакции. Обе эти системы структурно организованы по принципу последовательного развития знаний на основе теоретических представлений разного уровня: атомно-молекулярного учения как основы всего естествознания; Периодического закона Д.И. Менделеева как основного закона химии; учения о строении атома и химической связи;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представлений об электролитической диссоциации веществ в растворах. Теоретические знания рассматриваются на основе эмпирически полученных и осмысленных фактов, развиваются последовательно от одного уровня к другому, выполняя функции объяснения и прогнозирования свойств, строения и возможностей практического применения и получения изучаемых веществ.</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Освоение программы по химии способствует формированию представления о химической составляющей научной картины мира в логике её системной природы, ценностного отношения к научному знанию и методам познания в науке. Изучение химии происходит с привлечением знаний из ранее изученных учебных предметов: «Окружающий мир», «Биология. 5-7 классы» и «Физика. 7 класс».</w:t>
      </w:r>
    </w:p>
    <w:p w:rsidR="00627319" w:rsidRPr="00627319" w:rsidRDefault="00627319" w:rsidP="000777F7">
      <w:pPr>
        <w:pStyle w:val="24"/>
        <w:shd w:val="clear" w:color="auto" w:fill="auto"/>
        <w:tabs>
          <w:tab w:val="left" w:pos="1738"/>
        </w:tabs>
        <w:spacing w:before="0" w:after="0" w:line="240" w:lineRule="auto"/>
        <w:rPr>
          <w:sz w:val="24"/>
          <w:szCs w:val="24"/>
        </w:rPr>
      </w:pPr>
      <w:r w:rsidRPr="00627319">
        <w:rPr>
          <w:sz w:val="24"/>
          <w:szCs w:val="24"/>
        </w:rPr>
        <w:t>При изучении химии происходит формирование знаний основ химической науки как области современного естествознания, практической деятельности человека и как одного из компонентов мировой культуры. Задача учебного предмета состоит в формировании системы химических знаний - важнейших фактов, понятий, законов и теоретических положений, доступных обобщений мировоззренческого характера, языка науки, в приобщении к научным методам познания при изучении веществ и химических реакций, в формировании и развитии познавательных умений и их применении в учебно</w:t>
      </w:r>
      <w:r w:rsidRPr="00627319">
        <w:rPr>
          <w:sz w:val="24"/>
          <w:szCs w:val="24"/>
        </w:rPr>
        <w:softHyphen/>
        <w:t>познавательной и учебно-исследовательской деятельности, освоении правил безопасного обращения с веществами в повседневной жизни.</w:t>
      </w:r>
    </w:p>
    <w:p w:rsidR="00627319" w:rsidRPr="00627319" w:rsidRDefault="00627319" w:rsidP="000777F7">
      <w:pPr>
        <w:pStyle w:val="24"/>
        <w:shd w:val="clear" w:color="auto" w:fill="auto"/>
        <w:tabs>
          <w:tab w:val="left" w:pos="1738"/>
        </w:tabs>
        <w:spacing w:before="0" w:after="0" w:line="240" w:lineRule="auto"/>
        <w:rPr>
          <w:sz w:val="24"/>
          <w:szCs w:val="24"/>
        </w:rPr>
      </w:pPr>
      <w:r w:rsidRPr="00627319">
        <w:rPr>
          <w:sz w:val="24"/>
          <w:szCs w:val="24"/>
        </w:rPr>
        <w:t>При изучении химии на уровне основного общего образования важное значение приобрели такие цели, как:</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lastRenderedPageBreak/>
        <w:t>формирование интеллектуально развитой личности, готовой к самообразованию, сотрудничеству, самостоятельному принятию решений, способной адаптироваться к быстро меняющимся условиям жизни;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направленность обучения на систематическое приобщение обучающихся к самостоятельной познавательной деятельности, научным методам познания, формирующим мотивацию и развитие способностей к химии;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обеспечение условий, способствующих приобретению обучающимися опыта разнообразной деятельности, познания и самопознания, ключевых навыков (ключевых компетенций), имеющих универсальное значение для различных видов деятельности;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формирование общей функциональной и естественно-научной грамотности, в том числе умений объяснять и оценивать явления окружающего мира, используя знания и опыт, полученные при изучении химии, применять их при решении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проблем в повседневной жизни и трудовой деятельности;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формирование у обучающихся гуманистических отношений, понимания ценности химических знаний для выработки экологически целесообразного поведения в быту и трудовой деятельности в целях сохранения своего здоровья и окружающей природной среды;</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развитие мотивации к обучению, способностей к самоконтролю и самовоспитанию на основе усвоения общечеловеческих ценностей, готовности к осознанному выбору профиля и направленности дальнейшего обучения.</w:t>
      </w:r>
    </w:p>
    <w:p w:rsidR="00627319" w:rsidRPr="00627319" w:rsidRDefault="00627319" w:rsidP="000777F7">
      <w:pPr>
        <w:pStyle w:val="24"/>
        <w:shd w:val="clear" w:color="auto" w:fill="auto"/>
        <w:tabs>
          <w:tab w:val="left" w:pos="1744"/>
        </w:tabs>
        <w:spacing w:before="0" w:after="0" w:line="240" w:lineRule="auto"/>
        <w:rPr>
          <w:sz w:val="24"/>
          <w:szCs w:val="24"/>
        </w:rPr>
      </w:pPr>
      <w:r w:rsidRPr="00627319">
        <w:rPr>
          <w:sz w:val="24"/>
          <w:szCs w:val="24"/>
        </w:rPr>
        <w:t>Общее число часов, рекомендованных для изучения химии, - 136 часов: в 8 классе - 68 часов (2 часа в неделю), в 9 классе - 68 часов (2 часа в неделю).</w:t>
      </w:r>
    </w:p>
    <w:p w:rsidR="00627319" w:rsidRPr="00627319" w:rsidRDefault="00627319" w:rsidP="000777F7">
      <w:pPr>
        <w:pStyle w:val="24"/>
        <w:shd w:val="clear" w:color="auto" w:fill="auto"/>
        <w:tabs>
          <w:tab w:val="left" w:pos="1563"/>
        </w:tabs>
        <w:spacing w:before="0" w:after="0" w:line="240" w:lineRule="auto"/>
        <w:rPr>
          <w:sz w:val="24"/>
          <w:szCs w:val="24"/>
        </w:rPr>
      </w:pPr>
      <w:r w:rsidRPr="00627319">
        <w:rPr>
          <w:sz w:val="24"/>
          <w:szCs w:val="24"/>
        </w:rPr>
        <w:t>Содержание обучения в 8 классе.</w:t>
      </w:r>
    </w:p>
    <w:p w:rsidR="00627319" w:rsidRPr="00627319" w:rsidRDefault="00627319" w:rsidP="000777F7">
      <w:pPr>
        <w:pStyle w:val="24"/>
        <w:shd w:val="clear" w:color="auto" w:fill="auto"/>
        <w:tabs>
          <w:tab w:val="left" w:pos="1769"/>
        </w:tabs>
        <w:spacing w:before="0" w:after="0" w:line="240" w:lineRule="auto"/>
        <w:rPr>
          <w:sz w:val="24"/>
          <w:szCs w:val="24"/>
        </w:rPr>
      </w:pPr>
      <w:r w:rsidRPr="00627319">
        <w:rPr>
          <w:sz w:val="24"/>
          <w:szCs w:val="24"/>
        </w:rPr>
        <w:t>Первоначальные химические понятия.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Предмет химии. Роль химии в жизни человека. Химия в системе наук. Тела и вещества. Физические свойства веществ. Агрегатное состояние веществ. Понятие о методах познания в химии. Чистые вещества и смеси. Способы разделения смесей.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Атомы и молекулы. Химические элементы. Символы химических элементов. Простые и сложные вещества. Атомно-молекулярное учение.</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Химическая формула. Валентность атомов химических элементов. Закон постоянства состава веществ. Относительная атомная масса. Относительная молекулярная масса. Массовая доля химического элемента в соединении.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Количество вещества. Моль. Молярная масса. Взаимосвязь количества, массы и числа структурных единиц вещества. Расчёты по формулам химических соединений.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Физические и химические явления. Химическая реакция и её признаки. Закон сохранения массы веществ. Химические уравнения. Классификация химических реакций (соединения, разложения, замещения, обмена).</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Химический эксперимент: знакомство с химической посудой, правилами работы в лаборатории и приёмами обращения с лабораторным оборудованием, изучение и описание физических свойств образцов неорганических веществ, наблюдение физических (плавление воска, таяние льда, растирание сахара в ступке, кипение и конденсация воды) и химических (горение свечи, прокаливание медной проволоки, взаимодействие мела с кислотой) явлений, наблюдение и описание признаков протекания химических реакций (разложение сахара, взаимодействие серной кислоты с хлоридом бария, разложение гидроксида меди (II) при нагревании, взаимодействие железа с раствором соли меди (II), изучение способов разделения смесей (с помощью магнита, фильтрование, выпаривание, дистилляция, хроматография), проведение очистки поваренной соли, наблюдение и описание результатов проведения опыта, иллюстрирующего закон сохранения массы, создание моделей молекул (шаростержневых).</w:t>
      </w:r>
    </w:p>
    <w:p w:rsidR="00627319" w:rsidRPr="00627319" w:rsidRDefault="00627319" w:rsidP="000777F7">
      <w:pPr>
        <w:pStyle w:val="24"/>
        <w:shd w:val="clear" w:color="auto" w:fill="auto"/>
        <w:tabs>
          <w:tab w:val="left" w:pos="1759"/>
        </w:tabs>
        <w:spacing w:before="0" w:after="0" w:line="240" w:lineRule="auto"/>
        <w:rPr>
          <w:sz w:val="24"/>
          <w:szCs w:val="24"/>
        </w:rPr>
      </w:pPr>
      <w:r w:rsidRPr="00627319">
        <w:rPr>
          <w:sz w:val="24"/>
          <w:szCs w:val="24"/>
        </w:rPr>
        <w:t>Важнейшие представители неорганических веществ.</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Воздух - смесь газов. Состав воздуха. Кислород - элемент и простое вещество. Нахождение кислорода в природе, физические и химические свойства (реакции горения). Оксиды. Применение кислорода. Способы получения кислорода в лаборатории и промышленности. Круговорот кислорода в природе. Озон - аллотропная модификация кислорода.</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lastRenderedPageBreak/>
        <w:t>Тепловой эффект химической реакции, термохимические уравнения, экзо- и эндотермические реакции. Топливо: уголь и метан. Загрязнение воздуха, усиление парникового эффекта, разрушение озонового слоя.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Водород - элемент и простое вещество. Нахождение водорода в природе, физические и химические свойства, применение, способы получения. Кислоты и соли.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Молярный объём газов. Расчёты по химическим уравнениям.</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Физические свойства воды. Вода как растворитель. Растворы. Насыщенные и ненасыщенные растворы. Растворимость веществ в воде. Массовая доля вещества в растворе. Химические свойства воды. Основания. Роль растворов в природе и в жизни человека. Круговорот воды в природе. Загрязнение природных вод. Охрана и очистка природных вод.</w:t>
      </w:r>
    </w:p>
    <w:p w:rsidR="00627319" w:rsidRPr="00627319" w:rsidRDefault="00627319" w:rsidP="000777F7">
      <w:pPr>
        <w:pStyle w:val="24"/>
        <w:shd w:val="clear" w:color="auto" w:fill="auto"/>
        <w:tabs>
          <w:tab w:val="left" w:pos="1736"/>
        </w:tabs>
        <w:spacing w:before="0" w:after="0" w:line="240" w:lineRule="auto"/>
        <w:rPr>
          <w:sz w:val="24"/>
          <w:szCs w:val="24"/>
        </w:rPr>
      </w:pPr>
      <w:r w:rsidRPr="00627319">
        <w:rPr>
          <w:sz w:val="24"/>
          <w:szCs w:val="24"/>
        </w:rPr>
        <w:t>Классификация неорганических соединений. Оксиды. Классификация оксидов:</w:t>
      </w:r>
      <w:r w:rsidRPr="00627319">
        <w:rPr>
          <w:sz w:val="24"/>
          <w:szCs w:val="24"/>
        </w:rPr>
        <w:tab/>
        <w:t>солеобразующие (основные, кислотные, амфотерные)</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и несолеобразующие. Номенклатура оксидов. Физические и химические свойства оксидов. Получение оксидов.</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Основания. Классификация оснований: щёлочи и нерастворимые основания. Номенклатура оснований. Физические и химические свойства оснований. Получение оснований.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Кислоты. Классификация кислот. Номенклатура кислот. Физические и химические свойства кислот. Ряд активности металлов Н.Н. Бекетова. Получение кислот.</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Соли. Номенклатура солей.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Физические и химические свойства солей. Получение солей.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Генетическая связь между классами неорганических соединений.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Химический эксперимент: качественное определение содержания кислорода в воздухе, получение, собирание, распознавание и изучение свойств кислорода, наблюдение взаимодействия веществ с кислородом и условия возникновения и прекращения горения (пожара), ознакомление с образцами оксидов и описание их свойств, получение, собирание, распознавание и изучение свойств водорода (горение), взаимодействие водорода с оксидом меди (II) (возможно использование видеоматериалов), наблюдение образцов веществ количеством 1 моль, исследование особенностей растворения веществ с различной растворимостью, приготовление растворов с определённой массовой долей растворённого вещества, взаимодействие воды с металлами (натрием и кальцием) (возможно использование видеоматериалов), исследование образцов неорганических веществ различных классов, наблюдение изменения окраски индикаторов в растворах кислот и щелочей, изучение взаимодействия оксида меди (II) с раствором серной кислоты, кислот с металлами, реакций нейтрализации, получение нерастворимых оснований, вытеснение одного металла другим из раствора соли, решение экспериментальных задач по теме «Важнейшие классы неорганических соединений».</w:t>
      </w:r>
    </w:p>
    <w:p w:rsidR="00627319" w:rsidRPr="00627319" w:rsidRDefault="00627319" w:rsidP="000777F7">
      <w:pPr>
        <w:pStyle w:val="24"/>
        <w:shd w:val="clear" w:color="auto" w:fill="auto"/>
        <w:tabs>
          <w:tab w:val="left" w:pos="1734"/>
        </w:tabs>
        <w:spacing w:before="0" w:after="0" w:line="240" w:lineRule="auto"/>
        <w:rPr>
          <w:sz w:val="24"/>
          <w:szCs w:val="24"/>
        </w:rPr>
      </w:pPr>
      <w:r w:rsidRPr="00627319">
        <w:rPr>
          <w:sz w:val="24"/>
          <w:szCs w:val="24"/>
        </w:rPr>
        <w:t>Периодический закон и Периодическая система химических элементов Д.И. Менделеева. Строение атомов. Химическая связь. Окислительно</w:t>
      </w:r>
      <w:r w:rsidRPr="00627319">
        <w:rPr>
          <w:sz w:val="24"/>
          <w:szCs w:val="24"/>
        </w:rPr>
        <w:softHyphen/>
        <w:t>восстановительные реакции.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Первые попытки классификации химических элементов. Понятие о группах сходных элементов (щелочные и щелочноземельные металлы, галогены, инертные газы). Элементы, которые образуют амфотерные оксиды и гидроксиды.</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Периодический закон. Периодическая система химических элементов Д.И. Менделеева. Короткопериодная и длиннопериодная формы Периодической системы химических элементов Д.И. Менделеева. Периоды и группы. Физический смысл порядкового номера, номеров периода и группы элемента.</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Строение атомов. Состав атомных ядер. Изотопы. Электроны. Строение электронных оболочек атомов первых 20 химических элементов Периодической системы Д.И. Менделеева. Характеристика химического элемента по его положению в Периодической системе Д.И. Менделеева.</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 xml:space="preserve">Закономерности изменения радиуса атомов химических элементов, металлических и неметаллических свойств по группам и периодам. Значение Периодического закона и Периодической системы химических элементов для развития науки и практики. Д.И. </w:t>
      </w:r>
      <w:r w:rsidRPr="00627319">
        <w:rPr>
          <w:sz w:val="24"/>
          <w:szCs w:val="24"/>
        </w:rPr>
        <w:lastRenderedPageBreak/>
        <w:t>Менделеев - учёный и гражданин.</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Химическая связь. Ковалентная (полярная и неполярная) связь. Электроотрицательность химических элементов. Ионная связь.</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Степень окисления. Окислительно-восстановительные реакции. Процессы окисления и восстановления. Окислители и восстановители.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Химический эксперимент: изучение образцов веществ металлов и неметаллов, взаимодействие гидроксида цинка с растворами кислот и щелочей, проведение опытов, иллюстрирующих примеры окислительно-восстановительных реакций (горение, реакции разложения, соединения).</w:t>
      </w:r>
    </w:p>
    <w:p w:rsidR="00627319" w:rsidRPr="00627319" w:rsidRDefault="00627319" w:rsidP="000777F7">
      <w:pPr>
        <w:pStyle w:val="24"/>
        <w:shd w:val="clear" w:color="auto" w:fill="auto"/>
        <w:tabs>
          <w:tab w:val="left" w:pos="1754"/>
        </w:tabs>
        <w:spacing w:before="0" w:after="0" w:line="240" w:lineRule="auto"/>
        <w:rPr>
          <w:sz w:val="24"/>
          <w:szCs w:val="24"/>
        </w:rPr>
      </w:pPr>
      <w:r w:rsidRPr="00627319">
        <w:rPr>
          <w:sz w:val="24"/>
          <w:szCs w:val="24"/>
        </w:rPr>
        <w:t>Межпредметные связи.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Реализация межпредметных связей при изучении химии в 8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Общие естественно-научные понятия: научный факт, гипотеза, теория, закон, анализ, синтез, классификация, периодичность, наблюдение, эксперимент, моделирование, измерение, модель, явление.</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Физика: материя, атом, электрон, протон, нейтрон, ион, нуклид, изотопы, радиоактивность, молекула, электрический заряд, вещество, тело, объём, агрегатное состояние вещества, газ, физические величины, единицы измерения, космос,</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планеты, звёзды, Солнце.</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Биология: фотосинтез, дыхание, биосфера.</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География: атмосфера, гидросфера, минералы, горные породы, полезные ископаемые, топливо, водные ресурсы.</w:t>
      </w:r>
    </w:p>
    <w:p w:rsidR="00627319" w:rsidRPr="00627319" w:rsidRDefault="00627319" w:rsidP="000777F7">
      <w:pPr>
        <w:pStyle w:val="24"/>
        <w:shd w:val="clear" w:color="auto" w:fill="auto"/>
        <w:tabs>
          <w:tab w:val="left" w:pos="1556"/>
        </w:tabs>
        <w:spacing w:before="0" w:after="0" w:line="240" w:lineRule="auto"/>
        <w:rPr>
          <w:sz w:val="24"/>
          <w:szCs w:val="24"/>
        </w:rPr>
      </w:pPr>
      <w:r w:rsidRPr="00627319">
        <w:rPr>
          <w:sz w:val="24"/>
          <w:szCs w:val="24"/>
        </w:rPr>
        <w:t>Содержание обучения в 9 классе.</w:t>
      </w:r>
    </w:p>
    <w:p w:rsidR="00627319" w:rsidRPr="00627319" w:rsidRDefault="00627319" w:rsidP="000777F7">
      <w:pPr>
        <w:pStyle w:val="24"/>
        <w:shd w:val="clear" w:color="auto" w:fill="auto"/>
        <w:tabs>
          <w:tab w:val="left" w:pos="1762"/>
        </w:tabs>
        <w:spacing w:before="0" w:after="0" w:line="240" w:lineRule="auto"/>
        <w:rPr>
          <w:sz w:val="24"/>
          <w:szCs w:val="24"/>
        </w:rPr>
      </w:pPr>
      <w:r w:rsidRPr="00627319">
        <w:rPr>
          <w:sz w:val="24"/>
          <w:szCs w:val="24"/>
        </w:rPr>
        <w:t>Вещество и химическая реакция.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Периодический закон. Периодическая система химических элементов Д.И. Менделеева. Строение атомов. Закономерности в изменении свойств химических элементов первых трёх периодов, калия, кальция и их соединений в соответствии с положением элементов в Периодической системе и строением их атомов.</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Строение вещества: виды химической связи. Типы кристаллических решёток, зависимость свойств вещества от типа кристаллической решётки и вида химической связи.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Классификация и номенклатура неорганических веществ. Химические свойства веществ, относящихся к различным классам неорганических соединений, генетическая связь неорганических веществ.</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Классификация химических реакций по различным признакам (по числу и составу участвующих в реакции веществ, по тепловому эффекту, по изменению степеней окисления химических элементов, по обратимости, по участию катализатора). Экзо- и эндотермические реакции, термохимические уравнения.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Понятие о скорости химической реакции. Понятие об обратимых и необратимых химических реакциях. Понятие о гомогенных и гетерогенных реакциях. Понятие о катализе. Понятие о химическом равновесии. Факторы, влияющие на скорость химической реакции и положение химического равновесия.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Окислительно-восстановительные реакции, электронный баланс окислительно-восстановительной реакции. Составление уравнений окислительно-восстановительных реакций с использованием метода электронного баланса.</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Теория электролитической диссоциации. Электролиты и неэлектролиты. Катионы, анионы. Механизм диссоциации веществ с различными видами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химической связи. Степень диссоциации. Сильные и слабые электролиты.</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Реакции ионного обмена. Условия протекания реакций ионного обмена, полные и сокращённые ионные уравнения реакций. Свойства кислот, оснований и солей в свете представлений об электролитической диссоциации. Качественные реакции на ионы. Понятие о гидролизе солей.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 xml:space="preserve">Химический эксперимент: ознакомление с моделями кристаллических решёток неорганических </w:t>
      </w:r>
      <w:r w:rsidRPr="00627319">
        <w:rPr>
          <w:sz w:val="24"/>
          <w:szCs w:val="24"/>
        </w:rPr>
        <w:lastRenderedPageBreak/>
        <w:t>веществ - металлов и неметаллов (графита и алмаза), сложных веществ (хлорида натрия), исследование зависимости скорости химической реакции от воздействия различных факторов, исследование электропроводности растворов веществ, процесса диссоциации кислот, щелочей и солей (возможно использование видеоматериалов), проведение опытов, иллюстрирующих признаки протекания реакций ионного обмена (образование осадка, выделение газа, образование воды), опытов, иллюстрирующих примеры окислительно-восстановительных реакций (горение, реакции разложения, соединения), распознавание неорганических веществ с помощью качественных реакций на ионы, решение экспериментальных задач.</w:t>
      </w:r>
    </w:p>
    <w:p w:rsidR="00627319" w:rsidRPr="00627319" w:rsidRDefault="00627319" w:rsidP="000777F7">
      <w:pPr>
        <w:pStyle w:val="24"/>
        <w:shd w:val="clear" w:color="auto" w:fill="auto"/>
        <w:tabs>
          <w:tab w:val="left" w:pos="1754"/>
        </w:tabs>
        <w:spacing w:before="0" w:after="0" w:line="240" w:lineRule="auto"/>
        <w:rPr>
          <w:sz w:val="24"/>
          <w:szCs w:val="24"/>
        </w:rPr>
      </w:pPr>
      <w:r w:rsidRPr="00627319">
        <w:rPr>
          <w:sz w:val="24"/>
          <w:szCs w:val="24"/>
        </w:rPr>
        <w:t>Неметаллы и их соединения.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Общая характеристика галогенов. Особенности строения атомов, характерные степени окисления. Строение и физические свойства простых веществ - галогенов. Химические свойства на примере хлора (взаимодействие с металлами, неметаллами, щелочами). Хлороводород. Соляная кислота, химические свойства, получение, применение. Действие хлора и хлороводорода на организм человека. Важнейшие хлориды и их нахождение в природе.</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 xml:space="preserve">Общая характеристика элементов </w:t>
      </w:r>
      <w:r w:rsidRPr="00627319">
        <w:rPr>
          <w:sz w:val="24"/>
          <w:szCs w:val="24"/>
          <w:lang w:val="en-US" w:bidi="en-US"/>
        </w:rPr>
        <w:t>VIA</w:t>
      </w:r>
      <w:r w:rsidRPr="00627319">
        <w:rPr>
          <w:sz w:val="24"/>
          <w:szCs w:val="24"/>
        </w:rPr>
        <w:t>-группы. Особенности строения атомов, характерные степени окисления.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Строение и физические свойства простых веществ - кислорода и серы. Аллотропные модификации кислорода и серы. Химические свойства серы. Сероводород, строение, физические и химические свойства. Оксиды серы как представители кислотных оксидов. Серная кислота, физические и химические свойства (общие как представителя класса кислот и специфические). Химические реакции, лежащие в основе промышленного способа получения серной кислоты.</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Применение. Соли серной кислоты, качественная реакция на сульфат-ион. Нахождение серы и её соединений в природе. Химическое загрязнение окружающей среды соединениями серы (кислотные дожди, загрязнение воздуха и водоёмов), способы его предотвращения.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 xml:space="preserve">Общая характеристика элементов </w:t>
      </w:r>
      <w:r w:rsidRPr="00627319">
        <w:rPr>
          <w:sz w:val="24"/>
          <w:szCs w:val="24"/>
          <w:lang w:val="en-US" w:bidi="en-US"/>
        </w:rPr>
        <w:t>VA</w:t>
      </w:r>
      <w:r w:rsidRPr="00627319">
        <w:rPr>
          <w:sz w:val="24"/>
          <w:szCs w:val="24"/>
        </w:rPr>
        <w:t>-группы. Особенности строения атомов, характерные степени окисления.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Азот, распространение в природе, физические и химические свойства. Круговорот азота в природе. Аммиак, его физические и химические свойства, получение и применение. Соли аммония, их физические и химические свойства, применение. Качественная реакция на ионы аммония. Азотная кислота, её получение, физические и химические свойства (общие как представителя класса кислот и специфические). Использование нитратов и солей аммония в качестве минеральных удобрений. Химическое загрязнение окружающей среды соединениями азота (кислотные дожди, загрязнение воздуха, почвы и водоёмов).</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Фосфор, аллотропные модификации фосфора, физические и химические свойства. Оксид фосфора (V) и фосфорная кислота, физические и химические свойства, получение. Использование фосфатов в качестве минеральных удобрений.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 xml:space="preserve">Общая характеристика элементов </w:t>
      </w:r>
      <w:r w:rsidRPr="00627319">
        <w:rPr>
          <w:sz w:val="24"/>
          <w:szCs w:val="24"/>
          <w:lang w:val="en-US" w:bidi="en-US"/>
        </w:rPr>
        <w:t>IVA</w:t>
      </w:r>
      <w:r w:rsidRPr="00627319">
        <w:rPr>
          <w:sz w:val="24"/>
          <w:szCs w:val="24"/>
        </w:rPr>
        <w:t>-группы. Особенности строения атомов, характерные степени окисления.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Углерод, аллотропные модификации, распространение в природе, физические и химические свойства. Адсорбция. Круговорот углерода в природе. Оксиды углерода, их физические и химические свойства, действие на живые организмы, получение и применение. Экологические проблемы, связанные с оксидом углерода (IV), гипотеза глобального потепления климата, парниковый эффект. Угольная кислота и её соли, их физические и химические свойства, получение и применение. Качественная реакция на карбонат-ионы. Использование карбонатов в быту, медицине, промышленности и сельском хозяйстве.</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Первоначальные понятия об органических веществах как о соединениях углерода (метан, этан, этилен, ацетилен, этанол, глицерин, уксусная кислота). Природные источники углеводородов (уголь, природный газ, нефть), продукты их переработки (бензин), их роль в быту и промышленности.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Понятие о биологически важных веществах: жирах, белках, углеводах - и их роли в жизни человека. Материальное единство органических и неорганических соединений.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lastRenderedPageBreak/>
        <w:t>Кремний, его физические и химические свойства, получение и применение. Соединения кремния в природе. Общие представления об оксиде кремния(1У) и кремниевой кислоте. Силикаты, их использование в быту, медицине, промышленности. Важнейшие строительные материалы: керамика, стекло, цемент, бетон, железобетон. Проблемы безопасного использования строительных материалов в повседневной жизни.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Химический эксперимент: изучение образцов неорганических веществ, свойств соляной кислоты, проведение качественных реакций на хлорид-ионы и наблюдение признаков их протекания, опыты, отражающие физические и химические свойства галогенов и их соединений (возможно использование видеоматериалов), ознакомление с образцами хлоридов (галогенидов), ознакомление с образцами серы и её соединениями (возможно использование видеоматериалов), наблюдение процесса обугливания сахара под действием концентрированной серной кислоты, изучение химических свойств разбавленной серной кислоты, проведение качественной реакции на сульфат-ион и наблюдение признака её протекания, ознакомление с физическими свойствами азота, фосфора и их соединений (возможно использование видеоматериалов), образцами азотных и фосфорных удобрений, получение, собирание, распознавание и изучение свойств аммиака, проведение качественных реакций на ион аммония и фосфат-ион и изучение признаков их протекания, взаимодействие концентрированной азотной кислоты с медью (возможно использование видеоматериалов), изучение моделей кристаллических решёток алмаза, графита, фуллерена, ознакомление с процессом адсорбции растворённых веществ активированным углём и устройством противогаза, получение, собирание, распознавание и изучение свойств углекислого газа, проведение качественных реакций на карбонат и силикат-ионы и изучение признаков их протекания, ознакомление с продукцией силикатной промышленности, решение экспериментальных задач по теме «Важнейшие неметаллы и их соединения».</w:t>
      </w:r>
    </w:p>
    <w:p w:rsidR="00627319" w:rsidRPr="00627319" w:rsidRDefault="00627319" w:rsidP="000777F7">
      <w:pPr>
        <w:pStyle w:val="24"/>
        <w:shd w:val="clear" w:color="auto" w:fill="auto"/>
        <w:tabs>
          <w:tab w:val="left" w:pos="1754"/>
        </w:tabs>
        <w:spacing w:before="0" w:after="0" w:line="240" w:lineRule="auto"/>
        <w:rPr>
          <w:sz w:val="24"/>
          <w:szCs w:val="24"/>
        </w:rPr>
      </w:pPr>
      <w:r w:rsidRPr="00627319">
        <w:rPr>
          <w:sz w:val="24"/>
          <w:szCs w:val="24"/>
        </w:rPr>
        <w:t>Металлы и их соединения.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Общая характеристика химических элементов - металлов на основании их положения в Периодической системе химических элементов Д.И. Менделеева и строения атомов. Строение металлов. Металлическая связь и металлическая кристаллическая решётка. Электрохимический ряд напряжений металлов. Физические и химические свойства металлов. Общие способы получения металлов. Понятие о коррозии металлов, основные способы защиты их от коррозии. Сплавы (сталь, чугун, дюралюминий, бронза) и их применение в быту и промышленности.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Щелочные металлы: положение в Периодической системе химических элементов Д.И. Менделеева, строение их атомов, нахождение в природе. Физические и химические свойства (на примере натрия и калия). Оксиды и гидроксиды натрия и калия. Применение щелочных металлов и их соединений.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Щелочноземельные металлы магний и кальций: положение в Периодической системе химических элементов Д.И. Менделеева, строение их атомов, нахождение в природе. Физические и химические свойства магния и кальция. Важнейшие соединения кальция (оксид, гидроксид, соли). Жёсткость воды и способы её устранения.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Алюминий: положение в Периодической системе химических элементов Д.И. Менделеева, строение атома, нахождение в природе. Физические и химические свойства алюминия. Амфотерные свойства оксида и гидроксида алюминия.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Железо: положение в Периодической системе химических элементов Д.И. Менделеева, строение атома, нахождение в природе. Физические и химические свойства железа. Оксиды, гидроксиды и соли соли железа (II) и железа (III), их состав, свойства и получение.</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 xml:space="preserve">Химический эксперимент: ознакомление с образцами металлов и сплавов, их физическими свойствами, изучение результатов коррозии металлов (возможно использование видеоматериалов), особенностей взаимодействия оксида кальция и натрия с водой (возможно использование видеоматериалов), исследование свойств жёсткой воды, процесса горения железа в кислороде (возможно использование видеоматериалов), признаков протекания качественных реакций на ионы (магния, кальция, алюминия, цинка, железа (II) и железа (III), меди (II), наблюдение и описание процессов окрашивания пламени ионами натрия, калия и </w:t>
      </w:r>
      <w:r w:rsidRPr="00627319">
        <w:rPr>
          <w:sz w:val="24"/>
          <w:szCs w:val="24"/>
        </w:rPr>
        <w:lastRenderedPageBreak/>
        <w:t>кальция (возможно использование видеоматериалов), исследование амфотерных свойств гидроксида алюминия и гидроксида цинка, решение экспериментальных задач по теме «Важнейшие металлы и их соединения».</w:t>
      </w:r>
    </w:p>
    <w:p w:rsidR="00627319" w:rsidRPr="00627319" w:rsidRDefault="00627319" w:rsidP="000777F7">
      <w:pPr>
        <w:pStyle w:val="24"/>
        <w:shd w:val="clear" w:color="auto" w:fill="auto"/>
        <w:tabs>
          <w:tab w:val="left" w:pos="1754"/>
        </w:tabs>
        <w:spacing w:before="0" w:after="0" w:line="240" w:lineRule="auto"/>
        <w:rPr>
          <w:sz w:val="24"/>
          <w:szCs w:val="24"/>
        </w:rPr>
      </w:pPr>
      <w:r w:rsidRPr="00627319">
        <w:rPr>
          <w:sz w:val="24"/>
          <w:szCs w:val="24"/>
        </w:rPr>
        <w:t>Химия и окружающая среда.</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Вещества и материалы в повседневной жизни человека. Безопасное использование веществ и химических реакций в быту. Первая помощь при химических ожогах и отравлениях.</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Химическое загрязнение окружающей среды (предельная допустимая концентрация веществ (далее - ПДК). Роль химии в решении экологических проблем.</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Химический эксперимент: изучение образцов материалов (стекло, сплавы металлов, полимерные материалы).</w:t>
      </w:r>
    </w:p>
    <w:p w:rsidR="00627319" w:rsidRPr="00627319" w:rsidRDefault="00627319" w:rsidP="000777F7">
      <w:pPr>
        <w:pStyle w:val="24"/>
        <w:shd w:val="clear" w:color="auto" w:fill="auto"/>
        <w:tabs>
          <w:tab w:val="left" w:pos="1754"/>
        </w:tabs>
        <w:spacing w:before="0" w:after="0" w:line="240" w:lineRule="auto"/>
        <w:rPr>
          <w:sz w:val="24"/>
          <w:szCs w:val="24"/>
        </w:rPr>
      </w:pPr>
      <w:r w:rsidRPr="00627319">
        <w:rPr>
          <w:sz w:val="24"/>
          <w:szCs w:val="24"/>
        </w:rPr>
        <w:t>Межпредметные связи.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Реализация межпредметных связей при изучении химии в 9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Общие естественно-научные понятия: научный факт, гипотеза, закон, теория, анализ, синтез, классификация, периодичность, наблюдение, эксперимент, моделирование, измерение, модель, явление, парниковый эффект, технология, материалы.</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Физика: материя, атом, электрон, протон, нейтрон, ион, нуклид, изотопы, радиоактивность, молекула, электрический заряд, проводники, полупроводники, диэлектрики, фотоэлемент, вещество, тело, объём, агрегатное состояние вещества, газ, раствор, растворимость, кристаллическая решётка, сплавы, физические величины, единицы измерения, космическое пространство, планеты, звёзды, Солнце.</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Биология: фотосинтез, дыхание, биосфера, экосистема, минеральные удобрения, микроэлементы, макроэлементы, питательные вещества.</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География: атмосфера, гидросфера, минералы, горные породы, полезные ископаемые, топливо, водные ресурсы.</w:t>
      </w:r>
    </w:p>
    <w:p w:rsidR="00627319" w:rsidRPr="00627319" w:rsidRDefault="00627319" w:rsidP="000777F7">
      <w:pPr>
        <w:pStyle w:val="24"/>
        <w:shd w:val="clear" w:color="auto" w:fill="auto"/>
        <w:tabs>
          <w:tab w:val="left" w:pos="1522"/>
        </w:tabs>
        <w:spacing w:before="0" w:after="0" w:line="240" w:lineRule="auto"/>
        <w:rPr>
          <w:sz w:val="24"/>
          <w:szCs w:val="24"/>
        </w:rPr>
      </w:pPr>
      <w:r w:rsidRPr="00627319">
        <w:rPr>
          <w:sz w:val="24"/>
          <w:szCs w:val="24"/>
        </w:rPr>
        <w:t>Планируемые результаты освоения программы по химии на уровне основного общего образования.</w:t>
      </w:r>
    </w:p>
    <w:p w:rsidR="00627319" w:rsidRPr="00627319" w:rsidRDefault="00627319" w:rsidP="000777F7">
      <w:pPr>
        <w:pStyle w:val="24"/>
        <w:shd w:val="clear" w:color="auto" w:fill="auto"/>
        <w:tabs>
          <w:tab w:val="left" w:pos="1738"/>
        </w:tabs>
        <w:spacing w:before="0" w:after="0" w:line="240" w:lineRule="auto"/>
        <w:rPr>
          <w:sz w:val="24"/>
          <w:szCs w:val="24"/>
        </w:rPr>
      </w:pPr>
      <w:r w:rsidRPr="00627319">
        <w:rPr>
          <w:sz w:val="24"/>
          <w:szCs w:val="24"/>
        </w:rPr>
        <w:t>Изучение химии на уровне основного общего образования направлено на достижение обучающимися личностных, метапредметных и предметных результатов освоения учебного предмета.</w:t>
      </w:r>
    </w:p>
    <w:p w:rsidR="00627319" w:rsidRPr="00627319" w:rsidRDefault="00627319" w:rsidP="000777F7">
      <w:pPr>
        <w:pStyle w:val="24"/>
        <w:shd w:val="clear" w:color="auto" w:fill="auto"/>
        <w:tabs>
          <w:tab w:val="left" w:pos="1734"/>
        </w:tabs>
        <w:spacing w:before="0" w:after="0" w:line="240" w:lineRule="auto"/>
        <w:rPr>
          <w:sz w:val="24"/>
          <w:szCs w:val="24"/>
        </w:rPr>
      </w:pPr>
      <w:r w:rsidRPr="00627319">
        <w:rPr>
          <w:sz w:val="24"/>
          <w:szCs w:val="24"/>
        </w:rPr>
        <w:t>Личностные результаты освоения программы основного общего образования достигаются в ходе обучения химии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саморазвития и социализации обучающихся.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Личностные результаты отражают готовность обучающихся руководствоваться системой позитивных ценностных ориентаций и расширение опыта деятельности на её основе, в том числе в части:</w:t>
      </w:r>
    </w:p>
    <w:p w:rsidR="00627319" w:rsidRPr="00627319" w:rsidRDefault="00627319" w:rsidP="00834EC4">
      <w:pPr>
        <w:pStyle w:val="24"/>
        <w:numPr>
          <w:ilvl w:val="0"/>
          <w:numId w:val="45"/>
        </w:numPr>
        <w:shd w:val="clear" w:color="auto" w:fill="auto"/>
        <w:tabs>
          <w:tab w:val="left" w:pos="1112"/>
        </w:tabs>
        <w:spacing w:before="0" w:after="0" w:line="240" w:lineRule="auto"/>
        <w:rPr>
          <w:sz w:val="24"/>
          <w:szCs w:val="24"/>
        </w:rPr>
      </w:pPr>
      <w:r w:rsidRPr="00627319">
        <w:rPr>
          <w:sz w:val="24"/>
          <w:szCs w:val="24"/>
        </w:rPr>
        <w:t>патриотического воспитания:</w:t>
      </w:r>
    </w:p>
    <w:p w:rsidR="00627319" w:rsidRPr="00627319" w:rsidRDefault="00627319" w:rsidP="000777F7">
      <w:pPr>
        <w:pStyle w:val="24"/>
        <w:shd w:val="clear" w:color="auto" w:fill="auto"/>
        <w:tabs>
          <w:tab w:val="left" w:pos="8410"/>
        </w:tabs>
        <w:spacing w:before="0" w:after="0" w:line="240" w:lineRule="auto"/>
        <w:rPr>
          <w:sz w:val="24"/>
          <w:szCs w:val="24"/>
        </w:rPr>
      </w:pPr>
      <w:r w:rsidRPr="00627319">
        <w:rPr>
          <w:sz w:val="24"/>
          <w:szCs w:val="24"/>
        </w:rPr>
        <w:t>ценностного отношения к отечественному культурному, историческому и научному наследию, понимания значения химической науки</w:t>
      </w:r>
      <w:r>
        <w:rPr>
          <w:sz w:val="24"/>
          <w:szCs w:val="24"/>
        </w:rPr>
        <w:t xml:space="preserve"> в жизни современного общества, </w:t>
      </w:r>
      <w:r w:rsidRPr="00627319">
        <w:rPr>
          <w:sz w:val="24"/>
          <w:szCs w:val="24"/>
        </w:rPr>
        <w:t>способности владеть достоверной</w:t>
      </w:r>
      <w:r>
        <w:rPr>
          <w:sz w:val="24"/>
          <w:szCs w:val="24"/>
        </w:rPr>
        <w:t xml:space="preserve"> </w:t>
      </w:r>
      <w:r w:rsidRPr="00627319">
        <w:rPr>
          <w:sz w:val="24"/>
          <w:szCs w:val="24"/>
        </w:rPr>
        <w:t>информацией</w:t>
      </w:r>
      <w:r>
        <w:rPr>
          <w:sz w:val="24"/>
          <w:szCs w:val="24"/>
        </w:rPr>
        <w:t xml:space="preserve"> </w:t>
      </w:r>
      <w:r w:rsidRPr="00627319">
        <w:rPr>
          <w:sz w:val="24"/>
          <w:szCs w:val="24"/>
        </w:rPr>
        <w:t>о передовых достижениях и открытиях мировой и отечественной химии, заинтересованности в научных знаниях об устройстве мира и общества;</w:t>
      </w:r>
    </w:p>
    <w:p w:rsidR="00627319" w:rsidRPr="00627319" w:rsidRDefault="00627319" w:rsidP="00834EC4">
      <w:pPr>
        <w:pStyle w:val="24"/>
        <w:numPr>
          <w:ilvl w:val="0"/>
          <w:numId w:val="45"/>
        </w:numPr>
        <w:shd w:val="clear" w:color="auto" w:fill="auto"/>
        <w:tabs>
          <w:tab w:val="left" w:pos="1141"/>
        </w:tabs>
        <w:spacing w:before="0" w:after="0" w:line="240" w:lineRule="auto"/>
        <w:rPr>
          <w:sz w:val="24"/>
          <w:szCs w:val="24"/>
        </w:rPr>
      </w:pPr>
      <w:r w:rsidRPr="00627319">
        <w:rPr>
          <w:sz w:val="24"/>
          <w:szCs w:val="24"/>
        </w:rPr>
        <w:t>гражданского воспитания: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представления о социальных нормах и правилах межличностных отношений в коллективе, коммуникативной компетентности в общественно полезной, учебно-исследовательской, творческой и других видах деятельности, готовности к разнообразной совместной деятельности при выполнении учебных, познавательных задач, выполнении химических экспериментов, создании учебных проектов, стремления к взаимопониманию и взаимопомощи в процессе этой учебной деятельности, готовности оценивать своё поведение и поступки своих товарищей с позиции нравственных и правовых норм с учётом осознания последствий поступков;</w:t>
      </w:r>
    </w:p>
    <w:p w:rsidR="00627319" w:rsidRPr="00627319" w:rsidRDefault="00627319" w:rsidP="00834EC4">
      <w:pPr>
        <w:pStyle w:val="24"/>
        <w:numPr>
          <w:ilvl w:val="0"/>
          <w:numId w:val="45"/>
        </w:numPr>
        <w:shd w:val="clear" w:color="auto" w:fill="auto"/>
        <w:tabs>
          <w:tab w:val="left" w:pos="1121"/>
        </w:tabs>
        <w:spacing w:before="0" w:after="0" w:line="240" w:lineRule="auto"/>
        <w:rPr>
          <w:sz w:val="24"/>
          <w:szCs w:val="24"/>
        </w:rPr>
      </w:pPr>
      <w:r w:rsidRPr="00627319">
        <w:rPr>
          <w:sz w:val="24"/>
          <w:szCs w:val="24"/>
        </w:rPr>
        <w:lastRenderedPageBreak/>
        <w:t>ценности научного познания: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мировоззренческих представлений о веществе и химической реакции, соответствующих современному уровню развития науки и составляющих основу для понимания сущности научной картины мира, представлений об основных закономерностях развития природы, взаимосвязях человека с природной средой, о роли химии в познании этих закономерностей;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познавательных мотивов, направленных на получение новых знаний по химии, необходимых для объяснения наблюдаемых процессов и явлений;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познавательной, информационной и читательской культуры, в том числе навыков самостоятельной работы с учебными текстами, справочной литературой, доступными техническими средствами информационных технологий;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интереса к обучению и познанию, любознательности, готовности и способности к самообразованию, проектной и исследовательской деятельности, к осознанному выбору направленности и уровня обучения в дальнейшем;</w:t>
      </w:r>
    </w:p>
    <w:p w:rsidR="00627319" w:rsidRPr="00627319" w:rsidRDefault="00627319" w:rsidP="00834EC4">
      <w:pPr>
        <w:pStyle w:val="24"/>
        <w:numPr>
          <w:ilvl w:val="0"/>
          <w:numId w:val="45"/>
        </w:numPr>
        <w:shd w:val="clear" w:color="auto" w:fill="auto"/>
        <w:tabs>
          <w:tab w:val="left" w:pos="1126"/>
        </w:tabs>
        <w:spacing w:before="0" w:after="0" w:line="240" w:lineRule="auto"/>
        <w:rPr>
          <w:sz w:val="24"/>
          <w:szCs w:val="24"/>
        </w:rPr>
      </w:pPr>
      <w:r w:rsidRPr="00627319">
        <w:rPr>
          <w:sz w:val="24"/>
          <w:szCs w:val="24"/>
        </w:rPr>
        <w:t>формирования культуры здоровья: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осознания ценности жизни, ответственного отношения к своему здоровью, установки на здоровый образ жизни, осознания последствий и неприятия вредных привычек (употребления алкоголя, наркотиков, курения), необходимости соблюдения правил безопасности при обращении с химическими веществами в быту и реальной жизни;</w:t>
      </w:r>
    </w:p>
    <w:p w:rsidR="00627319" w:rsidRPr="00627319" w:rsidRDefault="00627319" w:rsidP="00834EC4">
      <w:pPr>
        <w:pStyle w:val="24"/>
        <w:numPr>
          <w:ilvl w:val="0"/>
          <w:numId w:val="45"/>
        </w:numPr>
        <w:shd w:val="clear" w:color="auto" w:fill="auto"/>
        <w:tabs>
          <w:tab w:val="left" w:pos="1126"/>
        </w:tabs>
        <w:spacing w:before="0" w:after="0" w:line="240" w:lineRule="auto"/>
        <w:rPr>
          <w:sz w:val="24"/>
          <w:szCs w:val="24"/>
        </w:rPr>
      </w:pPr>
      <w:r w:rsidRPr="00627319">
        <w:rPr>
          <w:sz w:val="24"/>
          <w:szCs w:val="24"/>
        </w:rPr>
        <w:t>трудового воспитания: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интереса к практическому изучению профессий и труда различного рода, уважение к труду и результатам трудовой деятельности, в том числе на основе применения предметных знаний по химии, осознанного выбора индивидуальной траектории продолжения образования с учётом личностных интересов и способности к химии, общественных интересов и потребностей, успешной профессиональной деятельности и развития необходимых умений, готовность адаптироваться в профессиональной среде;</w:t>
      </w:r>
    </w:p>
    <w:p w:rsidR="00627319" w:rsidRPr="00627319" w:rsidRDefault="00627319" w:rsidP="00834EC4">
      <w:pPr>
        <w:pStyle w:val="24"/>
        <w:numPr>
          <w:ilvl w:val="0"/>
          <w:numId w:val="45"/>
        </w:numPr>
        <w:shd w:val="clear" w:color="auto" w:fill="auto"/>
        <w:tabs>
          <w:tab w:val="left" w:pos="1126"/>
        </w:tabs>
        <w:spacing w:before="0" w:after="0" w:line="240" w:lineRule="auto"/>
        <w:rPr>
          <w:sz w:val="24"/>
          <w:szCs w:val="24"/>
        </w:rPr>
      </w:pPr>
      <w:r w:rsidRPr="00627319">
        <w:rPr>
          <w:sz w:val="24"/>
          <w:szCs w:val="24"/>
        </w:rPr>
        <w:t>экологического воспитания: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экологически целесообразного отношения к природе как источнику жизни на Земле, основе её существования, понимания ценности здорового и безопасного образа жизни, ответственного отношения к собственному физическому и психическому здоровью, осознания ценности соблюдения правил безопасного поведения при работе с веществами, а также в ситуациях, угрожающих здоровью и жизни людей;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способности применять знания, получаемые при изучении химии, для решения задач, связанных с окружающей природной средой, повышения уровня экологической культуры, осознания глобального характера экологических проблем и путей их решения посредством методов химии;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экологического мышления, умения руководствоваться им в познавательной, коммуникативной и социальной практике.</w:t>
      </w:r>
    </w:p>
    <w:p w:rsidR="00627319" w:rsidRPr="00627319" w:rsidRDefault="00627319" w:rsidP="000777F7">
      <w:pPr>
        <w:pStyle w:val="24"/>
        <w:shd w:val="clear" w:color="auto" w:fill="auto"/>
        <w:tabs>
          <w:tab w:val="left" w:pos="1738"/>
        </w:tabs>
        <w:spacing w:before="0" w:after="0" w:line="240" w:lineRule="auto"/>
        <w:rPr>
          <w:sz w:val="24"/>
          <w:szCs w:val="24"/>
        </w:rPr>
      </w:pPr>
      <w:r w:rsidRPr="00627319">
        <w:rPr>
          <w:sz w:val="24"/>
          <w:szCs w:val="24"/>
        </w:rPr>
        <w:t>Метапредметные результаты. В составе метапредметных результатов выделяют значимые для формирования мировоззрения общенаучные понятия (закон, теория, принцип, гипотеза, факт, система, процесс, эксперимент и другое.), которые используются в естественно-научных учебных предметах и позволяют на основе знаний из этих предметов формировать представление о целостной научной картине мира, и универсальные учебные действия (познавательные, коммуникативные, регулятивные), которые обеспечивают формирование готовности к самостоятельному планированию и осуществлению учебной деятельности. Метапредметные результаты освоения образовательной программы по химии отражают овладение универсальными познавательными действиями, в том числе:</w:t>
      </w:r>
    </w:p>
    <w:p w:rsidR="00627319" w:rsidRPr="00627319" w:rsidRDefault="00627319" w:rsidP="00834EC4">
      <w:pPr>
        <w:pStyle w:val="24"/>
        <w:numPr>
          <w:ilvl w:val="0"/>
          <w:numId w:val="46"/>
        </w:numPr>
        <w:shd w:val="clear" w:color="auto" w:fill="auto"/>
        <w:tabs>
          <w:tab w:val="left" w:pos="1092"/>
        </w:tabs>
        <w:spacing w:before="0" w:after="0" w:line="240" w:lineRule="auto"/>
        <w:rPr>
          <w:sz w:val="24"/>
          <w:szCs w:val="24"/>
        </w:rPr>
      </w:pPr>
      <w:r w:rsidRPr="00627319">
        <w:rPr>
          <w:sz w:val="24"/>
          <w:szCs w:val="24"/>
        </w:rPr>
        <w:t>базовые логические действия: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 xml:space="preserve">умение использовать приёмы логического мышления при освоении знаний: раскрывать смысл химических понятий (выделять их характерные признаки, устанавливать взаимосвязь с другими понятиями), использовать понятия для объяснения отдельных фактов и явлений, выбирать основания и критерии для классификации химических веществ и химических реакций, устанавливать причинно-следственные связи между объектами изучения, строить логические </w:t>
      </w:r>
      <w:r w:rsidRPr="00627319">
        <w:rPr>
          <w:sz w:val="24"/>
          <w:szCs w:val="24"/>
        </w:rPr>
        <w:lastRenderedPageBreak/>
        <w:t>рассуждения (индуктивные, дедуктивные, по аналогии), проводить выводы и заключения;</w:t>
      </w:r>
    </w:p>
    <w:p w:rsidR="00627319" w:rsidRPr="00627319" w:rsidRDefault="00627319" w:rsidP="000777F7">
      <w:pPr>
        <w:pStyle w:val="24"/>
        <w:shd w:val="clear" w:color="auto" w:fill="auto"/>
        <w:tabs>
          <w:tab w:val="left" w:pos="2008"/>
          <w:tab w:val="left" w:pos="4240"/>
          <w:tab w:val="left" w:pos="7230"/>
        </w:tabs>
        <w:spacing w:before="0" w:after="0" w:line="240" w:lineRule="auto"/>
        <w:rPr>
          <w:sz w:val="24"/>
          <w:szCs w:val="24"/>
        </w:rPr>
      </w:pPr>
      <w:r w:rsidRPr="00627319">
        <w:rPr>
          <w:sz w:val="24"/>
          <w:szCs w:val="24"/>
        </w:rPr>
        <w:t>умение</w:t>
      </w:r>
      <w:r w:rsidRPr="00627319">
        <w:rPr>
          <w:sz w:val="24"/>
          <w:szCs w:val="24"/>
        </w:rPr>
        <w:tab/>
        <w:t>применять в</w:t>
      </w:r>
      <w:r w:rsidRPr="00627319">
        <w:rPr>
          <w:sz w:val="24"/>
          <w:szCs w:val="24"/>
        </w:rPr>
        <w:tab/>
        <w:t>процессе познания</w:t>
      </w:r>
      <w:r w:rsidRPr="00627319">
        <w:rPr>
          <w:sz w:val="24"/>
          <w:szCs w:val="24"/>
        </w:rPr>
        <w:tab/>
        <w:t>понятия</w:t>
      </w:r>
      <w:r>
        <w:rPr>
          <w:sz w:val="24"/>
          <w:szCs w:val="24"/>
        </w:rPr>
        <w:t xml:space="preserve"> </w:t>
      </w:r>
      <w:r w:rsidRPr="00627319">
        <w:rPr>
          <w:sz w:val="24"/>
          <w:szCs w:val="24"/>
        </w:rPr>
        <w:t>(предметные</w:t>
      </w:r>
      <w:r>
        <w:rPr>
          <w:sz w:val="24"/>
          <w:szCs w:val="24"/>
        </w:rPr>
        <w:t xml:space="preserve"> </w:t>
      </w:r>
      <w:r w:rsidRPr="00627319">
        <w:rPr>
          <w:sz w:val="24"/>
          <w:szCs w:val="24"/>
        </w:rPr>
        <w:t>и метапредметные), символические (знаковые) модели, используемые в химии, преобразовывать широко применяемые в химии модельные представления - химический знак (символ элемента), химическая формула и уравнение химической реакции - при решении учебно-познавательных задач, с учётом этих модельных представлений выявлять и характеризовать существенные признаки изучаемых объектов - химических веществ и химических реакций, выявлять общие закономерности, причинно-следственные связи и противоречия в изучаемых процессах и явлениях;</w:t>
      </w:r>
    </w:p>
    <w:p w:rsidR="00627319" w:rsidRPr="00627319" w:rsidRDefault="00627319" w:rsidP="00834EC4">
      <w:pPr>
        <w:pStyle w:val="24"/>
        <w:numPr>
          <w:ilvl w:val="0"/>
          <w:numId w:val="46"/>
        </w:numPr>
        <w:shd w:val="clear" w:color="auto" w:fill="auto"/>
        <w:tabs>
          <w:tab w:val="left" w:pos="1101"/>
        </w:tabs>
        <w:spacing w:before="0" w:after="0" w:line="240" w:lineRule="auto"/>
        <w:rPr>
          <w:sz w:val="24"/>
          <w:szCs w:val="24"/>
        </w:rPr>
      </w:pPr>
      <w:r w:rsidRPr="00627319">
        <w:rPr>
          <w:sz w:val="24"/>
          <w:szCs w:val="24"/>
        </w:rPr>
        <w:t>базовые исследовательские действия: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умение использовать поставленные вопросы в качестве инструмента познания, а также в качестве основы для формирования гипотезы по проверке правильности высказываемых суждений;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приобретение опыта по планированию, организации и проведению ученических экспериментов: умение наблюдать за ходом процесса, самостоятельно прогнозировать его результат, формулировать обобщения и выводы по результатам проведённого опыта, исследования, составлять отчёт о проделанной работе;</w:t>
      </w:r>
    </w:p>
    <w:p w:rsidR="00627319" w:rsidRPr="00627319" w:rsidRDefault="00627319" w:rsidP="00834EC4">
      <w:pPr>
        <w:pStyle w:val="24"/>
        <w:numPr>
          <w:ilvl w:val="0"/>
          <w:numId w:val="46"/>
        </w:numPr>
        <w:shd w:val="clear" w:color="auto" w:fill="auto"/>
        <w:tabs>
          <w:tab w:val="left" w:pos="1101"/>
        </w:tabs>
        <w:spacing w:before="0" w:after="0" w:line="240" w:lineRule="auto"/>
        <w:rPr>
          <w:sz w:val="24"/>
          <w:szCs w:val="24"/>
        </w:rPr>
      </w:pPr>
      <w:r w:rsidRPr="00627319">
        <w:rPr>
          <w:sz w:val="24"/>
          <w:szCs w:val="24"/>
        </w:rPr>
        <w:t>работа с информацией: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умение выбирать, анализировать и интерпретировать информацию различных видов и форм представления, получаемую из разных источников (научно- популярная литература химического содержания, справочные пособия, ресурсы Интернета), критически оценивать противоречивую и недостоверную информацию;</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умение применять различные методы и запросы при поиске и отборе информации и соответствующих данных, необходимых для выполнения учебных и познавательных задач определённого типа, приобретение опыта в области использования информационно-коммуникативных технологий, овладение культурой активного использования различных поисковых систем, самостоятельно выбирать оптимальную форму представления информации и иллюстрировать решаемые задачи несложными схемами, диаграммами, другими формами графики и их комбинациями;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умение использовать и анализировать в процессе учебной и исследовательской деятельности информацию о влиянии промышленности, сельского хозяйства и транспорта на состояние окружающей природной среды;</w:t>
      </w:r>
    </w:p>
    <w:p w:rsidR="00627319" w:rsidRPr="00627319" w:rsidRDefault="00627319" w:rsidP="000777F7">
      <w:pPr>
        <w:pStyle w:val="24"/>
        <w:shd w:val="clear" w:color="auto" w:fill="auto"/>
        <w:tabs>
          <w:tab w:val="left" w:pos="1734"/>
        </w:tabs>
        <w:spacing w:before="0" w:after="0" w:line="240" w:lineRule="auto"/>
        <w:rPr>
          <w:sz w:val="24"/>
          <w:szCs w:val="24"/>
        </w:rPr>
      </w:pPr>
      <w:r w:rsidRPr="00627319">
        <w:rPr>
          <w:sz w:val="24"/>
          <w:szCs w:val="24"/>
        </w:rPr>
        <w:t>У обучающегося будут сформированы следующие универсальные коммуникативные действия: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умение задавать вопросы (в ходе диалога и (или) дискуссии) по существу обсуждаемой темы, формулировать свои предложения относительно выполнения предложенной задачи;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приобретение опыта презентации результатов выполнения химического эксперимента (лабораторного опыта, лабораторной работы по исследованию свойств веществ, учебного проекта);</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заинтересованность в совместной со сверстниками познавательной и исследовательской деятельности при решении возникающих проблем на основе учёта общих интересов и согласования позиций (обсуждения, обмен мнениями, «мозговые штурмы», координация совместных действий, определение критериев по оценке качества выполненной работы и другие);</w:t>
      </w:r>
    </w:p>
    <w:p w:rsidR="00627319" w:rsidRPr="00627319" w:rsidRDefault="00627319" w:rsidP="000777F7">
      <w:pPr>
        <w:pStyle w:val="24"/>
        <w:shd w:val="clear" w:color="auto" w:fill="auto"/>
        <w:tabs>
          <w:tab w:val="left" w:pos="1743"/>
        </w:tabs>
        <w:spacing w:before="0" w:after="0" w:line="240" w:lineRule="auto"/>
        <w:rPr>
          <w:sz w:val="24"/>
          <w:szCs w:val="24"/>
        </w:rPr>
      </w:pPr>
      <w:r w:rsidRPr="00627319">
        <w:rPr>
          <w:sz w:val="24"/>
          <w:szCs w:val="24"/>
        </w:rPr>
        <w:t>У обучающегося будут сформированы следующие универсальные регулятивные действия: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умение самостоятельно определять цели деятельности, планировать, осуществлять, контролировать и при необходимости корректировать свою деятельность, выбирать наиболее эффективные способы решения учебных и познавательных задач, самостоятельно составлять или корректировать предложенный алгоритм действий при выполнении заданий с учётом получения новых знаний об изучаемых объектах - веществах и реакциях, оценивать соответствие полученного результата заявленной цели;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умение использовать и анализировать контексты, предлагаемые в условии заданий.</w:t>
      </w:r>
    </w:p>
    <w:p w:rsidR="00627319" w:rsidRPr="00627319" w:rsidRDefault="00627319" w:rsidP="000777F7">
      <w:pPr>
        <w:pStyle w:val="24"/>
        <w:shd w:val="clear" w:color="auto" w:fill="auto"/>
        <w:tabs>
          <w:tab w:val="left" w:pos="1734"/>
        </w:tabs>
        <w:spacing w:before="0" w:after="0" w:line="240" w:lineRule="auto"/>
        <w:rPr>
          <w:sz w:val="24"/>
          <w:szCs w:val="24"/>
        </w:rPr>
      </w:pPr>
      <w:r w:rsidRPr="00627319">
        <w:rPr>
          <w:sz w:val="24"/>
          <w:szCs w:val="24"/>
        </w:rPr>
        <w:t xml:space="preserve">Предметные результаты освоения программы по химии на уровне основного общего </w:t>
      </w:r>
      <w:r w:rsidRPr="00627319">
        <w:rPr>
          <w:sz w:val="24"/>
          <w:szCs w:val="24"/>
        </w:rPr>
        <w:lastRenderedPageBreak/>
        <w:t>образования.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В составе предметных результатов по освоению обязательного содержания, установленного данной федеральной рабочей программой, выделяют: освоенные обучающимися научные знания, умения и способы действий, специфические для предметной области «Химия», виды деятельности по получению нового знания, его интерпретации, преобразованию и применению в различных учебных и новых</w:t>
      </w:r>
    </w:p>
    <w:p w:rsidR="00627319" w:rsidRPr="00627319" w:rsidRDefault="00627319" w:rsidP="000777F7">
      <w:pPr>
        <w:pStyle w:val="24"/>
        <w:shd w:val="clear" w:color="auto" w:fill="auto"/>
        <w:spacing w:before="0" w:after="10" w:line="240" w:lineRule="auto"/>
        <w:rPr>
          <w:sz w:val="24"/>
          <w:szCs w:val="24"/>
        </w:rPr>
      </w:pPr>
      <w:r w:rsidRPr="00627319">
        <w:rPr>
          <w:sz w:val="24"/>
          <w:szCs w:val="24"/>
        </w:rPr>
        <w:t>ситуациях.</w:t>
      </w:r>
    </w:p>
    <w:p w:rsidR="00627319" w:rsidRPr="00627319" w:rsidRDefault="00627319" w:rsidP="000777F7">
      <w:pPr>
        <w:pStyle w:val="24"/>
        <w:shd w:val="clear" w:color="auto" w:fill="auto"/>
        <w:tabs>
          <w:tab w:val="left" w:pos="1940"/>
        </w:tabs>
        <w:spacing w:before="0" w:after="0" w:line="240" w:lineRule="auto"/>
        <w:rPr>
          <w:sz w:val="24"/>
          <w:szCs w:val="24"/>
        </w:rPr>
      </w:pPr>
      <w:r w:rsidRPr="00627319">
        <w:rPr>
          <w:sz w:val="24"/>
          <w:szCs w:val="24"/>
        </w:rPr>
        <w:t>К концу обучения в 8 классе у обучающегося буду сформированы следующие предметные результаты по химии: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раскрывать смысл основных химических понятий: атом, молекула, химический элемент, простое вещество, сложное вещество, смесь (однородная и неоднородная), валентность, относительная атомная и молекулярная масса, количество вещества, моль, молярная масса, массовая доля химического элемента в соединении, молярный объём, оксид, кислота, основание, соль, электроотрицательность, степень окисления, химическая реакция, классификация реакций: реакции соединения, реакции разложения, реакции замещения, реакции обмена, экзо- и эндотермические реакции, тепловой эффект реакции, ядро атома, электронный слой атома, атомная орбиталь, радиус атома, химическая связь, полярная и неполярная ковалентная связь, ионная связь, ион, катион, анион, раствор, массовая доля вещества (процентная концентрация) в растворе;</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иллюстрировать взаимосвязь основных химических понятий и применять эти понятия при описании веществ и их превращений;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использовать химическую символику для составления формул веществ и уравнений химических реакций;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определять валентность атомов элементов в бинарных соединениях, степень окисления элементов в бинарных соединениях, принадлежность веществ к определённому классу соединений по формулам, вид химической связи (ковалентная и ионная) в неорганических соединениях;</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 xml:space="preserve">раскрывать смысл Периодического закона Д.И. Менделеева: демонстрировать понимание периодической зависимости свойств химических элементов от их положения в Периодической системе, законов сохранения массы веществ, постоянства состава, атомно-молекулярного учения, закона Авогадро, описывать и характеризовать табличную форму Периодической системы химических элементов: различать понятия «главная подгруппа </w:t>
      </w:r>
      <w:r w:rsidRPr="00627319">
        <w:rPr>
          <w:sz w:val="24"/>
          <w:szCs w:val="24"/>
          <w:lang w:bidi="en-US"/>
        </w:rPr>
        <w:t>(</w:t>
      </w:r>
      <w:r w:rsidRPr="00627319">
        <w:rPr>
          <w:sz w:val="24"/>
          <w:szCs w:val="24"/>
          <w:lang w:val="en-US" w:bidi="en-US"/>
        </w:rPr>
        <w:t>A</w:t>
      </w:r>
      <w:r w:rsidRPr="00627319">
        <w:rPr>
          <w:sz w:val="24"/>
          <w:szCs w:val="24"/>
        </w:rPr>
        <w:t>-группа)» и «побочная подгруппа (Б-группа)», малые и большие периоды, соотносить обозначения, которые имеются в таблице «Периодическая система химических элементов Д.И. Менделеева» с числовыми характеристиками строения атомов химических элементов (состав и заряд ядра, общее число электронов и распределение их по электронным слоям);</w:t>
      </w:r>
    </w:p>
    <w:p w:rsidR="00627319" w:rsidRPr="00627319" w:rsidRDefault="00627319" w:rsidP="000777F7">
      <w:pPr>
        <w:pStyle w:val="24"/>
        <w:shd w:val="clear" w:color="auto" w:fill="auto"/>
        <w:tabs>
          <w:tab w:val="left" w:pos="3270"/>
          <w:tab w:val="left" w:pos="6682"/>
        </w:tabs>
        <w:spacing w:before="0" w:after="0" w:line="240" w:lineRule="auto"/>
        <w:rPr>
          <w:sz w:val="24"/>
          <w:szCs w:val="24"/>
        </w:rPr>
      </w:pPr>
      <w:r w:rsidRPr="00627319">
        <w:rPr>
          <w:sz w:val="24"/>
          <w:szCs w:val="24"/>
        </w:rPr>
        <w:t>классифицировать</w:t>
      </w:r>
      <w:r w:rsidRPr="00627319">
        <w:rPr>
          <w:sz w:val="24"/>
          <w:szCs w:val="24"/>
        </w:rPr>
        <w:tab/>
        <w:t>химические элементы,</w:t>
      </w:r>
      <w:r w:rsidRPr="00627319">
        <w:rPr>
          <w:sz w:val="24"/>
          <w:szCs w:val="24"/>
        </w:rPr>
        <w:tab/>
        <w:t>неорганические вещества,</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химические реакции (по числу и составу участвующих в реакции веществ, по тепловому эффекту);</w:t>
      </w:r>
    </w:p>
    <w:p w:rsidR="00627319" w:rsidRPr="00627319" w:rsidRDefault="00627319" w:rsidP="000777F7">
      <w:pPr>
        <w:pStyle w:val="24"/>
        <w:shd w:val="clear" w:color="auto" w:fill="auto"/>
        <w:tabs>
          <w:tab w:val="left" w:pos="3270"/>
          <w:tab w:val="left" w:pos="4915"/>
          <w:tab w:val="left" w:pos="6682"/>
          <w:tab w:val="left" w:pos="8818"/>
        </w:tabs>
        <w:spacing w:before="0" w:after="0" w:line="240" w:lineRule="auto"/>
        <w:rPr>
          <w:sz w:val="24"/>
          <w:szCs w:val="24"/>
        </w:rPr>
      </w:pPr>
      <w:r w:rsidRPr="00627319">
        <w:rPr>
          <w:sz w:val="24"/>
          <w:szCs w:val="24"/>
        </w:rPr>
        <w:t>характеризовать (описывать) общие химические свойства веществ различных классов, подтверждая</w:t>
      </w:r>
      <w:r w:rsidRPr="00627319">
        <w:rPr>
          <w:sz w:val="24"/>
          <w:szCs w:val="24"/>
        </w:rPr>
        <w:tab/>
        <w:t>описание</w:t>
      </w:r>
      <w:r w:rsidRPr="00627319">
        <w:rPr>
          <w:sz w:val="24"/>
          <w:szCs w:val="24"/>
        </w:rPr>
        <w:tab/>
        <w:t>примерами</w:t>
      </w:r>
      <w:r w:rsidRPr="00627319">
        <w:rPr>
          <w:sz w:val="24"/>
          <w:szCs w:val="24"/>
        </w:rPr>
        <w:tab/>
        <w:t>молекулярных</w:t>
      </w:r>
      <w:r w:rsidRPr="00627319">
        <w:rPr>
          <w:sz w:val="24"/>
          <w:szCs w:val="24"/>
        </w:rPr>
        <w:tab/>
        <w:t>уравнений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соответствующих химических реакций;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прогнозировать свойства веществ в зависимости от их качественного состава, возможности протекания химических превращений в различных условиях;</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вычислять относительную молекулярную и молярную массы веществ, массовую долю химического элемента по формуле соединения, массовую долю вещества в растворе, проводить расчёты по уравнению химической реакции;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применять основные операции мыслительной деятельности - анализ и синтез, сравнение, обобщение, систематизацию, классификацию,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(реальный и мысленный);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 xml:space="preserve">следовать правилам пользования химической посудой и лабораторным оборудованием, а также </w:t>
      </w:r>
      <w:r w:rsidRPr="00627319">
        <w:rPr>
          <w:sz w:val="24"/>
          <w:szCs w:val="24"/>
        </w:rPr>
        <w:lastRenderedPageBreak/>
        <w:t>правилам обращения с веществами в соответствии с инструкциями по выполнению лабораторных химических опытов по получению и собиранию газообразных веществ (водорода и кислорода), приготовлению растворов с определённой массовой долей растворённого вещества, планировать и проводить химические эксперименты по распознаванию растворов щелочей и кислот с помощью индикаторов (лакмус, фенолфталеин, метилоранж и другие).</w:t>
      </w:r>
    </w:p>
    <w:p w:rsidR="00627319" w:rsidRPr="00627319" w:rsidRDefault="00627319" w:rsidP="000777F7">
      <w:pPr>
        <w:pStyle w:val="24"/>
        <w:shd w:val="clear" w:color="auto" w:fill="auto"/>
        <w:tabs>
          <w:tab w:val="left" w:pos="1940"/>
        </w:tabs>
        <w:spacing w:before="0" w:after="0" w:line="240" w:lineRule="auto"/>
        <w:rPr>
          <w:sz w:val="24"/>
          <w:szCs w:val="24"/>
        </w:rPr>
      </w:pPr>
      <w:r w:rsidRPr="00627319">
        <w:rPr>
          <w:sz w:val="24"/>
          <w:szCs w:val="24"/>
        </w:rPr>
        <w:t>К концу обучения в 9 классе у обучающегося буду сформированы следующие предметные результаты по химии: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раскрывать смысл основных химических понятий: химический элемент, атом, молекула, ион, катион, анион, простое вещество, сложное вещество, валентность, электроотрицательность, степень окисления, химическая реакция, химическая связь, тепловой эффект реакции, моль, молярный объём, раствор, электролиты, неэлектролиты, электролитическая диссоциация, реакции ионного обмена, катализатор, химическое равновесие, обратимые и необратимые реакции, окислительно-восстановительные реакции, окислитель, восстановитель, окисление и восстановление, аллотропия, амфотерность, химическая связь (ковалентная, ионная, металлическая), кристаллическая решётка, коррозия металлов, сплавы, скорость химической реакции, предельно допустимая концентрация ПДК вещества;</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иллюстрировать взаимосвязь основных химических понятий и применять эти понятия при описании веществ и их превращений;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использовать химическую символику для составления формул веществ и уравнений химических реакций;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определять валентность и степень окисления химических элементов в соединениях различного состава, принадлежность веществ к определённому классу соединений по формулам, вид химической связи (ковалентная, ионная, металлическая) в неорганических соединениях, заряд иона по химической формуле, характер среды в водных растворах неорганических соединений, тип кристаллической решётки конкретного вещества;</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 xml:space="preserve">раскрывать смысл Периодического закона Д.И. Менделеева и демонстрировать его понимание: описывать и характеризовать табличную форму Периодической системы химических элементов: различать понятия «главная подгруппа </w:t>
      </w:r>
      <w:r w:rsidRPr="00627319">
        <w:rPr>
          <w:sz w:val="24"/>
          <w:szCs w:val="24"/>
          <w:lang w:bidi="en-US"/>
        </w:rPr>
        <w:t>(</w:t>
      </w:r>
      <w:r w:rsidRPr="00627319">
        <w:rPr>
          <w:sz w:val="24"/>
          <w:szCs w:val="24"/>
          <w:lang w:val="en-US" w:bidi="en-US"/>
        </w:rPr>
        <w:t>A</w:t>
      </w:r>
      <w:r w:rsidRPr="00627319">
        <w:rPr>
          <w:sz w:val="24"/>
          <w:szCs w:val="24"/>
        </w:rPr>
        <w:t>-группа)» и «побочная подгруппа (Б-группа)», малые и большие периоды, соотносить обозначения, которые имеются в периодической таблице, с числовыми характеристиками строения атомов химических элементов (состав и заряд ядра, общее число электронов и распределение их по электронным слоям), объяснять общие закономерности в изменении свойств элементов и их соединений в пределах малых периодов и главных подгрупп с учётом строения их атомов;</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классифицировать химические элементы, неорганические вещества, химические реакции (по числу и составу участвующих в реакции веществ, по тепловому эффекту, по изменению степеней окисления химических элементов);</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характеризовать (описывать) общие и специфические химические свойства простых и сложных веществ, подтверждая описание примерами молекулярных и ионных уравнений соответствующих химических реакций;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составлять уравнения электролитической диссоциации кислот, щелочей и солей, полные и сокращённые уравнения реакций ионного обмена, уравнения реакций, подтверждающих существование генетической связи между веществами различных классов;</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раскрывать сущность окислительно-восстановительных реакций посредством составления электронного баланса этих реакций;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прогнозировать свойства веществ в зависимости от их строения, возможности протекания химических превращений в различных условиях;</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вычислять относительную молекулярную и молярную массы веществ, массовую долю химического элемента по формуле соединения, массовую долю вещества в растворе, проводить расчёты по уравнению химической реакции;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 xml:space="preserve">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 по получению и собиранию газообразных веществ (аммиака </w:t>
      </w:r>
      <w:r w:rsidRPr="00627319">
        <w:rPr>
          <w:sz w:val="24"/>
          <w:szCs w:val="24"/>
        </w:rPr>
        <w:lastRenderedPageBreak/>
        <w:t>и углекислого газа);</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проводить реакции, подтверждающие качественный состав различных веществ: распознавать опытным путём хлоридбромид-, иодид-, карбонат-, фосфат-, силикат-, сульфат-, гидроксид-ионы, катионы аммония и ионы изученных металлов, присутствующие в водных растворах неорганических веществ;</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применять основные операции мыслительной деятельности - анализ и синтез, сравнение, обобщение, систематизацию,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(реальный и мысленный).</w:t>
      </w:r>
    </w:p>
    <w:p w:rsidR="00627319" w:rsidRDefault="00627319" w:rsidP="000777F7">
      <w:pPr>
        <w:pStyle w:val="24"/>
        <w:shd w:val="clear" w:color="auto" w:fill="auto"/>
        <w:spacing w:before="0" w:after="0" w:line="240" w:lineRule="auto"/>
        <w:rPr>
          <w:sz w:val="24"/>
          <w:szCs w:val="24"/>
        </w:rPr>
      </w:pPr>
    </w:p>
    <w:p w:rsidR="00FB0224" w:rsidRPr="003B2BB4" w:rsidRDefault="003B2BB4" w:rsidP="00C7538C">
      <w:pPr>
        <w:pStyle w:val="2"/>
      </w:pPr>
      <w:bookmarkStart w:id="104" w:name="_Toc171437450"/>
      <w:r w:rsidRPr="003B2BB4">
        <w:t>2.1.1</w:t>
      </w:r>
      <w:r w:rsidR="0019716F">
        <w:t>1</w:t>
      </w:r>
      <w:r w:rsidRPr="003B2BB4">
        <w:t xml:space="preserve">. </w:t>
      </w:r>
      <w:r w:rsidR="00FB0224" w:rsidRPr="003B2BB4">
        <w:t>Федеральная рабочая программа по учебному предмету «Биология» (базовый уровень).</w:t>
      </w:r>
      <w:bookmarkEnd w:id="104"/>
    </w:p>
    <w:p w:rsidR="00FB0224" w:rsidRPr="00FB0224" w:rsidRDefault="00FB0224" w:rsidP="000777F7">
      <w:pPr>
        <w:pStyle w:val="24"/>
        <w:shd w:val="clear" w:color="auto" w:fill="auto"/>
        <w:tabs>
          <w:tab w:val="left" w:pos="1527"/>
        </w:tabs>
        <w:spacing w:before="0" w:after="0" w:line="240" w:lineRule="auto"/>
        <w:rPr>
          <w:sz w:val="24"/>
          <w:szCs w:val="24"/>
        </w:rPr>
      </w:pPr>
      <w:r w:rsidRPr="00FB0224">
        <w:rPr>
          <w:sz w:val="24"/>
          <w:szCs w:val="24"/>
        </w:rPr>
        <w:t>Федеральная рабочая программа по учебному предмету «Биология» (предметная область «Естественно-научные предметы») (далее соответственно - программа по биологии, биология) включает пояснительную записку, содержание обучения, планируемые результаты освоения программы по биологии.</w:t>
      </w:r>
    </w:p>
    <w:p w:rsidR="00FB0224" w:rsidRPr="00FB0224" w:rsidRDefault="00FB0224" w:rsidP="000777F7">
      <w:pPr>
        <w:pStyle w:val="24"/>
        <w:shd w:val="clear" w:color="auto" w:fill="auto"/>
        <w:tabs>
          <w:tab w:val="left" w:pos="1568"/>
        </w:tabs>
        <w:spacing w:before="0" w:after="0" w:line="240" w:lineRule="auto"/>
        <w:rPr>
          <w:sz w:val="24"/>
          <w:szCs w:val="24"/>
        </w:rPr>
      </w:pPr>
      <w:r w:rsidRPr="00FB0224">
        <w:rPr>
          <w:sz w:val="24"/>
          <w:szCs w:val="24"/>
        </w:rPr>
        <w:t>Пояснительная записка.</w:t>
      </w:r>
    </w:p>
    <w:p w:rsidR="00FB0224" w:rsidRPr="00FB0224" w:rsidRDefault="00FB0224" w:rsidP="000777F7">
      <w:pPr>
        <w:pStyle w:val="24"/>
        <w:shd w:val="clear" w:color="auto" w:fill="auto"/>
        <w:tabs>
          <w:tab w:val="left" w:pos="1734"/>
        </w:tabs>
        <w:spacing w:before="0" w:after="0" w:line="240" w:lineRule="auto"/>
        <w:rPr>
          <w:sz w:val="24"/>
          <w:szCs w:val="24"/>
        </w:rPr>
      </w:pPr>
      <w:r w:rsidRPr="00FB0224">
        <w:rPr>
          <w:sz w:val="24"/>
          <w:szCs w:val="24"/>
        </w:rPr>
        <w:t>Программа по биологии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федеральной рабочей программы воспитания.</w:t>
      </w:r>
    </w:p>
    <w:p w:rsidR="00FB0224" w:rsidRPr="00FB0224" w:rsidRDefault="00FB0224" w:rsidP="000777F7">
      <w:pPr>
        <w:pStyle w:val="24"/>
        <w:shd w:val="clear" w:color="auto" w:fill="auto"/>
        <w:tabs>
          <w:tab w:val="left" w:pos="1748"/>
        </w:tabs>
        <w:spacing w:before="0" w:after="0" w:line="240" w:lineRule="auto"/>
        <w:rPr>
          <w:sz w:val="24"/>
          <w:szCs w:val="24"/>
        </w:rPr>
      </w:pPr>
      <w:r w:rsidRPr="00FB0224">
        <w:rPr>
          <w:sz w:val="24"/>
          <w:szCs w:val="24"/>
        </w:rPr>
        <w:t>Программа по биологии направлена на формирование естественно</w:t>
      </w:r>
      <w:r w:rsidRPr="00FB0224">
        <w:rPr>
          <w:sz w:val="24"/>
          <w:szCs w:val="24"/>
        </w:rPr>
        <w:softHyphen/>
        <w:t>научной грамотности обучающихся и организацию изучения биологии на деятельностной основе. В программе по биологии учитываются возможности учебного предмета в реализации требований ФГОС ООО к планируемым личностным и метапредметным результатам обучения, а также реализация межпредметных связей естественно-научных учебных предметов на уровне основного общего образования.</w:t>
      </w:r>
    </w:p>
    <w:p w:rsidR="00FB0224" w:rsidRPr="00FB0224" w:rsidRDefault="00FB0224" w:rsidP="000777F7">
      <w:pPr>
        <w:pStyle w:val="24"/>
        <w:shd w:val="clear" w:color="auto" w:fill="auto"/>
        <w:tabs>
          <w:tab w:val="left" w:pos="1753"/>
        </w:tabs>
        <w:spacing w:before="0" w:after="0" w:line="240" w:lineRule="auto"/>
        <w:rPr>
          <w:sz w:val="24"/>
          <w:szCs w:val="24"/>
        </w:rPr>
      </w:pPr>
      <w:r w:rsidRPr="00FB0224">
        <w:rPr>
          <w:sz w:val="24"/>
          <w:szCs w:val="24"/>
        </w:rPr>
        <w:t>Программа по биологии включает распределение содержания учебного материала по классам, а также рекомендуемую последовательность изучения тем, основанную на логике развития предметного содержания с учётом возрастных особенностей обучающихся.</w:t>
      </w:r>
    </w:p>
    <w:p w:rsidR="00FB0224" w:rsidRPr="00FB0224" w:rsidRDefault="00FB0224" w:rsidP="000777F7">
      <w:pPr>
        <w:pStyle w:val="24"/>
        <w:shd w:val="clear" w:color="auto" w:fill="auto"/>
        <w:tabs>
          <w:tab w:val="left" w:pos="1748"/>
        </w:tabs>
        <w:spacing w:before="0" w:after="0" w:line="240" w:lineRule="auto"/>
        <w:rPr>
          <w:sz w:val="24"/>
          <w:szCs w:val="24"/>
        </w:rPr>
      </w:pPr>
      <w:r w:rsidRPr="00FB0224">
        <w:rPr>
          <w:sz w:val="24"/>
          <w:szCs w:val="24"/>
        </w:rPr>
        <w:t>Программа по биологии разработана с целью оказания методической помощи учителю в создании рабочей программы по учебному предмету.</w:t>
      </w:r>
    </w:p>
    <w:p w:rsidR="00FB0224" w:rsidRPr="00FB0224" w:rsidRDefault="00FB0224" w:rsidP="000777F7">
      <w:pPr>
        <w:pStyle w:val="24"/>
        <w:shd w:val="clear" w:color="auto" w:fill="auto"/>
        <w:tabs>
          <w:tab w:val="left" w:pos="1753"/>
        </w:tabs>
        <w:spacing w:before="0" w:after="0" w:line="240" w:lineRule="auto"/>
        <w:rPr>
          <w:sz w:val="24"/>
          <w:szCs w:val="24"/>
        </w:rPr>
      </w:pPr>
      <w:r w:rsidRPr="00FB0224">
        <w:rPr>
          <w:sz w:val="24"/>
          <w:szCs w:val="24"/>
        </w:rPr>
        <w:t>В программе по биологии определяются основные цели изучения биологии на уровне основного общего образования, планируемые результаты освоения программы по биологии: личностные, метапредметные, предметные. Предметные планируемые результаты даны для каждого года изучения биологии.</w:t>
      </w:r>
    </w:p>
    <w:p w:rsidR="00FB0224" w:rsidRPr="00FB0224" w:rsidRDefault="00FB0224" w:rsidP="000777F7">
      <w:pPr>
        <w:pStyle w:val="24"/>
        <w:shd w:val="clear" w:color="auto" w:fill="auto"/>
        <w:tabs>
          <w:tab w:val="left" w:pos="1753"/>
        </w:tabs>
        <w:spacing w:before="0" w:after="0" w:line="240" w:lineRule="auto"/>
        <w:rPr>
          <w:sz w:val="24"/>
          <w:szCs w:val="24"/>
        </w:rPr>
      </w:pPr>
      <w:r w:rsidRPr="00FB0224">
        <w:rPr>
          <w:sz w:val="24"/>
          <w:szCs w:val="24"/>
        </w:rPr>
        <w:t>Биология развивает представления о познаваемости живой природы и методах её познания, позволяет сформировать систему научных знаний о живых системах, умения их получать, присваивать и применять в жизненных ситуациях.</w:t>
      </w:r>
    </w:p>
    <w:p w:rsidR="00FB0224" w:rsidRPr="00FB0224" w:rsidRDefault="00FB0224" w:rsidP="000777F7">
      <w:pPr>
        <w:pStyle w:val="24"/>
        <w:shd w:val="clear" w:color="auto" w:fill="auto"/>
        <w:tabs>
          <w:tab w:val="left" w:pos="1753"/>
        </w:tabs>
        <w:spacing w:before="0" w:after="0" w:line="240" w:lineRule="auto"/>
        <w:rPr>
          <w:sz w:val="24"/>
          <w:szCs w:val="24"/>
        </w:rPr>
      </w:pPr>
      <w:r w:rsidRPr="00FB0224">
        <w:rPr>
          <w:sz w:val="24"/>
          <w:szCs w:val="24"/>
        </w:rPr>
        <w:t>Биологическая подготовка обеспечивает понимание обучающимися научных принципов человеческой деятельности в природе, закладывает основы экологической культуры, здорового образа жизни.</w:t>
      </w:r>
    </w:p>
    <w:p w:rsidR="00FB0224" w:rsidRPr="00FB0224" w:rsidRDefault="00FB0224" w:rsidP="000777F7">
      <w:pPr>
        <w:pStyle w:val="24"/>
        <w:shd w:val="clear" w:color="auto" w:fill="auto"/>
        <w:tabs>
          <w:tab w:val="left" w:pos="1763"/>
        </w:tabs>
        <w:spacing w:before="0" w:after="0" w:line="240" w:lineRule="auto"/>
        <w:rPr>
          <w:sz w:val="24"/>
          <w:szCs w:val="24"/>
        </w:rPr>
      </w:pPr>
      <w:r w:rsidRPr="00FB0224">
        <w:rPr>
          <w:sz w:val="24"/>
          <w:szCs w:val="24"/>
        </w:rPr>
        <w:t>Целями изучения биологии на уровне основного общего образования являются: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формирование системы знаний о признаках и процессах жизнедеятельности биологических систем разного уровня организации;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формирование системы знаний об особенностях строения, жизнедеятельности организма человека, условиях сохранения его здоровья;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формирование умений применять методы биологической науки для изучения биологических систем, в том числе организма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формирование умений использовать информацию о современных достижениях в области биологии для объяснения процессов и явлений живой природы и жизнедеятельности собственного организма;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lastRenderedPageBreak/>
        <w:t>формирование умений объяснять роль биологии в практической деятельности людей, значение биологического разнообразия для сохранения биосферы, последствия деятельности человека в природе;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формирование экологической культуры в целях сохранения собственного здоровья и охраны окружающей среды.</w:t>
      </w:r>
    </w:p>
    <w:p w:rsidR="00FB0224" w:rsidRPr="00FB0224" w:rsidRDefault="00FB0224" w:rsidP="000777F7">
      <w:pPr>
        <w:pStyle w:val="24"/>
        <w:shd w:val="clear" w:color="auto" w:fill="auto"/>
        <w:tabs>
          <w:tab w:val="left" w:pos="1745"/>
        </w:tabs>
        <w:spacing w:before="0" w:after="0" w:line="240" w:lineRule="auto"/>
        <w:rPr>
          <w:sz w:val="24"/>
          <w:szCs w:val="24"/>
        </w:rPr>
      </w:pPr>
      <w:r w:rsidRPr="00FB0224">
        <w:rPr>
          <w:sz w:val="24"/>
          <w:szCs w:val="24"/>
        </w:rPr>
        <w:t>Достижение целей программы по биологии обеспечивается решением следующих задач:</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приобретение обучающимися знаний о живой природе, закономерностях строения, жизнедеятельности и средообразующей роли организмов, человеке как биосоциальном существе, о роли биологической науки в практической деятельности людей;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овладение умениями проводить исследования с использованием биологического оборудования и наблюдения за состоянием собственного организма;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освоение приёмов работы с биологической информацией, в том числе о современных достижениях в области биологии, её анализ и критическое оценивание;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воспитание биологически и экологически грамотной личности, готовой к сохранению собственного здоровья и охраны окружающей среды.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 xml:space="preserve"> Общее число часов, рекомендованных для изучения биологии, -238 часов: в 5 классе - 34 часа (1 час в неделю), в 6 классе - 34 часа (1 час в неделю), в 7 классе - 34 часа (1 час в неделю), в 8 классе - 68 часов (2 часа в неделю), в 9 классе - 68 часов (2 часа в неделю).</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Предлагаемый в программе по биологии перечень лабораторных и практических работ является рекомендательным, учитель делает выбор проведения лабораторных работ и опытов с учётом индивидуальных особенностей обучающихся, списка экспериментальных заданий, предлагаемых в рамках основного государственного экзамена по биологии.</w:t>
      </w:r>
    </w:p>
    <w:p w:rsidR="00FB0224" w:rsidRPr="00FB0224" w:rsidRDefault="00FB0224" w:rsidP="000777F7">
      <w:pPr>
        <w:pStyle w:val="24"/>
        <w:shd w:val="clear" w:color="auto" w:fill="auto"/>
        <w:tabs>
          <w:tab w:val="left" w:pos="1580"/>
        </w:tabs>
        <w:spacing w:before="0" w:after="0" w:line="240" w:lineRule="auto"/>
        <w:rPr>
          <w:sz w:val="24"/>
          <w:szCs w:val="24"/>
        </w:rPr>
      </w:pPr>
      <w:r w:rsidRPr="00FB0224">
        <w:rPr>
          <w:sz w:val="24"/>
          <w:szCs w:val="24"/>
        </w:rPr>
        <w:t>Содержание обучения в 5 классе.</w:t>
      </w:r>
    </w:p>
    <w:p w:rsidR="00FB0224" w:rsidRPr="00FB0224" w:rsidRDefault="00FB0224" w:rsidP="000777F7">
      <w:pPr>
        <w:pStyle w:val="24"/>
        <w:shd w:val="clear" w:color="auto" w:fill="auto"/>
        <w:tabs>
          <w:tab w:val="left" w:pos="1786"/>
        </w:tabs>
        <w:spacing w:before="0" w:after="0" w:line="240" w:lineRule="auto"/>
        <w:rPr>
          <w:sz w:val="24"/>
          <w:szCs w:val="24"/>
        </w:rPr>
      </w:pPr>
      <w:r w:rsidRPr="00FB0224">
        <w:rPr>
          <w:sz w:val="24"/>
          <w:szCs w:val="24"/>
        </w:rPr>
        <w:t>Биология - наука о живой природе.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Понятие о жизни. Признаки живого (клеточное строение, питание, дыхание, выделение, рост и другие признаки). Объекты живой и неживой природы, их сравнение. Живая и неживая природа - единое целое.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Биология - система наук о живой природе. Основные разделы биологии (ботаника, зоология, экология, цитология, анатомия, физиология и другие разделы). Профессии, связанные с биологией: врач, ветеринар, психолог, агроном, животновод и другие (4-5 профессий). Связь биологии с другими науками (математика, география и другие науки). Роль биологии в познании окружающего мира и практической деятельности современного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Кабинет биологии. Правила поведения и работы в кабинете с биологическими приборами и инструментами.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Биологические термины, понятия, символы. Источники биологических знаний. Поиск информации с использованием различных источников (научно-популярная литература, справочники, Интернет).</w:t>
      </w:r>
    </w:p>
    <w:p w:rsidR="00FB0224" w:rsidRPr="00FB0224" w:rsidRDefault="00FB0224" w:rsidP="000777F7">
      <w:pPr>
        <w:pStyle w:val="24"/>
        <w:shd w:val="clear" w:color="auto" w:fill="auto"/>
        <w:tabs>
          <w:tab w:val="left" w:pos="1792"/>
        </w:tabs>
        <w:spacing w:before="0" w:after="0" w:line="240" w:lineRule="auto"/>
        <w:rPr>
          <w:sz w:val="24"/>
          <w:szCs w:val="24"/>
        </w:rPr>
      </w:pPr>
      <w:r w:rsidRPr="00FB0224">
        <w:rPr>
          <w:sz w:val="24"/>
          <w:szCs w:val="24"/>
        </w:rPr>
        <w:t>Методы изучения живой природы.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Научные методы изучения живой природы: наблюдение, эксперимент, описание, измерение, классификация. Правила работы с увеличительными приборами.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Метод описания в биологии (наглядный, словесный, схематический). Метод измерения (инструменты измерения). Наблюдение и эксперимент как ведущие методы биологии.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лабораторного оборудования: термометры, весы, чашки Петри, пробирки, мензурки. Правила работы с оборудованием в школьном кабинете.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Ознакомление с устройством лупы, светового микроскопа, правила работы с ними.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Ознакомление с растительными и животными клетками: томата и арбуза (натуральные препараты), инфузории туфельки и гидры (готовые микропрепараты) с помощью лупы и светового микроскопа.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Экскурсии или видеоэкскурсии.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Овладение методами изучения живой природы - наблюдением и экспериментом.</w:t>
      </w:r>
    </w:p>
    <w:p w:rsidR="00FB0224" w:rsidRPr="00FB0224" w:rsidRDefault="00FB0224" w:rsidP="000777F7">
      <w:pPr>
        <w:pStyle w:val="24"/>
        <w:shd w:val="clear" w:color="auto" w:fill="auto"/>
        <w:tabs>
          <w:tab w:val="left" w:pos="1796"/>
        </w:tabs>
        <w:spacing w:before="0" w:after="0" w:line="240" w:lineRule="auto"/>
        <w:rPr>
          <w:sz w:val="24"/>
          <w:szCs w:val="24"/>
        </w:rPr>
      </w:pPr>
      <w:r w:rsidRPr="00FB0224">
        <w:rPr>
          <w:sz w:val="24"/>
          <w:szCs w:val="24"/>
        </w:rPr>
        <w:t>Организмы - тела живой природы.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lastRenderedPageBreak/>
        <w:t>Понятие об организме. Доядерные и ядерные организмы. Клетка и её открытие. Клеточное строение организмов. Цитология - наука о клетке. Клетка - наименьшая единица строения и жизнедеятельности организмов. Устройство увеличительных приборов: лупы и микроскопа.. Строение клетки под световым микроскопом: клеточная оболочка, цитоплазма, ядро.</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Одноклеточные и многоклеточные организмы. Клетки, ткани, органы, системы органов.</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Жизнедеятельность организмов. Особенности строения и процессов жизнедеятельности у растений, животных, бактерий и грибов.</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Свойства организмов: питание, дыхание, выделение, движение, размножение, развитие, раздражимость, приспособленность. Организм - единое целое.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Разнообразие организмов и их классификация (таксоны в биологии: царства, типы (отделы), классы, отряды (порядки), семейства, роды, виды. Бактерии и вирусы как формы жизни. Значение бактерий и вирусов в природе и в жизни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клеток кожицы чешуи лука под лупой и микроскопом (на примере самостоятельно приготовленного микропрепарата).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Ознакомление с принципами систематики организмов.</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Наблюдение за потреблением воды растением.</w:t>
      </w:r>
    </w:p>
    <w:p w:rsidR="00FB0224" w:rsidRPr="00FB0224" w:rsidRDefault="00FB0224" w:rsidP="000777F7">
      <w:pPr>
        <w:pStyle w:val="24"/>
        <w:shd w:val="clear" w:color="auto" w:fill="auto"/>
        <w:tabs>
          <w:tab w:val="left" w:pos="1814"/>
        </w:tabs>
        <w:spacing w:before="0" w:after="0" w:line="240" w:lineRule="auto"/>
        <w:rPr>
          <w:sz w:val="24"/>
          <w:szCs w:val="24"/>
        </w:rPr>
      </w:pPr>
      <w:r w:rsidRPr="00FB0224">
        <w:rPr>
          <w:sz w:val="24"/>
          <w:szCs w:val="24"/>
        </w:rPr>
        <w:t>Организмы и среда обитания.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Понятие о среде обитания. Водная, наземно-воздушная, почвенная, внутриорганизменная среды обитания. Представители сред обитания. Особенности сред обитания организмов. Приспособления организмов к среде обитания. Сезонные изменения в жизни организмов.</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Выявление приспособлений организмов к среде обитания (на конкретных примерах).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Экскурсии или видеоэкскурсии.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Растительный и животный мир родного края (краеведение).</w:t>
      </w:r>
    </w:p>
    <w:p w:rsidR="00FB0224" w:rsidRPr="00FB0224" w:rsidRDefault="00FB0224" w:rsidP="000777F7">
      <w:pPr>
        <w:pStyle w:val="24"/>
        <w:shd w:val="clear" w:color="auto" w:fill="auto"/>
        <w:tabs>
          <w:tab w:val="left" w:pos="1819"/>
        </w:tabs>
        <w:spacing w:before="0" w:after="0" w:line="240" w:lineRule="auto"/>
        <w:rPr>
          <w:sz w:val="24"/>
          <w:szCs w:val="24"/>
        </w:rPr>
      </w:pPr>
      <w:r w:rsidRPr="00FB0224">
        <w:rPr>
          <w:sz w:val="24"/>
          <w:szCs w:val="24"/>
        </w:rPr>
        <w:t>Природные сообщества.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Понятие о природном сообществе. Взаимосвязи организмов в природных сообществах. Пищевые связи в сообществах. Пищевые звенья, цепи и сети питания.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Производители, потребители и разрушители органических веществ в природных сообществах. Примеры природных сообществ (лес, пруд, озеро и другие природные сообщества).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Искусственные сообщества, их отличительные признаки от природных сообществ. Причины неустойчивости искусственных сообществ. Роль искусственных сообществ в жизни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Природные зоны Земли, их обитатели. Флора и фауна природных зон. Ландшафты: природные и культурные.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искусственных сообществ и их обитателей (на примере аквариума и других искусственных сообществ).</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Экскурсии или видеоэкскурсии.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природных сообществ (на примере леса, озера, пруда, луга и других природных сообществ.).</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сезонных явлений в жизни природных сообществ.</w:t>
      </w:r>
    </w:p>
    <w:p w:rsidR="00FB0224" w:rsidRPr="00FB0224" w:rsidRDefault="00FB0224" w:rsidP="000777F7">
      <w:pPr>
        <w:pStyle w:val="24"/>
        <w:shd w:val="clear" w:color="auto" w:fill="auto"/>
        <w:tabs>
          <w:tab w:val="left" w:pos="1814"/>
        </w:tabs>
        <w:spacing w:before="0" w:after="0" w:line="240" w:lineRule="auto"/>
        <w:rPr>
          <w:sz w:val="24"/>
          <w:szCs w:val="24"/>
        </w:rPr>
      </w:pPr>
      <w:r w:rsidRPr="00FB0224">
        <w:rPr>
          <w:sz w:val="24"/>
          <w:szCs w:val="24"/>
        </w:rPr>
        <w:t>Живая природа и человек.</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Изменения в природе в связи с развитием сельского хозяйства, производства и ростом численности населения. Влияние человека на живую природу в ходе истории. Глобальные экологические проблемы. Загрязнение воздушной и водной оболочек Земли, потери почв, их предотвращение. Пути сохранения биологического разнообразия. Охраняемые территории (заповедники, заказники, национальные парки, памятники природы). Красная книга Российской Федерации. Осознание жизни как великой ценности.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Проведение акции по уборке мусора в ближайшем лесу, парке, сквере или на пришкольной территории.</w:t>
      </w:r>
    </w:p>
    <w:p w:rsidR="00FB0224" w:rsidRPr="00FB0224" w:rsidRDefault="00FB0224" w:rsidP="000777F7">
      <w:pPr>
        <w:pStyle w:val="24"/>
        <w:shd w:val="clear" w:color="auto" w:fill="auto"/>
        <w:tabs>
          <w:tab w:val="left" w:pos="1608"/>
        </w:tabs>
        <w:spacing w:before="0" w:after="0" w:line="240" w:lineRule="auto"/>
        <w:rPr>
          <w:sz w:val="24"/>
          <w:szCs w:val="24"/>
        </w:rPr>
      </w:pPr>
      <w:r w:rsidRPr="00FB0224">
        <w:rPr>
          <w:sz w:val="24"/>
          <w:szCs w:val="24"/>
        </w:rPr>
        <w:t>Содержание обучения в 6 классе.</w:t>
      </w:r>
    </w:p>
    <w:p w:rsidR="00FB0224" w:rsidRPr="00FB0224" w:rsidRDefault="00FB0224" w:rsidP="000777F7">
      <w:pPr>
        <w:pStyle w:val="24"/>
        <w:shd w:val="clear" w:color="auto" w:fill="auto"/>
        <w:tabs>
          <w:tab w:val="left" w:pos="1814"/>
        </w:tabs>
        <w:spacing w:before="0" w:after="0" w:line="240" w:lineRule="auto"/>
        <w:rPr>
          <w:sz w:val="24"/>
          <w:szCs w:val="24"/>
        </w:rPr>
      </w:pPr>
      <w:r w:rsidRPr="00FB0224">
        <w:rPr>
          <w:sz w:val="24"/>
          <w:szCs w:val="24"/>
        </w:rPr>
        <w:lastRenderedPageBreak/>
        <w:t>Растительный организм.</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Ботаника - наука о растениях. Разделы ботаники. Связь ботаники с другими науками и техникой. Общие признаки растений.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Разнообразие растений. Уровни организации растительного организма.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Высшие и низшие растения. Споровые и семенные растения.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Растительная клетка. Изучение растительной клетки под световым микроскопом: клеточная оболочка, ядро, цитоплазма (пластиды, митохондрии, вакуоли с клеточным соком). Растительные ткани. Функции растительных тканей.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Органы и системы органов растений. Строение органов растительного организма, их роль и связь между собой.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микроскопического строения листа водного растения элодеи. Изучение строения растительных тканей (использование микропрепаратов). Изучение внешнего строения травянистого цветкового растения (на живых или гербарных экземплярах растений): пастушья сумка, редька дикая, лютик едкий и другие растения.</w:t>
      </w:r>
    </w:p>
    <w:p w:rsidR="00FB0224" w:rsidRPr="00FB0224" w:rsidRDefault="00FB0224" w:rsidP="000777F7">
      <w:pPr>
        <w:pStyle w:val="24"/>
        <w:shd w:val="clear" w:color="auto" w:fill="auto"/>
        <w:spacing w:before="0" w:after="180" w:line="240" w:lineRule="auto"/>
        <w:rPr>
          <w:sz w:val="24"/>
          <w:szCs w:val="24"/>
        </w:rPr>
      </w:pPr>
      <w:r w:rsidRPr="00FB0224">
        <w:rPr>
          <w:sz w:val="24"/>
          <w:szCs w:val="24"/>
        </w:rPr>
        <w:t>Обнаружение неорганических и органических веществ в растении.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Экскурсии или видеоэкскурсии.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Ознакомление в природе с цветковыми растениями.</w:t>
      </w:r>
    </w:p>
    <w:p w:rsidR="00FB0224" w:rsidRPr="00FB0224" w:rsidRDefault="00FB0224" w:rsidP="000777F7">
      <w:pPr>
        <w:pStyle w:val="24"/>
        <w:shd w:val="clear" w:color="auto" w:fill="auto"/>
        <w:tabs>
          <w:tab w:val="left" w:pos="1959"/>
        </w:tabs>
        <w:spacing w:before="0" w:after="180" w:line="240" w:lineRule="auto"/>
        <w:rPr>
          <w:sz w:val="24"/>
          <w:szCs w:val="24"/>
        </w:rPr>
      </w:pPr>
      <w:r w:rsidRPr="00FB0224">
        <w:rPr>
          <w:sz w:val="24"/>
          <w:szCs w:val="24"/>
        </w:rPr>
        <w:t>Строение и многообразие покрытосеменных растений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Строение семян. Образование плодов и семян. Типы плодов. Распространение плодов и семян в природе. Состав и строение семян. Условия прорастания семян. Подготовка семян к посеву.</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Виды корней и типы корневых систем. Видоизменения корней. Корень - орган почвенного (минерального) питания. Корни и корневые системы. Внешнее и внутреннее строение корня в связи с его функциями. Корневой чехлик. Зоны корня. Корневые волоски. Рост корня. Поглощение корнями воды и минеральных веществ, необходимых растению (корневое давление, осмос). Видоизменение корней.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Побег. Развитие побега из почки. Строение стебля. Внешнее и внутреннее строение листа. Видоизменения побегов: корневище, клубень, луковица. Их строение, биологическое и хозяйственное значение. Побег и почки. Листорасположение и листовая мозаика. Строение и функции листа. Простые и сложные листья. Видоизменения листьев. Особенности внутреннего строения листа в связи с его функциями (кожица и устьица, основная ткань листа, проводящие пучки). Лист - орган воздушного питания.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Строение и разнообразие цветков. Соцветия. Плоды. Цветки и соцветия. Опыление. Перекрёстное опыление (ветром, животными, водой) и самоопыление. Двойное оплодотворение. Наследование признаков обоих растений. Образование плодов и семян. Типы плодов. Распространение плодов и семян в природе. 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строения корневых систем (стержневой и мочковатой) на примере гербарных экземпляров или живых растений.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микропрепарата клеток корня.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Ознакомление с внешним строением листьев и листорасположением (на комнатных растениях).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строения вегетативных и генеративных почек (на примере сирени, тополя и других растений).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микроскопического строения листа (на готовых микропрепаратах). Рассматривание микроскопического строения ветки дерева (на готовом микропрепарате).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Исследование строения корневища, клубня, луковицы.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строения цветков.</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Ознакомление с различными типами соцветий.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строения семян двудольных растений.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строения семян однодольных растений.</w:t>
      </w:r>
    </w:p>
    <w:p w:rsidR="00FB0224" w:rsidRPr="00FB0224" w:rsidRDefault="00FB0224" w:rsidP="000777F7">
      <w:pPr>
        <w:pStyle w:val="24"/>
        <w:shd w:val="clear" w:color="auto" w:fill="auto"/>
        <w:tabs>
          <w:tab w:val="left" w:pos="1805"/>
        </w:tabs>
        <w:spacing w:before="0" w:after="180" w:line="240" w:lineRule="auto"/>
        <w:rPr>
          <w:sz w:val="24"/>
          <w:szCs w:val="24"/>
        </w:rPr>
      </w:pPr>
      <w:r w:rsidRPr="00FB0224">
        <w:rPr>
          <w:sz w:val="24"/>
          <w:szCs w:val="24"/>
        </w:rPr>
        <w:t>Жизнедеятельность растительного организма.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lastRenderedPageBreak/>
        <w:t>Обмен веществ у растений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Неорганические (вода, минеральные соли) и органические вещества (белки, жиры, углеводы, нуклеиновые кислоты, витамины и другие вещества) растения. Минеральное питание растений. Удобрения.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Питание растения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Поглощение корнями воды и минеральных веществ, необходимых растению (корневое давление, осмос). Почва, её плодородие. Значение обработки почвы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(окучивание), внесения удобрений, прореживания проростков, полива для жизни культурных растений. Гидропоника.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Фотосинтез. Лист - орган воздушного питания. Значение фотосинтеза в природе и в жизни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Дыхание растения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Дыхание корня. Рыхление почвы для улучшения дыхания корней. Условия, препятствующие дыханию корней. Лист как орган дыхания (устьичный аппарат). Поступление в лист атмосферного воздуха. Сильная запылённость воздуха, как препятствие для дыхания листьев. Стебель как орган дыхания (наличие устьиц в кожице, чечевичек). Особенности дыхания растений. Взаимосвязь дыхания растения с фотосинтезом.</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Транспорт веществ в растении.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Связь клеточного строения стебля с его функциями. Рост стебля в длину. Клеточное строение стебля травянистого растения: кожица, проводящие пучки, основная ткань (паренхима). Клеточное строение стебля древесного растения: кора (пробка, луб), камбий, древесина и сердцевина. Рост стебля в толщину. Проводящие ткани корня. Транспорт воды и минеральных веществ в растении (сосуды древесины) - восходящий ток. Испарение воды через стебель и листья (транспирация). Регуляция испарения воды в растении. Влияние внешних условий на испарение воды. Транспорт органических веществ в растении (ситовидные трубки луба) - нисходящий ток. Перераспределение и запасание веществ в растении. Выделение у растений. Листопад.</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Рост и развитие растения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Прорастание семян. Условия прорастания семян. Подготовка семян к посеву. Развитие проростков.</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Образовательные ткани. Конус нарастания побега, рост кончика корня. Верхушечный и вставочный рост. Рост корня и стебля в толщину, камбий. Образование годичных колец у древесных растений. Влияние фитогормонов на рост растения. Ростовые движения растений. Развитие побега из почки.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Размножение растений и его значение. Семенное (генеративное) размножение растений. Цветки и соцветия. Опыление. Перекрёстное опыление (ветром, животными, водой) и самоопыление. Двойное оплодотворение. Наследование признаков обоих растений.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Вегетативное размножение цветковых растений в природе. Вегетативное размножение культурных растений. Клоны. Сохранение признаков материнского растения. Хозяйственное значение вегетативного размножения.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Наблюдение за ростом корня.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Наблюдение за ростом побега.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Определение возраста дерева по спилу.</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Выявление передвижения воды и минеральных веществ по древесине.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Наблюдение процесса выделения кислорода на свету аквариумными растениями.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роли рыхления для дыхания корней.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Овладение приёмами вегетативного размножения растений (черенкование побегов, черенкование листьев и другие) на примере комнатных растений (традесканция, сенполия, бегония, сансевьера и другие растения).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Определение всхожести семян культурных растений и посев их в грунт.</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 xml:space="preserve">Наблюдение за ростом и развитием цветкового растения в комнатных условиях (на примере </w:t>
      </w:r>
      <w:r w:rsidRPr="00FB0224">
        <w:rPr>
          <w:sz w:val="24"/>
          <w:szCs w:val="24"/>
        </w:rPr>
        <w:lastRenderedPageBreak/>
        <w:t>фасоли или посевного гороха).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Определение условий прорастания семян.</w:t>
      </w:r>
    </w:p>
    <w:p w:rsidR="00FB0224" w:rsidRPr="00FB0224" w:rsidRDefault="00FB0224" w:rsidP="000777F7">
      <w:pPr>
        <w:pStyle w:val="24"/>
        <w:shd w:val="clear" w:color="auto" w:fill="auto"/>
        <w:tabs>
          <w:tab w:val="left" w:pos="1623"/>
        </w:tabs>
        <w:spacing w:before="0" w:after="0" w:line="240" w:lineRule="auto"/>
        <w:rPr>
          <w:sz w:val="24"/>
          <w:szCs w:val="24"/>
        </w:rPr>
      </w:pPr>
      <w:r w:rsidRPr="00FB0224">
        <w:rPr>
          <w:sz w:val="24"/>
          <w:szCs w:val="24"/>
        </w:rPr>
        <w:t>Содержание обучения в 7 классе.</w:t>
      </w:r>
    </w:p>
    <w:p w:rsidR="00FB0224" w:rsidRPr="00FB0224" w:rsidRDefault="00FB0224" w:rsidP="000777F7">
      <w:pPr>
        <w:pStyle w:val="24"/>
        <w:shd w:val="clear" w:color="auto" w:fill="auto"/>
        <w:tabs>
          <w:tab w:val="left" w:pos="1830"/>
        </w:tabs>
        <w:spacing w:before="0" w:after="0" w:line="240" w:lineRule="auto"/>
        <w:rPr>
          <w:sz w:val="24"/>
          <w:szCs w:val="24"/>
        </w:rPr>
      </w:pPr>
      <w:r w:rsidRPr="00FB0224">
        <w:rPr>
          <w:sz w:val="24"/>
          <w:szCs w:val="24"/>
        </w:rPr>
        <w:t>Систематические группы растений.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Классификация растений. Вид как основная систематическая категория. Система растительного мира. Низшие, высшие споровые, высшие семенные растения. Основные таксоны (категории) систематики растений (царство, отдел, класс, порядок, семейство, род, вид). История развития систематики, описание видов, открытие новых видов. Роль систематики в биологии.</w:t>
      </w:r>
    </w:p>
    <w:p w:rsidR="00FB0224" w:rsidRPr="00FB0224" w:rsidRDefault="00FB0224" w:rsidP="000777F7">
      <w:pPr>
        <w:pStyle w:val="24"/>
        <w:shd w:val="clear" w:color="auto" w:fill="auto"/>
        <w:tabs>
          <w:tab w:val="left" w:pos="3503"/>
        </w:tabs>
        <w:spacing w:before="0" w:after="0" w:line="240" w:lineRule="auto"/>
        <w:rPr>
          <w:sz w:val="24"/>
          <w:szCs w:val="24"/>
        </w:rPr>
      </w:pPr>
      <w:r w:rsidRPr="00FB0224">
        <w:rPr>
          <w:sz w:val="24"/>
          <w:szCs w:val="24"/>
        </w:rPr>
        <w:t>Низшие растения.</w:t>
      </w:r>
      <w:r w:rsidRPr="00FB0224">
        <w:rPr>
          <w:sz w:val="24"/>
          <w:szCs w:val="24"/>
        </w:rPr>
        <w:tab/>
        <w:t>Водоросли. Общая характеристика водорослей.</w:t>
      </w:r>
    </w:p>
    <w:p w:rsidR="00FB0224" w:rsidRPr="00FB0224" w:rsidRDefault="00FB0224" w:rsidP="000777F7">
      <w:pPr>
        <w:pStyle w:val="24"/>
        <w:shd w:val="clear" w:color="auto" w:fill="auto"/>
        <w:tabs>
          <w:tab w:val="left" w:pos="3503"/>
          <w:tab w:val="left" w:pos="5198"/>
        </w:tabs>
        <w:spacing w:before="0" w:after="0" w:line="240" w:lineRule="auto"/>
        <w:rPr>
          <w:sz w:val="24"/>
          <w:szCs w:val="24"/>
        </w:rPr>
      </w:pPr>
      <w:r w:rsidRPr="00FB0224">
        <w:rPr>
          <w:sz w:val="24"/>
          <w:szCs w:val="24"/>
        </w:rPr>
        <w:t>Одноклеточные и многоклеточные зелёные водоросли. Строение и жизнедеятельность зелёных водорослей. Размножение зелёных водорослей (бесполое и половое).</w:t>
      </w:r>
      <w:r w:rsidRPr="00FB0224">
        <w:rPr>
          <w:sz w:val="24"/>
          <w:szCs w:val="24"/>
        </w:rPr>
        <w:tab/>
        <w:t>Бурые и</w:t>
      </w:r>
      <w:r w:rsidRPr="00FB0224">
        <w:rPr>
          <w:sz w:val="24"/>
          <w:szCs w:val="24"/>
        </w:rPr>
        <w:tab/>
        <w:t>красные водоросли, их строение</w:t>
      </w:r>
    </w:p>
    <w:p w:rsidR="00FB0224" w:rsidRPr="00FB0224" w:rsidRDefault="00FB0224" w:rsidP="000777F7">
      <w:pPr>
        <w:pStyle w:val="24"/>
        <w:shd w:val="clear" w:color="auto" w:fill="auto"/>
        <w:spacing w:before="0" w:after="25" w:line="240" w:lineRule="auto"/>
        <w:rPr>
          <w:sz w:val="24"/>
          <w:szCs w:val="24"/>
        </w:rPr>
      </w:pPr>
      <w:r w:rsidRPr="00FB0224">
        <w:rPr>
          <w:sz w:val="24"/>
          <w:szCs w:val="24"/>
        </w:rPr>
        <w:t>и жизнедеятельность. Значение водорослей в природе и жизни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Высшие споровые растения. Моховидные (Мхи). Общая характеристика мхов. Строение и жизнедеятельность зелёных и сфагновых мхов. Приспособленность мхов к жизни на сильно увлажнённых почвах. Размножение мхов, цикл развития на примере зелёного мха кукушкин лён. Роль мхов в заболачивании почв и торфообразовании. Использование торфа и продуктов его переработки в хозяйственной деятельности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Плауновидные (Плауны). Хвощевидные (Хвощи), Папоротниковидные (Папоротники). Общая характеристика. Усложнение строения папоротникообразных растений по сравнению с мхами. Особенности строения и жизнедеятельности плаунов, хвощей и папоротников. Размножение папоротникообразных. Цикл развития папоротника. Роль древних папоротникообразных в образовании каменного угля. Значение папоротникообразных в природе и жизни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Высшие семенные растения. Голосеменные. Общая характеристика. Хвойные растения, их разнообразие. Строение и жизнедеятельность хвойных. Размножение хвойных, цикл развития на примере сосны. Значение хвойных растений в природе и жизни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Покрытосеменные (цветковые) растения. Общая характеристика. Особенности строения и жизнедеятельности покрытосеменных как наиболее высокоорганизованной группы растений, их господство на Земле. Классификация покрытосеменных растений: класс Двудольные и класс Однодольные. Признаки классов. Цикл развития покрытосеменного растения.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Семейства покрытосеменных (цветковых) растений (изучаются три семейства растений по выбору учителя с учётом местных условий, при этом возможно изучать семейства, не вошедшие в перечень, если они являются наиболее распространёнными в данном регионе).Характерные признаки семейств класса Двудольные (Крестоцветные, или Капустные, Розоцветные, или Розовые, Мотыльковые, или Бобовые, Паслёновые, Сложноцветные, или Астровые) и класса Однодольные (Лилейные, Злаки, или Мятликовые). Многообразие растений. Дикорастущие представители семейств. Культурные представители семейств, их использование человеком.</w:t>
      </w:r>
    </w:p>
    <w:p w:rsidR="00FB0224" w:rsidRPr="00FB0224" w:rsidRDefault="00FB0224" w:rsidP="000777F7">
      <w:pPr>
        <w:pStyle w:val="24"/>
        <w:shd w:val="clear" w:color="auto" w:fill="auto"/>
        <w:spacing w:before="0" w:after="2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строения одноклеточных водорослей (на примере хламидомонады и хлореллы).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строения многоклеточных нитчатых водорослей (на примере спирогиры и улотрикса).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внешнего строения мхов (на местных видах).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внешнего строения папоротника или хвоща.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внешнего строения веток, хвои, шишек и семян голосеменных растений (на примере ели, сосны или лиственницы).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внешнего строения покрытосеменных растений.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признаков представителей семейств: Крестоцветные (Капустные), Розоцветные (Розовые), Мотыльковые (Бобовые), Паслёновые, Сложноцветные (Астровые), Лилейные, Злаки (Мятликовые) на гербарных и натуральных образцах.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Определение видов растений (на примере трёх семейств) с использованием определителей растений или определительных карточек.</w:t>
      </w:r>
    </w:p>
    <w:p w:rsidR="00FB0224" w:rsidRPr="00FB0224" w:rsidRDefault="00FB0224" w:rsidP="000777F7">
      <w:pPr>
        <w:pStyle w:val="24"/>
        <w:shd w:val="clear" w:color="auto" w:fill="auto"/>
        <w:tabs>
          <w:tab w:val="left" w:pos="1834"/>
        </w:tabs>
        <w:spacing w:before="0" w:after="0" w:line="240" w:lineRule="auto"/>
        <w:rPr>
          <w:sz w:val="24"/>
          <w:szCs w:val="24"/>
        </w:rPr>
      </w:pPr>
      <w:r w:rsidRPr="00FB0224">
        <w:rPr>
          <w:sz w:val="24"/>
          <w:szCs w:val="24"/>
        </w:rPr>
        <w:t>Развитие растительного мира на Земле.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lastRenderedPageBreak/>
        <w:t>Эволюционное развитие растительного мира на Земле. Сохранение в земной коре растительных остатков, их изучение. «Живые ископаемые» растительного царства. Жизнь растений в воде. Первые наземные растения. Освоение растениями суши. Этапы развития наземных растений основных систематических групп. Вымершие растения.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Экскурсии или видеоэкскурсии.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Развитие растительного мира на Земле (экскурсия в палеонтологический или краеведческий музей).</w:t>
      </w:r>
    </w:p>
    <w:p w:rsidR="00FB0224" w:rsidRPr="00FB0224" w:rsidRDefault="00FB0224" w:rsidP="000777F7">
      <w:pPr>
        <w:pStyle w:val="24"/>
        <w:shd w:val="clear" w:color="auto" w:fill="auto"/>
        <w:tabs>
          <w:tab w:val="left" w:pos="1834"/>
        </w:tabs>
        <w:spacing w:before="0" w:after="0" w:line="240" w:lineRule="auto"/>
        <w:rPr>
          <w:sz w:val="24"/>
          <w:szCs w:val="24"/>
        </w:rPr>
      </w:pPr>
      <w:r w:rsidRPr="00FB0224">
        <w:rPr>
          <w:sz w:val="24"/>
          <w:szCs w:val="24"/>
        </w:rPr>
        <w:t>Растения в природных сообществах.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Растения и среда обитания. Экологические факторы. Растения и условия неживой природы: свет, температура, влага, атмосферный воздух. Растения и условия живой природы: прямое и косвенное воздействие организмов на растения. Приспособленность растений к среде обитания. Взаимосвязи растений между собой и с другими организмами.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Растительные сообщества. Видовой состав растительных сообществ, преобладающие в них растения. Распределение видов в растительных сообществах. Сезонные изменения в жизни растительного сообщества. Смена растительных сообществ. Растительность (растительный покров) природных зон Земли. Флора.</w:t>
      </w:r>
    </w:p>
    <w:p w:rsidR="00FB0224" w:rsidRPr="00FB0224" w:rsidRDefault="00FB0224" w:rsidP="000777F7">
      <w:pPr>
        <w:pStyle w:val="24"/>
        <w:shd w:val="clear" w:color="auto" w:fill="auto"/>
        <w:tabs>
          <w:tab w:val="left" w:pos="1792"/>
        </w:tabs>
        <w:spacing w:before="0" w:after="0" w:line="240" w:lineRule="auto"/>
        <w:rPr>
          <w:sz w:val="24"/>
          <w:szCs w:val="24"/>
        </w:rPr>
      </w:pPr>
      <w:r w:rsidRPr="00FB0224">
        <w:rPr>
          <w:sz w:val="24"/>
          <w:szCs w:val="24"/>
        </w:rPr>
        <w:t>Растения и человек.</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Культурные растения и их происхождение. Центры многообразия и происхождения культурных растений. Земледелие. Культурные растения сельскохозяйственных угодий: овощные, плодово-ягодные, полевые. Растения города, особенность городской флоры. Парки, лесопарки, скверы, ботанические сады. Декоративное цветоводство. Комнатные растения, комнатное цветоводство. Последствия деятельности человека в экосистемах. Охрана растительного мира. Восстановление численности редких видов растений: особо охраняемые природные территории (ООПТ). Красная книга России. Меры сохранения растительного мира.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Экскурсии или видеоэкскурсии.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сельскохозяйственных растений региона.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сорных растений региона.</w:t>
      </w:r>
    </w:p>
    <w:p w:rsidR="00FB0224" w:rsidRPr="00FB0224" w:rsidRDefault="00FB0224" w:rsidP="000777F7">
      <w:pPr>
        <w:pStyle w:val="24"/>
        <w:shd w:val="clear" w:color="auto" w:fill="auto"/>
        <w:tabs>
          <w:tab w:val="left" w:pos="1792"/>
        </w:tabs>
        <w:spacing w:before="0" w:after="0" w:line="240" w:lineRule="auto"/>
        <w:rPr>
          <w:sz w:val="24"/>
          <w:szCs w:val="24"/>
        </w:rPr>
      </w:pPr>
      <w:r w:rsidRPr="00FB0224">
        <w:rPr>
          <w:sz w:val="24"/>
          <w:szCs w:val="24"/>
        </w:rPr>
        <w:t>Грибы. Лишайники. Бактерии.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Грибы. Общая характеристика. Шляпочные грибы, их строение, питание, рост, размножение. Съедобные и ядовитые грибы. Меры профилактики заболеваний, связанных с грибами. Значение шляпочных грибов в природных сообществах и жизни человека. Промышленное выращивание шляпочных грибов (шампиньоны).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Плесневые грибы. Дрожжевые грибы. Значение плесневых и дрожжевых грибов в природе и жизни человека (пищевая и фармацевтическая промышленность и другие).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Паразитические грибы. Разнообразие и значение паразитических грибов (головня, спорынья, фитофтора, трутовик и другие). Борьба с заболеваниями, вызываемыми паразитическими грибами.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Лишайники - комплексные организмы. Строение лишайников. Питание, рост и размножение лишайников. Значение лишайников в природе и жизни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Бактерии - доядерные организмы. Общая характеристика бактерий. Бактериальная клетка. Размножение бактерий. Распространение бактерий. Разнообразие бактерий. Значение бактерий в природных сообществах.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Болезнетворные бактерии и меры профилактики заболеваний, вызываемых бактериями. Бактерии на службе у человека (в сельском хозяйстве, промышленности).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строения одноклеточных (мукор) и многоклеточных (пеницилл) плесневых грибов.</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строения плодовых тел шляпочных грибов (или изучение шляпочных грибов на муляжах).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строения лишайников.</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строения бактерий (на готовых микропрепаратах).</w:t>
      </w:r>
    </w:p>
    <w:p w:rsidR="00FB0224" w:rsidRPr="00FB0224" w:rsidRDefault="00FB0224" w:rsidP="000777F7">
      <w:pPr>
        <w:pStyle w:val="24"/>
        <w:shd w:val="clear" w:color="auto" w:fill="auto"/>
        <w:tabs>
          <w:tab w:val="left" w:pos="1617"/>
        </w:tabs>
        <w:spacing w:before="0" w:after="0" w:line="240" w:lineRule="auto"/>
        <w:rPr>
          <w:sz w:val="24"/>
          <w:szCs w:val="24"/>
        </w:rPr>
      </w:pPr>
      <w:r w:rsidRPr="00FB0224">
        <w:rPr>
          <w:sz w:val="24"/>
          <w:szCs w:val="24"/>
        </w:rPr>
        <w:t>Содержание обучения в 8 классе.</w:t>
      </w:r>
    </w:p>
    <w:p w:rsidR="00FB0224" w:rsidRPr="00FB0224" w:rsidRDefault="00FB0224" w:rsidP="000777F7">
      <w:pPr>
        <w:pStyle w:val="24"/>
        <w:shd w:val="clear" w:color="auto" w:fill="auto"/>
        <w:tabs>
          <w:tab w:val="left" w:pos="1828"/>
        </w:tabs>
        <w:spacing w:before="0" w:after="0" w:line="240" w:lineRule="auto"/>
        <w:rPr>
          <w:sz w:val="24"/>
          <w:szCs w:val="24"/>
        </w:rPr>
      </w:pPr>
      <w:r w:rsidRPr="00FB0224">
        <w:rPr>
          <w:sz w:val="24"/>
          <w:szCs w:val="24"/>
        </w:rPr>
        <w:t>Животный организм.</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lastRenderedPageBreak/>
        <w:t>Зоология - наука о животных. Разделы зоологии. Связь зоологии с другими науками и техникой.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Общие признаки животных. Отличия животных от растений. Многообразие животного мира. Одноклеточные и многоклеточные животные. Форма тела животного, симметрия, размеры тела и другое.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Животная клетка. Открытие животной клетки (А. Левенгук). Строение животной клетки: клеточная мембрана, органоиды передвижения, ядро с ядрышком, цитоплазма (митохондрии, пищеварительные и сократительные вакуоли, лизосомы, клеточный центр). Процессы, происходящие в клетке. Деление клетки. Ткани животных, их разнообразие. Органы и системы органов животных. Организм - единое целое.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Исследование под микроскопом готовых микропрепаратов клеток и тканей животных.</w:t>
      </w:r>
    </w:p>
    <w:p w:rsidR="00FB0224" w:rsidRPr="00FB0224" w:rsidRDefault="00FB0224" w:rsidP="000777F7">
      <w:pPr>
        <w:pStyle w:val="24"/>
        <w:shd w:val="clear" w:color="auto" w:fill="auto"/>
        <w:tabs>
          <w:tab w:val="left" w:pos="1833"/>
        </w:tabs>
        <w:spacing w:before="0" w:after="0" w:line="240" w:lineRule="auto"/>
        <w:rPr>
          <w:sz w:val="24"/>
          <w:szCs w:val="24"/>
        </w:rPr>
      </w:pPr>
      <w:r w:rsidRPr="00FB0224">
        <w:rPr>
          <w:sz w:val="24"/>
          <w:szCs w:val="24"/>
        </w:rPr>
        <w:t>Строение и жизнедеятельность организма животного.</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Опора и движение животных. Особенности гидростатического, наружного и внутреннего скелета у животных. Передвижение у одноклеточных (амёбовидное, жгутиковое). Мышечные движения у многоклеточных: полёт насекомых, птиц, плавание рыб, движение по суше позвоночных животных (ползание, бег, ходьба</w:t>
      </w:r>
    </w:p>
    <w:p w:rsidR="00FB0224" w:rsidRPr="00FB0224" w:rsidRDefault="00FB0224" w:rsidP="000777F7">
      <w:pPr>
        <w:pStyle w:val="24"/>
        <w:shd w:val="clear" w:color="auto" w:fill="auto"/>
        <w:spacing w:before="0" w:after="20" w:line="240" w:lineRule="auto"/>
        <w:rPr>
          <w:sz w:val="24"/>
          <w:szCs w:val="24"/>
        </w:rPr>
      </w:pPr>
      <w:r w:rsidRPr="00FB0224">
        <w:rPr>
          <w:sz w:val="24"/>
          <w:szCs w:val="24"/>
        </w:rPr>
        <w:t>и другое). Рычажные конечности.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Питание и пищеварение у животных. Значение питания. Питание и пищеварение у простейших. Внутриполостное и внутриклеточное пищеварение, замкнутая и сквозная пищеварительная система у беспозвоночных. Пищеварительный тракт у позвоночных, пищеварительные железы. Ферменты. Особенности пищеварительной системы у представителей отрядов млекопитающих.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Дыхание животных. Значение дыхания. Газообмен через всю поверхность клетки. Жаберное дыхание. Наружные и внутренние жабры. Кожное, трахейное, лёгочное дыхание у обитателей суши. Особенности кожного дыхания. Роль воздушных мешков у птиц.</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Транспорт веществ у животных. Роль транспорта веществ в организме животных. Замкнутая и незамкнутая кровеносные системы у беспозвоночных. Сердце, кровеносные сосуды. Спинной и брюшной сосуды, капилляры, «ложные сердца» у дождевого червя. Особенности строения незамкнутой кровеносной системы у моллюсков и насекомых. Круги кровообращения и особенности строения сердец у позвоночных, усложнение системы кровообращения.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Выделение у животных. Значение выделения конечных продуктов обмена веществ. Сократительные вакуоли у простейших. Звёздчатые клетки и канальцы у плоских червей, выделительные трубочки и воронки у кольчатых червей. Мальпигиевы сосуды у насекомых. Почки (туловищные и тазовые), мочеточники, мочевой пузырь у позвоночных животных. Особенности выделения у птиц, связанные с полётом.</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Покровы тела у животных. Покровы у беспозвоночных. Усложнение строения кожи у позвоночных. Кожа как орган выделения. Роль кожи в теплоотдаче. Производные кожи. Средства пассивной и активной защиты у животных.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Координация и регуляция жизнедеятельности у животных. Раздражимость у одноклеточных животных. Таксисы (фототаксис, трофотаксис, хемотаксис и другие таксисы). Нервная регуляция. Нервная система, её значение. Нервная система у беспозвоночных: сетчатая (диффузная), стволовая, узловая. Нервная система у позвоночных (трубчатая): головной и спинной мозг, нервы. Усложнение головного мозга от рыб до млекопитающих. Появление больших полушарий, коры, борозд и извилин. Гуморальная регуляция. Роль гормонов в жизни животных. Половые гормоны. Половой диморфизм. Органы чувств, их значение. Рецепторы. Простые и сложные (фасеточные) глаза у насекомых. Орган зрения и слуха у позвоночных, их усложнение. Органы обоняния, вкуса и осязания у беспозвоночных и позвоночных животных. Орган боковой линии у рыб.</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Поведение животных. Врождённое и приобретённое поведение (инстинкт и научение). Научение: условные рефлексы, импринтинг (запечатление), инсайт (постижение). Поведение: пищевое, оборонительное, территориальное, брачное, исследовательское. Стимулы поведения.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 xml:space="preserve">Размножение и развитие животных. Бесполое размножение: деление клетки одноклеточного </w:t>
      </w:r>
      <w:r w:rsidRPr="00FB0224">
        <w:rPr>
          <w:sz w:val="24"/>
          <w:szCs w:val="24"/>
        </w:rPr>
        <w:lastRenderedPageBreak/>
        <w:t>организма на две, почкование, фрагментация. Половое размножение. Преимущество полового размножения. Половые железы. Яичники и семенники. Половые клетки (гаметы). Оплодотворение. Зигота. Партеногенез. Зародышевое развитие. Строение яйца птицы. Внутриутробное развитие млекопитающих. Зародышевые оболочки. Плацента (детское место). Пупочный канатик (пуповина). Постэмбриональное развитие: прямое, непрямое. Метаморфоз (развитие с превращением): полный и неполный.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Ознакомление с органами опоры и движения у животных.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способов поглощения пищи у животных.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способов дыхания у животных.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Ознакомление с системами органов транспорта веществ у животных.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покровов тела у животных.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органов чувств у животных.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Формирование условных рефлексов у аквариумных рыб.</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Строение яйца и развитие зародыша птицы (курицы).</w:t>
      </w:r>
    </w:p>
    <w:p w:rsidR="00FB0224" w:rsidRPr="00FB0224" w:rsidRDefault="00FB0224" w:rsidP="000777F7">
      <w:pPr>
        <w:pStyle w:val="24"/>
        <w:shd w:val="clear" w:color="auto" w:fill="auto"/>
        <w:tabs>
          <w:tab w:val="left" w:pos="1797"/>
        </w:tabs>
        <w:spacing w:before="0" w:after="0" w:line="240" w:lineRule="auto"/>
        <w:rPr>
          <w:sz w:val="24"/>
          <w:szCs w:val="24"/>
        </w:rPr>
      </w:pPr>
      <w:r w:rsidRPr="00FB0224">
        <w:rPr>
          <w:sz w:val="24"/>
          <w:szCs w:val="24"/>
        </w:rPr>
        <w:t>Систематические группы животных.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Основные категории систематики животных. Вид как основная систематическая категория животных. Классификация животных. Система животного мира. Систематические категории животных (царство, тип, класс, отряд, семейство, род, вид), их соподчинение. Бинарная номенклатура. Отражение современных знаний о происхождении и родстве животных в классификации животных.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Одноклеточные животные - простейшие. Строение и жизнедеятельность простейших. Местообитание и образ жизни. Образование цисты при неблагоприятных условиях среды. Многообразие простейших. Значение простейших в природе и жизни человека (образование осадочных пород, возбудители заболеваний, симбиотические виды). Пути заражения человека и меры профилактики, вызываемые одноклеточными животными (малярийный плазмодий).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Исследование строения инфузории-туфельки и наблюдение за её передвижением. Изучение хемотаксиса.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Многообразие простейших (на готовых препаратах).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Изготовление модели клетки простейшего (амёбы, инфузории-туфельки и другое.).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Многоклеточные животные. Кишечнополостные. Общая характеристика. Местообитание. Особенности строения и жизнедеятельности. Эктодерма и энтодерма. Внутриполостное и клеточное переваривание пищи. Регенерация. Рефлекс. Бесполое размножение (почкование). Половое размножение. Гермафродитизм. Раздельнополые кишечнополостные. Многообразие кишечнополостных. Значение кишечнополостных в природе и жизни человека. Коралловые полипы и их роль в рифообразовании.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Исследование строения пресноводной гидры и её передвижения (школьный аквариум).</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Исследование питания гидры дафниями и циклопами (школьный аквариум).</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Изготовление модели пресноводной гидры.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Плоские, круглые, кольчатые черви. Общая характеристика. Особенности строения и жизнедеятельности плоских, круглых и кольчатых червей. Многообразие червей. Паразитические плоские и круглые черви. Циклы развития печёночного сосальщика, бычьего цепня, человеческой аскариды. Черви, их приспособления к паразитизму, вред, наносимый человеку, сельскохозяйственным растениям и животным. Меры по предупреждению заражения паразитическими червями. Роль червей как почвообразователей.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Исследование внешнего строения дождевого червя. Наблюдение за реакцией дождевого червя на раздражители.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Исследование внутреннего строения дождевого червя (на готовом влажном препарате и микропрепарате).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lastRenderedPageBreak/>
        <w:t>Изучение приспособлений паразитических червей к паразитизму (на готовых влажных и микропрепаратах).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Членистоногие. Общая характеристика. Среды жизни. Внешнее и внутреннее строение членистоногих. Многообразие членистоногих. Представители классов.</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Ракообразные. Особенности строения и жизнедеятельности.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Значение ракообразных в природе и жизни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Паукообразные. Особенности строения и жизнедеятельности в связи с жизнью на суше. Клещи - вредители культурных растений и меры борьбы с ними. Паразитические клещи - возбудители и переносчики опасных болезней. Меры защиты от клещей. Роль клещей в почвообразовании.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Насекомые. Особенности строения и жизнедеятельности. Размножение насекомых и типы развития. Отряды насекомых: Прямокрылые, Равнокрылые, Полужесткокрылые, Чешуекрылые, Жесткокрылые, Перепончатокрылые, Двукрылые и другие. Насекомые - переносчики возбудителей и паразиты человека и домашних животных. Насекомые-вредители сада, огорода, поля, леса. Насекомые, снижающие численность вредителей растений. Поведение насекомых, инстинкты. Меры по сокращению численности насекомых-вредителей. Значение насекомых в природе и жизни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Исследование внешнего строения насекомого (на примере майского жука или других крупных насекомых-вредителей).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Ознакомление с различными типами развития насекомых (на примере коллекций).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Моллюски. Общая характеристика. Местообитание моллюсков. Строение и процессы жизнедеятельности, характерные для брюхоногих, двустворчатых, головоногих моллюсков. Черты приспособленности моллюсков к среде обитания. Размножение моллюсков. Многообразие моллюсков. Значение моллюсков в природе и жизни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Исследование внешнего строения раковин пресноводных и морских моллюсков (раковины беззубки, перловицы, прудовика, катушки и другие).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Хордовые. Общая характеристика. Зародышевое развитие хордовых. Систематические группы хордовых. Подтип Бесчерепные (ланцетник). Подтип Черепные, или Позвоночные.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Рыбы. Общая характеристика. Местообитание и внешнее строение рыб. Особенности внутреннего строения и процессов жизнедеятельности. Приспособленность рыб к условиям обитания. Отличия хрящевых рыб от костных рыб. Размножение, развитие и миграция рыб в природе. Многообразие рыб, основные систематические группы рыб. Значение рыб в природе и жизни человека. Хозяйственное значение рыб.</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Исследование внешнего строения и особенностей передвижения рыбы (на примере живой рыбы в банке с водой).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Исследование внутреннего строения рыбы (на примере готового влажного препарата).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Земноводные. Общая характеристика. Местообитание земноводных. Особенности внешнего и внутреннего строения, процессов жизнедеятельности, связанных с выходом земноводных на сушу. Приспособленность земноводных к жизни в воде и на суше. Размножение и развитие земноводных. Многообразие земноводных и их охрана. Значение земноводных в природе и жизни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Пресмыкающиеся. Общая характеристика. Местообитание пресмыкающихся. Особенности внешнего и внутреннего строения пресмыкающихся. Процессы жизнедеятельности. Приспособленность пресмыкающихся к жизни на суше. Размножение и развитие пресмыкающихся. Регенерация. Многообразие пресмыкающихся и их охрана. Значение пресмыкающихся в природе и жизни</w:t>
      </w:r>
    </w:p>
    <w:p w:rsidR="00FB0224" w:rsidRPr="00FB0224" w:rsidRDefault="00FB0224" w:rsidP="000777F7">
      <w:pPr>
        <w:pStyle w:val="24"/>
        <w:shd w:val="clear" w:color="auto" w:fill="auto"/>
        <w:spacing w:before="0" w:after="25" w:line="240" w:lineRule="auto"/>
        <w:rPr>
          <w:sz w:val="24"/>
          <w:szCs w:val="24"/>
        </w:rPr>
      </w:pPr>
      <w:r w:rsidRPr="00FB0224">
        <w:rPr>
          <w:sz w:val="24"/>
          <w:szCs w:val="24"/>
        </w:rPr>
        <w:t>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 xml:space="preserve">Птицы. Общая характеристика. Особенности внешнего строения птиц. Особенности внутреннего строения и процессов жизнедеятельности птиц. Приспособления птиц к полёту. Поведение. Размножение и развитие птиц. Забота о потомстве. Сезонные явления в жизни птиц. </w:t>
      </w:r>
      <w:r w:rsidRPr="00FB0224">
        <w:rPr>
          <w:sz w:val="24"/>
          <w:szCs w:val="24"/>
        </w:rPr>
        <w:lastRenderedPageBreak/>
        <w:t>Миграции птиц, их изучение. Многообразие птиц. Экологические группы птиц (по выбору учителя на примере трёх экологических групп с учётом распространения птиц в регионе). Приспособленность птиц к различным условиям среды. Значение птиц в природе и жизни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Исследование внешнего строения и перьевого покрова птиц (на примере чучела птиц и набора перьев: контурных, пуховых и пуха).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Исследование особенностей скелета птицы.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Млекопитающие. Общая характеристика. Среды жизни млекопитающих. Особенности внешнего строения, скелета и мускулатуры, внутреннего строения. Процессы жизнедеятельности. Усложнение нервной системы. Поведение млекопитающих. Размножение и развитие. Забота о потомстве.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Первозвери. Однопроходные (яйцекладущие) и Сумчатые (низшие звери). Плацентарные млекопитающие. Многообразие млекопитающих (по выбору учителя изучаются 6 отрядов млекопитающих на примере двух видов из каждого отряда). Насекомоядные и Рукокрылые. Грызуны, Зайцеобразные. Хищные. Ластоногие и Китообразные. Парнокопытные и Непарнокопытные. Приматы. Семейства отряда Хищные: собачьи, кошачьи, куньи, медвежьи.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Значение млекопитающих в природе и жизни человека. Млекопитающие - переносчики возбудителей опасных заболеваний. Меры борьбы с грызунами. Многообразие млекопитающих родного края.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Исследование особенностей скелета млекопитающих.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Исследование особенностей зубной системы млекопитающих.</w:t>
      </w:r>
    </w:p>
    <w:p w:rsidR="00FB0224" w:rsidRPr="00FB0224" w:rsidRDefault="00FB0224" w:rsidP="000777F7">
      <w:pPr>
        <w:pStyle w:val="24"/>
        <w:shd w:val="clear" w:color="auto" w:fill="auto"/>
        <w:tabs>
          <w:tab w:val="left" w:pos="1780"/>
        </w:tabs>
        <w:spacing w:before="0" w:after="0" w:line="240" w:lineRule="auto"/>
        <w:rPr>
          <w:sz w:val="24"/>
          <w:szCs w:val="24"/>
        </w:rPr>
      </w:pPr>
      <w:r w:rsidRPr="00FB0224">
        <w:rPr>
          <w:sz w:val="24"/>
          <w:szCs w:val="24"/>
        </w:rPr>
        <w:t>Развитие животного мира на Земле.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Эволюционное развитие животного мира на Земле. Усложнение животных в процессе эволюции. Доказательства эволюционного развития животного мира. Палеонтология. Ископаемые остатки животных, их изучение. Методы изучения ископаемых остатков. Реставрация древних животных. «Живые ископаемые» животного мира.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Жизнь животных в воде. Одноклеточные животные. Происхождение многоклеточных животных. Основные этапы эволюции беспозвоночных. Основные этапы эволюции позвоночных животных. Вымершие животные.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Исследование ископаемых остатков вымерших животных.</w:t>
      </w:r>
    </w:p>
    <w:p w:rsidR="00FB0224" w:rsidRPr="00FB0224" w:rsidRDefault="00FB0224" w:rsidP="000777F7">
      <w:pPr>
        <w:pStyle w:val="24"/>
        <w:shd w:val="clear" w:color="auto" w:fill="auto"/>
        <w:tabs>
          <w:tab w:val="left" w:pos="1787"/>
        </w:tabs>
        <w:spacing w:before="0" w:after="0" w:line="240" w:lineRule="auto"/>
        <w:rPr>
          <w:sz w:val="24"/>
          <w:szCs w:val="24"/>
        </w:rPr>
      </w:pPr>
      <w:r w:rsidRPr="00FB0224">
        <w:rPr>
          <w:sz w:val="24"/>
          <w:szCs w:val="24"/>
        </w:rPr>
        <w:t>Животные в природных сообществах.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Животные и среда обитания. Влияние света, температуры и влажности на животных. Приспособленность животных к условиям среды обитания.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Популяции животных, их характеристики. Одиночный и групповой образ жизни. Взаимосвязи животных между собой и с другими организмами. Пищевые связи в природном сообществе. Пищевые уровни, экологическая пирамида. Экосистема.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Животный мир природных зон Земли. Основные закономерности распределения животных на планете. Фауна.</w:t>
      </w:r>
    </w:p>
    <w:p w:rsidR="00FB0224" w:rsidRPr="00FB0224" w:rsidRDefault="00FB0224" w:rsidP="000777F7">
      <w:pPr>
        <w:pStyle w:val="24"/>
        <w:shd w:val="clear" w:color="auto" w:fill="auto"/>
        <w:tabs>
          <w:tab w:val="left" w:pos="1787"/>
        </w:tabs>
        <w:spacing w:before="0" w:after="0" w:line="240" w:lineRule="auto"/>
        <w:rPr>
          <w:sz w:val="24"/>
          <w:szCs w:val="24"/>
        </w:rPr>
      </w:pPr>
      <w:r w:rsidRPr="00FB0224">
        <w:rPr>
          <w:sz w:val="24"/>
          <w:szCs w:val="24"/>
        </w:rPr>
        <w:t>Животные и человек.</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Воздействие человека на животных в природе: прямое и косвенное. Промысловые животные (рыболовство, охота). Ведение промысла животных на основе научного подхода. Загрязнение окружающей среды.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Одомашнивание животных. Селекция, породы, искусственный отбор, дикие предки домашних животных. Значение домашних животных в жизни человека. Животные сельскохозяйственных угодий. Методы борьбы с животными-вредителями.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 xml:space="preserve">Город как особая искусственная среда, созданная человеком. Синантропные виды животных. Условия их обитания. Беспозвоночные и позвоночные животные города. Адаптация животных к новым условиям. Рекреационный пресс на животных диких видов в условиях города. Безнадзорные домашние животные. Питомники. Восстановление численности редких видов </w:t>
      </w:r>
      <w:r w:rsidRPr="00FB0224">
        <w:rPr>
          <w:sz w:val="24"/>
          <w:szCs w:val="24"/>
        </w:rPr>
        <w:lastRenderedPageBreak/>
        <w:t>животных: особо охраняемые природные территории (ООПТ). Красная книга России. Меры сохранения животного мира.</w:t>
      </w:r>
    </w:p>
    <w:p w:rsidR="00FB0224" w:rsidRPr="00FB0224" w:rsidRDefault="00FB0224" w:rsidP="000777F7">
      <w:pPr>
        <w:pStyle w:val="24"/>
        <w:shd w:val="clear" w:color="auto" w:fill="auto"/>
        <w:tabs>
          <w:tab w:val="left" w:pos="1602"/>
        </w:tabs>
        <w:spacing w:before="0" w:after="0" w:line="240" w:lineRule="auto"/>
        <w:rPr>
          <w:sz w:val="24"/>
          <w:szCs w:val="24"/>
        </w:rPr>
      </w:pPr>
      <w:r w:rsidRPr="00FB0224">
        <w:rPr>
          <w:sz w:val="24"/>
          <w:szCs w:val="24"/>
        </w:rPr>
        <w:t>Содержание обучения в 9 классе.</w:t>
      </w:r>
    </w:p>
    <w:p w:rsidR="00FB0224" w:rsidRPr="00FB0224" w:rsidRDefault="00FB0224" w:rsidP="000777F7">
      <w:pPr>
        <w:pStyle w:val="24"/>
        <w:shd w:val="clear" w:color="auto" w:fill="auto"/>
        <w:tabs>
          <w:tab w:val="left" w:pos="1799"/>
        </w:tabs>
        <w:spacing w:before="0" w:after="0" w:line="240" w:lineRule="auto"/>
        <w:rPr>
          <w:sz w:val="24"/>
          <w:szCs w:val="24"/>
        </w:rPr>
      </w:pPr>
      <w:r w:rsidRPr="00FB0224">
        <w:rPr>
          <w:sz w:val="24"/>
          <w:szCs w:val="24"/>
        </w:rPr>
        <w:t>Человек - биосоциальный вид.</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Науки о человеке (анатомия, физиология, психология, антропология, гигиена, санитария, экология человека). Методы изучения организма человека. Значение знаний о человеке для самопознания и сохранения здоровья. Особенности человека как биосоциального существа.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Место человека в системе органического мира. Человек как часть природы. Систематическое положение современного человека. Сходство человека с млекопитающими. Отличие человека от приматов. Доказательства животного происхождения человека. Человек разумный. Антропогенез, его этапы. Биологические и социальные факторы становления человека. Человеческие расы.</w:t>
      </w:r>
    </w:p>
    <w:p w:rsidR="00FB0224" w:rsidRPr="00FB0224" w:rsidRDefault="00FB0224" w:rsidP="000777F7">
      <w:pPr>
        <w:pStyle w:val="24"/>
        <w:shd w:val="clear" w:color="auto" w:fill="auto"/>
        <w:tabs>
          <w:tab w:val="left" w:pos="1799"/>
        </w:tabs>
        <w:spacing w:before="0" w:after="0" w:line="240" w:lineRule="auto"/>
        <w:rPr>
          <w:sz w:val="24"/>
          <w:szCs w:val="24"/>
        </w:rPr>
      </w:pPr>
      <w:r w:rsidRPr="00FB0224">
        <w:rPr>
          <w:sz w:val="24"/>
          <w:szCs w:val="24"/>
        </w:rPr>
        <w:t>Структура организма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Строение и химический состав клетки. Обмен веществ и превращение энергии в клетке. Многообразие клеток, их деление. Нуклеиновые кислоты. Гены. Хромосомы. Хромосомный набор. Митоз, мейоз. Соматические и половые клетки. Стволовые клетки. Типы тканей организма человека: эпителиальные, соединительные, мышечные, нервная. Свойства тканей, их функции. Органы и системы органов. Организм как единое целое. Взаимосвязь органов и систем как основа гомеостаза.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микроскопического строения тканей (на готовых микропрепаратах).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Распознавание органов и систем органов человека (по таблицам).</w:t>
      </w:r>
    </w:p>
    <w:p w:rsidR="00FB0224" w:rsidRPr="00FB0224" w:rsidRDefault="00FB0224" w:rsidP="000777F7">
      <w:pPr>
        <w:pStyle w:val="24"/>
        <w:shd w:val="clear" w:color="auto" w:fill="auto"/>
        <w:tabs>
          <w:tab w:val="left" w:pos="1799"/>
        </w:tabs>
        <w:spacing w:before="0" w:after="0" w:line="240" w:lineRule="auto"/>
        <w:rPr>
          <w:sz w:val="24"/>
          <w:szCs w:val="24"/>
        </w:rPr>
      </w:pPr>
      <w:r w:rsidRPr="00FB0224">
        <w:rPr>
          <w:sz w:val="24"/>
          <w:szCs w:val="24"/>
        </w:rPr>
        <w:t>Нейрогуморальная регуляция.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Нервная система человека, её организация и значение. Нейроны, нервы, нервные узлы. Рефлекс. Рефлекторная дуга.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Рецепторы. Двухнейронные и трёхнейронные рефлекторные дуги. Спинной мозг, его строение и функции. Рефлексы спинного мозга. Головной мозг, его строение и функции. Большие полушария. Рефлексы головного мозга. Безусловные (врождённые) и условные (приобретённые) рефлексы. Соматическая нервная система. Вегетативная (автономная) нервная система. Нервная система как единое целое. Нарушения в работе нервной системы.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Гуморальная регуляция функций. Эндокринная система. Железы внутренней секреции. Железы смешанной секреции. Гормоны, их роль в регуляции физиологических функций организма, роста и развития. Нарушение в работе эндокринных желёз. Особенности рефлекторной и гуморальной регуляции функций организма.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головного мозга человека (по муляжам).</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изменения размера зрачка в зависимости от освещённости.</w:t>
      </w:r>
    </w:p>
    <w:p w:rsidR="00FB0224" w:rsidRPr="00FB0224" w:rsidRDefault="00FB0224" w:rsidP="000777F7">
      <w:pPr>
        <w:pStyle w:val="24"/>
        <w:shd w:val="clear" w:color="auto" w:fill="auto"/>
        <w:tabs>
          <w:tab w:val="left" w:pos="1794"/>
        </w:tabs>
        <w:spacing w:before="0" w:after="0" w:line="240" w:lineRule="auto"/>
        <w:rPr>
          <w:sz w:val="24"/>
          <w:szCs w:val="24"/>
        </w:rPr>
      </w:pPr>
      <w:r w:rsidRPr="00FB0224">
        <w:rPr>
          <w:sz w:val="24"/>
          <w:szCs w:val="24"/>
        </w:rPr>
        <w:t>Опора и движение.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Значение опорно-двигательного аппарата. Скелет человека, строение его отделов и функции. Кости, их химический состав, строение. Типы костей. Рост костей в длину и толщину. Соединение костей. Скелет головы. Скелет туловища. Скелет конечностей и их поясов. Особенности скелета человека, связанные с прямохождением и трудовой деятельностью.</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Мышечная система. Строение и функции скелетных мышц. Работа мышц: статическая и динамическая, мышцы сгибатели и разгибатели. Утомление мышц. Гиподинамия. Роль двигательной активности в сохранении здоровья.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Нарушения опорно-двигательной системы. Возрастные изменения в строении костей. Нарушение осанки. Предупреждение искривления позвоночника и развития плоскостопия. Профилактика травматизма. Первая помощь при травмах опорно-двигательного аппарата.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Исследование свойств кости.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строения костей (на муляжах).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строения позвонков (на муляжах).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lastRenderedPageBreak/>
        <w:t>Определение гибкости позвоночника.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Измерение массы и роста своего организма.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влияния статической и динамической нагрузки на утомление мышц.</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Выявление нарушения осанки.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Определение признаков плоскостопия.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Оказание первой помощи при повреждении скелета и мышц.</w:t>
      </w:r>
    </w:p>
    <w:p w:rsidR="00FB0224" w:rsidRPr="00FB0224" w:rsidRDefault="00FB0224" w:rsidP="000777F7">
      <w:pPr>
        <w:pStyle w:val="24"/>
        <w:shd w:val="clear" w:color="auto" w:fill="auto"/>
        <w:tabs>
          <w:tab w:val="left" w:pos="1829"/>
        </w:tabs>
        <w:spacing w:before="0" w:after="0" w:line="240" w:lineRule="auto"/>
        <w:rPr>
          <w:sz w:val="24"/>
          <w:szCs w:val="24"/>
        </w:rPr>
      </w:pPr>
      <w:r w:rsidRPr="00FB0224">
        <w:rPr>
          <w:sz w:val="24"/>
          <w:szCs w:val="24"/>
        </w:rPr>
        <w:t>Внутренняя среда организма.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Внутренняя среда и её функции. Форменные элементы крови: эритроциты, лейкоциты и тромбоциты. Малокровие, его причины. Красный костный мозг, его роль в организме. Плазма крови. Постоянство внутренней среды (гомеостаз). Свёртывание крови. Группы крови. Резус-фактор. Переливание крови. Донорство.</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Иммунитет и его виды. Факторы, влияющие на иммунитет (приобретённые иммунодефициты): радиационное облучение, химическое отравление, голодание, воспаление, вирусные заболевания, ВИЧ-инфекция. Вилочковая железа, лимфатические узлы. Вакцины и лечебные сыворотки. Значение работ Л. Пастера и И.И. Мечникова по изучению иммунитета.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микроскопического строения крови человека и лягушки (сравнение) на готовых микропрепаратах.</w:t>
      </w:r>
    </w:p>
    <w:p w:rsidR="00FB0224" w:rsidRPr="00FB0224" w:rsidRDefault="00FB0224" w:rsidP="000777F7">
      <w:pPr>
        <w:pStyle w:val="24"/>
        <w:shd w:val="clear" w:color="auto" w:fill="auto"/>
        <w:tabs>
          <w:tab w:val="left" w:pos="1829"/>
        </w:tabs>
        <w:spacing w:before="0" w:after="0" w:line="240" w:lineRule="auto"/>
        <w:rPr>
          <w:sz w:val="24"/>
          <w:szCs w:val="24"/>
        </w:rPr>
      </w:pPr>
      <w:r w:rsidRPr="00FB0224">
        <w:rPr>
          <w:sz w:val="24"/>
          <w:szCs w:val="24"/>
        </w:rPr>
        <w:t>Кровообращение.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Органы кровообращения. Строение и работа сердца. Автоматизм сердца. Сердечный цикл, его длительность. Большой и малый круги кровообращения. Движение крови по сосудам. Пульс. Лимфатическая система, лимфоотток. Регуляция деятельности сердца и сосудов. Гигиена сердечно-сосудистой системы. Профилактика сердечно-сосудистых заболеваний. Первая помощь при кровотечениях.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Измерение кровяного давления.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Определение пульса и числа сердечных сокращений в покое и после дозированных физических нагрузок у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Первая помощь при кровотечениях.</w:t>
      </w:r>
    </w:p>
    <w:p w:rsidR="00FB0224" w:rsidRPr="00FB0224" w:rsidRDefault="00FB0224" w:rsidP="000777F7">
      <w:pPr>
        <w:pStyle w:val="24"/>
        <w:shd w:val="clear" w:color="auto" w:fill="auto"/>
        <w:tabs>
          <w:tab w:val="left" w:pos="1829"/>
        </w:tabs>
        <w:spacing w:before="0" w:after="0" w:line="240" w:lineRule="auto"/>
        <w:rPr>
          <w:sz w:val="24"/>
          <w:szCs w:val="24"/>
        </w:rPr>
      </w:pPr>
      <w:r w:rsidRPr="00FB0224">
        <w:rPr>
          <w:sz w:val="24"/>
          <w:szCs w:val="24"/>
        </w:rPr>
        <w:t>Дыхание.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Дыхание и его значение. Органы дыхания. Лёгкие. Взаимосвязь строения и функций органов дыхания. Газообмен в лёгких и тканях. Жизненная ёмкость лёгких. Механизмы дыхания. Дыхательные движения. Регуляция дыхания.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Инфекционные болезни, передающиеся через воздух, предупреждение воздушно-капельных инфекций. Вред табакокурения, употребления наркотических и психотропных веществ. Реанимация. Охрана воздушной среды. Оказание первой помощи при поражении органов дыхания.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Измерение обхвата грудной клетки в состоянии вдоха и выдоха.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Определение частоты дыхания. Влияние различных факторов на частоту дыхания.</w:t>
      </w:r>
    </w:p>
    <w:p w:rsidR="00FB0224" w:rsidRPr="00FB0224" w:rsidRDefault="00FB0224" w:rsidP="000777F7">
      <w:pPr>
        <w:pStyle w:val="24"/>
        <w:shd w:val="clear" w:color="auto" w:fill="auto"/>
        <w:tabs>
          <w:tab w:val="left" w:pos="1803"/>
        </w:tabs>
        <w:spacing w:before="0" w:after="0" w:line="240" w:lineRule="auto"/>
        <w:rPr>
          <w:sz w:val="24"/>
          <w:szCs w:val="24"/>
        </w:rPr>
      </w:pPr>
      <w:r w:rsidRPr="00FB0224">
        <w:rPr>
          <w:sz w:val="24"/>
          <w:szCs w:val="24"/>
        </w:rPr>
        <w:t>Питание и пищеварение.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Питательные вещества и пищевые продукты. Питание и его значение. Пищеварение. Органы пищеварения, их строение и функции. Ферменты, их роль в пищеварении. Пищеварение в ротовой полости. Зубы и уход за ними. Пищеварение в желудке, в тонком и в толстом кишечнике. Всасывание питательных веществ. Всасывание воды. Пищеварительные железы: печень и поджелудочная железа, их роль в пищеварении.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Микробном человека - совокупность микроорганизмов, населяющих организм человека. Регуляция пищеварения. Методы изучения органов пищеварения. Работы И.П. Павлова.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Гигиена питания. Предупреждение глистных и желудочно-кишечных заболеваний, пищевых отравлений. Влияние курения и алкоголя на пищеварение.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Исследование действия ферментов слюны на крахмал.</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lastRenderedPageBreak/>
        <w:t>Наблюдение действия желудочного сока на белки.</w:t>
      </w:r>
    </w:p>
    <w:p w:rsidR="00FB0224" w:rsidRPr="00FB0224" w:rsidRDefault="00FB0224" w:rsidP="000777F7">
      <w:pPr>
        <w:pStyle w:val="24"/>
        <w:shd w:val="clear" w:color="auto" w:fill="auto"/>
        <w:tabs>
          <w:tab w:val="left" w:pos="1808"/>
        </w:tabs>
        <w:spacing w:before="0" w:after="0" w:line="240" w:lineRule="auto"/>
        <w:rPr>
          <w:sz w:val="24"/>
          <w:szCs w:val="24"/>
        </w:rPr>
      </w:pPr>
      <w:r w:rsidRPr="00FB0224">
        <w:rPr>
          <w:sz w:val="24"/>
          <w:szCs w:val="24"/>
        </w:rPr>
        <w:t>Обмен веществ и превращение энергии.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Обмен веществ и превращение энергии в организме человека. Пластический и энергетический обмен. Обмен воды и минеральных солей. Обмен белков, углеводов и жиров в организме. Регуляция обмена веществ и превращения энергии.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Витамины и их роль для организма. Поступление витаминов с пищей. Синтез витаминов в организме. Авитаминозы и гиповитаминозы. Сохранение витаминов в пище.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Нормы и режим питания. Рациональное питание - фактор укрепления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здоровья. Нарушение обмена веществ.</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Исследование состава продуктов питания.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Составление меню в зависимости от калорийности пищи.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Способы сохранения витаминов в пищевых продуктах.</w:t>
      </w:r>
    </w:p>
    <w:p w:rsidR="00FB0224" w:rsidRPr="00FB0224" w:rsidRDefault="00FB0224" w:rsidP="000777F7">
      <w:pPr>
        <w:pStyle w:val="24"/>
        <w:shd w:val="clear" w:color="auto" w:fill="auto"/>
        <w:tabs>
          <w:tab w:val="left" w:pos="1949"/>
        </w:tabs>
        <w:spacing w:before="0" w:after="0" w:line="240" w:lineRule="auto"/>
        <w:rPr>
          <w:sz w:val="24"/>
          <w:szCs w:val="24"/>
        </w:rPr>
      </w:pPr>
      <w:r w:rsidRPr="00FB0224">
        <w:rPr>
          <w:sz w:val="24"/>
          <w:szCs w:val="24"/>
        </w:rPr>
        <w:t>Кожа.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Строение и функции кожи. Кожа и её производные. Кожа и терморегуляция. Влияние на кожу факторов окружающей среды.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Закаливание и его роль. Способы закаливания организма. Гигиена кожи, гигиенические требования к одежде и обуви. Заболевания кожи и их предупреждения. Профилактика и первая помощь при тепловом и солнечном ударах, ожогах и обморожениях.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Исследование с помощью лупы тыльной и ладонной стороны кисти.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Определение жирности различных участков кожи лица.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Описание мер по уходу за кожей лица и волосами в зависимости от типа кожи.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Описание основных гигиенических требований к одежде и обуви.</w:t>
      </w:r>
    </w:p>
    <w:p w:rsidR="00FB0224" w:rsidRPr="00FB0224" w:rsidRDefault="00FB0224" w:rsidP="000777F7">
      <w:pPr>
        <w:pStyle w:val="24"/>
        <w:shd w:val="clear" w:color="auto" w:fill="auto"/>
        <w:tabs>
          <w:tab w:val="left" w:pos="1954"/>
        </w:tabs>
        <w:spacing w:before="0" w:after="0" w:line="240" w:lineRule="auto"/>
        <w:rPr>
          <w:sz w:val="24"/>
          <w:szCs w:val="24"/>
        </w:rPr>
      </w:pPr>
      <w:r w:rsidRPr="00FB0224">
        <w:rPr>
          <w:sz w:val="24"/>
          <w:szCs w:val="24"/>
        </w:rPr>
        <w:t>Выделение.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Значение выделения. Органы выделения. Органы мочевыделительной системы, их строение и функции. Микроскопическое строение почки. Нефрон. Образование мочи. Регуляция мочеобразования и мочеиспускания. Заболевания органов мочевыделительной системы, их предупреждение.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Определение местоположения почек (на муляже).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Описание мер профилактики болезней почек.</w:t>
      </w:r>
    </w:p>
    <w:p w:rsidR="00FB0224" w:rsidRPr="00FB0224" w:rsidRDefault="00FB0224" w:rsidP="000777F7">
      <w:pPr>
        <w:pStyle w:val="24"/>
        <w:shd w:val="clear" w:color="auto" w:fill="auto"/>
        <w:tabs>
          <w:tab w:val="left" w:pos="1954"/>
        </w:tabs>
        <w:spacing w:before="0" w:after="0" w:line="240" w:lineRule="auto"/>
        <w:rPr>
          <w:sz w:val="24"/>
          <w:szCs w:val="24"/>
        </w:rPr>
      </w:pPr>
      <w:r w:rsidRPr="00FB0224">
        <w:rPr>
          <w:sz w:val="24"/>
          <w:szCs w:val="24"/>
        </w:rPr>
        <w:t>Размножение и развитие.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Органы репродукции, строение и функции. Половые железы. Половые клетки. Оплодотворение. Внутриутробное развитие. Влияние на эмбриональное развитие факторов окружающей среды. Роды. Лактация. Рост и развитие ребёнка. Половое созревание. Наследование признаков у человека. Наследственные болезни, их причины и предупреждение. Набор хромосом, половые хромосомы, гены. Роль генетических знаний для планирования семьи. Инфекции, передающиеся половым путём, их профилактика.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Описание основных мер по профилактике инфекционных вирусных заболеваний: СПИД и гепатит.</w:t>
      </w:r>
    </w:p>
    <w:p w:rsidR="00FB0224" w:rsidRPr="00FB0224" w:rsidRDefault="00FB0224" w:rsidP="000777F7">
      <w:pPr>
        <w:pStyle w:val="24"/>
        <w:shd w:val="clear" w:color="auto" w:fill="auto"/>
        <w:tabs>
          <w:tab w:val="left" w:pos="1974"/>
        </w:tabs>
        <w:spacing w:before="0" w:after="0" w:line="240" w:lineRule="auto"/>
        <w:rPr>
          <w:sz w:val="24"/>
          <w:szCs w:val="24"/>
        </w:rPr>
      </w:pPr>
      <w:r w:rsidRPr="00FB0224">
        <w:rPr>
          <w:sz w:val="24"/>
          <w:szCs w:val="24"/>
        </w:rPr>
        <w:t>Органы чувств и сенсорные системы.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Органы чувств и их значение. Анализаторы. Сенсорные системы. Глаз и зрение. Оптическая система глаза. Сетчатка. Зрительные рецепторы. Зрительное восприятие. Нарушения зрения и их причины. Гигиена зрения.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Ухо и слух. Строение и функции органа слуха. Механизм работы слухового анализатора. Слуховое восприятие. Нарушения слуха и их причины. Гигиена слуха.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Органы равновесия, мышечного чувства, осязания, обоняния и вкуса. Взаимодействие сенсорных систем организма.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Определение остроты зрения у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lastRenderedPageBreak/>
        <w:t>Изучение строения органа зрения (на муляже и влажном препарате).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строения органа слуха (на муляже).</w:t>
      </w:r>
    </w:p>
    <w:p w:rsidR="00FB0224" w:rsidRPr="00FB0224" w:rsidRDefault="00FB0224" w:rsidP="000777F7">
      <w:pPr>
        <w:pStyle w:val="24"/>
        <w:shd w:val="clear" w:color="auto" w:fill="auto"/>
        <w:tabs>
          <w:tab w:val="left" w:pos="1974"/>
        </w:tabs>
        <w:spacing w:before="0" w:after="0" w:line="240" w:lineRule="auto"/>
        <w:rPr>
          <w:sz w:val="24"/>
          <w:szCs w:val="24"/>
        </w:rPr>
      </w:pPr>
      <w:r w:rsidRPr="00FB0224">
        <w:rPr>
          <w:sz w:val="24"/>
          <w:szCs w:val="24"/>
        </w:rPr>
        <w:t>Поведение и психика.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Психика и поведение человека. Потребности и мотивы поведения. Социальная обусловленность поведения человека. Рефлекторная теория поведения. Высшая нервная деятельность человека, работы И.М. Сеченова, И.П. Павлова. Механизм образования условных рефлексов. Торможение. Динамический стереотип. Роль гормонов в поведении. Наследственные и ненаследственные программы поведения у человека. Приспособительный характер поведения.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Первая и вторая сигнальные системы. Познавательная деятельность мозга. Речь и мышление. Память и внимание. Эмоции. Индивидуальные особенности личности: способности, темперамент, характер, одарённость. Типы высшей нервной деятельности и темперамента. Особенности психики человека. Гигиена физического и умственного труда. Режим труда и отдыха. Сон и его значение. Гигиена сна.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кратковременной памяти.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Определение объёма механической и логической памяти.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Оценка сформированности навыков логического мышления.</w:t>
      </w:r>
    </w:p>
    <w:p w:rsidR="00FB0224" w:rsidRPr="00FB0224" w:rsidRDefault="00FB0224" w:rsidP="000777F7">
      <w:pPr>
        <w:pStyle w:val="24"/>
        <w:shd w:val="clear" w:color="auto" w:fill="auto"/>
        <w:tabs>
          <w:tab w:val="left" w:pos="1939"/>
        </w:tabs>
        <w:spacing w:before="0" w:after="0" w:line="240" w:lineRule="auto"/>
        <w:rPr>
          <w:sz w:val="24"/>
          <w:szCs w:val="24"/>
        </w:rPr>
      </w:pPr>
      <w:r w:rsidRPr="00FB0224">
        <w:rPr>
          <w:sz w:val="24"/>
          <w:szCs w:val="24"/>
        </w:rPr>
        <w:t>Человек и окружающая среда.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Человек и окружающая среда. Экологические факторы и их действие на организм человека. Зависимость здоровья человека от состояния окружающей среды. Микроклимат жилых помещений. Соблюдение правил поведения в окружающей среде, в опасных и чрезвычайных ситуациях.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Здоровье человека как социальная ценность. Факторы, нарушающие здоровье: гиподинамия, курение, употребление алкоголя, наркотиков, несбалансированное питание, стресс. Укрепление здоровья: аутотренинг, закаливание, двигательная активность, сбалансированное питание. Культура отношения к собственному здоровью и здоровью окружающих. Всемирная организация здравоохранения.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Человек как часть биосферы Земли. Антропогенные воздействия на природу. Урбанизация. Цивилизация. Техногенные изменения в окружающей среде. Современные глобальные экологические проблемы. Значение охраны окружающей среды для сохранения человечества.</w:t>
      </w:r>
    </w:p>
    <w:p w:rsidR="00FB0224" w:rsidRPr="00FB0224" w:rsidRDefault="00FB0224" w:rsidP="000777F7">
      <w:pPr>
        <w:pStyle w:val="24"/>
        <w:shd w:val="clear" w:color="auto" w:fill="auto"/>
        <w:tabs>
          <w:tab w:val="left" w:pos="1553"/>
        </w:tabs>
        <w:spacing w:before="0" w:after="0" w:line="240" w:lineRule="auto"/>
        <w:rPr>
          <w:sz w:val="24"/>
          <w:szCs w:val="24"/>
        </w:rPr>
      </w:pPr>
      <w:r w:rsidRPr="00FB0224">
        <w:rPr>
          <w:sz w:val="24"/>
          <w:szCs w:val="24"/>
        </w:rPr>
        <w:t>Планируемые результаты освоения программы по биологии на уровне основного общего образования.</w:t>
      </w:r>
    </w:p>
    <w:p w:rsidR="00FB0224" w:rsidRPr="00FB0224" w:rsidRDefault="00FB0224" w:rsidP="000777F7">
      <w:pPr>
        <w:pStyle w:val="24"/>
        <w:shd w:val="clear" w:color="auto" w:fill="auto"/>
        <w:tabs>
          <w:tab w:val="left" w:pos="1769"/>
        </w:tabs>
        <w:spacing w:before="0" w:after="0" w:line="240" w:lineRule="auto"/>
        <w:rPr>
          <w:sz w:val="24"/>
          <w:szCs w:val="24"/>
        </w:rPr>
      </w:pPr>
      <w:r w:rsidRPr="00FB0224">
        <w:rPr>
          <w:sz w:val="24"/>
          <w:szCs w:val="24"/>
        </w:rPr>
        <w:t>Освоение учебного предмета «Биология» на уровне основного общего образования должно обеспечить достижение следующих обучающимися личностных, метапредметных и предметных результатов.</w:t>
      </w:r>
    </w:p>
    <w:p w:rsidR="00FB0224" w:rsidRPr="00FB0224" w:rsidRDefault="00FB0224" w:rsidP="000777F7">
      <w:pPr>
        <w:pStyle w:val="24"/>
        <w:shd w:val="clear" w:color="auto" w:fill="auto"/>
        <w:tabs>
          <w:tab w:val="left" w:pos="1773"/>
        </w:tabs>
        <w:spacing w:before="0" w:after="0" w:line="240" w:lineRule="auto"/>
        <w:rPr>
          <w:sz w:val="24"/>
          <w:szCs w:val="24"/>
        </w:rPr>
      </w:pPr>
      <w:r w:rsidRPr="00FB0224">
        <w:rPr>
          <w:sz w:val="24"/>
          <w:szCs w:val="24"/>
        </w:rPr>
        <w:t>Личностные результаты освоения программы по биологии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w:t>
      </w:r>
    </w:p>
    <w:p w:rsidR="00FB0224" w:rsidRPr="00FB0224" w:rsidRDefault="00FB0224" w:rsidP="000777F7">
      <w:pPr>
        <w:pStyle w:val="24"/>
        <w:shd w:val="clear" w:color="auto" w:fill="auto"/>
        <w:tabs>
          <w:tab w:val="left" w:pos="1147"/>
        </w:tabs>
        <w:spacing w:before="0" w:after="0" w:line="240" w:lineRule="auto"/>
        <w:rPr>
          <w:sz w:val="24"/>
          <w:szCs w:val="24"/>
        </w:rPr>
      </w:pPr>
      <w:r w:rsidRPr="00FB0224">
        <w:rPr>
          <w:sz w:val="24"/>
          <w:szCs w:val="24"/>
        </w:rPr>
        <w:t>патриотического воспитания: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отношение к биологии как к важной составляющей культуры, гордость за вклад российских и советских учёных в развитие мировой биологической науки;</w:t>
      </w:r>
    </w:p>
    <w:p w:rsidR="00FB0224" w:rsidRPr="00FB0224" w:rsidRDefault="00FB0224" w:rsidP="000777F7">
      <w:pPr>
        <w:pStyle w:val="24"/>
        <w:shd w:val="clear" w:color="auto" w:fill="auto"/>
        <w:tabs>
          <w:tab w:val="left" w:pos="1171"/>
        </w:tabs>
        <w:spacing w:before="0" w:after="0" w:line="240" w:lineRule="auto"/>
        <w:rPr>
          <w:sz w:val="24"/>
          <w:szCs w:val="24"/>
        </w:rPr>
      </w:pPr>
      <w:r w:rsidRPr="00FB0224">
        <w:rPr>
          <w:sz w:val="24"/>
          <w:szCs w:val="24"/>
        </w:rPr>
        <w:t>гражданского воспитания: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готовность к конструктивной совместной деятельности при выполнении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исследований и проектов, стремление к взаимопониманию и взаимопомощи;</w:t>
      </w:r>
    </w:p>
    <w:p w:rsidR="00FB0224" w:rsidRPr="00FB0224" w:rsidRDefault="00FB0224" w:rsidP="000777F7">
      <w:pPr>
        <w:pStyle w:val="24"/>
        <w:shd w:val="clear" w:color="auto" w:fill="auto"/>
        <w:tabs>
          <w:tab w:val="left" w:pos="1181"/>
        </w:tabs>
        <w:spacing w:before="0" w:after="0" w:line="240" w:lineRule="auto"/>
        <w:rPr>
          <w:sz w:val="24"/>
          <w:szCs w:val="24"/>
        </w:rPr>
      </w:pPr>
      <w:r w:rsidRPr="00FB0224">
        <w:rPr>
          <w:sz w:val="24"/>
          <w:szCs w:val="24"/>
        </w:rPr>
        <w:t>духовно-нравственного воспитания: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готовность оценивать поведение и поступки с позиции нравственных норм и норм экологической культуры;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понимание значимости нравственного аспекта деятельности человека в медицине и биологии;</w:t>
      </w:r>
    </w:p>
    <w:p w:rsidR="00FB0224" w:rsidRPr="00FB0224" w:rsidRDefault="00FB0224" w:rsidP="000777F7">
      <w:pPr>
        <w:pStyle w:val="24"/>
        <w:shd w:val="clear" w:color="auto" w:fill="auto"/>
        <w:tabs>
          <w:tab w:val="left" w:pos="1181"/>
        </w:tabs>
        <w:spacing w:before="0" w:after="0" w:line="240" w:lineRule="auto"/>
        <w:rPr>
          <w:sz w:val="24"/>
          <w:szCs w:val="24"/>
        </w:rPr>
      </w:pPr>
      <w:r w:rsidRPr="00FB0224">
        <w:rPr>
          <w:sz w:val="24"/>
          <w:szCs w:val="24"/>
        </w:rPr>
        <w:t>эстетического воспитания: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понимание роли биологии в формировании эстетической культуры личности;</w:t>
      </w:r>
    </w:p>
    <w:p w:rsidR="00FB0224" w:rsidRPr="00FB0224" w:rsidRDefault="00FB0224" w:rsidP="000777F7">
      <w:pPr>
        <w:pStyle w:val="24"/>
        <w:shd w:val="clear" w:color="auto" w:fill="auto"/>
        <w:tabs>
          <w:tab w:val="left" w:pos="1181"/>
        </w:tabs>
        <w:spacing w:before="0" w:after="0" w:line="240" w:lineRule="auto"/>
        <w:rPr>
          <w:sz w:val="24"/>
          <w:szCs w:val="24"/>
        </w:rPr>
      </w:pPr>
      <w:r w:rsidRPr="00FB0224">
        <w:rPr>
          <w:sz w:val="24"/>
          <w:szCs w:val="24"/>
        </w:rPr>
        <w:t>ценности научного познания: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lastRenderedPageBreak/>
        <w:t>ориентация на современную систему научных представлений об основных биологических закономерностях, взаимосвязях человека с природной и социальной средой;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понимание роли биологической науки в формировании научного мировоззрения;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развитие научной любознательности, интереса к биологической науке, навыков исследовательской деятельности;</w:t>
      </w:r>
    </w:p>
    <w:p w:rsidR="00FB0224" w:rsidRPr="00FB0224" w:rsidRDefault="00FB0224" w:rsidP="000777F7">
      <w:pPr>
        <w:pStyle w:val="24"/>
        <w:shd w:val="clear" w:color="auto" w:fill="auto"/>
        <w:tabs>
          <w:tab w:val="left" w:pos="1181"/>
        </w:tabs>
        <w:spacing w:before="0" w:after="0" w:line="240" w:lineRule="auto"/>
        <w:rPr>
          <w:sz w:val="24"/>
          <w:szCs w:val="24"/>
        </w:rPr>
      </w:pPr>
      <w:r w:rsidRPr="00FB0224">
        <w:rPr>
          <w:sz w:val="24"/>
          <w:szCs w:val="24"/>
        </w:rPr>
        <w:t>формирования культуры здоровья: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ответственное отношение к своему здоровью и установка на здоровый образ жизни (здоровое питание, соблюдение гигиенических правил и норм, сбалансированный режим занятий и отдыха, регулярная физическая активность);</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соблюдение правил безопасности, в том числе навыки безопасного поведения в природной среде;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сформированность навыка рефлексии, управление собственным эмоциональным состоянием;</w:t>
      </w:r>
    </w:p>
    <w:p w:rsidR="00FB0224" w:rsidRPr="00FB0224" w:rsidRDefault="00FB0224" w:rsidP="000777F7">
      <w:pPr>
        <w:pStyle w:val="24"/>
        <w:shd w:val="clear" w:color="auto" w:fill="auto"/>
        <w:tabs>
          <w:tab w:val="left" w:pos="1181"/>
        </w:tabs>
        <w:spacing w:before="0" w:after="0" w:line="240" w:lineRule="auto"/>
        <w:rPr>
          <w:sz w:val="24"/>
          <w:szCs w:val="24"/>
        </w:rPr>
      </w:pPr>
      <w:r w:rsidRPr="00FB0224">
        <w:rPr>
          <w:sz w:val="24"/>
          <w:szCs w:val="24"/>
        </w:rPr>
        <w:t>трудового воспитания: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активное участие в решении практических задач (в рамках семьи, образовательной организации, населенного пункта, родного края) биологической и экологической направленности, интерес к практическому изучению профессий,</w:t>
      </w:r>
    </w:p>
    <w:p w:rsidR="00FB0224" w:rsidRPr="00FB0224" w:rsidRDefault="00FB0224" w:rsidP="000777F7">
      <w:pPr>
        <w:pStyle w:val="24"/>
        <w:shd w:val="clear" w:color="auto" w:fill="auto"/>
        <w:spacing w:before="0" w:after="176" w:line="240" w:lineRule="auto"/>
        <w:rPr>
          <w:sz w:val="24"/>
          <w:szCs w:val="24"/>
        </w:rPr>
      </w:pPr>
      <w:r w:rsidRPr="00FB0224">
        <w:rPr>
          <w:sz w:val="24"/>
          <w:szCs w:val="24"/>
        </w:rPr>
        <w:t>связанных с биологией;</w:t>
      </w:r>
    </w:p>
    <w:p w:rsidR="00FB0224" w:rsidRPr="00FB0224" w:rsidRDefault="00FB0224" w:rsidP="000777F7">
      <w:pPr>
        <w:pStyle w:val="24"/>
        <w:shd w:val="clear" w:color="auto" w:fill="auto"/>
        <w:tabs>
          <w:tab w:val="left" w:pos="1191"/>
        </w:tabs>
        <w:spacing w:before="0" w:after="18" w:line="240" w:lineRule="auto"/>
        <w:rPr>
          <w:sz w:val="24"/>
          <w:szCs w:val="24"/>
        </w:rPr>
      </w:pPr>
      <w:r w:rsidRPr="00FB0224">
        <w:rPr>
          <w:sz w:val="24"/>
          <w:szCs w:val="24"/>
        </w:rPr>
        <w:t>экологического воспитания: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ориентация на применение биологических знаний при решении задач в области окружающей среды;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осознание экологических проблем и путей их решения;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готовность к участию в практической деятельности экологической направленности;</w:t>
      </w:r>
    </w:p>
    <w:p w:rsidR="00FB0224" w:rsidRPr="00FB0224" w:rsidRDefault="00FB0224" w:rsidP="000777F7">
      <w:pPr>
        <w:pStyle w:val="24"/>
        <w:shd w:val="clear" w:color="auto" w:fill="auto"/>
        <w:tabs>
          <w:tab w:val="left" w:pos="1131"/>
        </w:tabs>
        <w:spacing w:before="0" w:after="0" w:line="240" w:lineRule="auto"/>
        <w:rPr>
          <w:sz w:val="24"/>
          <w:szCs w:val="24"/>
        </w:rPr>
      </w:pPr>
      <w:r w:rsidRPr="00FB0224">
        <w:rPr>
          <w:sz w:val="24"/>
          <w:szCs w:val="24"/>
        </w:rPr>
        <w:t>адаптации обучающегося к изменяющимся условиям социальной и природной среды: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оценка изменяющихся условий;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принятие решения (индивидуальное, в группе) в изменяющихся условиях на основании анализа биологической информации;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планирование действий в новой ситуации на основании знаний биологических закономерностей.</w:t>
      </w:r>
    </w:p>
    <w:p w:rsidR="00FB0224" w:rsidRPr="00FB0224" w:rsidRDefault="00FB0224" w:rsidP="000777F7">
      <w:pPr>
        <w:pStyle w:val="24"/>
        <w:shd w:val="clear" w:color="auto" w:fill="auto"/>
        <w:tabs>
          <w:tab w:val="left" w:pos="1789"/>
        </w:tabs>
        <w:spacing w:before="0" w:after="0" w:line="240" w:lineRule="auto"/>
        <w:rPr>
          <w:sz w:val="24"/>
          <w:szCs w:val="24"/>
        </w:rPr>
      </w:pPr>
      <w:r w:rsidRPr="00FB0224">
        <w:rPr>
          <w:sz w:val="24"/>
          <w:szCs w:val="24"/>
        </w:rPr>
        <w:t>Метапредметные результаты освоения программы по биологии основного общего образования, должны отражать:</w:t>
      </w:r>
    </w:p>
    <w:p w:rsidR="00FB0224" w:rsidRPr="00FB0224" w:rsidRDefault="00FB0224" w:rsidP="000777F7">
      <w:pPr>
        <w:pStyle w:val="24"/>
        <w:shd w:val="clear" w:color="auto" w:fill="auto"/>
        <w:tabs>
          <w:tab w:val="left" w:pos="2005"/>
        </w:tabs>
        <w:spacing w:before="0" w:after="0" w:line="240" w:lineRule="auto"/>
        <w:rPr>
          <w:sz w:val="24"/>
          <w:szCs w:val="24"/>
        </w:rPr>
      </w:pPr>
      <w:r w:rsidRPr="00FB0224">
        <w:rPr>
          <w:sz w:val="24"/>
          <w:szCs w:val="24"/>
        </w:rPr>
        <w:t>Овладение универсальными учебными познавательными действиями:</w:t>
      </w:r>
    </w:p>
    <w:p w:rsidR="00FB0224" w:rsidRPr="00FB0224" w:rsidRDefault="00FB0224" w:rsidP="000777F7">
      <w:pPr>
        <w:pStyle w:val="24"/>
        <w:shd w:val="clear" w:color="auto" w:fill="auto"/>
        <w:tabs>
          <w:tab w:val="left" w:pos="1172"/>
        </w:tabs>
        <w:spacing w:before="0" w:after="0" w:line="240" w:lineRule="auto"/>
        <w:rPr>
          <w:sz w:val="24"/>
          <w:szCs w:val="24"/>
        </w:rPr>
      </w:pPr>
      <w:r w:rsidRPr="00FB0224">
        <w:rPr>
          <w:sz w:val="24"/>
          <w:szCs w:val="24"/>
        </w:rPr>
        <w:t>базовые логические действия: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выявлять и характеризовать существенные признаки биологических объектов (явлений);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устанавливать существенный признак классификации биологических объектов (явлений, процессов), основания для обобщения и сравнения, критерии проводимого анализа;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 учётом предложенной биологической задачи выявлять закономерности и противоречия в рассматриваемых фактах и наблюдениях, предлагать критерии для выявления закономерностей и противоречий;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выявлять дефициты информации, данных, необходимых для решения поставленной задачи;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выявлять причинно-следственные связи при изучении биологических явлений и процессов, проводить выводы с использованием дедуктивных и индуктивных</w:t>
      </w:r>
    </w:p>
    <w:p w:rsidR="00FB0224" w:rsidRPr="00FB0224" w:rsidRDefault="00FB0224" w:rsidP="000777F7">
      <w:pPr>
        <w:pStyle w:val="24"/>
        <w:shd w:val="clear" w:color="auto" w:fill="auto"/>
        <w:tabs>
          <w:tab w:val="left" w:pos="6807"/>
          <w:tab w:val="left" w:pos="8900"/>
        </w:tabs>
        <w:spacing w:before="0" w:after="0" w:line="240" w:lineRule="auto"/>
        <w:rPr>
          <w:sz w:val="24"/>
          <w:szCs w:val="24"/>
        </w:rPr>
      </w:pPr>
      <w:r w:rsidRPr="00FB0224">
        <w:rPr>
          <w:sz w:val="24"/>
          <w:szCs w:val="24"/>
        </w:rPr>
        <w:t>умозаключе</w:t>
      </w:r>
      <w:r w:rsidR="003B2BB4">
        <w:rPr>
          <w:sz w:val="24"/>
          <w:szCs w:val="24"/>
        </w:rPr>
        <w:t xml:space="preserve">ний, умозаключений по аналогии, </w:t>
      </w:r>
      <w:r w:rsidRPr="00FB0224">
        <w:rPr>
          <w:sz w:val="24"/>
          <w:szCs w:val="24"/>
        </w:rPr>
        <w:t>формулировать</w:t>
      </w:r>
      <w:r w:rsidRPr="00FB0224">
        <w:rPr>
          <w:sz w:val="24"/>
          <w:szCs w:val="24"/>
        </w:rPr>
        <w:tab/>
        <w:t>гипотезы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 взаимосвязях;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самостоятельно выбирать способ решения учебной биологической задачи (сравнивать несколько вариантов решения, выбирать наиболее подходящий с учётом самостоятельно выделенных критериев).</w:t>
      </w:r>
    </w:p>
    <w:p w:rsidR="00FB0224" w:rsidRPr="00FB0224" w:rsidRDefault="00FB0224" w:rsidP="000777F7">
      <w:pPr>
        <w:pStyle w:val="24"/>
        <w:shd w:val="clear" w:color="auto" w:fill="auto"/>
        <w:tabs>
          <w:tab w:val="left" w:pos="1181"/>
        </w:tabs>
        <w:spacing w:before="0" w:after="0" w:line="240" w:lineRule="auto"/>
        <w:rPr>
          <w:sz w:val="24"/>
          <w:szCs w:val="24"/>
        </w:rPr>
      </w:pPr>
      <w:r w:rsidRPr="00FB0224">
        <w:rPr>
          <w:sz w:val="24"/>
          <w:szCs w:val="24"/>
        </w:rPr>
        <w:t>базовые исследовательские действия: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использовать вопросы как исследовательский инструмент познания;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rsidR="00FB0224" w:rsidRPr="00FB0224" w:rsidRDefault="00FB0224" w:rsidP="000777F7">
      <w:pPr>
        <w:pStyle w:val="24"/>
        <w:shd w:val="clear" w:color="auto" w:fill="auto"/>
        <w:tabs>
          <w:tab w:val="left" w:pos="6807"/>
          <w:tab w:val="left" w:pos="8900"/>
        </w:tabs>
        <w:spacing w:before="0" w:after="0" w:line="240" w:lineRule="auto"/>
        <w:rPr>
          <w:sz w:val="24"/>
          <w:szCs w:val="24"/>
        </w:rPr>
      </w:pPr>
      <w:r w:rsidRPr="00FB0224">
        <w:rPr>
          <w:sz w:val="24"/>
          <w:szCs w:val="24"/>
        </w:rPr>
        <w:lastRenderedPageBreak/>
        <w:t>фор</w:t>
      </w:r>
      <w:r w:rsidR="003B2BB4">
        <w:rPr>
          <w:sz w:val="24"/>
          <w:szCs w:val="24"/>
        </w:rPr>
        <w:t xml:space="preserve">мировать гипотезу об истинности </w:t>
      </w:r>
      <w:r w:rsidRPr="00FB0224">
        <w:rPr>
          <w:sz w:val="24"/>
          <w:szCs w:val="24"/>
        </w:rPr>
        <w:t>собственных</w:t>
      </w:r>
      <w:r w:rsidRPr="00FB0224">
        <w:rPr>
          <w:sz w:val="24"/>
          <w:szCs w:val="24"/>
        </w:rPr>
        <w:tab/>
        <w:t>суждений,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аргументировать свою позицию, мнение;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проводить по самостоятельно составленному плану наблюдение, несложный биологический эксперимент, небольшое исследование по установлению особенностей биологического объекта (процесса) изучения, причинно-следственных связей и зависимостей биологических объектов между собой;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оценивать на применимость и достоверность информацию, полученную в ходе наблюдения и эксперимента;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самостоятельно формулировать обобщения и выводы по результатам проведённого наблюдения, эксперимента, владеть инструментами оценки достоверности полученных выводов и обобщений;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прогнозировать возможное дальнейшее развитие биологических процессов и их последствия в аналогичных или сходных ситуациях, а также выдвигать предположения об их развитии в новых условиях и контекстах.</w:t>
      </w:r>
    </w:p>
    <w:p w:rsidR="00FB0224" w:rsidRPr="00FB0224" w:rsidRDefault="00FB0224" w:rsidP="000777F7">
      <w:pPr>
        <w:pStyle w:val="24"/>
        <w:shd w:val="clear" w:color="auto" w:fill="auto"/>
        <w:tabs>
          <w:tab w:val="left" w:pos="1181"/>
        </w:tabs>
        <w:spacing w:before="0" w:after="0" w:line="240" w:lineRule="auto"/>
        <w:rPr>
          <w:sz w:val="24"/>
          <w:szCs w:val="24"/>
        </w:rPr>
      </w:pPr>
      <w:r w:rsidRPr="00FB0224">
        <w:rPr>
          <w:sz w:val="24"/>
          <w:szCs w:val="24"/>
        </w:rPr>
        <w:t>работа с информацией: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применять различные методы, инструменты и запросы при поиске и отборе биологической информации или данных из источников с учётом предложенной учебной биологической задачи;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выбирать, анализировать, систематизировать и интерпретировать биологическую информацию различных видов и форм представления;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находить сходные аргументы (подтверждающие или опровергающие одну</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 ту же идею, версию) в различных информационных источниках;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оценивать надёжность биологической информации по критериям, предложенным учителем или сформулированным самостоятельно; запоминать и систематизировать биологическую информацию.</w:t>
      </w:r>
    </w:p>
    <w:p w:rsidR="00FB0224" w:rsidRPr="00FB0224" w:rsidRDefault="00FB0224" w:rsidP="000777F7">
      <w:pPr>
        <w:pStyle w:val="24"/>
        <w:shd w:val="clear" w:color="auto" w:fill="auto"/>
        <w:tabs>
          <w:tab w:val="left" w:pos="1977"/>
        </w:tabs>
        <w:spacing w:before="0" w:after="0" w:line="240" w:lineRule="auto"/>
        <w:rPr>
          <w:sz w:val="24"/>
          <w:szCs w:val="24"/>
        </w:rPr>
      </w:pPr>
      <w:r w:rsidRPr="00FB0224">
        <w:rPr>
          <w:sz w:val="24"/>
          <w:szCs w:val="24"/>
        </w:rPr>
        <w:t>Овладение универсальными учебными коммуникативными действиями:</w:t>
      </w:r>
    </w:p>
    <w:p w:rsidR="00FB0224" w:rsidRPr="00FB0224" w:rsidRDefault="00FB0224" w:rsidP="000777F7">
      <w:pPr>
        <w:pStyle w:val="24"/>
        <w:shd w:val="clear" w:color="auto" w:fill="auto"/>
        <w:tabs>
          <w:tab w:val="left" w:pos="1129"/>
        </w:tabs>
        <w:spacing w:before="0" w:after="0" w:line="240" w:lineRule="auto"/>
        <w:rPr>
          <w:sz w:val="24"/>
          <w:szCs w:val="24"/>
        </w:rPr>
      </w:pPr>
      <w:r w:rsidRPr="00FB0224">
        <w:rPr>
          <w:sz w:val="24"/>
          <w:szCs w:val="24"/>
        </w:rPr>
        <w:t>общение: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воспринимать и формулировать суждения, выражать эмоции в процессе выполнения практических и лабораторных работ;</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выражать себя (свою точку зрения) в устных и письменных текстах; 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понимать намерения других, проявлять уважительное отношение к собеседнику и в корректной форме формулировать свои возражения;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 ходе диалога и (или) дискуссии задавать вопросы по существу обсуждаемой биологической темы и высказывать идеи, нацеленные на решение биологической задачи и поддержание благожелательности общения;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сопоставлять свои суждения с суждениями других участников диалога, обнаруживать различие и сходство позиций;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публично представлять результаты выполненного биологического опыта (эксперимента, исследования, проекта);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FB0224" w:rsidRPr="00FB0224" w:rsidRDefault="00FB0224" w:rsidP="000777F7">
      <w:pPr>
        <w:pStyle w:val="24"/>
        <w:shd w:val="clear" w:color="auto" w:fill="auto"/>
        <w:tabs>
          <w:tab w:val="left" w:pos="1162"/>
        </w:tabs>
        <w:spacing w:before="0" w:after="0" w:line="240" w:lineRule="auto"/>
        <w:rPr>
          <w:sz w:val="24"/>
          <w:szCs w:val="24"/>
        </w:rPr>
      </w:pPr>
      <w:r w:rsidRPr="00FB0224">
        <w:rPr>
          <w:sz w:val="24"/>
          <w:szCs w:val="24"/>
        </w:rPr>
        <w:t>совместная деятельность:</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понимать и использовать преимущества командной и индивидуальной работы при решении конкретной биологической проблемы, обосновывать необходимость применения групповых форм взаимодействия при решении поставленной учебной задачи;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 xml:space="preserve">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уметь обобщать мнения нескольких человек, проявлять готовность руководить, выполнять поручения, </w:t>
      </w:r>
      <w:r w:rsidRPr="00FB0224">
        <w:rPr>
          <w:sz w:val="24"/>
          <w:szCs w:val="24"/>
        </w:rPr>
        <w:lastRenderedPageBreak/>
        <w:t>подчиняться;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овладеть системой универсальных коммуникативных действий, которая обеспечивает сформированность социальных навыков и эмоционального интеллекта обучающихся.</w:t>
      </w:r>
    </w:p>
    <w:p w:rsidR="00FB0224" w:rsidRPr="00FB0224" w:rsidRDefault="00FB0224" w:rsidP="000777F7">
      <w:pPr>
        <w:pStyle w:val="24"/>
        <w:shd w:val="clear" w:color="auto" w:fill="auto"/>
        <w:tabs>
          <w:tab w:val="left" w:pos="1999"/>
        </w:tabs>
        <w:spacing w:before="0" w:after="0" w:line="240" w:lineRule="auto"/>
        <w:rPr>
          <w:sz w:val="24"/>
          <w:szCs w:val="24"/>
        </w:rPr>
      </w:pPr>
      <w:r w:rsidRPr="00FB0224">
        <w:rPr>
          <w:sz w:val="24"/>
          <w:szCs w:val="24"/>
        </w:rPr>
        <w:t>Овладение универсальными учебными регулятивными действиями: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1) самоорганизация: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выявлять проблемы для решения в жизненных и учебных ситуациях, используя биологические знания;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ориентироваться в различных подходах принятия решений (индивидуальное, принятие решения в группе, принятие решений группой);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самостоятельно составлять алгоритм решения задачи (или его часть), выбирать способ решения учебной биологической задачи с учётом имеющихся ресурсов и собственных возможностей, аргументировать предлагаемые варианты решений;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составлять план действий (план реализации намеченного алгоритма решения), корректировать предложенный алгоритм с учётом получения новых биологических знаний об изучаемом биологическом объекте;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проводить выбор и брать ответственность за решение.</w:t>
      </w:r>
    </w:p>
    <w:p w:rsidR="00FB0224" w:rsidRPr="00FB0224" w:rsidRDefault="00FB0224" w:rsidP="000777F7">
      <w:pPr>
        <w:pStyle w:val="24"/>
        <w:shd w:val="clear" w:color="auto" w:fill="auto"/>
        <w:tabs>
          <w:tab w:val="left" w:pos="1188"/>
        </w:tabs>
        <w:spacing w:before="0" w:after="0" w:line="240" w:lineRule="auto"/>
        <w:rPr>
          <w:sz w:val="24"/>
          <w:szCs w:val="24"/>
        </w:rPr>
      </w:pPr>
      <w:r w:rsidRPr="00FB0224">
        <w:rPr>
          <w:sz w:val="24"/>
          <w:szCs w:val="24"/>
        </w:rPr>
        <w:t>самоконтроль:</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владеть способами самоконтроля, самомотивации и рефлексии; давать оценку ситуации и предлагать план её изменения; учитывать контекст и предвидеть трудности, которые могут возникнуть при решении учебной биологической задачи, адаптировать решение к меняющимся обстоятельствам;</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вносить коррективы в деятельность на основе новых обстоятельств, изменившихся ситуаций, установленных ошибок, возникших трудностей; оценивать соответствие результата цели и условиям.</w:t>
      </w:r>
    </w:p>
    <w:p w:rsidR="00FB0224" w:rsidRPr="00FB0224" w:rsidRDefault="00FB0224" w:rsidP="000777F7">
      <w:pPr>
        <w:pStyle w:val="24"/>
        <w:shd w:val="clear" w:color="auto" w:fill="auto"/>
        <w:tabs>
          <w:tab w:val="left" w:pos="1188"/>
        </w:tabs>
        <w:spacing w:before="0" w:after="0" w:line="240" w:lineRule="auto"/>
        <w:rPr>
          <w:sz w:val="24"/>
          <w:szCs w:val="24"/>
        </w:rPr>
      </w:pPr>
      <w:r w:rsidRPr="00FB0224">
        <w:rPr>
          <w:sz w:val="24"/>
          <w:szCs w:val="24"/>
        </w:rPr>
        <w:t>эмоциональный интеллект:</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различать, называть и управлять собственными эмоциями и эмоциями других; выявлять и анализировать причины эмоций;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ставить себя на место другого человека, понимать мотивы и намерения другого;</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регулировать способ выражения эмоций.</w:t>
      </w:r>
    </w:p>
    <w:p w:rsidR="00FB0224" w:rsidRPr="00FB0224" w:rsidRDefault="00FB0224" w:rsidP="000777F7">
      <w:pPr>
        <w:pStyle w:val="24"/>
        <w:shd w:val="clear" w:color="auto" w:fill="auto"/>
        <w:tabs>
          <w:tab w:val="left" w:pos="1188"/>
        </w:tabs>
        <w:spacing w:before="0" w:after="0" w:line="240" w:lineRule="auto"/>
        <w:rPr>
          <w:sz w:val="24"/>
          <w:szCs w:val="24"/>
        </w:rPr>
      </w:pPr>
      <w:r w:rsidRPr="00FB0224">
        <w:rPr>
          <w:sz w:val="24"/>
          <w:szCs w:val="24"/>
        </w:rPr>
        <w:t>принятие себя и других: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осознанно относиться к другому человеку, его мнению; признавать своё право на ошибку и такое же право другого; открытость себе и другим;</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осознавать невозможность контролировать всё вокруг;</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овладеть системой универсальных учебных регулятивных действий, которая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rsidR="00FB0224" w:rsidRPr="00FB0224" w:rsidRDefault="00FB0224" w:rsidP="000777F7">
      <w:pPr>
        <w:pStyle w:val="24"/>
        <w:shd w:val="clear" w:color="auto" w:fill="auto"/>
        <w:tabs>
          <w:tab w:val="left" w:pos="1827"/>
        </w:tabs>
        <w:spacing w:before="0" w:after="0" w:line="240" w:lineRule="auto"/>
        <w:rPr>
          <w:sz w:val="24"/>
          <w:szCs w:val="24"/>
        </w:rPr>
      </w:pPr>
      <w:r w:rsidRPr="00FB0224">
        <w:rPr>
          <w:sz w:val="24"/>
          <w:szCs w:val="24"/>
        </w:rPr>
        <w:t>Предметные результаты освоения программы по биологии.</w:t>
      </w:r>
    </w:p>
    <w:p w:rsidR="00FB0224" w:rsidRPr="00FB0224" w:rsidRDefault="00FB0224" w:rsidP="000777F7">
      <w:pPr>
        <w:pStyle w:val="24"/>
        <w:shd w:val="clear" w:color="auto" w:fill="auto"/>
        <w:tabs>
          <w:tab w:val="left" w:pos="1945"/>
        </w:tabs>
        <w:spacing w:before="0" w:after="0" w:line="240" w:lineRule="auto"/>
        <w:rPr>
          <w:sz w:val="24"/>
          <w:szCs w:val="24"/>
        </w:rPr>
      </w:pPr>
      <w:r w:rsidRPr="00FB0224">
        <w:rPr>
          <w:sz w:val="24"/>
          <w:szCs w:val="24"/>
        </w:rPr>
        <w:t>Предметные результаты освоения программы по биологии к концу обучения в 5 классе: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характеризовать биологию как науку о живой природе, называть признаки живого, сравнивать объекты живой и неживой природы;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lastRenderedPageBreak/>
        <w:t>перечислять источники биологических знаний, характеризовать значение биологических знаний для современного человека, профессии, связанные с биологией (4-5 профессий);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приводить примеры вклада российских (в том числе В.И. Вернадский, А.Л. Чижевский) и зарубежных (в том числе Аристотель, Теофраст, Гиппократ) учёных в развитие биологии;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иметь представление о важнейших биологических процессах и явлениях: питание, дыхание, транспорт веществ, раздражимость, рост, развитие, движение, размножение;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применять биологические термины и понятия (в том числе: живые тела, биология, экология, цитология, анатомия, физиология, биологическая систематика, клетка, ткань, орган, система органов, организм, вирус, движение, питание, фотосинтез, дыхание, выделение, раздражимость, рост, размножение, развитие, среда обитания, природное сообщество, искусственное сообщество) в соответствии с поставленной задачей и в контексте;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различать по внешнему виду (изображениям), схемам и описаниям доядерные и ядерные организмы, различные биологические объекты: растения, животных, грибы, лишайники, бактерии, природные и искусственные сообщества, взаимосвязи организмов в природном и искусственном сообществах, представителей флоры и фауны природных зон Земли, ландшафты природные и культурные;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проводить описание организма (растения, животного) по заданному плану, выделять существенные признаки строения и процессов жизнедеятельности организмов, характеризовать организмы как тела живой природы, перечислять особенности растений, животных, грибов, лишайников, бактерий и вирусов;</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раскрывать понятие о среде обитания (водной, наземно-воздушной, почвенной, внутриорганизменной), условиях среды обитания;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приводить примеры, характеризующие приспособленность организмов к среде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обитания, взаимосвязи организмов в сообществах;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выделять отличительные признаки природных и искусственных сообществ;</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аргументировать основные правила поведения человека в природе и объяснять значение природоохранной деятельности человека, анализировать глобальные экологические проблемы;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раскрывать роль биологии в практической деятельности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демонстрировать на конкретных примерах связь знаний биологии со знаниями по математике, предметов гуманитарного цикла, различными видами искусства;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выполнять практические работы (поиск информации с использованием различных источников, описание организма по заданному плану) и лабораторные работы (работа с микроскопом, знакомство с различными способами измерения и сравнения живых объектов);</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применять методы биологии (наблюдение, описание, классификация, измерение, эксперимент): проводить наблюдения за организмами, описывать биологические объекты, процессы и явления, выполнять биологический рисунок и измерение биологических объектов;</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владеть приёмами работы с лупой, световым и цифровым микроскопами при рассматривании биологических объектов;</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во внеурочной деятельности;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использовать при выполнении учебных заданий научно-популярную литературу по биологии, справочные материалы, ресурсы Интернета;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создавать письменные и устные сообщения, используя понятийный аппарат изучаемого раздела биологии.</w:t>
      </w:r>
    </w:p>
    <w:p w:rsidR="00FB0224" w:rsidRPr="00FB0224" w:rsidRDefault="00FB0224" w:rsidP="000777F7">
      <w:pPr>
        <w:pStyle w:val="24"/>
        <w:shd w:val="clear" w:color="auto" w:fill="auto"/>
        <w:tabs>
          <w:tab w:val="left" w:pos="1980"/>
        </w:tabs>
        <w:spacing w:before="0" w:after="0" w:line="240" w:lineRule="auto"/>
        <w:rPr>
          <w:sz w:val="24"/>
          <w:szCs w:val="24"/>
        </w:rPr>
      </w:pPr>
      <w:r w:rsidRPr="00FB0224">
        <w:rPr>
          <w:sz w:val="24"/>
          <w:szCs w:val="24"/>
        </w:rPr>
        <w:t>Предметные результаты освоения программы по биологии к концу обучения в 6 классе: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характеризовать ботанику как биологическую науку, её разделы и связи с другими науками и техникой;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приводить примеры вклада российских (в том числе В.В. Докучаев, К.А. Тимирязев, С.Г. Навашин) и зарубежных учёных (в том числе Р. Гук,</w:t>
      </w:r>
    </w:p>
    <w:p w:rsidR="00FB0224" w:rsidRPr="00FB0224" w:rsidRDefault="00FB0224" w:rsidP="000777F7">
      <w:pPr>
        <w:pStyle w:val="24"/>
        <w:shd w:val="clear" w:color="auto" w:fill="auto"/>
        <w:spacing w:before="0" w:after="25" w:line="240" w:lineRule="auto"/>
        <w:rPr>
          <w:sz w:val="24"/>
          <w:szCs w:val="24"/>
        </w:rPr>
      </w:pPr>
      <w:r w:rsidRPr="00FB0224">
        <w:rPr>
          <w:sz w:val="24"/>
          <w:szCs w:val="24"/>
        </w:rPr>
        <w:t>М. Мальпиги) в развитие наук о растениях;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 xml:space="preserve">применять биологические термины и понятия (в том числе: ботаника, растительная клетка, растительная ткань, органы растений, система органов растения: корень, побег почка, лист, </w:t>
      </w:r>
      <w:r w:rsidRPr="00FB0224">
        <w:rPr>
          <w:sz w:val="24"/>
          <w:szCs w:val="24"/>
        </w:rPr>
        <w:lastRenderedPageBreak/>
        <w:t>видоизменённые органы, цветок, плод, семя, растительный организм, минеральное питание, фотосинтез, дыхание, рост, развитие, размножение, клон, раздражимость) в соответствии с поставленной задачей и в контексте;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описывать строение и жизнедеятельность растительного организма (на примере покрытосеменных или цветковых): поглощение воды и минеральное питание, фотосинтез, дыхание, транспорт веществ, рост, размножение, развитие, связь строения вегетативных и генеративных органов растений с их функциями;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различать и описывать живые и гербарные экземпляры растений по заданному плану, части растений по изображениям, схемам, моделям, муляжам, рельефным таблицам;</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характеризовать признаки растений, уровни организации растительного организма, части растений: клетки, ткани, органы, системы органов, организм; сравнивать растительные ткани и органы растений между собой; выполнять практические и лабораторные работы по морфологии и физиологии растений,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характеризовать процессы жизнедеятельности растений: поглощение воды и минеральное питание, фотосинтез, дыхание, рост, развитие, способы естественного и искусственного вегетативного размножения, семенное размножение (на примере покрытосеменных, или цветковых);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выявлять причинно-следственные связи между строением и функциями тканей и органов растений, строением и жизнедеятельностью растений;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классифицировать растения и их части по разным основаниям; объяснять роль растений в природе и жизни человека: значение фотосинтеза в природе и в жизни человека, биологическое и хозяйственное значение видоизменённых побегов, хозяйственное значение вегетативного размножения;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применять полученные знания для выращивания и размножения культурных растений;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использовать методы биологии: проводить наблюдения за растениями, описывать растения и их части, ставить простейшие биологические опыты и эксперименты;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демонстрировать на конкретных примерах связь знаний биологии со знаниями по математике, географии, технологии, предметов гуманитарного цикла, различными видами искусства;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владеть приёмами работы с биологической информацией: формулировать основания для извлечения и обобщения информации из двух источников, преобразовывать информацию из одной знаковой системы в другую;</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создавать письменные и устные сообщения, используя понятийный аппарат изучаемого раздела биологии.</w:t>
      </w:r>
    </w:p>
    <w:p w:rsidR="00FB0224" w:rsidRPr="00FB0224" w:rsidRDefault="00FB0224" w:rsidP="000777F7">
      <w:pPr>
        <w:pStyle w:val="24"/>
        <w:shd w:val="clear" w:color="auto" w:fill="auto"/>
        <w:tabs>
          <w:tab w:val="left" w:pos="1945"/>
        </w:tabs>
        <w:spacing w:before="0" w:after="0" w:line="240" w:lineRule="auto"/>
        <w:rPr>
          <w:sz w:val="24"/>
          <w:szCs w:val="24"/>
        </w:rPr>
      </w:pPr>
      <w:r w:rsidRPr="00FB0224">
        <w:rPr>
          <w:sz w:val="24"/>
          <w:szCs w:val="24"/>
        </w:rPr>
        <w:t>Предметные результаты освоения программы по биологии к концу обучения в 7 классе: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характеризовать принципы классификации растений, основные систематические группы растений (водоросли, мхи, плауны, хвощи, папоротники, голосеменные, покрытосеменные или цветковые);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приводить примеры вклада российских (в том числе Н.И. Вавилов, И.В. Мичурин) и зарубежных (в том числе К. Линней, Л. Пастер) учёных в развитие наук о растениях, грибах, лишайниках, бактериях;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применять биологические термины и понятия (в том числе: ботаника, экология растений, микология, бактериология, систематика, царство, отдел, класс, семейство, род, вид, жизненная форма растений, среда обитания, растительное сообщество, высшие растения, низшие растения, споровые растения, семенные растения, водоросли, мхи, плауны, хвощи, папоротники, голосеменные, покрытосеменные, бактерии, грибы, лишайники) в соответствии с поставленной задачей и в контексте;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 xml:space="preserve">различать и описывать живые и гербарные экземпляры растений, части растений по изображениям, схемам, моделям, муляжам, рельефным таблицам, грибы по изображениям, </w:t>
      </w:r>
      <w:r w:rsidRPr="00FB0224">
        <w:rPr>
          <w:sz w:val="24"/>
          <w:szCs w:val="24"/>
        </w:rPr>
        <w:lastRenderedPageBreak/>
        <w:t>схемам, муляжам, бактерии по изображениям;</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выявлять признаки классов покрытосеменных или цветковых, семейств двудольных и однодольных растений;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определять систематическое положение растительного организма (на примере покрытосеменных, или цветковых) с помощью определительной карточки;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выполнять практические и лабораторные работы по систематике растений, микологии и микробиологии,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выделять существенные признаки строения и жизнедеятельности растений, бактерий, грибов, лишайников;</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проводить описание и сравнивать между собой растения, грибы, лишайники, бактерии по заданному плану, проводить выводы на основе сравнения;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описывать усложнение организации растений в ходе эволюции растительного мира на Земле;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выявлять черты приспособленности растений к среде обитания, значение экологических факторов для растений;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характеризовать растительные сообщества, сезонные и поступательные изменения растительных сообществ, растительность (растительный покров) природных зон Земли;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приводить примеры культурных растений и их значение в жизни человека, понимать причины и знать меры охраны растительного мира Земли;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раскрывать роль растений, грибов, лишайников, бактерий в природных сообществах, в хозяйственной деятельности человека и его повседневной жизни;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демонстрировать на конкретных примерах связь знаний по биологии со знаниями по математике, физике, географии, технологии, литературе, и технологии, предметов гуманитарного цикла, различными видами искусства;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использовать методы биологии: проводить наблюдения за растениями, бактериями, грибами, лишайниками, описывать их, ставить простейшие</w:t>
      </w:r>
    </w:p>
    <w:p w:rsidR="00FB0224" w:rsidRPr="00FB0224" w:rsidRDefault="00FB0224" w:rsidP="000777F7">
      <w:pPr>
        <w:pStyle w:val="24"/>
        <w:shd w:val="clear" w:color="auto" w:fill="auto"/>
        <w:spacing w:before="0" w:after="34" w:line="240" w:lineRule="auto"/>
        <w:rPr>
          <w:sz w:val="24"/>
          <w:szCs w:val="24"/>
        </w:rPr>
      </w:pPr>
      <w:r w:rsidRPr="00FB0224">
        <w:rPr>
          <w:sz w:val="24"/>
          <w:szCs w:val="24"/>
        </w:rPr>
        <w:t>биологические опыты и эксперименты;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владеть приёмами работы с информацией: формулировать основания для извлечения и обобщения информации из несколькихисточников (2-3), преобразовывать информацию из одной знаковой системы в другую;</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rsidR="00FB0224" w:rsidRPr="00FB0224" w:rsidRDefault="00FB0224" w:rsidP="000777F7">
      <w:pPr>
        <w:pStyle w:val="24"/>
        <w:shd w:val="clear" w:color="auto" w:fill="auto"/>
        <w:tabs>
          <w:tab w:val="left" w:pos="1940"/>
        </w:tabs>
        <w:spacing w:before="0" w:after="0" w:line="240" w:lineRule="auto"/>
        <w:rPr>
          <w:sz w:val="24"/>
          <w:szCs w:val="24"/>
        </w:rPr>
      </w:pPr>
      <w:r w:rsidRPr="00FB0224">
        <w:rPr>
          <w:sz w:val="24"/>
          <w:szCs w:val="24"/>
        </w:rPr>
        <w:t>Предметные результаты освоения программы по биологии к концу обучения в 8 классе: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характеризовать зоологию как биологическую науку, её разделы и связь с другими науками и техникой;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характеризовать принципы классификации животных, вид как основную систематическую категорию, основные систематические группы животных (простейшие, кишечнополостные, плоские, круглые и кольчатые черви, членистоногие, моллюски, хордовые);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приводить примеры вклада российских (в том числе А. О. Ковалевский, К.И. Скрябин) и зарубежных (в том числе А. Левенгук, Ж. Кювье, Э. Геккель) учёных в развитие наук о животных;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применять биологические термины и понятия (в том числе: зоология, экология животных, этология, палеозоология, систематика, царство, тип, отряд, семейство, род, вид, животная клетка, животная ткань, орган животного, системы органов животного, животный организм, питание, дыхание, рост, развитие, кровообращение, выделение, опора, движение, размножение, партеногенез, раздражимость, рефлекс, органы чувств, поведение, среда обитания, природное сообщество) в соответствии с поставленной задачей и в контексте;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 xml:space="preserve">раскрывать общие признаки животных, уровни организации животного организма: клетки, </w:t>
      </w:r>
      <w:r w:rsidRPr="00FB0224">
        <w:rPr>
          <w:sz w:val="24"/>
          <w:szCs w:val="24"/>
        </w:rPr>
        <w:lastRenderedPageBreak/>
        <w:t>ткани, органы, системы органов, организм;</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сравнивать животные ткани и органы животных между собой; описывать строение и жизнедеятельность животного организма: опору и движение, питание и пищеварение, дыхание и транспорт веществ, выделение, регуляцию и поведение, рост, размножение и развитие;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характеризовать процессы жизнедеятельности животных изучаемых систематических групп: движение, питание, дыхание, транспорт веществ, выделение, регуляцию, поведение, рост, развитие, размножение;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выявлять причинно-следственные связи между строением, жизнедеятельностью и средой обитания животных изучаемых систематических групп;</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различать и описывать животных изучаемых систематических групп, отдельные органы и системы органов по схемам, моделям, муляжам, рельефным таблицам, простейших - по изображениям;</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выявлять признаки классов членистоногих и хордовых, отрядов насекомых и млекопитающих;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выполнять практические и лабораторные работы по морфологии, анатомии, физиологии и поведению животных,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сравнивать представителей отдельных систематических групп животных и проводить выводы на основе сравнения;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классифицировать животных на основании особенностей строения; описывать усложнение организации животных в ходе эволюции животного мира на Земле;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выявлять черты приспособленности животных к среде обитания, значение экологических факторов для животных;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выявлять взаимосвязи животных в природных сообществах, цепи питания; устанавливать взаимосвязи животных с растениями, грибами, лишайниками и бактериями в природных сообществах;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характеризовать животных природных зон Земли, основные закономерности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распространения животных по планете;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раскрывать роль животных в природных сообществах;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раскрывать роль домашних и непродуктивных животных в жизни человека, роль промысловых животных в хозяйственной деятельности человека и его повседневной жизни, объяснять значение животных в природе и жизни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иметь представление о мероприятиях по охране животного мира Земли;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демонстрировать на конкретных примерах связь знаний по биологии со знаниями по математике, физике, химии, географии, технологии, предметов гуманитарного циклов, различными видами искусства;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использовать методы биологии: проводить наблюдения за животными, описывать животных, их органы и системы органов; ставить простейшие биологические опыты и эксперименты;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FB0224" w:rsidRPr="00FB0224" w:rsidRDefault="00FB0224" w:rsidP="000777F7">
      <w:pPr>
        <w:pStyle w:val="24"/>
        <w:shd w:val="clear" w:color="auto" w:fill="auto"/>
        <w:tabs>
          <w:tab w:val="left" w:pos="2189"/>
          <w:tab w:val="left" w:pos="3178"/>
          <w:tab w:val="left" w:pos="5342"/>
          <w:tab w:val="left" w:pos="7685"/>
          <w:tab w:val="left" w:pos="8784"/>
        </w:tabs>
        <w:spacing w:before="0" w:after="0" w:line="240" w:lineRule="auto"/>
        <w:rPr>
          <w:sz w:val="24"/>
          <w:szCs w:val="24"/>
        </w:rPr>
      </w:pPr>
      <w:r w:rsidRPr="00FB0224">
        <w:rPr>
          <w:sz w:val="24"/>
          <w:szCs w:val="24"/>
        </w:rPr>
        <w:t>владеть приёмами работы с информацией: формулировать основания для извлечения</w:t>
      </w:r>
      <w:r w:rsidRPr="00FB0224">
        <w:rPr>
          <w:sz w:val="24"/>
          <w:szCs w:val="24"/>
        </w:rPr>
        <w:tab/>
        <w:t>и</w:t>
      </w:r>
      <w:r w:rsidRPr="00FB0224">
        <w:rPr>
          <w:sz w:val="24"/>
          <w:szCs w:val="24"/>
        </w:rPr>
        <w:tab/>
        <w:t>обобщения</w:t>
      </w:r>
      <w:r w:rsidRPr="00FB0224">
        <w:rPr>
          <w:sz w:val="24"/>
          <w:szCs w:val="24"/>
        </w:rPr>
        <w:tab/>
        <w:t>информации</w:t>
      </w:r>
      <w:r w:rsidRPr="00FB0224">
        <w:rPr>
          <w:sz w:val="24"/>
          <w:szCs w:val="24"/>
        </w:rPr>
        <w:tab/>
        <w:t>из</w:t>
      </w:r>
      <w:r w:rsidR="003B2BB4">
        <w:rPr>
          <w:sz w:val="24"/>
          <w:szCs w:val="24"/>
        </w:rPr>
        <w:t xml:space="preserve"> </w:t>
      </w:r>
      <w:r w:rsidRPr="00FB0224">
        <w:rPr>
          <w:sz w:val="24"/>
          <w:szCs w:val="24"/>
        </w:rPr>
        <w:t>нескольких</w:t>
      </w:r>
      <w:r w:rsidR="003B2BB4">
        <w:rPr>
          <w:sz w:val="24"/>
          <w:szCs w:val="24"/>
        </w:rPr>
        <w:t xml:space="preserve"> </w:t>
      </w:r>
      <w:r w:rsidRPr="00FB0224">
        <w:rPr>
          <w:sz w:val="24"/>
          <w:szCs w:val="24"/>
        </w:rPr>
        <w:t>(3—4) источников, преобразовывать информацию из одной знаковой системы в другую;</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rsidR="00FB0224" w:rsidRPr="00FB0224" w:rsidRDefault="00FB0224" w:rsidP="000777F7">
      <w:pPr>
        <w:pStyle w:val="24"/>
        <w:shd w:val="clear" w:color="auto" w:fill="auto"/>
        <w:tabs>
          <w:tab w:val="left" w:pos="1968"/>
        </w:tabs>
        <w:spacing w:before="0" w:after="0" w:line="240" w:lineRule="auto"/>
        <w:rPr>
          <w:sz w:val="24"/>
          <w:szCs w:val="24"/>
        </w:rPr>
      </w:pPr>
      <w:r w:rsidRPr="00FB0224">
        <w:rPr>
          <w:sz w:val="24"/>
          <w:szCs w:val="24"/>
        </w:rPr>
        <w:t>Предметные результаты освоения программы по биологии к концу обучения в 9 классе: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характеризовать науки о человеке (антропологию, анатомию, физиологию, медицину, гигиену, экологию человека, психологию) и их связи с другими науками и техникой;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объяснять положение человека в системе органического мира, его происхождение, отличия человека от животных, приспособленность</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 xml:space="preserve">к различным экологическим факторам (человеческие расы и адаптивные типы людей), родство </w:t>
      </w:r>
      <w:r w:rsidRPr="00FB0224">
        <w:rPr>
          <w:sz w:val="24"/>
          <w:szCs w:val="24"/>
        </w:rPr>
        <w:lastRenderedPageBreak/>
        <w:t>человеческих рас;</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приводить примеры вклада российских (в том числе И. М. Сеченов, И.П. Павлов, И.И. Мечников, А.А. Ухтомский, П.К. Анохин) и зарубежных (в том числе У. Гарвей, К. Бернар, Л. Пастер, Ч. Дарвин) учёных в развитие представлений о происхождении, строении, жизнедеятельности, поведении, экологии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применять биологические термины и понятия (в том числе: цитология, гистология, анатомия человека, физиология человека, гигиена, антропология, экология человека, клетка, ткань, орган, система органов, питание, дыхание, кровообращение, обмен веществ и превращение энергии, движение, выделение, рост, развитие, поведение, размножение, раздражимость, регуляция, гомеостаз, внутренняя среда, иммунитет) в соответствии с поставленной задачей и в контексте;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проводить описание по внешнему виду (изображению), схемам общих признаков организма человека, уровней его организации: клетки, ткани, органы, системы органов, организм;</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сравнивать клетки разных тканей, групп тканей, органы, системы органов человека; процессы жизнедеятельности организма человека, проводить выводы на основе сравнения;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различать биологически активные вещества (витамины, ферменты, гормоны), выявлять их роль в процессе обмена веществ и превращения энергии;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характеризовать биологические процессы: обмен веществ и превращение энергии, питание, дыхание, выделение, транспорт веществ, движение, рост, регуляция функций, иммунитет, поведение, развитие, размножение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выявлять причинно-следственные связи между строением клеток, органов, систем органов организма человека и их функциями, между строением, жизнедеятельностью и средой обитания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применять биологические модели для выявления особенностей строения и функционирования органов и систем органов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объяснять нейрогуморальную регуляцию процессов жизнедеятельности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организма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характеризовать и сравнивать безусловные и условные рефлексы, наследственные и ненаследственные программы поведения, особенности высшей нервной деятельности человека, виды потребностей, памяти, мышления, речи, темпераментов, эмоций, сна, структуру функциональных систем организма, направленных на достижение полезных приспособительных результатов;</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различать наследственные и ненаследственные (инфекционные, неинфекционные) заболевания человека, объяснять значение мер профилактики в предупреждении заболеваний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выполнять практические и лабораторные работы по морфологии, анатомии, физиологии и поведению человека,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решать качественные и количественные задачи, используя основные показатели здоровья человека, проводить расчёты и оценивать полученные значения;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аргументировать основные принципы здорового образа жизни, методы защиты и укрепления здоровья человека: сбалансированное питание, соблюдение правил личной гигиены, занятия физкультурой и спортом, рациональная организация труда и полноценного отдыха, позитивное эмоционально-психическое состояние;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использовать приобретённые знания и умения для соблюдения здорового образа жизни, сбалансированного питания, физической активности, стрессоустойчивости, для исключения вредных привычек, зависимостей;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владеть приёмами оказания первой помощи человеку при потере сознания, солнечном и тепловом ударе, отравлении, утоплении, кровотечении, травмах мягких тканей, костей скелета, органов чувств, ожогах и отморожениях;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демонстрировать на конкретных примерах связь знаний наук о человеке со знаниями предметов естественно-научного и гуманитарного циклов, различных видов искусства, технологии, основ безопасности жизнедеятельности, физической культуры;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lastRenderedPageBreak/>
        <w:t>использовать методы биологии: наблюдать, измерять, описывать организм человека и процессы его жизнедеятельности, проводить простейшие исследования организма человека и объяснять их результаты;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владеть приёмами работы с информацией: формулировать основания для извлечения и обобщения информации из нескольких (4-5) источников; преобразовывать информацию из одной знаковой системы в другую;</w:t>
      </w:r>
    </w:p>
    <w:p w:rsidR="00FB0224" w:rsidRDefault="00FB0224" w:rsidP="000777F7">
      <w:pPr>
        <w:pStyle w:val="24"/>
        <w:shd w:val="clear" w:color="auto" w:fill="auto"/>
        <w:spacing w:before="0" w:after="0" w:line="240" w:lineRule="auto"/>
        <w:rPr>
          <w:sz w:val="24"/>
          <w:szCs w:val="24"/>
        </w:rPr>
      </w:pPr>
      <w:r w:rsidRPr="00FB0224">
        <w:rPr>
          <w:sz w:val="24"/>
          <w:szCs w:val="24"/>
        </w:rPr>
        <w:t>создавать письменные и устные сообщения, используя понятийный аппарат изученного раздела биологии, сопровождать выступление презентацией с учётом особенностей аудитории обучающихся.</w:t>
      </w:r>
    </w:p>
    <w:p w:rsidR="003B2BB4" w:rsidRPr="00FB0224" w:rsidRDefault="003B2BB4" w:rsidP="000777F7">
      <w:pPr>
        <w:pStyle w:val="24"/>
        <w:shd w:val="clear" w:color="auto" w:fill="auto"/>
        <w:spacing w:before="0" w:after="0" w:line="240" w:lineRule="auto"/>
        <w:rPr>
          <w:sz w:val="24"/>
          <w:szCs w:val="24"/>
        </w:rPr>
      </w:pPr>
    </w:p>
    <w:p w:rsidR="00E643FB" w:rsidRPr="00E643FB" w:rsidRDefault="00E643FB" w:rsidP="00C7538C">
      <w:pPr>
        <w:pStyle w:val="2"/>
      </w:pPr>
      <w:bookmarkStart w:id="105" w:name="_Toc171437451"/>
      <w:r w:rsidRPr="00E643FB">
        <w:t>2.1.1</w:t>
      </w:r>
      <w:r w:rsidR="00103C90">
        <w:t>2</w:t>
      </w:r>
      <w:r w:rsidRPr="00E643FB">
        <w:t>. Федеральная рабочая программа по учебному курсу «Основы духовно-нравственной культуры народов России».</w:t>
      </w:r>
      <w:bookmarkEnd w:id="105"/>
    </w:p>
    <w:p w:rsidR="00E643FB" w:rsidRPr="00E643FB" w:rsidRDefault="00E643FB" w:rsidP="000777F7">
      <w:pPr>
        <w:pStyle w:val="24"/>
        <w:shd w:val="clear" w:color="auto" w:fill="auto"/>
        <w:tabs>
          <w:tab w:val="left" w:pos="1527"/>
        </w:tabs>
        <w:spacing w:before="0" w:after="0" w:line="240" w:lineRule="auto"/>
        <w:rPr>
          <w:sz w:val="24"/>
          <w:szCs w:val="24"/>
        </w:rPr>
      </w:pPr>
      <w:r w:rsidRPr="00E643FB">
        <w:rPr>
          <w:sz w:val="24"/>
          <w:szCs w:val="24"/>
        </w:rPr>
        <w:t>Федеральная рабочая программа по учебному курсу «Основы духовно-нравственной культуры народов России» (предметная область «Основы духовно-нравственной культуры народов России») (далее соответственно - программа по ОДНКНР, ОДНКНР) включает пояснительную записку, содержание обучения, планируемые результаты освоения программы по ОДНКНР.</w:t>
      </w:r>
    </w:p>
    <w:p w:rsidR="00E643FB" w:rsidRPr="00E643FB" w:rsidRDefault="00E643FB" w:rsidP="000777F7">
      <w:pPr>
        <w:pStyle w:val="24"/>
        <w:shd w:val="clear" w:color="auto" w:fill="auto"/>
        <w:tabs>
          <w:tab w:val="left" w:pos="1588"/>
        </w:tabs>
        <w:spacing w:before="0" w:after="0" w:line="240" w:lineRule="auto"/>
        <w:rPr>
          <w:sz w:val="24"/>
          <w:szCs w:val="24"/>
        </w:rPr>
      </w:pPr>
      <w:r w:rsidRPr="00E643FB">
        <w:rPr>
          <w:sz w:val="24"/>
          <w:szCs w:val="24"/>
        </w:rPr>
        <w:t>Пояснительная записка.</w:t>
      </w:r>
    </w:p>
    <w:p w:rsidR="00E643FB" w:rsidRPr="00E643FB" w:rsidRDefault="00E643FB" w:rsidP="000777F7">
      <w:pPr>
        <w:pStyle w:val="24"/>
        <w:shd w:val="clear" w:color="auto" w:fill="auto"/>
        <w:tabs>
          <w:tab w:val="left" w:pos="1734"/>
        </w:tabs>
        <w:spacing w:before="0" w:after="0" w:line="240" w:lineRule="auto"/>
        <w:rPr>
          <w:sz w:val="24"/>
          <w:szCs w:val="24"/>
        </w:rPr>
      </w:pPr>
      <w:r w:rsidRPr="00E643FB">
        <w:rPr>
          <w:sz w:val="24"/>
          <w:szCs w:val="24"/>
        </w:rPr>
        <w:t>Программа по ОДНКНР составлена на основе требований к результатам освоения основной образовательной программы основного общего образования, представленных в ФГОС ООО, с учетом федеральной рабочей программы воспитания.</w:t>
      </w:r>
    </w:p>
    <w:p w:rsidR="00E643FB" w:rsidRPr="00E643FB" w:rsidRDefault="00E643FB" w:rsidP="000777F7">
      <w:pPr>
        <w:pStyle w:val="24"/>
        <w:shd w:val="clear" w:color="auto" w:fill="auto"/>
        <w:tabs>
          <w:tab w:val="left" w:pos="3954"/>
          <w:tab w:val="left" w:pos="6167"/>
        </w:tabs>
        <w:spacing w:before="0" w:after="0" w:line="240" w:lineRule="auto"/>
        <w:rPr>
          <w:sz w:val="24"/>
          <w:szCs w:val="24"/>
        </w:rPr>
      </w:pPr>
      <w:r>
        <w:rPr>
          <w:sz w:val="24"/>
          <w:szCs w:val="24"/>
        </w:rPr>
        <w:t xml:space="preserve"> В программе по ОДНКНР </w:t>
      </w:r>
      <w:r w:rsidRPr="00E643FB">
        <w:rPr>
          <w:sz w:val="24"/>
          <w:szCs w:val="24"/>
        </w:rPr>
        <w:t>соблюдается преемственность</w:t>
      </w:r>
      <w:r>
        <w:rPr>
          <w:sz w:val="24"/>
          <w:szCs w:val="24"/>
        </w:rPr>
        <w:t xml:space="preserve"> </w:t>
      </w:r>
      <w:r w:rsidRPr="00E643FB">
        <w:rPr>
          <w:sz w:val="24"/>
          <w:szCs w:val="24"/>
        </w:rPr>
        <w:t>с федеральным государственным образовательным стандартом начального общего образо</w:t>
      </w:r>
      <w:r>
        <w:rPr>
          <w:sz w:val="24"/>
          <w:szCs w:val="24"/>
        </w:rPr>
        <w:t xml:space="preserve">вания, учитываются возрастные и </w:t>
      </w:r>
      <w:r w:rsidRPr="00E643FB">
        <w:rPr>
          <w:sz w:val="24"/>
          <w:szCs w:val="24"/>
        </w:rPr>
        <w:t>психологические особенности</w:t>
      </w:r>
      <w:r>
        <w:rPr>
          <w:sz w:val="24"/>
          <w:szCs w:val="24"/>
        </w:rPr>
        <w:t xml:space="preserve"> </w:t>
      </w:r>
      <w:r w:rsidRPr="00E643FB">
        <w:rPr>
          <w:sz w:val="24"/>
          <w:szCs w:val="24"/>
        </w:rPr>
        <w:t>обучающихся на уровне основного общего образования, необходимость формирования межпредметных связей. Учебный курс «Основы духовно</w:t>
      </w:r>
      <w:r w:rsidRPr="00E643FB">
        <w:rPr>
          <w:sz w:val="24"/>
          <w:szCs w:val="24"/>
        </w:rPr>
        <w:softHyphen/>
        <w:t>нравственной культуры народов России» носит культурологический и воспитательный характер, главный результат обучения ОДНКНР - духовно</w:t>
      </w:r>
      <w:r w:rsidRPr="00E643FB">
        <w:rPr>
          <w:sz w:val="24"/>
          <w:szCs w:val="24"/>
        </w:rPr>
        <w:softHyphen/>
        <w:t>нравственное развитие обучающихся в духе общероссийской гражданской идентичности на основе традиционных российских духовно-нравственных ценностей.</w:t>
      </w:r>
    </w:p>
    <w:p w:rsidR="00E643FB" w:rsidRPr="00E643FB" w:rsidRDefault="00E643FB" w:rsidP="000777F7">
      <w:pPr>
        <w:pStyle w:val="24"/>
        <w:shd w:val="clear" w:color="auto" w:fill="auto"/>
        <w:tabs>
          <w:tab w:val="left" w:pos="1748"/>
        </w:tabs>
        <w:spacing w:before="0" w:after="0" w:line="240" w:lineRule="auto"/>
        <w:rPr>
          <w:sz w:val="24"/>
          <w:szCs w:val="24"/>
        </w:rPr>
      </w:pPr>
      <w:r w:rsidRPr="00E643FB">
        <w:rPr>
          <w:sz w:val="24"/>
          <w:szCs w:val="24"/>
        </w:rPr>
        <w:t>В процессе изучения курса ОДНКНР обучающиеся получают возможность систематизировать, расширять и углублять полученные в рамках общественно-научных дисциплин знания и представления о структуре и закономерностях развития социума, о прошлом и настоящем родной страны, находить в истории российского общества существенные связи с традиционной духовно-нравственной культурой России.</w:t>
      </w:r>
    </w:p>
    <w:p w:rsidR="00E643FB" w:rsidRPr="00E643FB" w:rsidRDefault="00E643FB" w:rsidP="000777F7">
      <w:pPr>
        <w:pStyle w:val="24"/>
        <w:shd w:val="clear" w:color="auto" w:fill="auto"/>
        <w:tabs>
          <w:tab w:val="left" w:pos="1743"/>
        </w:tabs>
        <w:spacing w:before="0" w:after="0" w:line="240" w:lineRule="auto"/>
        <w:rPr>
          <w:sz w:val="24"/>
          <w:szCs w:val="24"/>
        </w:rPr>
      </w:pPr>
      <w:r w:rsidRPr="00E643FB">
        <w:rPr>
          <w:sz w:val="24"/>
          <w:szCs w:val="24"/>
        </w:rPr>
        <w:t>Курс ОДНКНР формируется и преподаётся в соответствии с принципами культурологичности и культуросообразности, научности содержания и подхода к отбору информации, соответствия требованиям возрастной педагогики и психологии.</w:t>
      </w:r>
    </w:p>
    <w:p w:rsidR="00E643FB" w:rsidRPr="00E643FB" w:rsidRDefault="00E643FB" w:rsidP="000777F7">
      <w:pPr>
        <w:pStyle w:val="24"/>
        <w:shd w:val="clear" w:color="auto" w:fill="auto"/>
        <w:tabs>
          <w:tab w:val="left" w:pos="1743"/>
        </w:tabs>
        <w:spacing w:before="0" w:after="0" w:line="240" w:lineRule="auto"/>
        <w:rPr>
          <w:sz w:val="24"/>
          <w:szCs w:val="24"/>
        </w:rPr>
      </w:pPr>
      <w:r w:rsidRPr="00E643FB">
        <w:rPr>
          <w:sz w:val="24"/>
          <w:szCs w:val="24"/>
        </w:rPr>
        <w:t>В процессе изучения курса ОДНКНР обучающиеся получают представление о существенных взаимосвязях между материальной и духовной культурой, обусловленности культурных реалий современного общества его духовно-нравственным обликом, изучают основные компоненты культуры, её специфические инструменты самопрезентации, исторические и современные особенности духовно-нравственного развития народов России.</w:t>
      </w:r>
    </w:p>
    <w:p w:rsidR="00E643FB" w:rsidRPr="00E643FB" w:rsidRDefault="00E643FB" w:rsidP="000777F7">
      <w:pPr>
        <w:pStyle w:val="24"/>
        <w:shd w:val="clear" w:color="auto" w:fill="auto"/>
        <w:tabs>
          <w:tab w:val="left" w:pos="1734"/>
        </w:tabs>
        <w:spacing w:before="0" w:after="0" w:line="240" w:lineRule="auto"/>
        <w:rPr>
          <w:sz w:val="24"/>
          <w:szCs w:val="24"/>
        </w:rPr>
      </w:pPr>
      <w:r w:rsidRPr="00E643FB">
        <w:rPr>
          <w:sz w:val="24"/>
          <w:szCs w:val="24"/>
        </w:rPr>
        <w:t>Содержание курса ОДНКНР направлено на формирование нравственного идеала, гражданской идентичности личности обучающегося и воспитание патриотических чувств к Родине (осознание себя как гражданина своего Отечества), формирование исторической памяти.</w:t>
      </w:r>
    </w:p>
    <w:p w:rsidR="00E643FB" w:rsidRPr="00E643FB" w:rsidRDefault="00E643FB" w:rsidP="000777F7">
      <w:pPr>
        <w:pStyle w:val="24"/>
        <w:shd w:val="clear" w:color="auto" w:fill="auto"/>
        <w:tabs>
          <w:tab w:val="left" w:pos="1743"/>
        </w:tabs>
        <w:spacing w:before="0" w:after="0" w:line="240" w:lineRule="auto"/>
        <w:rPr>
          <w:sz w:val="24"/>
          <w:szCs w:val="24"/>
        </w:rPr>
      </w:pPr>
      <w:r w:rsidRPr="00E643FB">
        <w:rPr>
          <w:sz w:val="24"/>
          <w:szCs w:val="24"/>
        </w:rPr>
        <w:t>Материал курса ОДНКНР представлен через актуализацию макроуровня (Россия в целом как многонациональное, поликонфессиональное государство с едиными для всех законами, общероссийскими духовно</w:t>
      </w:r>
      <w:r w:rsidRPr="00E643FB">
        <w:rPr>
          <w:sz w:val="24"/>
          <w:szCs w:val="24"/>
        </w:rPr>
        <w:softHyphen/>
        <w:t>нравственными и культурными ценностями), на микроуровне (собственная идентичность, осознанная как часть малой Родины, семьи и семейных традиций, этнической и религиозной истории, к которой принадлежит обучающийся как личность).</w:t>
      </w:r>
    </w:p>
    <w:p w:rsidR="00E643FB" w:rsidRPr="00E643FB" w:rsidRDefault="00E643FB" w:rsidP="000777F7">
      <w:pPr>
        <w:pStyle w:val="24"/>
        <w:shd w:val="clear" w:color="auto" w:fill="auto"/>
        <w:tabs>
          <w:tab w:val="left" w:pos="1738"/>
        </w:tabs>
        <w:spacing w:before="0" w:after="0" w:line="240" w:lineRule="auto"/>
        <w:rPr>
          <w:sz w:val="24"/>
          <w:szCs w:val="24"/>
        </w:rPr>
      </w:pPr>
      <w:r w:rsidRPr="00E643FB">
        <w:rPr>
          <w:sz w:val="24"/>
          <w:szCs w:val="24"/>
        </w:rPr>
        <w:t xml:space="preserve">Принцип культурологичности в преподавании ОДНКНР означает важность </w:t>
      </w:r>
      <w:r w:rsidRPr="00E643FB">
        <w:rPr>
          <w:sz w:val="24"/>
          <w:szCs w:val="24"/>
        </w:rPr>
        <w:lastRenderedPageBreak/>
        <w:t>культурологического, а не конфессионального подхода, отсутствие культурной, этнической, религиозной ангажированности в содержании предмета и его смысловых акцентах.</w:t>
      </w:r>
    </w:p>
    <w:p w:rsidR="00E643FB" w:rsidRPr="00E643FB" w:rsidRDefault="00E643FB" w:rsidP="000777F7">
      <w:pPr>
        <w:pStyle w:val="24"/>
        <w:shd w:val="clear" w:color="auto" w:fill="auto"/>
        <w:tabs>
          <w:tab w:val="left" w:pos="1738"/>
        </w:tabs>
        <w:spacing w:before="0" w:after="0" w:line="240" w:lineRule="auto"/>
        <w:rPr>
          <w:sz w:val="24"/>
          <w:szCs w:val="24"/>
        </w:rPr>
      </w:pPr>
      <w:r w:rsidRPr="00E643FB">
        <w:rPr>
          <w:sz w:val="24"/>
          <w:szCs w:val="24"/>
        </w:rPr>
        <w:t>Принцип научности подходов и содержания в преподавании ОДНКНР означает важность терминологического единства, необходимость освоения основных научных подходов к рассмотрению культуры и усвоению научной терминологии для понимания культурообразующих элементов и формирования познавательного интереса к этнокультурным и религиозным феноменам.</w:t>
      </w:r>
    </w:p>
    <w:p w:rsidR="00E643FB" w:rsidRPr="00E643FB" w:rsidRDefault="00E643FB" w:rsidP="000777F7">
      <w:pPr>
        <w:pStyle w:val="24"/>
        <w:shd w:val="clear" w:color="auto" w:fill="auto"/>
        <w:tabs>
          <w:tab w:val="left" w:pos="1878"/>
        </w:tabs>
        <w:spacing w:before="0" w:after="0" w:line="240" w:lineRule="auto"/>
        <w:rPr>
          <w:sz w:val="24"/>
          <w:szCs w:val="24"/>
        </w:rPr>
      </w:pPr>
      <w:r w:rsidRPr="00E643FB">
        <w:rPr>
          <w:sz w:val="24"/>
          <w:szCs w:val="24"/>
        </w:rPr>
        <w:t>Принцип соответствия требованиям возрастной педагогики и психологии включает отбор тем и содержания курса согласно приоритетным зонам ближайшего развития для 5-6 классов, когнитивным способностям и социальным потребностям обучающихся, содержанию гуманитарных и общественно-научных учебных предметов.</w:t>
      </w:r>
    </w:p>
    <w:p w:rsidR="00E643FB" w:rsidRPr="00E643FB" w:rsidRDefault="00E643FB" w:rsidP="000777F7">
      <w:pPr>
        <w:pStyle w:val="24"/>
        <w:shd w:val="clear" w:color="auto" w:fill="auto"/>
        <w:tabs>
          <w:tab w:val="left" w:pos="1873"/>
        </w:tabs>
        <w:spacing w:before="0" w:after="0" w:line="240" w:lineRule="auto"/>
        <w:rPr>
          <w:sz w:val="24"/>
          <w:szCs w:val="24"/>
        </w:rPr>
      </w:pPr>
      <w:r w:rsidRPr="00E643FB">
        <w:rPr>
          <w:sz w:val="24"/>
          <w:szCs w:val="24"/>
        </w:rPr>
        <w:t>Принцип формирования гражданского самосознания и общероссийской гражданской идентичности обучающихся в процессе изучения курса ОДНКНР включает осознание важности наднационального и надконфессионального гражданского единства народов России как основополагающего элемента в воспитании патриотизма и любви к Родине. Данный принцип реализуется через поиск объединяющих черт в духовно</w:t>
      </w:r>
      <w:r w:rsidRPr="00E643FB">
        <w:rPr>
          <w:sz w:val="24"/>
          <w:szCs w:val="24"/>
        </w:rPr>
        <w:softHyphen/>
        <w:t>нравственной жизни народов России, их культуре, религии и историческом развитии.</w:t>
      </w:r>
    </w:p>
    <w:p w:rsidR="00E643FB" w:rsidRPr="00E643FB" w:rsidRDefault="00E643FB" w:rsidP="000777F7">
      <w:pPr>
        <w:pStyle w:val="24"/>
        <w:shd w:val="clear" w:color="auto" w:fill="auto"/>
        <w:tabs>
          <w:tab w:val="left" w:pos="1938"/>
        </w:tabs>
        <w:spacing w:before="0" w:after="0" w:line="240" w:lineRule="auto"/>
        <w:rPr>
          <w:sz w:val="24"/>
          <w:szCs w:val="24"/>
        </w:rPr>
      </w:pPr>
      <w:r w:rsidRPr="00E643FB">
        <w:rPr>
          <w:sz w:val="24"/>
          <w:szCs w:val="24"/>
        </w:rPr>
        <w:t>Целями изучения учебного курса ОДНКНР являются: формирование общероссийской гражданской идентичности обучающихся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через изучение культуры (единого культурного пространства) России в контексте процессов этноконфессионального согласия и взаимодействия, взаимопроникновения и мирного сосуществования народов, религий, национальных культур;</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создание условий для становления у обучающихся мировоззрения на основе традиционных российских духовно-нравственных ценностей, ведущих к осознанию своей принадлежности к многонациональному народу Российской Федерации;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формирование и сохранение уважения к ценностям и убеждениям представителей разных национальностей и вероисповеданий, а также способности к диалогу с представителями других культур и мировоззрений;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идентификация собственной личности как полноправного субъекта культурного, исторического и цивилизационного развития Российской Федерации.</w:t>
      </w:r>
    </w:p>
    <w:p w:rsidR="00E643FB" w:rsidRPr="00E643FB" w:rsidRDefault="00E643FB" w:rsidP="000777F7">
      <w:pPr>
        <w:pStyle w:val="24"/>
        <w:shd w:val="clear" w:color="auto" w:fill="auto"/>
        <w:tabs>
          <w:tab w:val="left" w:pos="1914"/>
        </w:tabs>
        <w:spacing w:before="0" w:after="0" w:line="240" w:lineRule="auto"/>
        <w:rPr>
          <w:sz w:val="24"/>
          <w:szCs w:val="24"/>
        </w:rPr>
      </w:pPr>
      <w:r w:rsidRPr="00E643FB">
        <w:rPr>
          <w:sz w:val="24"/>
          <w:szCs w:val="24"/>
        </w:rPr>
        <w:t>Цели курса ОДНКНР определяют следующие задачи: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овладение предметными компетенциями, имеющими преимущественное значение для формирования гражданской идентичности обучающегося;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приобретение и усвоение знаний о нормах общественной морали и нравственности как основополагающих элементах духовной культуры современного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развитие представлений о значении духовно-нравственных ценностей и нравственных норм для достойной жизни личности, семьи, общества, ответственного отношения к будущему отцовству и материнству;</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становление компетенций межкультурного взаимодействия как способности и готовности вести межличностный, межкультурный, межконфессиональный диалог при осознании и сохранении собственной культурной идентичности;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формирование основ научного мышления обучающихся через систематизацию знаний и представлений, полученных на уроках литературы, истории, изобразительного искусства, музыки;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обучение рефлексии собственного поведения и оценке поведения окружающих через развитие навыков обоснованных нравственных суждений, оценок и выводов;</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воспитание уважительного и бережного отношения к историческому, религиозному и культурному наследию народов Российской Федерации;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содействие осознанному формированию мировоззренческих ориентиров, основанных на приоритете традиционных российских духовно-нравственных ценностей;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 xml:space="preserve">формирование патриотизма как формы гражданского самосознания через понимание роли личности в истории и культуре, осознание важности социального взаимодействия, гражданской </w:t>
      </w:r>
      <w:r w:rsidRPr="00E643FB">
        <w:rPr>
          <w:sz w:val="24"/>
          <w:szCs w:val="24"/>
        </w:rPr>
        <w:lastRenderedPageBreak/>
        <w:t>идентичности.</w:t>
      </w:r>
    </w:p>
    <w:p w:rsidR="00E643FB" w:rsidRPr="00E643FB" w:rsidRDefault="00E643FB" w:rsidP="000777F7">
      <w:pPr>
        <w:pStyle w:val="24"/>
        <w:shd w:val="clear" w:color="auto" w:fill="auto"/>
        <w:tabs>
          <w:tab w:val="left" w:pos="1873"/>
        </w:tabs>
        <w:spacing w:before="0" w:after="0" w:line="240" w:lineRule="auto"/>
        <w:rPr>
          <w:sz w:val="24"/>
          <w:szCs w:val="24"/>
        </w:rPr>
      </w:pPr>
      <w:r w:rsidRPr="00E643FB">
        <w:rPr>
          <w:sz w:val="24"/>
          <w:szCs w:val="24"/>
        </w:rPr>
        <w:t>Изучение курса ОДНКНР вносит значительный вклад в достижение главных целей основного общего образования, способствуя: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расширению и систематизации знаний и представлений обучающихся о культуре и духовных традициях народов России, о нравственных ценностях, полученных при изучении основ религиозной культуры и светской этики, окружающего мира, литературного чтения и других предметов начального общего образования;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углублению представлений о светской этике, религиозной культуре народов Российской Федерации, их роли в развитии современного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формированию основ морали и нравственности, воплощённых в семейных, этнокультурных и религиозных ценностях, ориентированных на соизмерение своих поступков с нравственными идеалами, на осознание своих обязанностей перед обществом и государством;</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воспитанию патриотизма, уважения к истории, языку, культурным и религиозным традициям своего народа и других народов Российской Федерации, толерантному отношению к людям другой культуры, умению принимать и ценить ценности других культур, находить в них общее и особенное, черты, способствующие взаимному обогащению культур;</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пробуждению интереса к культуре других народов, проявлению уважения, способности к сотрудничеству, взаимодействию на основе поиска общих культурных стратегий и идеалов;</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осознанию приоритетной значимости духовно-нравственных ценностей, проявляющейся в преобладании этических, интеллектуальных, альтруистических мотивов над потребительскими и эгоистическими;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раскрытию природы духовно-нравственных ценностей российского общества, объединяющих светскость и духовность;</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формированию ответственного отношения к учению и труду, готовности и способности, обучающихся к саморазвитию и самообразованию на основе мотивации к обучению и познанию, осознанному выбору ценностных ориентаций, способствующих развитию общества в целом;</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получению научных представлений о культуре и её функциях, особенностях взаимодействия с социальными институтами, способности их применять в анализе и изучении социально-культурных явлений в истории и культуре Российской Федерации и современном обществе, давать нравственные оценки поступков и событий на основе осознания главенствующей роли духовно-нравственных ценностей в социальных и культурно-исторических процессах;</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развитию информационной культуры обучающихся, компетенций в отборе, использовании и структурировании информации, а также возможностей для активной самостоятельной познавательной деятельности.</w:t>
      </w:r>
    </w:p>
    <w:p w:rsidR="00E643FB" w:rsidRPr="00E643FB" w:rsidRDefault="00E643FB" w:rsidP="000777F7">
      <w:pPr>
        <w:pStyle w:val="24"/>
        <w:shd w:val="clear" w:color="auto" w:fill="auto"/>
        <w:tabs>
          <w:tab w:val="left" w:pos="2026"/>
        </w:tabs>
        <w:spacing w:before="0" w:after="0" w:line="240" w:lineRule="auto"/>
        <w:rPr>
          <w:sz w:val="24"/>
          <w:szCs w:val="24"/>
        </w:rPr>
      </w:pPr>
      <w:r w:rsidRPr="00E643FB">
        <w:rPr>
          <w:sz w:val="24"/>
          <w:szCs w:val="24"/>
        </w:rPr>
        <w:t>Общее число часов, рекомендованных для изучения курса ОДНКНР, - 68 часов: в 5 классе - 34 часа (1 час в неделю), в 6 классе - 34 часа (1 час в неделю).</w:t>
      </w:r>
    </w:p>
    <w:p w:rsidR="00E643FB" w:rsidRPr="00E643FB" w:rsidRDefault="00E643FB" w:rsidP="000777F7">
      <w:pPr>
        <w:pStyle w:val="24"/>
        <w:shd w:val="clear" w:color="auto" w:fill="auto"/>
        <w:tabs>
          <w:tab w:val="left" w:pos="1550"/>
        </w:tabs>
        <w:spacing w:before="0" w:after="0" w:line="240" w:lineRule="auto"/>
        <w:rPr>
          <w:sz w:val="24"/>
          <w:szCs w:val="24"/>
        </w:rPr>
      </w:pPr>
      <w:r w:rsidRPr="00E643FB">
        <w:rPr>
          <w:sz w:val="24"/>
          <w:szCs w:val="24"/>
        </w:rPr>
        <w:t>Содержание обучения в 5 классе.</w:t>
      </w:r>
    </w:p>
    <w:p w:rsidR="00E643FB" w:rsidRPr="00E643FB" w:rsidRDefault="00E643FB" w:rsidP="000777F7">
      <w:pPr>
        <w:pStyle w:val="24"/>
        <w:shd w:val="clear" w:color="auto" w:fill="auto"/>
        <w:tabs>
          <w:tab w:val="left" w:pos="1757"/>
        </w:tabs>
        <w:spacing w:before="0" w:after="0" w:line="240" w:lineRule="auto"/>
        <w:rPr>
          <w:sz w:val="24"/>
          <w:szCs w:val="24"/>
        </w:rPr>
      </w:pPr>
      <w:r w:rsidRPr="00E643FB">
        <w:rPr>
          <w:sz w:val="24"/>
          <w:szCs w:val="24"/>
        </w:rPr>
        <w:t>Тематический блок 1. «Россия - наш общий дом».</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 Зачем изучать курс «Основы духовно-нравственной культуры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Формирование и закрепление гражданского единства. Родина и Отечество. Традиционные ценности и ролевые модели. Традиционная семья. Всеобщий характер морали и нравственности. Русский язык и единое культурное пространство. Риски и угрозы духовно-нравственной культуре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 Наш дом - Россия.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Россия - многонациональная страна. Многонациональный народ Российской Федерации. Россия как общий дом. Дружба народов.</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3. Язык и история.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Что такое язык? Как в языке народа отражается его история? Язык как инструмент культуры. Важность коммуникации между людьми. Языки народов мира, их взаимосвязь.</w:t>
      </w:r>
    </w:p>
    <w:p w:rsidR="00E643FB" w:rsidRPr="00E643FB" w:rsidRDefault="00E643FB" w:rsidP="000777F7">
      <w:pPr>
        <w:pStyle w:val="24"/>
        <w:shd w:val="clear" w:color="auto" w:fill="auto"/>
        <w:tabs>
          <w:tab w:val="left" w:pos="1478"/>
        </w:tabs>
        <w:spacing w:before="0" w:after="0" w:line="240" w:lineRule="auto"/>
        <w:rPr>
          <w:sz w:val="24"/>
          <w:szCs w:val="24"/>
        </w:rPr>
      </w:pPr>
      <w:r w:rsidRPr="00E643FB">
        <w:rPr>
          <w:sz w:val="24"/>
          <w:szCs w:val="24"/>
        </w:rPr>
        <w:t>Тема 4. Русский язык - язык общения и язык возможностей. Русский язык - основа российской культуры. Как складывался русский язык: вклад народов России в его</w:t>
      </w:r>
      <w:r w:rsidRPr="00E643FB">
        <w:rPr>
          <w:sz w:val="24"/>
          <w:szCs w:val="24"/>
        </w:rPr>
        <w:tab/>
        <w:t xml:space="preserve">развитие. Русский </w:t>
      </w:r>
      <w:r w:rsidRPr="00E643FB">
        <w:rPr>
          <w:sz w:val="24"/>
          <w:szCs w:val="24"/>
        </w:rPr>
        <w:lastRenderedPageBreak/>
        <w:t>язык как культурообразующий проект</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 язык межнационального общения. Важность общего языка для всех народов России. Возможности, которые даёт русский язык.</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5. Истоки родной культуры.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Что такое культура. Культура и природа. Роль культуры в жизни общества. Многообразие культур и его причины. Единство культурного пространства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6. Материальная культура.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Материальная культура: архитектура, одежда, пища, транспорт, техника. Связь между материальной культурой и духовно-нравственными ценностями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7. Духовная культура.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Духовно-нравственная культура. Искусство, наука, духовность Мораль, нравственность, ценности. Художественное осмысление мира. Символ и знак. Духовная культура как реализация ценностей.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8. Культура и религия.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Религия и культура. Что такое религия, её роль в жизни общества и человека. Государствообразующие религии России. Единство ценностей в религиях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9. Культура и образование.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Зачем нужно учиться? Культура как способ получения нужных знаний. Образование как ключ к социализации и духовно-нравственному развитию человека.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10. Многообразие культур России (практическое занятие).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Единство культур народов России. Что значит быть культурным человеком? Знание о культуре народов России.</w:t>
      </w:r>
    </w:p>
    <w:p w:rsidR="00E643FB" w:rsidRPr="00E643FB" w:rsidRDefault="00E643FB" w:rsidP="000777F7">
      <w:pPr>
        <w:pStyle w:val="24"/>
        <w:shd w:val="clear" w:color="auto" w:fill="auto"/>
        <w:tabs>
          <w:tab w:val="left" w:pos="1838"/>
        </w:tabs>
        <w:spacing w:before="0" w:after="0" w:line="240" w:lineRule="auto"/>
        <w:rPr>
          <w:sz w:val="24"/>
          <w:szCs w:val="24"/>
        </w:rPr>
      </w:pPr>
      <w:r w:rsidRPr="00E643FB">
        <w:rPr>
          <w:sz w:val="24"/>
          <w:szCs w:val="24"/>
        </w:rPr>
        <w:t>Тематический блок 2. «Семья и духовно-нравственные ценности». Тема 11. Семья - хранитель духовных ценностей.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Семья - базовый элемент общества. Семейные ценности, традиции и культура. Помощь сиротам как духовно-нравственный долг человека.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12. Родина начинается с семьи.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История семьи как часть истории народа, государства, человечества. Как связаны Родина и семья? Что такое Родина и Отечество?</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13. Традиции семейного воспитания 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Семейные традиции народов России. Межнациональные семьи. Семейное воспитание как трансляция ценностей.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14. Образ семьи в культуре народов России. Произведения устного поэтического творчества (сказки, поговорки и другие) о семье и семейных обязанностях. Семья в литературе и произведениях разных видов искусства.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15. Труд в истории семьи.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Социальные роли в истории семьи. Роль домашнего труда.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Роль нравственных норм в благополучии семьи.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16. Семья в современном мире (практическое занятие). Рассказ о своей семье (с использованием фотографий, книг, писем и другого). Семейное древо. Семейные традиции.</w:t>
      </w:r>
    </w:p>
    <w:p w:rsidR="00E643FB" w:rsidRPr="00E643FB" w:rsidRDefault="00E643FB" w:rsidP="000777F7">
      <w:pPr>
        <w:pStyle w:val="24"/>
        <w:shd w:val="clear" w:color="auto" w:fill="auto"/>
        <w:tabs>
          <w:tab w:val="left" w:pos="1843"/>
        </w:tabs>
        <w:spacing w:before="0" w:after="0" w:line="240" w:lineRule="auto"/>
        <w:rPr>
          <w:sz w:val="24"/>
          <w:szCs w:val="24"/>
        </w:rPr>
      </w:pPr>
      <w:r w:rsidRPr="00E643FB">
        <w:rPr>
          <w:sz w:val="24"/>
          <w:szCs w:val="24"/>
        </w:rPr>
        <w:t>Тематический блок 3. «Духовно-нравственное богатство личности». Тема 17. Личность - общество - культура.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Что делает человека человеком? Почему человек не может жить вне общества. Связь между обществом и культурой как реализация духовно-нравственных ценностей.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18. Духовный мир человека. Человек - творец культуры. Культура как духовный мир человека. Мораль. Нравственность. Патриотизм. Реализация ценностей в культуре. Творчество: что это такое? Границы творчества. Традиции и новации в культуре. Границы культур. Созидательный труд. Важность труда</w:t>
      </w:r>
    </w:p>
    <w:p w:rsidR="00E643FB" w:rsidRPr="00E643FB" w:rsidRDefault="00E643FB" w:rsidP="000777F7">
      <w:pPr>
        <w:pStyle w:val="24"/>
        <w:shd w:val="clear" w:color="auto" w:fill="auto"/>
        <w:spacing w:before="0" w:after="10" w:line="240" w:lineRule="auto"/>
        <w:rPr>
          <w:sz w:val="24"/>
          <w:szCs w:val="24"/>
        </w:rPr>
      </w:pPr>
      <w:r w:rsidRPr="00E643FB">
        <w:rPr>
          <w:sz w:val="24"/>
          <w:szCs w:val="24"/>
        </w:rPr>
        <w:t>как творческой деятельности, как реализации.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19. Личность и духовно-нравственные ценности. Мораль и нравственность в жизни человека. Взаимопомощь, сострадание, милосердие, любовь, дружба, коллективизм, патриотизм, любовь к близким.</w:t>
      </w:r>
    </w:p>
    <w:p w:rsidR="00E643FB" w:rsidRPr="00E643FB" w:rsidRDefault="00E643FB" w:rsidP="000777F7">
      <w:pPr>
        <w:pStyle w:val="24"/>
        <w:shd w:val="clear" w:color="auto" w:fill="auto"/>
        <w:tabs>
          <w:tab w:val="left" w:pos="1790"/>
        </w:tabs>
        <w:spacing w:before="0" w:after="0" w:line="240" w:lineRule="auto"/>
        <w:rPr>
          <w:sz w:val="24"/>
          <w:szCs w:val="24"/>
        </w:rPr>
      </w:pPr>
      <w:r w:rsidRPr="00E643FB">
        <w:rPr>
          <w:sz w:val="24"/>
          <w:szCs w:val="24"/>
        </w:rPr>
        <w:lastRenderedPageBreak/>
        <w:t>Тематический блок 4. «Культурное единство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20. Историческая память как духовно-нравственная ценность.</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Что такое история и почему она важна? История семьи - часть истории народа, государства, человечества. Важность исторической памяти, недопустимость её фальсификации. Преемственность поколений.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21. Литература как язык культуры.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Литература как художественное осмысление действительности. От сказки к роману. Зачем нужны литературные произведения? Внутренний мир человека и его духовность.</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22. Взаимовлияние культур.</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Взаимодействие культур. Межпоколенная и межкультурная трансляция. Обмен ценностными установками и идеями. Примеры межкультурной коммуникации как способ формирования общих духовно-нравственных ценностей.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23. Духовно-нравственные ценности российского народа. Жизнь, достоинство, права и свободы человека, патриотизм, гражданственность, служение Отечеству и ответственность за его судьбу, высокие нравственные идеалы, крепкая семья, созидательный труд, приоритет духовного над материальным, гуманизм, милосердие, справедливость, коллективизм, взаимопомощь, историческая память и преемственность поколений, единство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24. Регионы России: культурное многообразие. Исторические и социальные причины культурного разнообразия. Каждый регион уникален. Малая Родина - часть общего Отечества.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25. Праздники в культуре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Что такое праздник? Почему праздники важны. Праздничные традиции в России. Народные праздники как память культуры, как воплощение духовно-нравственных идеалов.</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26. Памятники архитектуры в культуре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Памятники как часть культуры: исторические, художественные, архитектурные. Культура как память. Музеи. Храмы. Дворцы. Исторические здания как свидетели истории. Архитектура и духовно-нравственные ценности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27. Музыкальная культура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Музыка. Музыкальные произведения. Музыка как форма выражения эмоциональных связей между людьми. Народные инструменты. История народа в его музыке и инструментах.</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28. Изобразительное искусство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Художественная реальность. Скульптура: от религиозных сюжетов к современному искусству. Храмовые росписи и фольклорные орнаменты. Живопись, графика. Выдающиеся художники разных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29. Фольклор и литература народов России. Пословицы и поговорки. Эпос и сказка. Фольклор как отражение истории народа и его ценностей, морали и нравственности. Национальная литература. Богатство культуры народа в его литературе.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30. Бытовые традиции народов России: пища, одежда, дом (практическое занятие).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Рассказ о бытовых традициях своей семьи, народа, региона. Доклад с использованием разнообразного зрительного ряда и других источников.</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31. Культурная карта России (практическое занятие).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География культур России. Россия как культурная карта.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Описание регионов в соответствии с их особенностями.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32. Единство страны - залог будущего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Россия - единая страна. Русский мир. Общая история, сходство культурных традиций, единые духовно-нравственные ценности народов России.</w:t>
      </w:r>
    </w:p>
    <w:p w:rsidR="00E643FB" w:rsidRPr="00E643FB" w:rsidRDefault="00E643FB" w:rsidP="000777F7">
      <w:pPr>
        <w:pStyle w:val="24"/>
        <w:shd w:val="clear" w:color="auto" w:fill="auto"/>
        <w:tabs>
          <w:tab w:val="left" w:pos="1588"/>
        </w:tabs>
        <w:spacing w:before="0" w:after="0" w:line="240" w:lineRule="auto"/>
        <w:rPr>
          <w:sz w:val="24"/>
          <w:szCs w:val="24"/>
        </w:rPr>
      </w:pPr>
      <w:r w:rsidRPr="00E643FB">
        <w:rPr>
          <w:sz w:val="24"/>
          <w:szCs w:val="24"/>
        </w:rPr>
        <w:t>Содержание обучения в 6 классе.</w:t>
      </w:r>
    </w:p>
    <w:p w:rsidR="00E643FB" w:rsidRPr="00E643FB" w:rsidRDefault="00E643FB" w:rsidP="000777F7">
      <w:pPr>
        <w:pStyle w:val="24"/>
        <w:shd w:val="clear" w:color="auto" w:fill="auto"/>
        <w:tabs>
          <w:tab w:val="left" w:pos="1794"/>
        </w:tabs>
        <w:spacing w:before="0" w:after="0" w:line="240" w:lineRule="auto"/>
        <w:rPr>
          <w:sz w:val="24"/>
          <w:szCs w:val="24"/>
        </w:rPr>
      </w:pPr>
      <w:r w:rsidRPr="00E643FB">
        <w:rPr>
          <w:sz w:val="24"/>
          <w:szCs w:val="24"/>
        </w:rPr>
        <w:t>Тематический блок 1. «Культура как социальность».</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 Мир культуры: его структура.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Культура как форма социального взаимодействия. Связь между миром материальной культуры и социальной структурой общества. Расстояние и образ жизни людей. Научно-технический прогресс как один из источников формирования социального облика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 Культура России: многообразие регионов.</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lastRenderedPageBreak/>
        <w:t>Территория России. Народы, живущие в ней. Проблемы культурного взаимодействия в обществе с многообразием культур. Сохранение и поддержка принципов толерантности и уважения ко всем культурам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3. История быта как история культуры.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Домашнее хозяйство и его типы. Хозяйственная деятельность народов России в разные исторические периоды. Многообразие культурных укладов как результат исторического развития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4. Прогресс: технический и социальный. Производительность труда. Разделение труда. Обслуживающий и производящий труд. Домашний труд и его механизация. Что такое технологии и как они влияют на культуру и ценности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5. Образование в культуре народов России. Представление об основных этапах в истории образования.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Ценность знания. Социальная обусловленность различных видов образования. Важность образования для современного мира. Образование как трансляция культурных смыслов, как способ передачи ценностей.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6. Права и обязанности человека.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Права и обязанности человека в культурной традиции народов России. Права и свободы человека и гражданина, обозначенные в Конституции Российской Федерации.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7. Общество и религия: духовно-нравственное взаимодействие.</w:t>
      </w:r>
    </w:p>
    <w:p w:rsidR="00E643FB" w:rsidRPr="00E643FB" w:rsidRDefault="00E643FB" w:rsidP="000777F7">
      <w:pPr>
        <w:pStyle w:val="24"/>
        <w:shd w:val="clear" w:color="auto" w:fill="auto"/>
        <w:tabs>
          <w:tab w:val="left" w:pos="3466"/>
        </w:tabs>
        <w:spacing w:before="0" w:after="0" w:line="240" w:lineRule="auto"/>
        <w:rPr>
          <w:sz w:val="24"/>
          <w:szCs w:val="24"/>
        </w:rPr>
      </w:pPr>
      <w:r w:rsidRPr="00E643FB">
        <w:rPr>
          <w:sz w:val="24"/>
          <w:szCs w:val="24"/>
        </w:rPr>
        <w:t>Мир религий в истории. Религии народов России сегодня. Г осударствообразующие</w:t>
      </w:r>
      <w:r w:rsidRPr="00E643FB">
        <w:rPr>
          <w:sz w:val="24"/>
          <w:szCs w:val="24"/>
        </w:rPr>
        <w:tab/>
        <w:t>и традиционные религии как источник</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духовно-нравственных ценностей.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8. Современный мир: самое важное (практическое занятие).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Современное общество: его портрет. Проект: описание самых важных черт современного общества с точки зрения материальной и духовной культуры народов России.</w:t>
      </w:r>
    </w:p>
    <w:p w:rsidR="00E643FB" w:rsidRPr="00E643FB" w:rsidRDefault="00E643FB" w:rsidP="000777F7">
      <w:pPr>
        <w:pStyle w:val="24"/>
        <w:shd w:val="clear" w:color="auto" w:fill="auto"/>
        <w:tabs>
          <w:tab w:val="left" w:pos="1810"/>
        </w:tabs>
        <w:spacing w:before="0" w:after="0" w:line="240" w:lineRule="auto"/>
        <w:rPr>
          <w:sz w:val="24"/>
          <w:szCs w:val="24"/>
        </w:rPr>
      </w:pPr>
      <w:r w:rsidRPr="00E643FB">
        <w:rPr>
          <w:sz w:val="24"/>
          <w:szCs w:val="24"/>
        </w:rPr>
        <w:t>Тематический блок 2. «Человек и его отражение в культуре».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9. Каким должен быть человек? Духовно-нравственный облик и идеал человека.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Мораль, нравственность, этика, этикет в культурах народов России. Право и равенство в правах. Свобода как ценность. Долг как её ограничение. Общество как регулятор свободы.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Свойства и качества человека, его образ в культуре народов России, единство человеческих качеств. Единство духовной жизни.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10. Взросление человека в культуре народов России. Социальное измерение человека. Детство, взросление, зрелость, пожилой возраст. Проблема одиночества. Необходимость развития во взаимодействии с другими людьми. Самостоятельность как ценность.</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11. Религия как источник нравственности.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Религия как источник нравственности и гуманистического мышления. Нравственный идеал человека в традиционных религиях. Современное общество и религиозный идеал человека.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12. Наука как источник знания о человеке и человеческом.</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Гуманитарное знание и его особенности. Культура как самопознание. Этика. Эстетика. Право в контексте духовно-нравственных ценностей.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13. Этика и нравственность как категории духовной культуры.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Что такое этика. Добро и его проявления в реальной жизни. Что значит быть нравственным. Почему нравственность важна?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14. Самопознание (практическое занятие).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Автобиография и автопортрет: кто я и что я люблю. Как устроена моя жизнь. Выполнение проекта.</w:t>
      </w:r>
    </w:p>
    <w:p w:rsidR="00E643FB" w:rsidRPr="00E643FB" w:rsidRDefault="00E643FB" w:rsidP="000777F7">
      <w:pPr>
        <w:pStyle w:val="24"/>
        <w:shd w:val="clear" w:color="auto" w:fill="auto"/>
        <w:tabs>
          <w:tab w:val="left" w:pos="1819"/>
        </w:tabs>
        <w:spacing w:before="0" w:after="0" w:line="240" w:lineRule="auto"/>
        <w:rPr>
          <w:sz w:val="24"/>
          <w:szCs w:val="24"/>
        </w:rPr>
      </w:pPr>
      <w:r w:rsidRPr="00E643FB">
        <w:rPr>
          <w:sz w:val="24"/>
          <w:szCs w:val="24"/>
        </w:rPr>
        <w:t>Тематический блок 3. «Человек как член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15. Труд делает человека человеком.</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Что такое труд. Важность труда и его экономическая стоимость. Безделье, лень, тунеядство. Трудолюбие, трудовой подвиг, ответственность. Общественная оценка труда.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16. Подвиг: как узнать героя?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 xml:space="preserve">Что такое подвиг. Героизм как самопожертвование. Героизм на войне. Подвиг в мирное время. </w:t>
      </w:r>
      <w:r w:rsidRPr="00E643FB">
        <w:rPr>
          <w:sz w:val="24"/>
          <w:szCs w:val="24"/>
        </w:rPr>
        <w:lastRenderedPageBreak/>
        <w:t>Милосердие, взаимопомощь.</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17. Люди в обществе: духовно-нравственное взаимовлияние.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Человек в социальном измерении. Дружба, предательство. Коллектив. Личные границы. Этика предпринимательства. Социальная помощь.</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18. Проблемы современного общества как отражение его духовно-нравственного самосознания.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Бедность. Инвалидность. Асоциальная семья. Сиротство.</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Отражение этих явлений в культуре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19. Духовно-нравственные ориентиры социальных отношений.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Милосердие. Взаимопомощь. Социальное служение. Благотворительность. Волонтёрство. Общественные блага.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20. Гуманизм как сущностная характеристика духовно-нравственной культуры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Гуманизм. Истоки гуманистического мышления. Философия гуманизма. Проявления гуманизма в историко-культурном наследии народов России.</w:t>
      </w:r>
    </w:p>
    <w:p w:rsidR="00E643FB" w:rsidRPr="00E643FB" w:rsidRDefault="00E643FB" w:rsidP="000777F7">
      <w:pPr>
        <w:pStyle w:val="24"/>
        <w:shd w:val="clear" w:color="auto" w:fill="auto"/>
        <w:tabs>
          <w:tab w:val="left" w:pos="1580"/>
          <w:tab w:val="left" w:pos="4010"/>
        </w:tabs>
        <w:spacing w:before="0" w:after="0" w:line="240" w:lineRule="auto"/>
        <w:rPr>
          <w:sz w:val="24"/>
          <w:szCs w:val="24"/>
        </w:rPr>
      </w:pPr>
      <w:r w:rsidRPr="00E643FB">
        <w:rPr>
          <w:sz w:val="24"/>
          <w:szCs w:val="24"/>
        </w:rPr>
        <w:t>Тема</w:t>
      </w:r>
      <w:r w:rsidRPr="00E643FB">
        <w:rPr>
          <w:sz w:val="24"/>
          <w:szCs w:val="24"/>
        </w:rPr>
        <w:tab/>
        <w:t>21. Социальные</w:t>
      </w:r>
      <w:r w:rsidRPr="00E643FB">
        <w:rPr>
          <w:sz w:val="24"/>
          <w:szCs w:val="24"/>
        </w:rPr>
        <w:tab/>
        <w:t>профессии; их важность для сохранения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духовно-нравственного облика общества.</w:t>
      </w:r>
    </w:p>
    <w:p w:rsidR="00E643FB" w:rsidRPr="00E643FB" w:rsidRDefault="00E643FB" w:rsidP="000777F7">
      <w:pPr>
        <w:pStyle w:val="24"/>
        <w:shd w:val="clear" w:color="auto" w:fill="auto"/>
        <w:tabs>
          <w:tab w:val="left" w:pos="1580"/>
        </w:tabs>
        <w:spacing w:before="0" w:after="0" w:line="240" w:lineRule="auto"/>
        <w:rPr>
          <w:sz w:val="24"/>
          <w:szCs w:val="24"/>
        </w:rPr>
      </w:pPr>
      <w:r w:rsidRPr="00E643FB">
        <w:rPr>
          <w:sz w:val="24"/>
          <w:szCs w:val="24"/>
        </w:rPr>
        <w:t>Социальные профессии: врач, учитель, пожарный, полицейский, социальный работник.</w:t>
      </w:r>
      <w:r w:rsidRPr="00E643FB">
        <w:rPr>
          <w:sz w:val="24"/>
          <w:szCs w:val="24"/>
        </w:rPr>
        <w:tab/>
        <w:t>Духовно-нравственные качества, необходимые представителям</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этих профессий.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22. Выдающиеся благотворители в истории. Благотворительность как нравственный долг.</w:t>
      </w:r>
    </w:p>
    <w:p w:rsidR="00E643FB" w:rsidRPr="00E643FB" w:rsidRDefault="00E643FB" w:rsidP="000777F7">
      <w:pPr>
        <w:pStyle w:val="24"/>
        <w:shd w:val="clear" w:color="auto" w:fill="auto"/>
        <w:tabs>
          <w:tab w:val="left" w:pos="1580"/>
        </w:tabs>
        <w:spacing w:before="0" w:after="0" w:line="240" w:lineRule="auto"/>
        <w:rPr>
          <w:sz w:val="24"/>
          <w:szCs w:val="24"/>
        </w:rPr>
      </w:pPr>
      <w:r w:rsidRPr="00E643FB">
        <w:rPr>
          <w:sz w:val="24"/>
          <w:szCs w:val="24"/>
        </w:rPr>
        <w:t>Меценаты, философы, религиозные лидеры, врачи, учёные, педагоги. Важность</w:t>
      </w:r>
      <w:r w:rsidRPr="00E643FB">
        <w:rPr>
          <w:sz w:val="24"/>
          <w:szCs w:val="24"/>
        </w:rPr>
        <w:tab/>
        <w:t>меценатства для духовно-нравственного развития личности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самого мецената и общества в целом.</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23. Выдающиеся учёные России. Наука как источник социального и духовного прогресса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Учёные России. Почему важно помнить историю науки. Вклад науки в благополучие страны. Важность морали и нравственности в науке, в деятельности учёных.</w:t>
      </w:r>
    </w:p>
    <w:p w:rsidR="00E643FB" w:rsidRPr="00E643FB" w:rsidRDefault="00E643FB" w:rsidP="000777F7">
      <w:pPr>
        <w:pStyle w:val="24"/>
        <w:shd w:val="clear" w:color="auto" w:fill="auto"/>
        <w:spacing w:before="0" w:after="36" w:line="240" w:lineRule="auto"/>
        <w:rPr>
          <w:sz w:val="24"/>
          <w:szCs w:val="24"/>
        </w:rPr>
      </w:pPr>
      <w:r w:rsidRPr="00E643FB">
        <w:rPr>
          <w:sz w:val="24"/>
          <w:szCs w:val="24"/>
        </w:rPr>
        <w:t>Тема 24. Моя профессия (практическое занятие).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Труд как самореализация, как вклад в общество. Рассказ о своей будущей профессии.</w:t>
      </w:r>
    </w:p>
    <w:p w:rsidR="00E643FB" w:rsidRPr="00E643FB" w:rsidRDefault="00E643FB" w:rsidP="000777F7">
      <w:pPr>
        <w:pStyle w:val="24"/>
        <w:shd w:val="clear" w:color="auto" w:fill="auto"/>
        <w:tabs>
          <w:tab w:val="left" w:pos="1830"/>
        </w:tabs>
        <w:spacing w:before="0" w:after="162" w:line="240" w:lineRule="auto"/>
        <w:rPr>
          <w:sz w:val="24"/>
          <w:szCs w:val="24"/>
        </w:rPr>
      </w:pPr>
      <w:r w:rsidRPr="00E643FB">
        <w:rPr>
          <w:sz w:val="24"/>
          <w:szCs w:val="24"/>
        </w:rPr>
        <w:t>Тематический блок 4. «Родина и патриотизм».</w:t>
      </w:r>
    </w:p>
    <w:p w:rsidR="00E643FB" w:rsidRPr="00E643FB" w:rsidRDefault="00E643FB" w:rsidP="000777F7">
      <w:pPr>
        <w:pStyle w:val="24"/>
        <w:shd w:val="clear" w:color="auto" w:fill="auto"/>
        <w:spacing w:before="0" w:after="20" w:line="240" w:lineRule="auto"/>
        <w:rPr>
          <w:sz w:val="24"/>
          <w:szCs w:val="24"/>
        </w:rPr>
      </w:pPr>
      <w:r w:rsidRPr="00E643FB">
        <w:rPr>
          <w:sz w:val="24"/>
          <w:szCs w:val="24"/>
        </w:rPr>
        <w:t>Тема 25. Гражданин.</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Родина и гражданство, их взаимосвязь. Что делает человека гражданином. Нравственные качества гражданина.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26. Патриотизм.</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Патриотизм. Толерантность. Уважение к другим народам и их истории. Важность патриотизма.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27. Защита Родины: подвиг или долг?</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Война и мир. Роль знания в защите Родины. Долг гражданина перед обществом. Военные подвиги. Честь. Доблесть.</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28. Государство. Россия - наша Родина.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Государство как объединяющее начало. Социальная сторона права и государства. Что такое закон. Что такое Родина? Что такое государство? Необходимость быть гражданином. Российская гражданская идентичность.</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29. Гражданская идентичность (практическое занятие).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Какими качествами должен обладать человек как гражданин.</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30. Моя школа и мой класс (практическое занятие). Портрет школы или класса через добрые дела.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31. Человек: какой он? (практическое занятие).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Человек. Его образы в культуре. Духовность и нравственность как важнейшие качества человека.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31. Человек и культура (проект).</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Итоговый проект: «Что значит быть человеком?»</w:t>
      </w:r>
    </w:p>
    <w:p w:rsidR="00E643FB" w:rsidRPr="00E643FB" w:rsidRDefault="00E643FB" w:rsidP="000777F7">
      <w:pPr>
        <w:pStyle w:val="24"/>
        <w:shd w:val="clear" w:color="auto" w:fill="auto"/>
        <w:tabs>
          <w:tab w:val="left" w:pos="1582"/>
        </w:tabs>
        <w:spacing w:before="0" w:after="0" w:line="240" w:lineRule="auto"/>
        <w:rPr>
          <w:sz w:val="24"/>
          <w:szCs w:val="24"/>
        </w:rPr>
      </w:pPr>
      <w:r w:rsidRPr="00E643FB">
        <w:rPr>
          <w:sz w:val="24"/>
          <w:szCs w:val="24"/>
        </w:rPr>
        <w:lastRenderedPageBreak/>
        <w:t>Планируемые результаты освоения программы по ОДНКНР на уровне основного общего образования.</w:t>
      </w:r>
    </w:p>
    <w:p w:rsidR="00E643FB" w:rsidRPr="00E643FB" w:rsidRDefault="00E643FB" w:rsidP="000777F7">
      <w:pPr>
        <w:pStyle w:val="24"/>
        <w:shd w:val="clear" w:color="auto" w:fill="auto"/>
        <w:tabs>
          <w:tab w:val="left" w:pos="1789"/>
        </w:tabs>
        <w:spacing w:before="0" w:after="0" w:line="240" w:lineRule="auto"/>
        <w:rPr>
          <w:sz w:val="24"/>
          <w:szCs w:val="24"/>
        </w:rPr>
      </w:pPr>
      <w:r w:rsidRPr="00E643FB">
        <w:rPr>
          <w:sz w:val="24"/>
          <w:szCs w:val="24"/>
        </w:rPr>
        <w:t>Изучение ОДНКНР на уровне основного общего образования направлено на достижение обучающимися личностных, метапредметных и предметных результатов освоения содержания учебного предмета.</w:t>
      </w:r>
    </w:p>
    <w:p w:rsidR="00E643FB" w:rsidRPr="00E643FB" w:rsidRDefault="00E643FB" w:rsidP="000777F7">
      <w:pPr>
        <w:pStyle w:val="24"/>
        <w:shd w:val="clear" w:color="auto" w:fill="auto"/>
        <w:tabs>
          <w:tab w:val="left" w:pos="1760"/>
        </w:tabs>
        <w:spacing w:before="0" w:after="0" w:line="240" w:lineRule="auto"/>
        <w:rPr>
          <w:sz w:val="24"/>
          <w:szCs w:val="24"/>
        </w:rPr>
      </w:pPr>
      <w:r w:rsidRPr="00E643FB">
        <w:rPr>
          <w:sz w:val="24"/>
          <w:szCs w:val="24"/>
        </w:rPr>
        <w:t>Личностные результаты имеют направленность на решение задач воспитания, развития и социализации обучающихся средствами учебного курса.</w:t>
      </w:r>
    </w:p>
    <w:p w:rsidR="00E643FB" w:rsidRPr="00E643FB" w:rsidRDefault="00E643FB" w:rsidP="000777F7">
      <w:pPr>
        <w:pStyle w:val="24"/>
        <w:shd w:val="clear" w:color="auto" w:fill="auto"/>
        <w:tabs>
          <w:tab w:val="left" w:pos="1976"/>
        </w:tabs>
        <w:spacing w:before="0" w:after="0" w:line="240" w:lineRule="auto"/>
        <w:rPr>
          <w:sz w:val="24"/>
          <w:szCs w:val="24"/>
        </w:rPr>
      </w:pPr>
      <w:r w:rsidRPr="00E643FB">
        <w:rPr>
          <w:sz w:val="24"/>
          <w:szCs w:val="24"/>
        </w:rPr>
        <w:t>Планируемые личностные результаты освоения курса представляют собой систему ведущих целевых установок и ожидаемых результатов освоения всех компонентов, составляющих содержательную основу образовательной программы по ОДНКНР.</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Личностные результаты освоения курса достигаются в единстве учебной и воспитательной деятельности.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Личностные результаты освоения курса включают:</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осознание российской гражданской идентичности;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готовность обучающихся к саморазвитию, самостоятельности и личностному самоопределению;</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ценность самостоятельности и инициативы;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наличие мотивации к целенаправленной социально значимой деятельности;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сформированность внутренней позиции личности как особого ценностного отношения к себе, окружающим людям и жизни в целом.</w:t>
      </w:r>
    </w:p>
    <w:p w:rsidR="00E643FB" w:rsidRPr="00E643FB" w:rsidRDefault="00E643FB" w:rsidP="000777F7">
      <w:pPr>
        <w:pStyle w:val="24"/>
        <w:shd w:val="clear" w:color="auto" w:fill="auto"/>
        <w:tabs>
          <w:tab w:val="left" w:pos="1981"/>
        </w:tabs>
        <w:spacing w:before="0" w:after="0" w:line="240" w:lineRule="auto"/>
        <w:rPr>
          <w:sz w:val="24"/>
          <w:szCs w:val="24"/>
        </w:rPr>
      </w:pPr>
      <w:r w:rsidRPr="00E643FB">
        <w:rPr>
          <w:sz w:val="24"/>
          <w:szCs w:val="24"/>
        </w:rPr>
        <w:t>В результате изучения курса ОДНКНР на уровне основного общего образования у обучающегося будут сформированы следующие личностные результаты в части:</w:t>
      </w:r>
    </w:p>
    <w:p w:rsidR="00E643FB" w:rsidRPr="00E643FB" w:rsidRDefault="00E643FB" w:rsidP="00834EC4">
      <w:pPr>
        <w:pStyle w:val="24"/>
        <w:numPr>
          <w:ilvl w:val="0"/>
          <w:numId w:val="47"/>
        </w:numPr>
        <w:shd w:val="clear" w:color="auto" w:fill="auto"/>
        <w:tabs>
          <w:tab w:val="left" w:pos="1144"/>
        </w:tabs>
        <w:spacing w:before="0" w:after="0" w:line="240" w:lineRule="auto"/>
        <w:rPr>
          <w:sz w:val="24"/>
          <w:szCs w:val="24"/>
        </w:rPr>
      </w:pPr>
      <w:r w:rsidRPr="00E643FB">
        <w:rPr>
          <w:sz w:val="24"/>
          <w:szCs w:val="24"/>
        </w:rPr>
        <w:t>патриотического воспитания: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самоопределение (личностное, профессиональное, жизненное): сформированность российской гражданской идентичности: патриотизма, уважения к Отечеству, прошлому и настоящему многонационального народа России через представления об исторической роли культур народов России, традиционных религий, духовно-нравственных ценностей в становлении российской государственности;</w:t>
      </w:r>
    </w:p>
    <w:p w:rsidR="00E643FB" w:rsidRPr="00E643FB" w:rsidRDefault="00E643FB" w:rsidP="00834EC4">
      <w:pPr>
        <w:pStyle w:val="24"/>
        <w:numPr>
          <w:ilvl w:val="0"/>
          <w:numId w:val="47"/>
        </w:numPr>
        <w:shd w:val="clear" w:color="auto" w:fill="auto"/>
        <w:tabs>
          <w:tab w:val="left" w:pos="1172"/>
        </w:tabs>
        <w:spacing w:before="0" w:after="0" w:line="240" w:lineRule="auto"/>
        <w:rPr>
          <w:sz w:val="24"/>
          <w:szCs w:val="24"/>
        </w:rPr>
      </w:pPr>
      <w:r w:rsidRPr="00E643FB">
        <w:rPr>
          <w:sz w:val="24"/>
          <w:szCs w:val="24"/>
        </w:rPr>
        <w:t>гражданского воспитания: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осознанность своей гражданской идентичности через знание истории, языка, культуры своего народа, своего края, основ культурного наследия народов России и человечества и знание основных норм морали, нравственных и духовных идеалов, хранимых в культурных традициях народов России, готовность на их основе к сознательному самоограничению в поступках, поведении, расточительном потребительстве;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сформированность понимания и принятия гуманистических, демократических и традиционных ценностей многонационального российского общества с помощью воспитания способности к духовному развитию, нравственному самосовершенствованию;</w:t>
      </w:r>
      <w:r>
        <w:rPr>
          <w:sz w:val="24"/>
          <w:szCs w:val="24"/>
        </w:rPr>
        <w:t xml:space="preserve"> </w:t>
      </w:r>
      <w:r w:rsidRPr="00E643FB">
        <w:rPr>
          <w:sz w:val="24"/>
          <w:szCs w:val="24"/>
        </w:rPr>
        <w:t>воспитание</w:t>
      </w:r>
      <w:r w:rsidRPr="00E643FB">
        <w:rPr>
          <w:sz w:val="24"/>
          <w:szCs w:val="24"/>
        </w:rPr>
        <w:tab/>
        <w:t>веротерпимости,</w:t>
      </w:r>
      <w:r w:rsidRPr="00E643FB">
        <w:rPr>
          <w:sz w:val="24"/>
          <w:szCs w:val="24"/>
        </w:rPr>
        <w:tab/>
        <w:t>уважительного</w:t>
      </w:r>
      <w:r>
        <w:rPr>
          <w:sz w:val="24"/>
          <w:szCs w:val="24"/>
        </w:rPr>
        <w:t xml:space="preserve"> </w:t>
      </w:r>
      <w:r w:rsidRPr="00E643FB">
        <w:rPr>
          <w:sz w:val="24"/>
          <w:szCs w:val="24"/>
        </w:rPr>
        <w:t>отношения</w:t>
      </w:r>
      <w:r>
        <w:rPr>
          <w:sz w:val="24"/>
          <w:szCs w:val="24"/>
        </w:rPr>
        <w:t xml:space="preserve"> </w:t>
      </w:r>
      <w:r w:rsidRPr="00E643FB">
        <w:rPr>
          <w:sz w:val="24"/>
          <w:szCs w:val="24"/>
        </w:rPr>
        <w:t>к религиозным чувствам, взглядам людей или их отсутствию;</w:t>
      </w:r>
    </w:p>
    <w:p w:rsidR="00E643FB" w:rsidRPr="00E643FB" w:rsidRDefault="00E643FB" w:rsidP="00834EC4">
      <w:pPr>
        <w:pStyle w:val="24"/>
        <w:numPr>
          <w:ilvl w:val="0"/>
          <w:numId w:val="47"/>
        </w:numPr>
        <w:shd w:val="clear" w:color="auto" w:fill="auto"/>
        <w:tabs>
          <w:tab w:val="left" w:pos="1123"/>
        </w:tabs>
        <w:spacing w:before="0" w:after="0" w:line="240" w:lineRule="auto"/>
        <w:rPr>
          <w:sz w:val="24"/>
          <w:szCs w:val="24"/>
        </w:rPr>
      </w:pPr>
      <w:r w:rsidRPr="00E643FB">
        <w:rPr>
          <w:sz w:val="24"/>
          <w:szCs w:val="24"/>
        </w:rPr>
        <w:t>ценности познавательной деятельности: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сформированность целостного мировоззрения, соответствующего современному уровню развития науки и общественной практики, учитывающего социальное, культурное, языковое, духовное многообразие современного мира;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смыслообразование: сформированность ответственного отношения к учению, готовности и способности обучающихся к саморазвитию и самообразованию на основе мотивации к обучению и познанию через развитие способностей к духовному развитию, нравственному самосовершенствованию;</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воспитание веротерпимости, уважительного отношения к религиозным чувствам, взглядам людей или их отсутствию;</w:t>
      </w:r>
    </w:p>
    <w:p w:rsidR="00E643FB" w:rsidRPr="00E643FB" w:rsidRDefault="00E643FB" w:rsidP="00834EC4">
      <w:pPr>
        <w:pStyle w:val="24"/>
        <w:numPr>
          <w:ilvl w:val="0"/>
          <w:numId w:val="47"/>
        </w:numPr>
        <w:shd w:val="clear" w:color="auto" w:fill="auto"/>
        <w:tabs>
          <w:tab w:val="left" w:pos="1123"/>
        </w:tabs>
        <w:spacing w:before="0" w:after="0" w:line="240" w:lineRule="auto"/>
        <w:rPr>
          <w:sz w:val="24"/>
          <w:szCs w:val="24"/>
        </w:rPr>
      </w:pPr>
      <w:r w:rsidRPr="00E643FB">
        <w:rPr>
          <w:sz w:val="24"/>
          <w:szCs w:val="24"/>
        </w:rPr>
        <w:t>духовно-нравственного воспитания.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 xml:space="preserve">сформированность осознанного, уважительного и доброжелательного отношения к другому человеку, его мнению, мировоззрению, культуре, языку, вере, гражданской позиции, к истории, культуре, религии, традициям, языкам, ценностям народов родного края, России и народов </w:t>
      </w:r>
      <w:r w:rsidRPr="00E643FB">
        <w:rPr>
          <w:sz w:val="24"/>
          <w:szCs w:val="24"/>
        </w:rPr>
        <w:lastRenderedPageBreak/>
        <w:t>мира;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освоение социальных норм, правил поведения, ролей и форм социальной жизни в группах и сообществах, включая взрослые и социальные сообщества;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сформированность нравственной рефлексии и компетентности в решении моральных проблем на основе личностного выбора, нравственных чувств и нравственного поведения, осознанного и ответственного отношения к собственным поступкам, осознание значения семьи в жизни человека и общества, принятие ценности семейной жизни, уважительное и заботливое отношение к членам своей семьи через знание основных норм морали, нравственных, духовных идеалов, хранимых в культурных традициях народов России, готовность на их основе к сознательному самоограничению в поступках, поведении, расточительном потреблении.</w:t>
      </w:r>
    </w:p>
    <w:p w:rsidR="00E643FB" w:rsidRPr="00E643FB" w:rsidRDefault="00E643FB" w:rsidP="000777F7">
      <w:pPr>
        <w:pStyle w:val="24"/>
        <w:shd w:val="clear" w:color="auto" w:fill="auto"/>
        <w:tabs>
          <w:tab w:val="left" w:pos="1738"/>
        </w:tabs>
        <w:spacing w:before="0" w:after="0" w:line="240" w:lineRule="auto"/>
        <w:rPr>
          <w:sz w:val="24"/>
          <w:szCs w:val="24"/>
        </w:rPr>
      </w:pPr>
      <w:r w:rsidRPr="00E643FB">
        <w:rPr>
          <w:sz w:val="24"/>
          <w:szCs w:val="24"/>
        </w:rPr>
        <w:t>Метапредметные результаты освоения программы по ОДНКНР включают освоение обучающимися межпредметных понятий (используются в нескольких предметных областях) и универсальные учебные действия (познавательные, коммуникативные, регулятивные), способность их использовать в учебной, познавательной и социальной практике, готовность к самостоятельному планированию и осуществлению учебной деятельности и организации учебного сотрудничества с педагогом и сверстниками, к участию в построении индивидуальной образовательной траектории, овладение навыками работы с информацией: восприятие и создание информационных текстов в различных форматах, в том числе цифровых, с учётом назначения информации и её аудитории.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В результате изучения ОДНКНР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E643FB" w:rsidRPr="00E643FB" w:rsidRDefault="00E643FB" w:rsidP="000777F7">
      <w:pPr>
        <w:pStyle w:val="24"/>
        <w:shd w:val="clear" w:color="auto" w:fill="auto"/>
        <w:tabs>
          <w:tab w:val="left" w:pos="1950"/>
        </w:tabs>
        <w:spacing w:before="0" w:after="0" w:line="240" w:lineRule="auto"/>
        <w:rPr>
          <w:sz w:val="24"/>
          <w:szCs w:val="24"/>
        </w:rPr>
      </w:pPr>
      <w:r w:rsidRPr="00E643FB">
        <w:rPr>
          <w:sz w:val="24"/>
          <w:szCs w:val="24"/>
        </w:rPr>
        <w:t>У обучающегося будут сформированы следующие познавательные универсальные учебные действия:</w:t>
      </w:r>
    </w:p>
    <w:p w:rsidR="00E643FB" w:rsidRPr="00E643FB" w:rsidRDefault="00E643FB" w:rsidP="000777F7">
      <w:pPr>
        <w:pStyle w:val="24"/>
        <w:shd w:val="clear" w:color="auto" w:fill="auto"/>
        <w:tabs>
          <w:tab w:val="left" w:pos="2655"/>
          <w:tab w:val="left" w:pos="5022"/>
          <w:tab w:val="left" w:pos="8342"/>
        </w:tabs>
        <w:spacing w:before="0" w:after="0" w:line="240" w:lineRule="auto"/>
        <w:rPr>
          <w:sz w:val="24"/>
          <w:szCs w:val="24"/>
        </w:rPr>
      </w:pPr>
      <w:r w:rsidRPr="00E643FB">
        <w:rPr>
          <w:sz w:val="24"/>
          <w:szCs w:val="24"/>
        </w:rPr>
        <w:t>умение определять понятия, создавать обобщения, устанавливать аналогии, классифицировать,</w:t>
      </w:r>
      <w:r w:rsidRPr="00E643FB">
        <w:rPr>
          <w:sz w:val="24"/>
          <w:szCs w:val="24"/>
        </w:rPr>
        <w:tab/>
        <w:t>самостоятельно</w:t>
      </w:r>
      <w:r w:rsidRPr="00E643FB">
        <w:rPr>
          <w:sz w:val="24"/>
          <w:szCs w:val="24"/>
        </w:rPr>
        <w:tab/>
        <w:t>выбирать основания</w:t>
      </w:r>
      <w:r w:rsidRPr="00E643FB">
        <w:rPr>
          <w:sz w:val="24"/>
          <w:szCs w:val="24"/>
        </w:rPr>
        <w:tab/>
        <w:t>и критерии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для классификации, устанавливать причинно-следственные связи, строить логическое рассуждение, умозаключение (индуктивное, дедуктивное, по аналогии) и проводить выводы (логические универсальные учебные действия);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умение создавать, применять и преобразовывать знаки и символы, модели и схемы для решения учебных и познавательных задач (знаково-символические/моделирование);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смысловое чтение;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развитие мотивации к овладению культурой активного использования словарей и других поисковых систем.</w:t>
      </w:r>
    </w:p>
    <w:p w:rsidR="00E643FB" w:rsidRPr="00E643FB" w:rsidRDefault="00E643FB" w:rsidP="000777F7">
      <w:pPr>
        <w:pStyle w:val="24"/>
        <w:shd w:val="clear" w:color="auto" w:fill="auto"/>
        <w:tabs>
          <w:tab w:val="left" w:pos="2655"/>
          <w:tab w:val="left" w:pos="5022"/>
          <w:tab w:val="left" w:pos="6366"/>
        </w:tabs>
        <w:spacing w:before="0" w:after="0" w:line="240" w:lineRule="auto"/>
        <w:rPr>
          <w:sz w:val="24"/>
          <w:szCs w:val="24"/>
        </w:rPr>
      </w:pPr>
      <w:r>
        <w:rPr>
          <w:sz w:val="24"/>
          <w:szCs w:val="24"/>
        </w:rPr>
        <w:t xml:space="preserve"> У обучающегося </w:t>
      </w:r>
      <w:r w:rsidRPr="00E643FB">
        <w:rPr>
          <w:sz w:val="24"/>
          <w:szCs w:val="24"/>
        </w:rPr>
        <w:t>будут</w:t>
      </w:r>
      <w:r w:rsidRPr="00E643FB">
        <w:rPr>
          <w:sz w:val="24"/>
          <w:szCs w:val="24"/>
        </w:rPr>
        <w:tab/>
        <w:t>сформированы следующие</w:t>
      </w:r>
      <w:r>
        <w:rPr>
          <w:sz w:val="24"/>
          <w:szCs w:val="24"/>
        </w:rPr>
        <w:t xml:space="preserve"> </w:t>
      </w:r>
      <w:r w:rsidRPr="00E643FB">
        <w:rPr>
          <w:sz w:val="24"/>
          <w:szCs w:val="24"/>
        </w:rPr>
        <w:t>коммуникативные универсальные учебные действия: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умение организовывать учебное сотрудничество и совместную деятельность с учителем и сверстниками;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работать индивидуально и в группе: находить общее решение и разрешать конфликты на основе согласования позиций и учёта интересов;</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формулировать, аргументировать и отстаивать своё мнение (учебное сотрудничество);</w:t>
      </w:r>
    </w:p>
    <w:p w:rsidR="00E643FB" w:rsidRPr="00E643FB" w:rsidRDefault="00E643FB" w:rsidP="000777F7">
      <w:pPr>
        <w:pStyle w:val="24"/>
        <w:shd w:val="clear" w:color="auto" w:fill="auto"/>
        <w:tabs>
          <w:tab w:val="left" w:pos="8374"/>
        </w:tabs>
        <w:spacing w:before="0" w:after="0" w:line="240" w:lineRule="auto"/>
        <w:rPr>
          <w:sz w:val="24"/>
          <w:szCs w:val="24"/>
        </w:rPr>
      </w:pPr>
      <w:r w:rsidRPr="00E643FB">
        <w:rPr>
          <w:sz w:val="24"/>
          <w:szCs w:val="24"/>
        </w:rPr>
        <w:t>умение осознанно использовать речевые средства в соответствии с задачей коммуникации для в</w:t>
      </w:r>
      <w:r>
        <w:rPr>
          <w:sz w:val="24"/>
          <w:szCs w:val="24"/>
        </w:rPr>
        <w:t xml:space="preserve">ыражения своих чувств, мыслей и </w:t>
      </w:r>
      <w:r w:rsidRPr="00E643FB">
        <w:rPr>
          <w:sz w:val="24"/>
          <w:szCs w:val="24"/>
        </w:rPr>
        <w:t>потребностей</w:t>
      </w:r>
      <w:r>
        <w:rPr>
          <w:sz w:val="24"/>
          <w:szCs w:val="24"/>
        </w:rPr>
        <w:t xml:space="preserve"> </w:t>
      </w:r>
      <w:r w:rsidRPr="00E643FB">
        <w:rPr>
          <w:sz w:val="24"/>
          <w:szCs w:val="24"/>
        </w:rPr>
        <w:t>для планирования и регуляции своей деятельности;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владение устной и письменной речью, монологической контекстной речью (коммуникация);</w:t>
      </w:r>
    </w:p>
    <w:p w:rsidR="00E643FB" w:rsidRPr="00E643FB" w:rsidRDefault="00E643FB" w:rsidP="000777F7">
      <w:pPr>
        <w:pStyle w:val="24"/>
        <w:shd w:val="clear" w:color="auto" w:fill="auto"/>
        <w:tabs>
          <w:tab w:val="left" w:pos="5539"/>
          <w:tab w:val="left" w:pos="8026"/>
        </w:tabs>
        <w:spacing w:before="0" w:after="0" w:line="240" w:lineRule="auto"/>
        <w:rPr>
          <w:sz w:val="24"/>
          <w:szCs w:val="24"/>
        </w:rPr>
      </w:pPr>
      <w:r w:rsidRPr="00E643FB">
        <w:rPr>
          <w:sz w:val="24"/>
          <w:szCs w:val="24"/>
        </w:rPr>
        <w:t>формирование и развитие компетентности в области использования информационно-коммуникационных</w:t>
      </w:r>
      <w:r>
        <w:rPr>
          <w:sz w:val="24"/>
          <w:szCs w:val="24"/>
        </w:rPr>
        <w:t xml:space="preserve"> технологий</w:t>
      </w:r>
      <w:r>
        <w:rPr>
          <w:sz w:val="24"/>
          <w:szCs w:val="24"/>
        </w:rPr>
        <w:tab/>
        <w:t xml:space="preserve">(информационно </w:t>
      </w:r>
      <w:r w:rsidRPr="00E643FB">
        <w:rPr>
          <w:sz w:val="24"/>
          <w:szCs w:val="24"/>
        </w:rPr>
        <w:t>коммуникационная компетентность).</w:t>
      </w:r>
    </w:p>
    <w:p w:rsidR="00E643FB" w:rsidRPr="00E643FB" w:rsidRDefault="00E643FB" w:rsidP="000777F7">
      <w:pPr>
        <w:pStyle w:val="24"/>
        <w:shd w:val="clear" w:color="auto" w:fill="auto"/>
        <w:tabs>
          <w:tab w:val="left" w:pos="2010"/>
        </w:tabs>
        <w:spacing w:before="0" w:after="0" w:line="240" w:lineRule="auto"/>
        <w:rPr>
          <w:sz w:val="24"/>
          <w:szCs w:val="24"/>
        </w:rPr>
      </w:pPr>
      <w:r w:rsidRPr="00E643FB">
        <w:rPr>
          <w:sz w:val="24"/>
          <w:szCs w:val="24"/>
        </w:rPr>
        <w:t>У обучающегося будут сформированы следующие регулятивные универсальные учебные действия: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 xml:space="preserve">умение самостоятельно определять цели обучения, ставить и формулировать для себя новые задачи в учёбе и познавательной деятельности, развивать мотивы и интересы своей </w:t>
      </w:r>
      <w:r w:rsidRPr="00E643FB">
        <w:rPr>
          <w:sz w:val="24"/>
          <w:szCs w:val="24"/>
        </w:rPr>
        <w:lastRenderedPageBreak/>
        <w:t>познавательной деятельности (целеполагание);</w:t>
      </w:r>
    </w:p>
    <w:p w:rsidR="00E643FB" w:rsidRPr="00E643FB" w:rsidRDefault="00E643FB" w:rsidP="00C7538C">
      <w:pPr>
        <w:pStyle w:val="24"/>
        <w:shd w:val="clear" w:color="auto" w:fill="auto"/>
        <w:tabs>
          <w:tab w:val="left" w:pos="7451"/>
        </w:tabs>
        <w:spacing w:before="0" w:after="0" w:line="240" w:lineRule="auto"/>
        <w:rPr>
          <w:sz w:val="24"/>
          <w:szCs w:val="24"/>
        </w:rPr>
      </w:pPr>
      <w:r w:rsidRPr="00E643FB">
        <w:rPr>
          <w:sz w:val="24"/>
          <w:szCs w:val="24"/>
        </w:rPr>
        <w:t xml:space="preserve">умение </w:t>
      </w:r>
      <w:r w:rsidR="00C7538C">
        <w:rPr>
          <w:sz w:val="24"/>
          <w:szCs w:val="24"/>
        </w:rPr>
        <w:t xml:space="preserve">самостоятельно планировать пути </w:t>
      </w:r>
      <w:r w:rsidRPr="00E643FB">
        <w:rPr>
          <w:sz w:val="24"/>
          <w:szCs w:val="24"/>
        </w:rPr>
        <w:t>достижения целей,</w:t>
      </w:r>
      <w:r w:rsidR="00C7538C">
        <w:rPr>
          <w:sz w:val="24"/>
          <w:szCs w:val="24"/>
        </w:rPr>
        <w:t xml:space="preserve"> </w:t>
      </w:r>
      <w:r w:rsidRPr="00E643FB">
        <w:rPr>
          <w:sz w:val="24"/>
          <w:szCs w:val="24"/>
        </w:rPr>
        <w:t>в том числе альтернативные, осознанно выбирать наиболее эффективные способы решения учебных и познавательных задач (планирование);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 (контроль и коррекция);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умение оценивать правильность выполнения учебной задачи, собственные возможности её решения (оценка);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владение основами самоконтроля, самооценки, принятия решений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 осуществления осознанного выбора в учебной и познавательной (познавательная рефлексия, саморегуляция) деятельности.</w:t>
      </w:r>
    </w:p>
    <w:p w:rsidR="00E643FB" w:rsidRPr="00E643FB" w:rsidRDefault="00E643FB" w:rsidP="000777F7">
      <w:pPr>
        <w:pStyle w:val="24"/>
        <w:shd w:val="clear" w:color="auto" w:fill="auto"/>
        <w:tabs>
          <w:tab w:val="left" w:pos="1757"/>
        </w:tabs>
        <w:spacing w:before="0" w:after="0" w:line="240" w:lineRule="auto"/>
        <w:rPr>
          <w:sz w:val="24"/>
          <w:szCs w:val="24"/>
        </w:rPr>
      </w:pPr>
      <w:r w:rsidRPr="00E643FB">
        <w:rPr>
          <w:sz w:val="24"/>
          <w:szCs w:val="24"/>
        </w:rPr>
        <w:t>Предметные результаты освоения программы по ОДНКНР на уровне основного общего образования.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Предметные результаты освоения курса включают освоение научных знаний, умений и способов действий, специфических для соответствующей предметной области, предпосылки научного типа мышления, виды деятельности по получению нового знания, его интерпретации, преобразованию и применению в различных учебных ситуациях, в том числе при создании проектов.</w:t>
      </w:r>
    </w:p>
    <w:p w:rsidR="00E643FB" w:rsidRPr="00E643FB" w:rsidRDefault="00E643FB" w:rsidP="000777F7">
      <w:pPr>
        <w:pStyle w:val="24"/>
        <w:shd w:val="clear" w:color="auto" w:fill="auto"/>
        <w:tabs>
          <w:tab w:val="left" w:pos="1969"/>
        </w:tabs>
        <w:spacing w:before="0" w:after="0" w:line="240" w:lineRule="auto"/>
        <w:rPr>
          <w:sz w:val="24"/>
          <w:szCs w:val="24"/>
        </w:rPr>
      </w:pPr>
      <w:r w:rsidRPr="00E643FB">
        <w:rPr>
          <w:sz w:val="24"/>
          <w:szCs w:val="24"/>
        </w:rPr>
        <w:t>К концу обучения в 5 классе обучающийся получит следующие предметные результаты по отдельным темам программы по ОДНКНР:</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Тематический блок 1. «Россия - наш общий дом».</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 Зачем изучать курс «Основы духовно-нравственной культуры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цель и предназначение курса «Основы духовно-нравственной культуры народов России», понимать важность изучения культуры и гражданствообразующих религий для формирования личности гражданина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представление о содержании данного курса, в том числе о понятиях «мораль и нравственность», «семья», «традиционные ценности», об угрозах духовно-нравственному единству страны;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взаимосвязь между языком и культурой, духовно-нравственным развитием личности и социальным поведением.</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 Наш дом - Россия.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представление об историческом пути формирования многонационального состава населения Российской Федерации, его мирном характере и причинах его формирования;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о современном состоянии культурного и религиозного разнообразия народов Российской Федерации, причинах культурных различий;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необходимость межнационального и межрелигиозного сотрудничества и взаимодействия, важность сотрудничества и дружбы между народами и нациями, обосновывать их необходимость.</w:t>
      </w:r>
    </w:p>
    <w:p w:rsidR="00E643FB" w:rsidRPr="00E643FB" w:rsidRDefault="00E643FB" w:rsidP="000777F7">
      <w:pPr>
        <w:pStyle w:val="24"/>
        <w:shd w:val="clear" w:color="auto" w:fill="auto"/>
        <w:spacing w:before="0" w:after="25" w:line="240" w:lineRule="auto"/>
        <w:rPr>
          <w:sz w:val="24"/>
          <w:szCs w:val="24"/>
        </w:rPr>
      </w:pPr>
      <w:r w:rsidRPr="00E643FB">
        <w:rPr>
          <w:sz w:val="24"/>
          <w:szCs w:val="24"/>
        </w:rPr>
        <w:t>Тема 3. Язык и история.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понимать, что такое язык, каковы важность его изучения и влияние на миропонимание личности;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базовые представления о формировании языка как носителя духовно-нравственных смыслов культуры;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суть и смысл коммуникативной роли языка, в том числе в организации межкультурного диалога и взаимодействия;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обосновывать своё понимание необходимости нравственной чистоты языка, важности лингвистической гигиены, речевого этикета.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4. Русский язык - язык общения и язык возможностей.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базовые представления о происхождении и развитии русского языка, его взаимосвязи с языками других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lastRenderedPageBreak/>
        <w:t>знать и уметь обосновать важность русского языка как культурообразующего языка народов России, важность его для существования государства и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что русский язык - не только важнейший элемент национальной культуры, но и историко-культурное наследие, достояние российского государства, уметь приводить примеры;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представление о нравственных категориях русского языка и их происхождении.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5. Истоки родной культуры.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сформированное представление о понятие «культура»;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осознавать и уметь доказывать взаимосвязь культуры и природы, знать основные формы репрезентации культуры, уметь их различать и соотносить с реальными проявлениями культурного многообразия;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уметь выделять общие черты в культуре различных народов, обосновывать их значение и причины.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6. Материальная культура.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представление об артефактах культуры;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базовое представление о традиционных укладах хозяйства: земледелии, скотоводстве, охоте, рыболовстве;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взаимосвязь между хозяйственным укладом и проявлениями</w:t>
      </w:r>
    </w:p>
    <w:p w:rsidR="00E643FB" w:rsidRPr="00E643FB" w:rsidRDefault="00E643FB" w:rsidP="000777F7">
      <w:pPr>
        <w:pStyle w:val="24"/>
        <w:shd w:val="clear" w:color="auto" w:fill="auto"/>
        <w:spacing w:before="0" w:after="25" w:line="240" w:lineRule="auto"/>
        <w:rPr>
          <w:sz w:val="24"/>
          <w:szCs w:val="24"/>
        </w:rPr>
      </w:pPr>
      <w:r w:rsidRPr="00E643FB">
        <w:rPr>
          <w:sz w:val="24"/>
          <w:szCs w:val="24"/>
        </w:rPr>
        <w:t>духовной культуры;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и объяснять зависимость основных культурных укладов народов России от географии их массового расселения, природных условий и взаимодействия с другими этносами.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7. Духовная культура.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представление о таких культурных концептах как «искусство», «наука», «религия»;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давать определения терминам «мораль», «нравственность», «духовные ценности», «духовность» на доступном для обучающихся уровне осмысления;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смысл и взаимосвязь названных терминов с формами их репрезентации в культуре;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осознавать значение культурных символов, нравственный и духовный смысл культурных артефактов;</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что такое знаки и символы, уметь соотносить их с культурными явлениями, с которыми они связаны.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8. Культура и религия.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представление о понятии «религия», уметь пояснить её роль в жизни общества и основные социально-культурные функции;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осознавать связь религии и морали;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роль и значение духовных ценностей в религиях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уметь характеризовать государствообразующие конфессии России и их картины мира.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9. Культура и образование.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термин «образование» и уметь обосновать его важность для личности и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представление об основных ступенях образования в России и их необходимости;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взаимосвязь культуры и образованности человека;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приводить примеры взаимосвязи между знанием, образованием и личностным и профессиональным ростом человека;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взаимосвязь между знанием и духовно-нравственным развитием общества, осознавать ценность знания, истины, востребованность процесса познания как получения новых сведений о мире.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10. Многообразие культур России (практическое занятие).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сформированные представления о закономерностях развития культуры и истории народов, их культурных особенностях;</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выделять общее и единичное в культуре на основе предметных знаний о культуре своего народа;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предполагать и доказывать наличие взаимосвязи между культурой и духовно-нравственными ценностями на основе местной культурно-исторической специфики;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lastRenderedPageBreak/>
        <w:t>обосновывать важность сохранения культурного многообразия как источника духовно-нравственных ценностей, морали и нравственности современного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Тематический блок 2. «Семья и духовно-нравственные ценности».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11. Семья - хранитель духовных ценностей.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понимать смысл термина «семья»;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представление о взаимосвязях между типом культуры и особенностями семейного быта и отношений в семье;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осознавать значение термина «поколение» и его взаимосвязь с культурными особенностями своего времени;</w:t>
      </w:r>
    </w:p>
    <w:p w:rsidR="00E643FB" w:rsidRPr="00E643FB" w:rsidRDefault="00C7538C" w:rsidP="00C7538C">
      <w:pPr>
        <w:pStyle w:val="24"/>
        <w:shd w:val="clear" w:color="auto" w:fill="auto"/>
        <w:tabs>
          <w:tab w:val="left" w:pos="3351"/>
          <w:tab w:val="left" w:pos="4868"/>
          <w:tab w:val="left" w:pos="6735"/>
        </w:tabs>
        <w:spacing w:before="0" w:after="0" w:line="240" w:lineRule="auto"/>
        <w:rPr>
          <w:sz w:val="24"/>
          <w:szCs w:val="24"/>
        </w:rPr>
      </w:pPr>
      <w:r>
        <w:rPr>
          <w:sz w:val="24"/>
          <w:szCs w:val="24"/>
        </w:rPr>
        <w:t xml:space="preserve">уметь составить рассказ </w:t>
      </w:r>
      <w:r w:rsidR="00E643FB" w:rsidRPr="00E643FB">
        <w:rPr>
          <w:sz w:val="24"/>
          <w:szCs w:val="24"/>
        </w:rPr>
        <w:t>о своей</w:t>
      </w:r>
      <w:r w:rsidR="00E643FB" w:rsidRPr="00E643FB">
        <w:rPr>
          <w:sz w:val="24"/>
          <w:szCs w:val="24"/>
        </w:rPr>
        <w:tab/>
        <w:t>семье в соответствии</w:t>
      </w:r>
      <w:r>
        <w:rPr>
          <w:sz w:val="24"/>
          <w:szCs w:val="24"/>
        </w:rPr>
        <w:t xml:space="preserve"> </w:t>
      </w:r>
      <w:r w:rsidR="00E643FB" w:rsidRPr="00E643FB">
        <w:rPr>
          <w:sz w:val="24"/>
          <w:szCs w:val="24"/>
        </w:rPr>
        <w:t>с культурно-историческими условиями её существования;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и обосновывать такие понятия, как «счастливая семья», «семейное счастье»;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осознавать и уметь доказывать важность семьи как хранителя традиций и её воспитательную роль;</w:t>
      </w:r>
    </w:p>
    <w:p w:rsidR="00E643FB" w:rsidRPr="00E643FB" w:rsidRDefault="00E643FB" w:rsidP="000777F7">
      <w:pPr>
        <w:pStyle w:val="24"/>
        <w:shd w:val="clear" w:color="auto" w:fill="auto"/>
        <w:tabs>
          <w:tab w:val="left" w:pos="3351"/>
          <w:tab w:val="left" w:pos="4868"/>
          <w:tab w:val="left" w:pos="6735"/>
        </w:tabs>
        <w:spacing w:before="0" w:after="0" w:line="240" w:lineRule="auto"/>
        <w:rPr>
          <w:sz w:val="24"/>
          <w:szCs w:val="24"/>
        </w:rPr>
      </w:pPr>
      <w:r w:rsidRPr="00E643FB">
        <w:rPr>
          <w:sz w:val="24"/>
          <w:szCs w:val="24"/>
        </w:rPr>
        <w:t>понимать смысл</w:t>
      </w:r>
      <w:r w:rsidRPr="00E643FB">
        <w:rPr>
          <w:sz w:val="24"/>
          <w:szCs w:val="24"/>
        </w:rPr>
        <w:tab/>
        <w:t>терминов</w:t>
      </w:r>
      <w:r w:rsidRPr="00E643FB">
        <w:rPr>
          <w:sz w:val="24"/>
          <w:szCs w:val="24"/>
        </w:rPr>
        <w:tab/>
        <w:t>«сиротство»,</w:t>
      </w:r>
      <w:r w:rsidRPr="00E643FB">
        <w:rPr>
          <w:sz w:val="24"/>
          <w:szCs w:val="24"/>
        </w:rPr>
        <w:tab/>
        <w:t>«социальное сиротство»,</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обосновывать нравственную важность заботы о сиротах, знать о формах помощи сиротам со стороны государства.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12. Родина начинается с семьи.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уметь объяснить понятие «Родина»;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осознавать взаимосвязь и различия между концептами «Отечество» и «Родина»;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что такое история семьи, каковы формы её выражения и сохранения;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обосновывать и доказывать взаимосвязь истории семьи и истории народа, государства, человечества.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13. Традиции семейного воспитания 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представление о семейных традициях и обосновывать их важность как ключевых элементах семейных отношений;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понимать взаимосвязь семейных традиций и культуры собственного этноса;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уметь рассказывать о семейных традициях своего народа и народов России, собственной семьи;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осознавать роль семейных традиций в культуре общества, трансляции ценностей, духовно-нравственных идеалов.</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14. Образ семьи в культуре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называть традиционные сказочные и фольклорные сюжеты о семье, семейных обязанностях;</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уметь обосновывать своё понимание семейных ценностей, выраженных в фольклорных сюжетах;</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понимать морально-нравственное значение семьи в литературных произведениях, иметь представление о ключевых сюжетах с участием семьи в произведениях художественной культуры;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и обосновывать важность семейных ценностей с использованием различного иллюстративного материала.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15. Труд в истории семьи.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понимать, что такое семейное хозяйство и домашний труд;</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и уметь объяснять специфику семьи как социального института, характеризовать роль домашнего труда и распределение экономических функций в семье;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осознавать и оценивать семейный уклад и взаимосвязь</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с социально-экономической структурой общества в форме большой и малой семей;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распределение семейного труда и осознавать его важность для укрепления целостности семьи.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16. Семья в современном мире (практическое занятие).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сформированные представления о закономерностях развития семьи в культуре и истории народов России, уметь обосновывать данные закономерности на региональных материалах и примерах из жизни собственной семьи;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lastRenderedPageBreak/>
        <w:t>выделять особенности духовной культуры семьи в фольклоре и культуре различных народов на основе предметных знаний о культуре своего народа;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предполагать и доказывать наличие взаимосвязи между культурой и духовно-нравственными ценностями семьи;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обосновывать важность семьи и семейных традиций для трансляции духовно-нравственных ценностей, морали и нравственности как фактора культурной преемственности.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Тематический блок 3. «Духовно-нравственное богатство личности».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17. Личность - общество - культура.</w:t>
      </w:r>
    </w:p>
    <w:p w:rsidR="00E643FB" w:rsidRPr="00E643FB" w:rsidRDefault="00E643FB" w:rsidP="000777F7">
      <w:pPr>
        <w:pStyle w:val="24"/>
        <w:shd w:val="clear" w:color="auto" w:fill="auto"/>
        <w:tabs>
          <w:tab w:val="left" w:pos="5458"/>
          <w:tab w:val="left" w:pos="6697"/>
          <w:tab w:val="left" w:pos="8778"/>
        </w:tabs>
        <w:spacing w:before="0" w:after="0" w:line="240" w:lineRule="auto"/>
        <w:rPr>
          <w:sz w:val="24"/>
          <w:szCs w:val="24"/>
        </w:rPr>
      </w:pPr>
      <w:r w:rsidRPr="00E643FB">
        <w:rPr>
          <w:sz w:val="24"/>
          <w:szCs w:val="24"/>
        </w:rPr>
        <w:t>Знать и понима</w:t>
      </w:r>
      <w:r w:rsidR="004D4AB7">
        <w:rPr>
          <w:sz w:val="24"/>
          <w:szCs w:val="24"/>
        </w:rPr>
        <w:t>ть значение</w:t>
      </w:r>
      <w:r w:rsidR="004D4AB7">
        <w:rPr>
          <w:sz w:val="24"/>
          <w:szCs w:val="24"/>
        </w:rPr>
        <w:tab/>
        <w:t>термина</w:t>
      </w:r>
      <w:r w:rsidR="004D4AB7">
        <w:rPr>
          <w:sz w:val="24"/>
          <w:szCs w:val="24"/>
        </w:rPr>
        <w:tab/>
        <w:t xml:space="preserve">«человек» в </w:t>
      </w:r>
      <w:r w:rsidRPr="00E643FB">
        <w:rPr>
          <w:sz w:val="24"/>
          <w:szCs w:val="24"/>
        </w:rPr>
        <w:t>контексте</w:t>
      </w:r>
      <w:r w:rsidR="004D4AB7">
        <w:rPr>
          <w:sz w:val="24"/>
          <w:szCs w:val="24"/>
        </w:rPr>
        <w:t xml:space="preserve"> </w:t>
      </w:r>
      <w:r w:rsidRPr="00E643FB">
        <w:rPr>
          <w:sz w:val="24"/>
          <w:szCs w:val="24"/>
        </w:rPr>
        <w:t>духовно-нравственной культуры;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уметь обосновать взаимосвязь и взаимообусловленность чело века и общества, человека и культуры;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и объяснять различия между обоснованием термина «личность» в быту, в контексте культуры и творчества;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что такое гуманизм, иметь представление о его источниках в культуре.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18. Духовный мир человека. Человек - творец культуры.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значение термина «творчество» в нескольких аспектах и понимать границы их применимости;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осознавать и доказывать важность морально- нравственных ограничений в творчестве;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обосновывать важность творчества как реализацию духовно-нравственных ценностей человека;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доказывать детерминированность творчества культурой своего этноса;</w:t>
      </w:r>
    </w:p>
    <w:p w:rsidR="00E643FB" w:rsidRPr="00E643FB" w:rsidRDefault="00E643FB" w:rsidP="000777F7">
      <w:pPr>
        <w:pStyle w:val="24"/>
        <w:shd w:val="clear" w:color="auto" w:fill="auto"/>
        <w:spacing w:before="0" w:after="176" w:line="240" w:lineRule="auto"/>
        <w:rPr>
          <w:sz w:val="24"/>
          <w:szCs w:val="24"/>
        </w:rPr>
      </w:pPr>
      <w:r w:rsidRPr="00E643FB">
        <w:rPr>
          <w:sz w:val="24"/>
          <w:szCs w:val="24"/>
        </w:rPr>
        <w:t>знать и уметь объяснить взаимосвязь труда и творчества.</w:t>
      </w:r>
    </w:p>
    <w:p w:rsidR="00E643FB" w:rsidRPr="00E643FB" w:rsidRDefault="00E643FB" w:rsidP="000777F7">
      <w:pPr>
        <w:pStyle w:val="24"/>
        <w:shd w:val="clear" w:color="auto" w:fill="auto"/>
        <w:spacing w:before="0" w:after="40" w:line="240" w:lineRule="auto"/>
        <w:rPr>
          <w:sz w:val="24"/>
          <w:szCs w:val="24"/>
        </w:rPr>
      </w:pPr>
      <w:r w:rsidRPr="00E643FB">
        <w:rPr>
          <w:sz w:val="24"/>
          <w:szCs w:val="24"/>
        </w:rPr>
        <w:t>Тема 19. Личность и духовно-нравственные ценности.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уметь объяснить значение и роль морали и нравственности в жизни человека;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обосновывать происхождение духовных ценностей, понимание идеалов добра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 зла;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и уметь показывать на примерах значение таких ценностей, как «взаимопомощь», «сострадание», «милосердие», «любовь», «дружба», «коллективизм», «патриотизм», «любовь к близким».</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Тематический блок 4. «Культурное единство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20. Историческая память как духовно-нравственная ценность.</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и уметь объяснять суть термина «история», знать основные исторические периоды и уметь выделять их сущностные черты;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представление о значении и функциях изучения истории;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осознавать историю своей семьи и народа как часть мирового исторического процесса. Знать о существовании связи между историческими событиями и культурой. Обосновывать важность изучения истории как духовно-нравственного долга гражданина и патриота.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21. Литература как язык культуры.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понимать отличия литературы от других видов художественного творчества;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рассказывать об особенностях литературного повествования, выделять простые выразительные средства литературного языка;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обосновывать и доказывать важность литературы как культурного явления, как формы трансляции культурных ценностей;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находить и обозначать средства выражения морального и нравственного смысла в литературных произведениях.</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22. Взаимовлияние культур.</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представление о значении терминов «взаимодействие культур», «культурный обмен» как формах распространения и обогащения духовно-нравственных идеалов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и обосновывать важность сохранения культурного наследия;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что такое глобализация, уметь приводить примеры межкультурной коммуникации как способа формирования общих духовно-нравственных ценностей.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23. Духовно-нравственные ценности российского народа.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lastRenderedPageBreak/>
        <w:t>Знать и уметь объяснить суть и значение следующих духовно-нравственных ценностей: жизнь, достоинство, права и свободы человека, патриотизм, гражданственность, служение Отечеству и ответственность за его судьбу, высокие нравственные идеалы, крепкая семья, созидательный труд, приоритет духовного над материальным, гуманизм, милосердие, справедливость, коллективизм, взаимопомощь, историческая память и преемственность поколений, единство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осознавать духовно-нравственные ценности в качестве базовых общегражданских ценностей российского общества и уметь доказывать это.</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24. Регионы России: культурное многообразие.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принципы федеративного устройства России и концепт «полиэтничность»;</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называть основные этносы Российской Федерации и регионы, где они традиционно проживают;</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уметь объяснить значение словосочетаний «многонациональный народ Российской Федерации», «государствообразующий народ», «титульный этнос»;</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ценность многообразия культурных укладов народов Российской Федерации;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демонстрировать готовность к сохранению межнационального и межрелигиозного согласия 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уметь выделять общие черты в культуре различных народов, обосновывать их значение и причины.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25. Праздники в культуре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представление о природе праздников и обосновывать их важность как элементов культуры;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устанавливать взаимосвязь праздников и культурного уклада;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различать основные типы праздников;</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уметь рассказывать о праздничных традициях народов России и собственной семьи;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анализировать связь праздников и истории, культуры народов России; понимать основной смысл семейных праздников; определять нравственный смысл праздников народов России; осознавать значение праздников как элементов культурной памяти народов России, как воплощение духовно-нравственных идеалов.</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26. Памятники архитектуры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что такое архитектура, уметь охарактеризовать основные типы памятников архитектуры и проследить связь между их структурой и особенностями культуры и этапами исторического развития;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взаимосвязь между типом жилищ и типом хозяйственной деятельности;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осознавать и уметь охарактеризовать связь между уровнем научно-технического развития и типами жилищ;</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осознавать и уметь объяснять взаимосвязь между особенностями архитектуры и духовно-нравственными ценностями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устанавливать связь между историей памятника и историей края, характеризовать памятники истории и культуры;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представление о нравственном и научном смысле краеведческой работы.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27. Музыкальная культура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понимать отличия музыки от других видов художественного творчества, рассказывать об особенностях музыкального повествования, выделять простые выразительные средства музыкального языка;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обосновывать и доказывать важность музыки как культурного явления, как формы трансляции культурных ценностей;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находить и обозначать средства выражения морального и нравственного смысла музыкальных произведений;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основные темы музыкального творчества народов России, народные инструменты.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28. Изобразительное искусство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 xml:space="preserve">Знать и понимать отличия изобразительного искусства от других видов художественного творчества, рассказывать об особенностях и выразительных средствах изобразительного </w:t>
      </w:r>
      <w:r w:rsidRPr="00E643FB">
        <w:rPr>
          <w:sz w:val="24"/>
          <w:szCs w:val="24"/>
        </w:rPr>
        <w:lastRenderedPageBreak/>
        <w:t>искусства;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уметь объяснить, что такое скульптура, живопись, графика, фольклорные орнаменты;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обосновывать и доказывать важность изобразительного искусства как культурного явления, как формы трансляции культурных ценностей;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находить и обозначать средства выражения морального и нравственного смысла изобразительного искусства;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основные темы изобразительного искусства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29. Фольклор и литература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понимать, что такое пословицы и поговорки, обосновывать важность и нужность этих языковых выразительных средств;</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и объяснять, что такое эпос, миф, сказка, былина, песня; воспринимать и объяснять на примерах важность понимания фольклора как отражения истории народа и его ценностей, морали и нравственности;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что такое национальная литература и каковы её выразительные средства;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оценивать морально-нравственный потенциал национальной литературы.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30. Бытовые традиции народов России: пища, одежда, дом.</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уметь объяснить взаимосвязь между бытом и природными условиями проживания народа на примерах из истории и культуры своего региона;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уметь доказывать и отстаивать важность сохранения и развития культурных, духовно-нравственных, семейных и этнических традиций, многообразия культур;</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уметь оценивать и устанавливать границы и приоритеты взаимодействия между людьми разной этнической, религиозной и гражданской идентичности на доступном для шестиклассников уровне (с учётом их возрастных особенностей);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и уметь показывать на примерах значение таких ценностей, как взаимопомощь, сострадание, милосердие, любовь, дружба, коллективизм, патриотизм, любовь к близким через бытовые традиции народов своего края.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31. Культурная карта России (практическое занятие).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уметь объяснить отличия культурной географии от физической и политической географии;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что такое культурная карта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описывать отдельные области культурной карты в соответствии с их особенностями.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32. Единство страны - залог будущего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уметь объяснить значение и роль общих элементов в культуре народов России для обоснования её территориального, политического и экономического единства;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и доказывать важность и преимущества этого единства перед требованиями национального самоопределения отдельных этносов.</w:t>
      </w:r>
    </w:p>
    <w:p w:rsidR="00E643FB" w:rsidRPr="00E643FB" w:rsidRDefault="00E643FB" w:rsidP="000777F7">
      <w:pPr>
        <w:pStyle w:val="24"/>
        <w:shd w:val="clear" w:color="auto" w:fill="auto"/>
        <w:tabs>
          <w:tab w:val="left" w:pos="2000"/>
        </w:tabs>
        <w:spacing w:before="0" w:after="0" w:line="240" w:lineRule="auto"/>
        <w:rPr>
          <w:sz w:val="24"/>
          <w:szCs w:val="24"/>
        </w:rPr>
      </w:pPr>
      <w:r w:rsidRPr="00E643FB">
        <w:rPr>
          <w:sz w:val="24"/>
          <w:szCs w:val="24"/>
        </w:rPr>
        <w:t>К концу обучения в 6 классе обучающийся получит следующие предметные результаты по отдельным темам программы по ОДНКНР.</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Тематический блок 1. «Культура как социальность».</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 Мир культуры: его структура.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уметь объяснить структуру культуры как социального явления;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специфику социальных явлений, их ключевые отличия от природных явлений;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уметь доказывать связь между этапом развития материальной культуры и социальной структурой общества, их взаимосвязь с духовно-нравственным состоянием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зависимость социальных процессов от культурно-исторических процессов;</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уметь объяснить взаимосвязь между научно-техническим прогрессом и этапами развития социума.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 Культура России: многообразие регионов.</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административно-территориальное деление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количество регионов, различать субъекты и федеральные округа, уметь показать их на административной карте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 xml:space="preserve">понимать и уметь объяснить необходимость федеративного устройства в полиэтничном </w:t>
      </w:r>
      <w:r w:rsidRPr="00E643FB">
        <w:rPr>
          <w:sz w:val="24"/>
          <w:szCs w:val="24"/>
        </w:rPr>
        <w:lastRenderedPageBreak/>
        <w:t>государстве, важность сохранения исторической памяти отдельных этносов;</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объяснять принцип равенства прав каждого человека, вне зависимости от его принадлежности к тому или иному народу;</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ценность многообразия культурных укладов народов Российской Федерации;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демонстрировать готовность к сохранению межнационального и межрелигиозного согласия 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духовную культуру всех народов России как общее достояние и богатство нашей многонациональной Родины.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3. История быта как история культуры.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смысл понятия «домашнее хозяйство» и характеризовать его типы;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взаимосвязь между хозяйственной деятельностью народов России и особенностями исторического периода;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находить и объяснять зависимость ценностных ориентиров народов России от их локализации в конкретных климатических, географических и культурно-исторических условиях.</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4. Прогресс: технический и социальный.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что такое труд, производительность труда и разделение труда, характеризовать их роль и значение в истории и современном обществе;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осознавать и уметь доказывать взаимозависимость членов общества, роль созидательного и добросовестного труда для создания социально и экономически благоприятной среды;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демонстрировать понимание роли обслуживающего труда, его социальной и духовно-нравственной важности;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взаимосвязи между механизацией домашнего труда и изменениями социальных взаимосвязей в обществе;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осознавать и обосновывать влияние технологий на культуру и ценности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5. Образование в культуре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представление об истории образования и его роли в обществе</w:t>
      </w:r>
    </w:p>
    <w:p w:rsidR="00E643FB" w:rsidRPr="00E643FB" w:rsidRDefault="00E643FB" w:rsidP="000777F7">
      <w:pPr>
        <w:pStyle w:val="24"/>
        <w:shd w:val="clear" w:color="auto" w:fill="auto"/>
        <w:spacing w:before="0" w:after="20" w:line="240" w:lineRule="auto"/>
        <w:rPr>
          <w:sz w:val="24"/>
          <w:szCs w:val="24"/>
        </w:rPr>
      </w:pPr>
      <w:r w:rsidRPr="00E643FB">
        <w:rPr>
          <w:sz w:val="24"/>
          <w:szCs w:val="24"/>
        </w:rPr>
        <w:t>на различных этапах его развития;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и обосновывать роль ценностей в обществе, их зависимость от процесса познания;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специфику каждого уровня образования, её роль в современных общественных процессах;</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обосновывать важность образования в современном мире и ценность знания;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образование как часть процесса формирования духовно-нравственных ориентиров человека.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6. Права и обязанности человека.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термины «права человека», «естественные права человека», «правовая культура»;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историю формирования комплекса понятий, связанных с правами;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и обосновывать важность прав человека как привилегии и обязанности человека;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необходимость соблюдения прав человека;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и уметь объяснить необходимость сохранения паритета между правами и обязанностями человека в обществе;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приводить примеры формирования правовой культуры из истории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7. Общество и религия: духовно-нравственное взаимодействие.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понимать смысл терминов «религия», «конфессия», «атеизм», «свободомыслие»;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основные культурообразующие конфессии;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уметь объяснять роль религии в истории и на современном этапе общественного развития;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и обосновывать роль религий как источника культурного развития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8. Современный мир: самое важное (практическое занятие).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основные процессы, протекающие в современном обществе, его духовно-нравственные ориентиры;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и уметь доказать важность духовно-нравственного развития человека и общества в целом для сохранения социально-экономического благополучия;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lastRenderedPageBreak/>
        <w:t>называть и характеризовать основные источники этого процесса, уметь доказывать теоретические положения, выдвинутые ранее на примерах из истории и культуры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Тематический блок 2. «Человек и его отражение в культуре».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9. Духовно-нравственный облик и идеал человека.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Объяснять, как проявляется мораль и нравственность через описание личных качеств человека;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осознавать, какие личностные качества соотносятся с теми или иными моральными и нравственными ценностями;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различия между этикой и этикетом и их взаимосвязь; обосновывать и доказывать ценность свободы как залога благополучия общества, уважения к правам человека, его месту и роли в общественных процессах;</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взаимосвязь таких понятий как «свобода», «ответственность», «право» и «долг»;</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важность коллективизма как ценности современной России и его приоритет перед идеологией индивидуализма;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приводить примеры идеалов человека в историко-культурном пространстве современной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10. Взросление человека в культуре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различие между процессами антропогенеза и антропосоциогенеза; характеризовать процесс взросления человека и его основные этапы, а также потребности человека для гармоничного развития существования на каждом из этапов;</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обосновывать важность взаимодействия человека и общества, характеризовать негативные эффекты социальной изоляции;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уметь демонстрировать своё понимание самостоятельности, её роли в развитии личности, во взаимодействии с другими людьми.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11. Религия как источник нравственности.</w:t>
      </w:r>
    </w:p>
    <w:p w:rsidR="00E643FB" w:rsidRPr="00E643FB" w:rsidRDefault="00E643FB" w:rsidP="000777F7">
      <w:pPr>
        <w:pStyle w:val="24"/>
        <w:shd w:val="clear" w:color="auto" w:fill="auto"/>
        <w:spacing w:before="0" w:after="9" w:line="240" w:lineRule="auto"/>
        <w:rPr>
          <w:sz w:val="24"/>
          <w:szCs w:val="24"/>
        </w:rPr>
      </w:pPr>
      <w:r w:rsidRPr="00E643FB">
        <w:rPr>
          <w:sz w:val="24"/>
          <w:szCs w:val="24"/>
        </w:rPr>
        <w:t>Характеризовать нравственный потенциал религии;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уметь излагать нравственные принципы государствообразующих конфессий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основные требования к нравственному идеалу человека в государствообразующих религиях современной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уметь обосновывать важность религиозных моральных и нравственных ценностей для современного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12. Наука как источник знания о человеке.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и характеризовать смысл понятия «гуманитарное знание»; определять нравственный смысл гуманитарного знания, его системообразующую роль в современной культуре;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понятие «культура» как процесс самопознания общества, как его внутреннюю самоактуализацию;</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осознавать и доказывать взаимосвязь различных областей гуманитарного знания.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13. Этика и нравственность как категории духовной культуры. Характеризовать многосторонность понятия «этика»; понимать особенности этики как науки;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объяснять понятия «добро» и «зло» с помощью примеров в истории и культуре народов России и соотносить их с личным опытом;</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обосновывать важность и необходимость нравственности для социального благополучия общества и личности.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14. Самопознание (практическое занятие).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понятия «самопознание», «автобиография», «автопортрет», «рефлексия»;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уметь соотносить понятия «мораль», «нравственность», «ценности» с самопознанием и рефлексией на доступном для обучающихся уровне; доказывать и обосновывать свои нравственные убеждения.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Тематический блок 3. «Человек как член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15. Труд делает человека человеком.</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важность труда и его роль в современном обществе;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 xml:space="preserve">соотносить понятия «добросовестный труд» и «экономическое благополучие»; объяснять </w:t>
      </w:r>
      <w:r w:rsidRPr="00E643FB">
        <w:rPr>
          <w:sz w:val="24"/>
          <w:szCs w:val="24"/>
        </w:rPr>
        <w:lastRenderedPageBreak/>
        <w:t>понятия «безделье», «лень», «тунеядство»;</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важность и уметь обосновать необходимость их преодоления для самого себя;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оценивать общественные процессы в области общественной оценки труда; осознавать и демонстрировать значимость трудолюбия, трудовых подвигов, социальной ответственности за свой труд;</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объяснять важность труда и его экономической стоимости; знать и объяснять понятия «безделье», «лень», «тунеядство», с одной стороны, и «трудолюбие», «подвиг труда», «ответственность», с другой стороны, а также «общественная оценка труда».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16. Подвиг: как узнать героя?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понятия «подвиг», «героизм», «самопожертвование»; понимать отличия подвига на войне и в мирное время; уметь доказывать важность героических примеров для жизни общества; знать и называть героев современного общества и исторических личностей; обосновывать разграничение понятий «героизм» и «псевдогероизм» через значимость для общества и понимание последствий.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17. Люди в обществе: духовно-нравственное взаимовлияние. Характеризовать понятие «социальные отношения»;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смысл понятия «человек как субъект социальных отношений» в приложении к его нравственному и духовному развитию;</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осознавать роль малых и больших социальных групп в нравственном состоянии личности;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обосновывать понятия «дружба», «предательство», «честь», «коллективизм» и приводить примеры из истории, культуры и литературы;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обосновывать важность и находить нравственные основания социальной взаимопомощи, в том числе благотворительности;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и характеризовать понятие «этика предпринимательства» в социальном аспекте.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18. Проблемы современного общества как отражение его духовно-нравственного самосознания.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понятие «социальные проблемы современного общества» как многостороннее явление, в том числе обусловленное несовершенством духовно-нравственных идеалов и ценностей;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приводить примеры таких понятий как «бедность», «асоциальная семья», «сиротство», знать и уметь обосновывать пути преодоления их последствий на доступном для понимания уровне;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обосновывать важность понимания роли государства в преодолении этих проблем, а также необходимость помощи в преодолении этих состояний со стороны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19. Духовно-нравственные ориентиры социальных отношений.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понятия «благотворительность», «меценатство», «милосердие», «волонтерство», «социальный проект», «гражданская и социальная ответственность», «общественные блага», «коллективизм» в их взаимосвязи;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анализировать и выявлять общие черты традиций благотворительности, милосердия, добровольной помощи, взаимовыручки у представителей разных этносов и религий;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уметь самостоятельно находить информацию о благотворительных, волонтёрских и социальных проектах в регионе своего проживания.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20. Гуманизм как сущностная характеристика духовно-нравственной культуры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понятие «гуманизм» как источник духовно-нравственных ценностей российского народа;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находить и обосновывать проявления гуманизма в историко-культурном наследии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понимать важность гуманизма для формирования высоконравственной личности, государственной политики, взаимоотношений в обществе;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находить и объяснять гуманистические проявления в современной культуре.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21. Социальные профессии, их важность для сохранения духовно-нравственного облика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lastRenderedPageBreak/>
        <w:t>Характеризовать понятия «социальные профессии», «помогающие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профессии»;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представление о духовно-нравственных качествах, необходимых представителям социальных профессий;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осознавать и обосновывать ответственность личности при выборе социальных профессий;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приводить примеры из литературы и истории, современной жизни, подтверждающие данную точку зрения.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22. Выдающиеся благотворители в истории. Благотворительность как нравственный долг.</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понятие «благотворительность» и его эволюцию в истории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доказывать важность меценатства в современном обществе для общества в целом и для духовно-нравственного развития личности самого мецената;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понятие «социальный долг», обосновывать его важную роль в жизни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приводить примеры выдающихся благотворителей в истории и современной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смысл внеэкономической благотворительности: волонтёрской деятельности, аргументированно объяснять её важность.</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23. Выдающиеся учёные России. Наука как источник социального и духовного прогресса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понятие «наука»;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уметь аргументированно обосновывать важность науки в современном обществе, прослеживать её связь с научно-техническим и социальным прогрессом;</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называть имена выдающихся учёных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обосновывать важность понимания истории науки, получения и обоснования научного знания;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и доказывать важность науки для благополучия общества, страны и государства;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обосновывать важность морали и нравственности в науке, её роль и вклад в доказательство этих понятий.</w:t>
      </w:r>
    </w:p>
    <w:p w:rsidR="00E643FB" w:rsidRPr="00E643FB" w:rsidRDefault="00E643FB" w:rsidP="000777F7">
      <w:pPr>
        <w:pStyle w:val="24"/>
        <w:shd w:val="clear" w:color="auto" w:fill="auto"/>
        <w:spacing w:before="0" w:after="20" w:line="240" w:lineRule="auto"/>
        <w:rPr>
          <w:sz w:val="24"/>
          <w:szCs w:val="24"/>
        </w:rPr>
      </w:pPr>
      <w:r w:rsidRPr="00E643FB">
        <w:rPr>
          <w:sz w:val="24"/>
          <w:szCs w:val="24"/>
        </w:rPr>
        <w:t>Тема 24. Моя профессия (практическое занятие).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понятие «профессия», предполагать характер и цель труда в определённой профессии;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обосновывать преимущества выбранной профессии, характеризовать её вклад в общество, называть духовно-нравственные качества человека, необходимые в этом виде труда.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Тематический блок 4. «Родина и патриотизм».</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25. Гражданин.</w:t>
      </w:r>
    </w:p>
    <w:p w:rsidR="00E643FB" w:rsidRPr="00E643FB" w:rsidRDefault="00E643FB" w:rsidP="000777F7">
      <w:pPr>
        <w:pStyle w:val="24"/>
        <w:shd w:val="clear" w:color="auto" w:fill="auto"/>
        <w:tabs>
          <w:tab w:val="left" w:pos="8884"/>
        </w:tabs>
        <w:spacing w:before="0" w:after="0" w:line="240" w:lineRule="auto"/>
        <w:rPr>
          <w:sz w:val="24"/>
          <w:szCs w:val="24"/>
        </w:rPr>
      </w:pPr>
      <w:r w:rsidRPr="00E643FB">
        <w:rPr>
          <w:sz w:val="24"/>
          <w:szCs w:val="24"/>
        </w:rPr>
        <w:t>Характеризовать по</w:t>
      </w:r>
      <w:r w:rsidR="004D4AB7">
        <w:rPr>
          <w:sz w:val="24"/>
          <w:szCs w:val="24"/>
        </w:rPr>
        <w:t xml:space="preserve">нятия «Родина» и «гражданство», </w:t>
      </w:r>
      <w:r w:rsidRPr="00E643FB">
        <w:rPr>
          <w:sz w:val="24"/>
          <w:szCs w:val="24"/>
        </w:rPr>
        <w:t>объяснять</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их взаимосвязь;</w:t>
      </w:r>
    </w:p>
    <w:p w:rsidR="00E643FB" w:rsidRPr="00E643FB" w:rsidRDefault="00E643FB" w:rsidP="000777F7">
      <w:pPr>
        <w:pStyle w:val="24"/>
        <w:shd w:val="clear" w:color="auto" w:fill="auto"/>
        <w:tabs>
          <w:tab w:val="left" w:pos="8884"/>
        </w:tabs>
        <w:spacing w:before="0" w:after="0" w:line="240" w:lineRule="auto"/>
        <w:rPr>
          <w:sz w:val="24"/>
          <w:szCs w:val="24"/>
        </w:rPr>
      </w:pPr>
      <w:r w:rsidRPr="00E643FB">
        <w:rPr>
          <w:sz w:val="24"/>
          <w:szCs w:val="24"/>
        </w:rPr>
        <w:t>понимать духовно-нра</w:t>
      </w:r>
      <w:r w:rsidR="004D4AB7">
        <w:rPr>
          <w:sz w:val="24"/>
          <w:szCs w:val="24"/>
        </w:rPr>
        <w:t xml:space="preserve">вственный характер патриотизма, </w:t>
      </w:r>
      <w:r w:rsidRPr="00E643FB">
        <w:rPr>
          <w:sz w:val="24"/>
          <w:szCs w:val="24"/>
        </w:rPr>
        <w:t>ценностей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гражданского самосознания;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и уметь обосновывать нравственные качества гражданина.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26. Патриотизм.</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понятие «патриотизм»;</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приводить примеры патриотизма в истории и современном обществе;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различать истинный и ложный патриотизм через ориентированность на ценности толерантности, уважения к другим народам, их истории и культуре;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уметь обосновывать важность патриотизма.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27. Защита Родины: подвиг или долг?</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понятия «война» и «мир»;</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доказывать важность сохранения мира и согласия;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обосновывать роль защиты Отечества, её важность для гражданина;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особенности защиты чести Отечества в спорте, науке, культуре;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понятия «военный подвиг», «честь», «доблесть», обосновывать их важность, приводить примеры их проявлений.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lastRenderedPageBreak/>
        <w:t>Тема 28. Государство. Россия - наша родина.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понятие «государство»;</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уметь выделять и формулировать основные особенности Российского государства с использованием исторических фактов и духовно-нравственные ценностей;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понятие «закон» как существенную часть гражданской идентичности человека;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понятие «гражданская идентичность», соотносить это понятие с необходимыми нравственными качествами человека.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29. Гражданская идентичность (практическое занятие).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Охарактеризовать свою гражданскую идентичность, её составляющие: этническую, религиозную, гендерную идентичности;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обосновывать важность духовно-нравственных качеств гражданина, указывать их источники.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30. Моя школа и мой класс (практическое занятие).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понятие «добрые дела» в контексте оценки собственных действий, их нравственного характера;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находить примеры добрых дел в реальности и уметь адаптировать их к потребностям класса.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31. Человек: какой он? (практическое занятие).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понятие «человек» как духовно-нравственный идеал; приводить примеры духовно-нравственного идеала в культуре; формулировать свой идеал человека и нравственные качества, которые ему присущи.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32. Человек и культура (проект).</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грани взаимодействия человека и культуры; уметь описать в выбранном направлении с помощью известных примеров образ человека, создаваемый произведениями культуры;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показать взаимосвязь человека и культуры через их взаимовлияние; характеризовать основные признаки понятия «человек» с использованием исторических и культурных примеров, их осмысление и оценку, как с положительной, так и с отрицательной стороны.</w:t>
      </w:r>
    </w:p>
    <w:p w:rsidR="00E643FB" w:rsidRPr="00E643FB" w:rsidRDefault="00E643FB" w:rsidP="000777F7">
      <w:pPr>
        <w:pStyle w:val="24"/>
        <w:shd w:val="clear" w:color="auto" w:fill="auto"/>
        <w:tabs>
          <w:tab w:val="left" w:pos="1796"/>
        </w:tabs>
        <w:spacing w:before="0" w:after="0" w:line="240" w:lineRule="auto"/>
        <w:rPr>
          <w:sz w:val="24"/>
          <w:szCs w:val="24"/>
        </w:rPr>
      </w:pPr>
      <w:r w:rsidRPr="00E643FB">
        <w:rPr>
          <w:sz w:val="24"/>
          <w:szCs w:val="24"/>
        </w:rPr>
        <w:t>Система оценки результатов обучения.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Оценка результатов обучения должна быть основана на понятных, прозрачных и структурированных принципах, обеспечивающих оценивание различных компетенций обучающихся. Принципы оценки следующие.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Личностные компетенции обучающихся не подлежат непосредственной оценке, не являются непосредственным основанием оценки как итогового, так и промежуточного уровня духовно-нравственного развития детей, не являются непосредственным основанием при оценке качества образования.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Система оценки образовательных достижений основана на методе наблюдения и включает: педагогические наблюдения, педагогическую диагностику, связанную с оценкой эффективности педагогических действий с целью их дальнейшей оптимизации, проектные работы обучающихся, фиксирующие их достижения в ходе образовательной деятельности и взаимодействия в социуме (классе), мониторинги сформированности духовно-нравственных ценностей личности, включающие традиционные ценности как опорные элементы ценностных ориентаций обучающихся.</w:t>
      </w:r>
    </w:p>
    <w:p w:rsidR="00E643FB" w:rsidRDefault="00E643FB" w:rsidP="000777F7">
      <w:pPr>
        <w:pStyle w:val="24"/>
        <w:shd w:val="clear" w:color="auto" w:fill="auto"/>
        <w:spacing w:before="0" w:after="0" w:line="240" w:lineRule="auto"/>
        <w:rPr>
          <w:sz w:val="24"/>
          <w:szCs w:val="24"/>
        </w:rPr>
      </w:pPr>
      <w:r w:rsidRPr="00E643FB">
        <w:rPr>
          <w:sz w:val="24"/>
          <w:szCs w:val="24"/>
        </w:rPr>
        <w:t>При этом непосредственное оценивание остаётся прерогативной образовательной организации с учётом обозначенных в программе по ОДНКНР предметных, личностных и метапредметных результатов.</w:t>
      </w:r>
    </w:p>
    <w:p w:rsidR="001D0335" w:rsidRDefault="001D0335" w:rsidP="000777F7">
      <w:pPr>
        <w:pStyle w:val="24"/>
        <w:shd w:val="clear" w:color="auto" w:fill="auto"/>
        <w:spacing w:before="0" w:after="0" w:line="240" w:lineRule="auto"/>
        <w:rPr>
          <w:sz w:val="24"/>
          <w:szCs w:val="24"/>
        </w:rPr>
      </w:pPr>
    </w:p>
    <w:p w:rsidR="001D0335" w:rsidRPr="001D0335" w:rsidRDefault="001D0335" w:rsidP="00C7538C">
      <w:pPr>
        <w:pStyle w:val="2"/>
      </w:pPr>
      <w:bookmarkStart w:id="106" w:name="_Toc171437452"/>
      <w:r w:rsidRPr="00103C90">
        <w:t>2.1.</w:t>
      </w:r>
      <w:r w:rsidR="00103C90" w:rsidRPr="00103C90">
        <w:t>13</w:t>
      </w:r>
      <w:r w:rsidRPr="00103C90">
        <w:t>.</w:t>
      </w:r>
      <w:r w:rsidRPr="001D0335">
        <w:t xml:space="preserve"> Федеральная</w:t>
      </w:r>
      <w:r w:rsidRPr="001D0335">
        <w:tab/>
        <w:t>рабочая программа по учебному предмету «Изобразительное искусство».</w:t>
      </w:r>
      <w:bookmarkEnd w:id="106"/>
    </w:p>
    <w:p w:rsidR="001D0335" w:rsidRPr="001D0335" w:rsidRDefault="001D0335" w:rsidP="000777F7">
      <w:pPr>
        <w:pStyle w:val="24"/>
        <w:shd w:val="clear" w:color="auto" w:fill="auto"/>
        <w:tabs>
          <w:tab w:val="left" w:pos="1548"/>
        </w:tabs>
        <w:spacing w:before="0" w:after="0" w:line="240" w:lineRule="auto"/>
        <w:rPr>
          <w:sz w:val="24"/>
          <w:szCs w:val="24"/>
        </w:rPr>
      </w:pPr>
      <w:r w:rsidRPr="001D0335">
        <w:rPr>
          <w:sz w:val="24"/>
          <w:szCs w:val="24"/>
        </w:rPr>
        <w:t>Федеральная рабочая программа по учебному предмету</w:t>
      </w:r>
    </w:p>
    <w:p w:rsidR="001D0335" w:rsidRPr="001D0335" w:rsidRDefault="001D0335" w:rsidP="000777F7">
      <w:pPr>
        <w:pStyle w:val="24"/>
        <w:shd w:val="clear" w:color="auto" w:fill="auto"/>
        <w:tabs>
          <w:tab w:val="left" w:pos="3255"/>
          <w:tab w:val="left" w:pos="8862"/>
        </w:tabs>
        <w:spacing w:before="0" w:after="0" w:line="240" w:lineRule="auto"/>
        <w:rPr>
          <w:sz w:val="24"/>
          <w:szCs w:val="24"/>
        </w:rPr>
      </w:pPr>
      <w:r w:rsidRPr="001D0335">
        <w:rPr>
          <w:sz w:val="24"/>
          <w:szCs w:val="24"/>
        </w:rPr>
        <w:t xml:space="preserve">«Изобразительное искусство» (предметная область «Искусство») (далее </w:t>
      </w:r>
      <w:r>
        <w:rPr>
          <w:sz w:val="24"/>
          <w:szCs w:val="24"/>
        </w:rPr>
        <w:t xml:space="preserve">соответственно-программа </w:t>
      </w:r>
      <w:r w:rsidRPr="001D0335">
        <w:rPr>
          <w:sz w:val="24"/>
          <w:szCs w:val="24"/>
        </w:rPr>
        <w:t>по изобразительному</w:t>
      </w:r>
      <w:r>
        <w:rPr>
          <w:sz w:val="24"/>
          <w:szCs w:val="24"/>
        </w:rPr>
        <w:t xml:space="preserve"> </w:t>
      </w:r>
      <w:r w:rsidRPr="001D0335">
        <w:rPr>
          <w:sz w:val="24"/>
          <w:szCs w:val="24"/>
        </w:rPr>
        <w:t>искусству,</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изобразительное искусство) включает пояснительную записку, содержание обучения, планируемые результаты освоения программы по изобразительному искусству.</w:t>
      </w:r>
    </w:p>
    <w:p w:rsidR="001D0335" w:rsidRPr="001D0335" w:rsidRDefault="001D0335" w:rsidP="000777F7">
      <w:pPr>
        <w:pStyle w:val="24"/>
        <w:shd w:val="clear" w:color="auto" w:fill="auto"/>
        <w:tabs>
          <w:tab w:val="left" w:pos="1553"/>
        </w:tabs>
        <w:spacing w:before="0" w:after="0" w:line="240" w:lineRule="auto"/>
        <w:rPr>
          <w:sz w:val="24"/>
          <w:szCs w:val="24"/>
        </w:rPr>
      </w:pPr>
      <w:r w:rsidRPr="001D0335">
        <w:rPr>
          <w:sz w:val="24"/>
          <w:szCs w:val="24"/>
        </w:rPr>
        <w:lastRenderedPageBreak/>
        <w:t>Пояснительная записка.</w:t>
      </w:r>
    </w:p>
    <w:p w:rsidR="001D0335" w:rsidRPr="001D0335" w:rsidRDefault="001D0335" w:rsidP="000777F7">
      <w:pPr>
        <w:pStyle w:val="24"/>
        <w:shd w:val="clear" w:color="auto" w:fill="auto"/>
        <w:tabs>
          <w:tab w:val="left" w:pos="1729"/>
        </w:tabs>
        <w:spacing w:before="0" w:after="0" w:line="240" w:lineRule="auto"/>
        <w:rPr>
          <w:sz w:val="24"/>
          <w:szCs w:val="24"/>
        </w:rPr>
      </w:pPr>
      <w:r w:rsidRPr="001D0335">
        <w:rPr>
          <w:sz w:val="24"/>
          <w:szCs w:val="24"/>
        </w:rPr>
        <w:t>Программа основного общего образования по изобразительному искусству составлена на основе требований к результатам освоения программы основного общего образования, представленных в ФГОС ООО, а также на основе планируемых результатов духовно-нравственного развития, воспитания и социализации обучающихся, представленных в федеральной рабочей программе воспитания.</w:t>
      </w:r>
    </w:p>
    <w:p w:rsidR="001D0335" w:rsidRPr="001D0335" w:rsidRDefault="001D0335" w:rsidP="000777F7">
      <w:pPr>
        <w:pStyle w:val="24"/>
        <w:shd w:val="clear" w:color="auto" w:fill="auto"/>
        <w:tabs>
          <w:tab w:val="left" w:pos="994"/>
        </w:tabs>
        <w:spacing w:before="0" w:after="0" w:line="240" w:lineRule="auto"/>
        <w:rPr>
          <w:sz w:val="24"/>
          <w:szCs w:val="24"/>
        </w:rPr>
      </w:pPr>
      <w:r w:rsidRPr="001D0335">
        <w:rPr>
          <w:sz w:val="24"/>
          <w:szCs w:val="24"/>
        </w:rPr>
        <w:t>Основная цель изобразительного искусства - развитие визуально</w:t>
      </w:r>
      <w:r w:rsidRPr="001D0335">
        <w:rPr>
          <w:sz w:val="24"/>
          <w:szCs w:val="24"/>
        </w:rPr>
        <w:softHyphen/>
        <w:t>пространственного мышления обучающихся как формы эмоционально-ценностного, эстетического освоения мира, формы самовыражения и ориентации в художественном и нравственном пространстве культуры.</w:t>
      </w:r>
    </w:p>
    <w:p w:rsidR="001D0335" w:rsidRPr="001D0335" w:rsidRDefault="001D0335" w:rsidP="000777F7">
      <w:pPr>
        <w:pStyle w:val="24"/>
        <w:shd w:val="clear" w:color="auto" w:fill="auto"/>
        <w:tabs>
          <w:tab w:val="left" w:pos="1738"/>
        </w:tabs>
        <w:spacing w:before="0" w:after="0" w:line="240" w:lineRule="auto"/>
        <w:rPr>
          <w:sz w:val="24"/>
          <w:szCs w:val="24"/>
        </w:rPr>
      </w:pPr>
      <w:r w:rsidRPr="001D0335">
        <w:rPr>
          <w:sz w:val="24"/>
          <w:szCs w:val="24"/>
        </w:rPr>
        <w:t>Изобразительное искусство имеет интегративный характер и включает в себя основы разных видов визуально-пространственных искусств: живописи, графики, скульптуры, дизайна, архитектуры, народного и декоративно-прикладного искусства, фотографии, функции художественного изображения в зрелищных и экранных искусствах. Важнейшими задачами программы по изобразительному искусству являются формирование активного отношения к традициям культуры как смысловой, эстетической и личностно значимой ценности, воспитание гражданственности и патриотизма, уважения и бережного отношения к истории культуры России, выраженной в её архитектуре, изобразительном искусстве, в национальных образах предметно-материальной и пространственной среды, в понимании красоты человека.</w:t>
      </w:r>
    </w:p>
    <w:p w:rsidR="001D0335" w:rsidRPr="001D0335" w:rsidRDefault="001D0335" w:rsidP="000777F7">
      <w:pPr>
        <w:pStyle w:val="24"/>
        <w:shd w:val="clear" w:color="auto" w:fill="auto"/>
        <w:tabs>
          <w:tab w:val="left" w:pos="1738"/>
        </w:tabs>
        <w:spacing w:before="0" w:after="0" w:line="240" w:lineRule="auto"/>
        <w:rPr>
          <w:sz w:val="24"/>
          <w:szCs w:val="24"/>
        </w:rPr>
      </w:pPr>
      <w:r w:rsidRPr="001D0335">
        <w:rPr>
          <w:sz w:val="24"/>
          <w:szCs w:val="24"/>
        </w:rPr>
        <w:t>Программа по изобразительному искусству направлена на развитие личности обучающегося, его активной учебно-познавательной деятельности, творческого развития и формирования готовности к саморазвитию и непрерывному образованию.</w:t>
      </w:r>
    </w:p>
    <w:p w:rsidR="001D0335" w:rsidRPr="001D0335" w:rsidRDefault="001D0335" w:rsidP="000777F7">
      <w:pPr>
        <w:pStyle w:val="24"/>
        <w:shd w:val="clear" w:color="auto" w:fill="auto"/>
        <w:tabs>
          <w:tab w:val="left" w:pos="1729"/>
        </w:tabs>
        <w:spacing w:before="0" w:after="0" w:line="240" w:lineRule="auto"/>
        <w:rPr>
          <w:sz w:val="24"/>
          <w:szCs w:val="24"/>
        </w:rPr>
      </w:pPr>
      <w:r w:rsidRPr="001D0335">
        <w:rPr>
          <w:sz w:val="24"/>
          <w:szCs w:val="24"/>
        </w:rPr>
        <w:t>Программа по изобразительному искусству ориентирована на психологовозрастные особенности развития обучающихся 11-15 лет.</w:t>
      </w:r>
    </w:p>
    <w:p w:rsidR="001D0335" w:rsidRPr="001D0335" w:rsidRDefault="001D0335" w:rsidP="000777F7">
      <w:pPr>
        <w:pStyle w:val="24"/>
        <w:shd w:val="clear" w:color="auto" w:fill="auto"/>
        <w:tabs>
          <w:tab w:val="left" w:pos="1738"/>
        </w:tabs>
        <w:spacing w:before="0" w:after="0" w:line="240" w:lineRule="auto"/>
        <w:rPr>
          <w:sz w:val="24"/>
          <w:szCs w:val="24"/>
        </w:rPr>
      </w:pPr>
      <w:r w:rsidRPr="001D0335">
        <w:rPr>
          <w:sz w:val="24"/>
          <w:szCs w:val="24"/>
        </w:rPr>
        <w:t>Целью изучения изобразительного искусства является освоение разных видов визуально-пространственных искусств: живописи, графики, скульптуры, дизайна, архитектуры, народного и декоративно-прикладного искусства, изображения в зрелищных и экранных искусствах (вариативно).</w:t>
      </w:r>
    </w:p>
    <w:p w:rsidR="001D0335" w:rsidRPr="001D0335" w:rsidRDefault="001D0335" w:rsidP="000777F7">
      <w:pPr>
        <w:pStyle w:val="24"/>
        <w:shd w:val="clear" w:color="auto" w:fill="auto"/>
        <w:tabs>
          <w:tab w:val="left" w:pos="1759"/>
        </w:tabs>
        <w:spacing w:before="0" w:after="0" w:line="240" w:lineRule="auto"/>
        <w:rPr>
          <w:sz w:val="24"/>
          <w:szCs w:val="24"/>
        </w:rPr>
      </w:pPr>
      <w:r w:rsidRPr="001D0335">
        <w:rPr>
          <w:sz w:val="24"/>
          <w:szCs w:val="24"/>
        </w:rPr>
        <w:t>Задачами изобразительного искусства являются: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освоение художественной культуры как формы выражения в пространственных формах духовных ценностей, формирование представлений о месте и значении художественной деятельности в жизни общества;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формирование у обучающихся представлений об отечественной и мировой художественной культуре во всём многообразии её видов;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формирование у обучающихся навыков эстетического видения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 преобразования мира;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приобретение опыта создания творческой работы посредством различных художественных материалов в разных видах визуально-пространственных искусств: изобразительных (живопись, графика, скульптура), декоративно-прикладных, в архитектуре и дизайне, опыта художественного творчества в компьютерной графике и анимации, фотографии, работы в синтетических искусствах (театр и кино) (вариативно);</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формирование пространственного мышления и аналитических визуальных способностей;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овладение представлениями о средствах выразительности изобразительного искусства как способах воплощения в видимых пространственных формах переживаний, чувств и мировоззренческих позиций человека;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развитие наблюдательности, ассоциативного мышления и творческого воображения;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воспитание уважения и любви к цивилизационному наследию России через освоение отечественной художественной культуры;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развитие потребности в общении с произведениями изобразительного искусства, формирование активного отношения к традициям художественной культуры как смысловой, эстетической и личностно значимой ценности.</w:t>
      </w:r>
    </w:p>
    <w:p w:rsidR="001D0335" w:rsidRPr="001D0335" w:rsidRDefault="001D0335" w:rsidP="000777F7">
      <w:pPr>
        <w:pStyle w:val="24"/>
        <w:shd w:val="clear" w:color="auto" w:fill="auto"/>
        <w:tabs>
          <w:tab w:val="left" w:pos="1754"/>
        </w:tabs>
        <w:spacing w:before="0" w:after="0" w:line="240" w:lineRule="auto"/>
        <w:rPr>
          <w:sz w:val="24"/>
          <w:szCs w:val="24"/>
        </w:rPr>
      </w:pPr>
      <w:r w:rsidRPr="001D0335">
        <w:rPr>
          <w:sz w:val="24"/>
          <w:szCs w:val="24"/>
        </w:rPr>
        <w:t xml:space="preserve">Общее число часов, рекомендованных для изучения изобразительного искусства, - 102 часа: в 5 классе - 34 часа (1 час в неделю), в 6 классе - 34 часа (1 час в неделю), в 7 классе - 34 часа (1 час </w:t>
      </w:r>
      <w:r w:rsidRPr="001D0335">
        <w:rPr>
          <w:sz w:val="24"/>
          <w:szCs w:val="24"/>
        </w:rPr>
        <w:lastRenderedPageBreak/>
        <w:t>в неделю).</w:t>
      </w:r>
    </w:p>
    <w:p w:rsidR="001D0335" w:rsidRPr="001D0335" w:rsidRDefault="001D0335" w:rsidP="000777F7">
      <w:pPr>
        <w:pStyle w:val="24"/>
        <w:shd w:val="clear" w:color="auto" w:fill="auto"/>
        <w:tabs>
          <w:tab w:val="left" w:pos="1754"/>
        </w:tabs>
        <w:spacing w:before="0" w:after="0" w:line="240" w:lineRule="auto"/>
        <w:rPr>
          <w:sz w:val="24"/>
          <w:szCs w:val="24"/>
        </w:rPr>
      </w:pPr>
      <w:r w:rsidRPr="001D0335">
        <w:rPr>
          <w:sz w:val="24"/>
          <w:szCs w:val="24"/>
        </w:rPr>
        <w:t>Содержание программы по изобразительному искусству на уровне основного общего образования структурировано по 4 модулям (3 инвариантных и 1 вариативный). Инвариантные модули реализуются последовательно в 5, 6 и 7 классах. Содержание вариативного модуля может быть реализовано дополнительно к инвариантным модулям в одном или нескольких классах или во внеурочной деятельности.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Модуль № 1 «Декоративно-прикладное и народное искусство» (5 класс)</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Модуль № 2 «Живопись, графика, скульптура» (6 класс)</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Модуль № 3 «Архитектура и дизайн» (7 класс)</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Модуль № 4 «Изображение в синтетических, экранных видах искусства и художественная фотография» (вариативный).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Каждый модуль программы по изобразительному искусству обладает содержательной целостностью и организован по восходящему принципу в отношении углубления знаний по ведущей теме и усложнения умений обучающихся. Последовательность изучения модулей определяется психологическими возрастными особенностями обучающихся, принципом системности обучения и опытом педагогической работы.</w:t>
      </w:r>
    </w:p>
    <w:p w:rsidR="001D0335" w:rsidRPr="001D0335" w:rsidRDefault="001D0335" w:rsidP="000777F7">
      <w:pPr>
        <w:pStyle w:val="24"/>
        <w:shd w:val="clear" w:color="auto" w:fill="auto"/>
        <w:tabs>
          <w:tab w:val="left" w:pos="1588"/>
        </w:tabs>
        <w:spacing w:before="0" w:after="0" w:line="240" w:lineRule="auto"/>
        <w:rPr>
          <w:sz w:val="24"/>
          <w:szCs w:val="24"/>
        </w:rPr>
      </w:pPr>
      <w:r w:rsidRPr="001D0335">
        <w:rPr>
          <w:sz w:val="24"/>
          <w:szCs w:val="24"/>
        </w:rPr>
        <w:t>Содержание обучения в 5 классе.</w:t>
      </w:r>
    </w:p>
    <w:p w:rsidR="001D0335" w:rsidRPr="001D0335" w:rsidRDefault="001D0335" w:rsidP="000777F7">
      <w:pPr>
        <w:pStyle w:val="24"/>
        <w:shd w:val="clear" w:color="auto" w:fill="auto"/>
        <w:tabs>
          <w:tab w:val="left" w:pos="1794"/>
        </w:tabs>
        <w:spacing w:before="0" w:after="0" w:line="240" w:lineRule="auto"/>
        <w:rPr>
          <w:sz w:val="24"/>
          <w:szCs w:val="24"/>
        </w:rPr>
      </w:pPr>
      <w:r w:rsidRPr="001D0335">
        <w:rPr>
          <w:sz w:val="24"/>
          <w:szCs w:val="24"/>
        </w:rPr>
        <w:t>Модуль № 1 «Декоративно-прикладное и народное искусство».</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Общие сведения о декоративно-прикладном искусстве.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Декоративно-прикладное искусство и его виды. Декоративно-прикладное искусство и предметная среда жизни людей.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Древние корни народного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Истоки образного языка декоративно-прикладного искусства. Традиционные образы народного (крестьянского) прикладного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Связь народного искусства с природой, бытом, трудом, верованиями и эпосом.</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Роль природных материалов в строительстве и изготовлении предметов быта, их значение в характере труда и жизненного уклада.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Образно-символический язык народного прикладного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Знаки-символы традиционного крестьянского прикладного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Выполнение рисунков на темы древних узоров деревянной резьбы, росписи по дереву, вышивки. Освоение навыков декоративного обобщения в процессе практической творческой работы.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Убранство русской избы.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Конструкция избы, единство красоты и пользы - функционального и символического - в её постройке и украшении.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Символическое значение образов и мотивов в узорном убранстве русских изб. Картина мира в образном строе бытового крестьянского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Выполнение рисунков - эскизов орнаментального декора крестьянского дома.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Устройство внутреннего пространства крестьянского дома.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Декоративные элементы жилой среды.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Определяющая роль природных материалов для конструкции и декора традиционной постройки жилого дома в любой природной среде. Мудрость соотношения характера постройки, символики её декора и уклада жизни для каждого народа.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Выполнение рисунков предметов народного быта, выявление мудрости их выразительной формы и орнаментально-символического оформления.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Народный праздничный костюм.</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Образный строй народного праздничного костюма - женского и мужского.</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Традиционная конструкция русского женского костюма - северорусский (сарафан) и южнорусский (понёва) варианты.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Разнообразие форм и украшений народного праздничного костюма для различных регионов страны.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 xml:space="preserve">Искусство народной вышивки. Вышивка в народных костюмах и обрядах. Древнее </w:t>
      </w:r>
      <w:r w:rsidRPr="001D0335">
        <w:rPr>
          <w:sz w:val="24"/>
          <w:szCs w:val="24"/>
        </w:rPr>
        <w:lastRenderedPageBreak/>
        <w:t>происхождение и присутствие всех типов орнаментов в народной вышивке. Символическое изображение женских фигур и образов всадников в орнаментах вышивки. Особенности традиционных орнаментов текстильных промыслов в разных регионах страны.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Выполнение рисунков традиционных праздничных костюмов, выражение в форме, цветовом решении, орнаментике костюма черт национального своеобразия.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Народные праздники и праздничные обряды как синтез всех видов народного творчества.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Выполнение сюжетной композиции или участие в работе по созданию коллективного панно на тему традиций народных праздников.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Народные художественные промыслы.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Роль и значение народных промыслов в современной жизни. Искусство и ремесло. Традиции культуры, особенные для каждого региона.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Многообразие видов традиционных ремёсел и происхождение художественных промыслов народов России.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Разнообразие материалов народных ремёсел и их связь с регионально-национальным бытом (дерево, береста, керамика, металл, кость, мех</w:t>
      </w:r>
    </w:p>
    <w:p w:rsidR="001D0335" w:rsidRPr="001D0335" w:rsidRDefault="001D0335" w:rsidP="000777F7">
      <w:pPr>
        <w:pStyle w:val="24"/>
        <w:shd w:val="clear" w:color="auto" w:fill="auto"/>
        <w:spacing w:before="0" w:after="15" w:line="240" w:lineRule="auto"/>
        <w:rPr>
          <w:sz w:val="24"/>
          <w:szCs w:val="24"/>
        </w:rPr>
      </w:pPr>
      <w:r w:rsidRPr="001D0335">
        <w:rPr>
          <w:sz w:val="24"/>
          <w:szCs w:val="24"/>
        </w:rPr>
        <w:t>и кожа, шерсть и лён).</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Традиционные древние образы в современных игрушках народных промыслов. Особенности цветового строя, основные орнаментальные элементы росписи филимоновской, дымковской, каргопольской игрушки. Местные промыслы игрушек разных регионов страны.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Создание эскиза игрушки по мотивам избранного промысла.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Роспись по дереву. Хохлома. Краткие сведения по истории хохломского промысла. Травный узор, «травка» - основной мотив хохломского орнамента. Связь с природой. Единство формы и декора в произведениях промысла. Последовательность выполнения травного орнамента. Праздничность изделий «золотой хохломы».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Городецкая роспись по дереву. Краткие сведения по истории. Традиционные образы городецкой росписи предметов быта. Птица и конь - традиционные мотивы орнаментальных композиций. Сюжетные мотивы, основные приёмы и композиционные особенности городецкой росписи.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Посуда из глины. Искусство Гжели. Краткие сведения по истории промысла. Гжельская керамика и фарфор: единство скульптурной формы и кобальтового декора. Природные мотивы росписи посуды. Приёмы мазка, тональный контраст, сочетание пятна и линии.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Роспись по металлу. Жостово. Краткие сведения по истории промысла. Разнообразие форм подносов, цветового и композиционного решения росписей. Приёмы свободной кистевой импровизации в живописи цветочных букетов. Эффект освещённости и объёмности изображения.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Древние традиции художественной обработки металла в разных регионах страны. Разнообразие назначения предметов и художественно-технических приёмов работы с металлом.</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Искусство лаковой живописи: Палех, Федоскино, Холуй, Мстёра - роспись шкатулок, ларчиков, табакерок из папье-маше. Происхождение искусства лаковой миниатюры в России. Особенности стиля каждой школы. Роль искусства лаковой миниатюры в сохранении и развитии традиций отечественной культуры.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Мир сказок и легенд, примет и оберегов в творчестве мастеров</w:t>
      </w:r>
    </w:p>
    <w:p w:rsidR="001D0335" w:rsidRPr="001D0335" w:rsidRDefault="001D0335" w:rsidP="000777F7">
      <w:pPr>
        <w:pStyle w:val="24"/>
        <w:shd w:val="clear" w:color="auto" w:fill="auto"/>
        <w:spacing w:before="0" w:after="25" w:line="240" w:lineRule="auto"/>
        <w:rPr>
          <w:sz w:val="24"/>
          <w:szCs w:val="24"/>
        </w:rPr>
      </w:pPr>
      <w:r w:rsidRPr="001D0335">
        <w:rPr>
          <w:sz w:val="24"/>
          <w:szCs w:val="24"/>
        </w:rPr>
        <w:t>художественных промыслов.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Отражение в изделиях народных промыслов многообразия исторических, духовных и культурных традиций.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Народные художественные ремёсла и промыслы - материальные и духовные ценности, неотъемлемая часть культурного наследия России.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Декоративно-прикладное искусство в культуре разных эпох и народов.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Роль декоративно-прикладного искусства в культуре древних цивилизаций.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Отражение в декоре мировоззрения эпохи, организации общества, традиций быта и ремесла, уклада жизни людей.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 xml:space="preserve">Характерные признаки произведений декоративно-прикладного искусства, основные мотивы и </w:t>
      </w:r>
      <w:r w:rsidRPr="001D0335">
        <w:rPr>
          <w:sz w:val="24"/>
          <w:szCs w:val="24"/>
        </w:rPr>
        <w:lastRenderedPageBreak/>
        <w:t>символика орнаментов в культуре разных эпох.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Характерные особенности одежды для культуры разных эпох и народов. Выражение образа человека, его положения в обществе и характера деятельности в его костюме и его украшениях. Украшение жизненного пространства: построений, интерьеров, предметов быта - в культуре разных эпох.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Декоративно-прикладное искусство в жизни современного человека.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Многообразие материалов и техник современного декоративно-прикладного искусства (художественная керамика, стекло, металл, гобелен, роспись по ткани, моделирование одежды).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Символический знак в современной жизни: эмблема, логотип, указующий или декоративный знак.</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Государственная символика и традиции геральдики. Декоративные украшения предметов нашего быта и одежды. Значение украшений в проявлении образа человека, его характера, самопонимания, установок и намерений.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Декор на улицах и декор помещений. Декор праздничный и повседневный. Праздничное оформление школы.</w:t>
      </w:r>
    </w:p>
    <w:p w:rsidR="001D0335" w:rsidRPr="001D0335" w:rsidRDefault="001D0335" w:rsidP="000777F7">
      <w:pPr>
        <w:pStyle w:val="24"/>
        <w:shd w:val="clear" w:color="auto" w:fill="auto"/>
        <w:tabs>
          <w:tab w:val="left" w:pos="1603"/>
        </w:tabs>
        <w:spacing w:before="0" w:after="0" w:line="240" w:lineRule="auto"/>
        <w:rPr>
          <w:sz w:val="24"/>
          <w:szCs w:val="24"/>
        </w:rPr>
      </w:pPr>
      <w:r w:rsidRPr="001D0335">
        <w:rPr>
          <w:sz w:val="24"/>
          <w:szCs w:val="24"/>
        </w:rPr>
        <w:t>Содержание обучения в 6 классе.</w:t>
      </w:r>
    </w:p>
    <w:p w:rsidR="001D0335" w:rsidRPr="001D0335" w:rsidRDefault="001D0335" w:rsidP="000777F7">
      <w:pPr>
        <w:pStyle w:val="24"/>
        <w:shd w:val="clear" w:color="auto" w:fill="auto"/>
        <w:tabs>
          <w:tab w:val="left" w:pos="1814"/>
        </w:tabs>
        <w:spacing w:before="0" w:after="0" w:line="240" w:lineRule="auto"/>
        <w:rPr>
          <w:sz w:val="24"/>
          <w:szCs w:val="24"/>
        </w:rPr>
      </w:pPr>
      <w:r w:rsidRPr="001D0335">
        <w:rPr>
          <w:sz w:val="24"/>
          <w:szCs w:val="24"/>
        </w:rPr>
        <w:t>Модуль № 2 «Живопись, графика, скульптура».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Общие сведения о видах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Пространственные и временные виды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Изобразительные, конструктивные и декоративные виды пространственных</w:t>
      </w:r>
    </w:p>
    <w:p w:rsidR="001D0335" w:rsidRPr="001D0335" w:rsidRDefault="001D0335" w:rsidP="000777F7">
      <w:pPr>
        <w:pStyle w:val="24"/>
        <w:shd w:val="clear" w:color="auto" w:fill="auto"/>
        <w:spacing w:before="0" w:after="15" w:line="240" w:lineRule="auto"/>
        <w:rPr>
          <w:sz w:val="24"/>
          <w:szCs w:val="24"/>
        </w:rPr>
      </w:pPr>
      <w:r w:rsidRPr="001D0335">
        <w:rPr>
          <w:sz w:val="24"/>
          <w:szCs w:val="24"/>
        </w:rPr>
        <w:t>искусств, их место и назначение в жизни людей.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Основные виды живописи, графики и скульптуры. Художник и зритель: зрительские умения, знания и творчество зрителя.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Язык изобразительного искусства и его выразительные средства.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Живописные, графические и скульптурные художественные материалы, их особые свойства.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Рисунок - основа изобразительного искусства и мастерства художника.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Виды рисунка: зарисовка, набросок, учебный рисунок и творческий рисунок.</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Навыки размещения рисунка в листе, выбор формата.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Начальные умения рисунка с натуры. Зарисовки простых предметов.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Линейные графические рисунки и наброски. Тон и тональные отношения: тёмное - светлое.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Ритм и ритмическая организация плоскости листа.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Основы цветоведения: понятие цвета в художественной деятельности, физическая основа цвета, цветовой круг, основные и составные цвета, дополнительные цвета.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Цвет как выразительное средство в изобразительном искусстве: холодный и тёплый цвет, понятие цветовых отношений; колорит в живописи.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Виды скульптуры и характер материала в скульптуре. Скульптурные памятники, парковая скульптура, камерная скульптура. Статика и движение в скульптуре. Круглая скульптура. Произведения мелкой пластики. Виды рельефа.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Жанры изобразительного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Жанровая система в изобразительном искусстве как инструмент для сравнения и анализа произведений изобразительного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Предмет изображения, сюжет и содержание произведения изобразительного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Натюрморт.</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Изображение предметного мира в изобразительном искусстве и появление жанра натюрморта в европейском и отечественном искусстве.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Основы графической грамоты: правила объёмного изображения предметов на плоскости.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Линейное построение предмета в пространстве: линия горизонта, точка зрения и точка схода, правила перспективных сокращений.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Изображение окружности в перспективе.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Рисование геометрических тел на основе правил линейной перспективы.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Сложная пространственная форма и выявление её конструкции.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Рисунок сложной формы предмета как соотношение простых геометрических фигур.</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lastRenderedPageBreak/>
        <w:t>Линейный рисунок конструкции из нескольких геометрических тел.</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Освещение как средство выявления объёма предмета. Понятия «свет», «блик», «полутень», «собственная тень», «рефлекс», «падающая тень». Особенности освещения «по свету» и «против света».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Рисунок натюрморта графическими материалами с натуры или по представлению.</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Творческий натюрморт в графике. Произведения художников-графиков. Особенности графических техник. Печатная графика.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Живописное изображение натюрморта. Цвет в натюрмортах европейских и отечественных живописцев. Опыт создания живописного натюрморта.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Портрет.</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Портрет как образ определённого реального человека. Изображение портрета человека в искусстве разных эпох. Выражение в портретном изображении характера человека и мировоззренческих идеалов эпохи.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Великие портретисты в европейском искусстве.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Особенности развития портретного жанра в отечественном искусстве. Великие портретисты в русской живописи.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Парадный и камерный портрет в живописи.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Особенности развития жанра портрета в искусстве XX в. - отечественном и европейском.</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Построение головы человека, основные пропорции лица, соотношение лицевой и черепной частей головы.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Графический портрет в работах известных художников. Разнообразие графических средств в изображении образа человека. Графический портретный рисунок с натуры или по памяти.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Роль освещения головы при создании портретного образа.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Свет и тень в изображении головы человека.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Портрет в скульптуре.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Выражение характера человека, его социального положения и образа эпохи в скульптурном портрете.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Значение свойств художественных материалов в создании скульптурного портрета.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Живописное изображение портрета. Роль цвета в живописном портретном образе в произведениях выдающихся живописцев.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Опыт работы над созданием живописного портрета.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Пейзаж.</w:t>
      </w:r>
    </w:p>
    <w:p w:rsidR="001D0335" w:rsidRPr="001D0335" w:rsidRDefault="001D0335" w:rsidP="000777F7">
      <w:pPr>
        <w:pStyle w:val="24"/>
        <w:shd w:val="clear" w:color="auto" w:fill="auto"/>
        <w:tabs>
          <w:tab w:val="left" w:pos="4538"/>
          <w:tab w:val="left" w:pos="6417"/>
        </w:tabs>
        <w:spacing w:before="0" w:after="0" w:line="240" w:lineRule="auto"/>
        <w:rPr>
          <w:sz w:val="24"/>
          <w:szCs w:val="24"/>
        </w:rPr>
      </w:pPr>
      <w:r w:rsidRPr="001D0335">
        <w:rPr>
          <w:sz w:val="24"/>
          <w:szCs w:val="24"/>
        </w:rPr>
        <w:t>Особенности изображения</w:t>
      </w:r>
      <w:r w:rsidRPr="001D0335">
        <w:rPr>
          <w:sz w:val="24"/>
          <w:szCs w:val="24"/>
        </w:rPr>
        <w:tab/>
        <w:t>пространства</w:t>
      </w:r>
      <w:r w:rsidRPr="001D0335">
        <w:rPr>
          <w:sz w:val="24"/>
          <w:szCs w:val="24"/>
        </w:rPr>
        <w:tab/>
        <w:t>в эпоху Древнего мира,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 средневековом искусстве и в эпоху Возрождения.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Правила построения линейной перспективы в изображении пространства.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Правила воздушной перспективы, построения переднего, среднего и дальнего планов при изображении пейзажа.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Особенности изображения разных состояний природы и её освещения. Романтический пейзаж. Морские пейзажи И. Айвазовского.</w:t>
      </w:r>
    </w:p>
    <w:p w:rsidR="001D0335" w:rsidRPr="001D0335" w:rsidRDefault="001D0335" w:rsidP="000777F7">
      <w:pPr>
        <w:pStyle w:val="24"/>
        <w:shd w:val="clear" w:color="auto" w:fill="auto"/>
        <w:tabs>
          <w:tab w:val="left" w:pos="6417"/>
        </w:tabs>
        <w:spacing w:before="0" w:after="0" w:line="240" w:lineRule="auto"/>
        <w:rPr>
          <w:sz w:val="24"/>
          <w:szCs w:val="24"/>
        </w:rPr>
      </w:pPr>
      <w:r w:rsidRPr="001D0335">
        <w:rPr>
          <w:sz w:val="24"/>
          <w:szCs w:val="24"/>
        </w:rPr>
        <w:t>Особенности изображения природы в</w:t>
      </w:r>
      <w:r w:rsidRPr="001D0335">
        <w:rPr>
          <w:sz w:val="24"/>
          <w:szCs w:val="24"/>
        </w:rPr>
        <w:tab/>
        <w:t>творчестве импрессионистов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 постимпрессионистов. Представления о пленэрной живописи и колористической изменчивости состояний природы.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Живописное изображение различных состояний природы. Пейзаж в истории русской живописи и его значение в отечественной культуре. История становления картины Родины в развитии отечественной пейзажной живописи XIX 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Становление образа родной природы в произведениях А. Венецианова и его учеников: А. Саврасова, И. Шишкина. Пейзажная живопись И. Левитана и её значение для русской культуры. Значение художественного образа отечественного пейзажа в развитии чувства Родины.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Творческий опыт в создании композиционного живописного пейзажа своей Родины.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Графический образ пейзажа в работах выдающихся мастеров. Средства выразительности в графическом рисунке и многообразие графических техник.</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lastRenderedPageBreak/>
        <w:t>Графические зарисовки и графическая композиция на темы окружающей природы.</w:t>
      </w:r>
    </w:p>
    <w:p w:rsidR="001D0335" w:rsidRPr="001D0335" w:rsidRDefault="001D0335" w:rsidP="000777F7">
      <w:pPr>
        <w:pStyle w:val="24"/>
        <w:shd w:val="clear" w:color="auto" w:fill="auto"/>
        <w:spacing w:before="0" w:after="0" w:line="240" w:lineRule="auto"/>
        <w:rPr>
          <w:sz w:val="24"/>
          <w:szCs w:val="24"/>
        </w:rPr>
      </w:pPr>
      <w:r>
        <w:rPr>
          <w:sz w:val="24"/>
          <w:szCs w:val="24"/>
        </w:rPr>
        <w:t>Г</w:t>
      </w:r>
      <w:r w:rsidRPr="001D0335">
        <w:rPr>
          <w:sz w:val="24"/>
          <w:szCs w:val="24"/>
        </w:rPr>
        <w:t>ородской пейзаж в творчестве мастеров искусства. Многообразие в понимании образа города.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Город как материальное воплощение отечественной истории и культурного наследия. Задачи охраны культурного наследия и исторического образа в жизни современного города.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Опыт изображения городского пейзажа. Наблюдательная перспектива и ритмическая организация плоскости изображения.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Бытовой жанр в изобразительном искусстве.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Изображение труда и бытовой жизни людей в традициях искусства разных эпох. Значение художественного изображения бытовой жизни людей в понимании истории человечества и современной жизни.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Жанровая картина как обобщение жизненных впечатлений художника. Тема, сюжет, содержание в жанровой картине. Образ нравственных и ценностных смыслов в жанровой картине и роль картины в их утверждении.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Работа над сюжетной композицией. Композиция как целостность в организации художественных выразительных средств и взаимосвязи всех компонентов произведения.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Исторический жанр в изобразительном искусстве.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Историческая тема в искусстве как изображение наиболее значительных событий в жизни общества.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Жанровые разновидности исторической картины в зависимости от сюжета: мифологическая картина, картина на библейские темы, батальная картина и другие.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Историческая картина в русском искусстве XIX в. и её особое место в развитии отечественной культуры.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Картина К. Брюллова «Последний день Помпеи», исторические картины в творчестве В. Сурикова и других. Исторический образ России в картинах XX 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Работа над сюжетной композицией. Этапы длительного периода работы художника над исторической картиной: идея и эскизы, сбор материала и работа над этюдами, уточнения композиции в эскизах, картон композиции, работа над холстом.</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Разработка эскизов композиции на историческую тему с использованием собранного материала по задуманному сюжету.</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Библейские темы в изобразительном искусстве.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Исторические картины на библейские темы: место и значение сюжетов Священной истории в европейской культуре.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Вечные темы и их нравственное и духовно-ценностное выражение как «духовная ось», соединяющая жизненные позиции разных поколений.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Произведения на библейские темы Леонардо да Винчи, Рафаэля, Рембрандта, в скульптуре «Пьета» Микеланджело и других. Библейские темы в отечественных картинах XIX в. (А. Иванов. «Явление Христа народу», И. Крамской. «Христос в пустыне», Н. Ге. «Тайная вечеря», В. Поленов. «Христос и грешница»). Иконопись как великое проявление русской культуры. Язык изображения в иконе - его религиозный и символический смысл.</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Великие русские иконописцы: духовный свет икон Андрея Рублёва, Феофана Грека, Дионисия.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Работа над эскизом сюжетной композиции.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Роль и значение изобразительного искусства в жизни людей: образ мира в изобразительном искусстве.</w:t>
      </w:r>
    </w:p>
    <w:p w:rsidR="001D0335" w:rsidRPr="001D0335" w:rsidRDefault="001D0335" w:rsidP="000777F7">
      <w:pPr>
        <w:pStyle w:val="24"/>
        <w:shd w:val="clear" w:color="auto" w:fill="auto"/>
        <w:tabs>
          <w:tab w:val="left" w:pos="1608"/>
        </w:tabs>
        <w:spacing w:before="0" w:after="0" w:line="240" w:lineRule="auto"/>
        <w:rPr>
          <w:sz w:val="24"/>
          <w:szCs w:val="24"/>
        </w:rPr>
      </w:pPr>
      <w:r w:rsidRPr="001D0335">
        <w:rPr>
          <w:sz w:val="24"/>
          <w:szCs w:val="24"/>
        </w:rPr>
        <w:t>Содержание обучения в 7 классе.</w:t>
      </w:r>
    </w:p>
    <w:p w:rsidR="001D0335" w:rsidRPr="001D0335" w:rsidRDefault="001D0335" w:rsidP="000777F7">
      <w:pPr>
        <w:pStyle w:val="24"/>
        <w:shd w:val="clear" w:color="auto" w:fill="auto"/>
        <w:tabs>
          <w:tab w:val="left" w:pos="1814"/>
        </w:tabs>
        <w:spacing w:before="0" w:after="0" w:line="240" w:lineRule="auto"/>
        <w:rPr>
          <w:sz w:val="24"/>
          <w:szCs w:val="24"/>
        </w:rPr>
      </w:pPr>
      <w:r w:rsidRPr="001D0335">
        <w:rPr>
          <w:sz w:val="24"/>
          <w:szCs w:val="24"/>
        </w:rPr>
        <w:t>Модуль № 3 «Архитектура и дизайн».</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Архитектура и дизайн - искусства художественной постройки - конструктивные искусства.</w:t>
      </w:r>
    </w:p>
    <w:p w:rsidR="001D0335" w:rsidRPr="001D0335" w:rsidRDefault="001D0335" w:rsidP="000777F7">
      <w:pPr>
        <w:pStyle w:val="24"/>
        <w:shd w:val="clear" w:color="auto" w:fill="auto"/>
        <w:tabs>
          <w:tab w:val="left" w:pos="8322"/>
        </w:tabs>
        <w:spacing w:before="0" w:after="0" w:line="240" w:lineRule="auto"/>
        <w:rPr>
          <w:sz w:val="24"/>
          <w:szCs w:val="24"/>
        </w:rPr>
      </w:pPr>
      <w:r>
        <w:rPr>
          <w:sz w:val="24"/>
          <w:szCs w:val="24"/>
        </w:rPr>
        <w:t xml:space="preserve">Дизайн </w:t>
      </w:r>
      <w:r w:rsidRPr="001D0335">
        <w:rPr>
          <w:sz w:val="24"/>
          <w:szCs w:val="24"/>
        </w:rPr>
        <w:t>и архитектура как создатели «второй</w:t>
      </w:r>
      <w:r>
        <w:rPr>
          <w:sz w:val="24"/>
          <w:szCs w:val="24"/>
        </w:rPr>
        <w:t xml:space="preserve"> </w:t>
      </w:r>
      <w:r w:rsidRPr="001D0335">
        <w:rPr>
          <w:sz w:val="24"/>
          <w:szCs w:val="24"/>
        </w:rPr>
        <w:t>природы» -</w:t>
      </w:r>
      <w:r>
        <w:rPr>
          <w:sz w:val="24"/>
          <w:szCs w:val="24"/>
        </w:rPr>
        <w:t xml:space="preserve"> </w:t>
      </w:r>
      <w:r w:rsidRPr="001D0335">
        <w:rPr>
          <w:sz w:val="24"/>
          <w:szCs w:val="24"/>
        </w:rPr>
        <w:t>предметно-пространственной среды жизни людей.</w:t>
      </w:r>
    </w:p>
    <w:p w:rsidR="001D0335" w:rsidRPr="001D0335" w:rsidRDefault="001D0335" w:rsidP="000777F7">
      <w:pPr>
        <w:pStyle w:val="24"/>
        <w:shd w:val="clear" w:color="auto" w:fill="auto"/>
        <w:tabs>
          <w:tab w:val="left" w:pos="8322"/>
        </w:tabs>
        <w:spacing w:before="0" w:after="0" w:line="240" w:lineRule="auto"/>
        <w:rPr>
          <w:sz w:val="24"/>
          <w:szCs w:val="24"/>
        </w:rPr>
      </w:pPr>
      <w:r w:rsidRPr="001D0335">
        <w:rPr>
          <w:sz w:val="24"/>
          <w:szCs w:val="24"/>
        </w:rPr>
        <w:t>Функциональность п</w:t>
      </w:r>
      <w:r>
        <w:rPr>
          <w:sz w:val="24"/>
          <w:szCs w:val="24"/>
        </w:rPr>
        <w:t xml:space="preserve">редметно-пространственной среды </w:t>
      </w:r>
      <w:r w:rsidRPr="001D0335">
        <w:rPr>
          <w:sz w:val="24"/>
          <w:szCs w:val="24"/>
        </w:rPr>
        <w:t>и выражение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 ней мировосприятия, духовно-ценностных позиций общества.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Материальная культура человечества как уникальная информация о жизни людей в разные исторические эпохи.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lastRenderedPageBreak/>
        <w:t>Роль архитектуры в понимании человеком своей идентичности. Задачи сохранения культурного наследия и природного ландшафта.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Возникновение архитектуры и дизайна на разных этапах общественного развития. Единство функционального и художественного - целесообразности и красоты.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Графический дизайн.</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Композиция как основа реализации замысла в любой творческой деятельности. Основы формальной композиции в конструктивных искусствах.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Элементы композиции в графическом дизайне: пятно, линия, цвет, буква, текст и изображение.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Формальная композиция как композиционное построение на основе сочетания геометрических фигур, без предметного содержания.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Основные свойства композиции: целостность и соподчинённость элементов.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Ритмическая организация элементов: выделение доминанты, симметрия и асимметрия, динамическая и статичная композиция, контраст, нюанс, акцент, замкнутость или открытость композиции.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Практические упражнения по созданию композиции с вариативным ритмическим расположением геометрических фигур на плоскости.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Роль цвета в организации композиционного пространства. Функциональные задачи цвета в конструктивных искусствах.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Цвет и законы колористики. Применение локального цвета. Цветовой акцент, ритм цветовых форм, доминанта.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Шрифты и шрифтовая композиция в графическом дизайне. Форма буквы как изобразительно-смысловой символ.</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Шрифт и содержание текста. Стилизация шрифта.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Типографика. Понимание типографской строки как элемента плоскостной композиции.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Выполнение аналитических и практических работ по теме «Буква - изобразительный элемент композиции».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Логотип как графический знак, эмблема или стилизованный графический символ. Функции логотипа. Шрифтовой логотип. Знаковый логотип.</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Композиционные основы макетирования в графическом дизайне при соединении текста и изображения.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Искусство плаката. Синтез слова и изображения. Изобразительный язык плаката. Композиционный монтаж изображения и текста в плакате, рекламе, поздравительной открытке.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Многообразие форм графического дизайна. Дизайн книги и журнала. Элементы, составляющие конструкцию и художественное оформление книги, журнала.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Макет разворота книги или журнала по выбранной теме в виде коллажа или на основе компьютерных программ.</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Макетирование объёмно-пространственных композиций.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Композиция плоскостная и пространственная. Композиционная организация пространства. Прочтение плоскостной композиции как «чертежа» пространства.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Макетирование. Введение в макет понятия рельефа местности и способы его обозначения на макете.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Выполнение практических работ по созданию объёмно-пространственных композиций. Объём и пространство. Взаимосвязь объектов в архитектурном макете.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Структура зданий различных архитектурных стилей и эпох: выявление простых объёмов, образующих целостную постройку. Взаимное влияние объёмов и их сочетаний на образный характер постройки.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Понятие тектоники как выражение в художественной форме конструктивной сущности сооружения и логики конструктивного соотношения его частей.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Роль эволюции строительных материалов и строительных технологий в изменении архитектурных конструкций (перекрытия и опора - стоечно-балочная конструкция - архитектура сводов, каркасная каменная архитектура, металлический каркас, железобетон и язык современной архитектуры).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lastRenderedPageBreak/>
        <w:t>Многообразие предметного мира, создаваемого человеком. Функция вещи и её форма. Образ времени в предметах, создаваемых человеком.</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Дизайн предмета как искусство и социальное проектирование. Анализ формы через выявление сочетающихся объёмов. Красота - наиболее полное выявление функции предмета. Влияние развития технологий и материалов на изменение формы</w:t>
      </w:r>
    </w:p>
    <w:p w:rsidR="001D0335" w:rsidRPr="001D0335" w:rsidRDefault="001D0335" w:rsidP="000777F7">
      <w:pPr>
        <w:pStyle w:val="24"/>
        <w:shd w:val="clear" w:color="auto" w:fill="auto"/>
        <w:spacing w:before="0" w:after="15" w:line="240" w:lineRule="auto"/>
        <w:rPr>
          <w:sz w:val="24"/>
          <w:szCs w:val="24"/>
        </w:rPr>
      </w:pPr>
      <w:r w:rsidRPr="001D0335">
        <w:rPr>
          <w:sz w:val="24"/>
          <w:szCs w:val="24"/>
        </w:rPr>
        <w:t>предмета.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Выполнение аналитических зарисовок форм бытовых предметов.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Творческое проектирование предметов быта с определением их функций и материала изготовления.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Цвет в архитектуре и дизайне. Эмоциональное и формообразующее значение цвета в дизайне и архитектуре. Влияние цвета на восприятие формы объектов архитектуры и дизайна.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Конструирование объектов дизайна или архитектурное макетирование с использованием цвета.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Социальное значение дизайна и архитектуры как среды жизни человека.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Образ и стиль материальной культуры прошлого. Смена стилей как отражение эволюции образа жизни, изменения мировоззрения людей и развития производственных возможностей. Художественно-аналитический обзор развития образно-стилевого языка архитектуры как этапов духовной, художественной и материальной культуры разных народов и эпох.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Архитектура народного жилища, храмовая архитектура, частный дом в предметно-пространственной среде жизни разных народов.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Выполнение заданий по теме «Архитектурные образы прошлых эпох» в виде аналитических зарисовок известных архитектурных памятников по фотографиям и другим видам изображения.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Пути развития современной архитектуры и дизайна: город сегодня и завтра.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Архитектурная и градостроительная революция XX в. Её технологические и эстетические предпосылки и истоки. Социальный аспект «перестройки» в архитектуре.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Отрицание канонов и сохранение наследия с учётом нового уровня материально-строительной техники. Приоритет функционализма. Проблема урбанизации ландшафта, безликости и агрессивности среды современного города.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Пространство городской среды. Исторические формы планировки городской среды и их связь с образом жизни людей.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Роль цвета в формировании пространства. Схема-планировка и реальность.</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Современные поиски новой эстетики в градостроительстве. Выполнение практических работ по теме «Образ современного города и архитектурного стиля будущего»: фотоколлажа или фантазийной зарисовки города будущего.</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Индивидуальный образ каждого города. Неповторимость исторических кварталов и значение культурного наследия для современной жизни людей.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Дизайн городской среды. Малые архитектурные формы. Роль малых архитектурных форм и архитектурного дизайна в организации городской среды и индивидуальном образе города.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Проектирование дизайна объектов городской среды. Устройство пешеходных зон в городах, установка городской мебели (скамьи, «диваны» и прочие), киосков, информационных блоков, блоков локального озеленения и другое.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Выполнение практической работы по теме «Проектирование дизайна объектов городской среды» в виде создания коллажнографической композиции или дизайн-проекта оформления витрины магазина.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Интерьер и предметный мир в доме. Назначение помещения и построение его интерьера. Дизайн пространственно-предметной среды интерьера.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Образно-стилевое единство материальной культуры каждой эпохи. Интерьер как отражение стиля жизни его хозяев.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Зонирование интерьера - создание многофункционального пространства. Отделочные материалы, введение фактуры и цвета в интерьер.</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Интерьеры общественных зданий (театр, кафе, вокзал, офис, школа).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Выполнение практической и аналитической работы по теме «Роль вещи в образно-стилевом решении интерьера» в форме создания коллажной композиции.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lastRenderedPageBreak/>
        <w:t>Организация архитектурно-ландшафтного пространства. Город в единстве с ландшафтно-парковой средой.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Основные школы ландшафтного дизайна. Особенности ландшафта русской усадебной территории и задачи сохранения исторического наследия. Традиции графического языка ландшафтных проектов.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Выполнение дизайн-проекта территории парка или приусадебного участка в виде схемы-чертежа.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Единство эстетического и функционального в объёмнопространственной организации среды жизнедеятельности людей.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Образ человека и индивидуальное проектирование.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Организация пространства жилой среды как отражение социального заказа и индивидуальности человека, его вкуса, потребностей и возможностей. Образно-личностное проектирование в дизайне и архитектуре.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Проектные работы по созданию облика частного дома, комнаты и сада. Дизайн предметной среды в интерьере частного дома. Мода и культура как параметры создания собственного костюма или комплекта одежды.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Костюм как образ человека. Стиль в одежде. Соответствие материи и формы. Целесообразность и мода. Мода как ответ на изменения в укладе жизни, как бизнес и в качестве манипулирования массовым сознанием.</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Характерные особенности современной одежды. Молодёжная субкультура и подростковая мода. Унификация одежды и индивидуальный стиль. Ансамбль в костюме. Роль фантазии и вкуса в подборе одежды.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Выполнение практических творческих эскизов по теме «Дизайн современной одежды».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Искусство грима и причёски. Форма лица и причёска. Макияж дневной, вечерний и карнавальный. Грим бытовой и сценический.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Имидж-дизайн и его связь с публичностью, технологией социального поведения, рекламой, общественной деятельностью.</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Дизайн и архитектура - средства организации среды жизни людей и строительства нового мира.</w:t>
      </w:r>
    </w:p>
    <w:p w:rsidR="001D0335" w:rsidRPr="001D0335" w:rsidRDefault="001D0335" w:rsidP="000777F7">
      <w:pPr>
        <w:pStyle w:val="24"/>
        <w:shd w:val="clear" w:color="auto" w:fill="auto"/>
        <w:tabs>
          <w:tab w:val="left" w:pos="1843"/>
        </w:tabs>
        <w:spacing w:before="0" w:after="0" w:line="240" w:lineRule="auto"/>
        <w:rPr>
          <w:sz w:val="24"/>
          <w:szCs w:val="24"/>
        </w:rPr>
      </w:pPr>
      <w:r w:rsidRPr="001D0335">
        <w:rPr>
          <w:sz w:val="24"/>
          <w:szCs w:val="24"/>
        </w:rPr>
        <w:t>Модуль №4 «Изображение в синтетических, экранных видах искусства и художественная фотография» (Вариативный модуль. Компоненты вариативного модуля могут дополнить содержание в 5, 6 и 7 классах или реализовываться в рамках внеурочной деятельности).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Синтетические - пространственно-временные виды искусства. Роль изображения в синтетических искусствах в соединении со словом, музыкой, движением.</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Значение развития технологий в становлении новых видов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Мультимедиа и объединение множества воспринимаемых человеком информационных средств на экране цифрового искусства.</w:t>
      </w:r>
    </w:p>
    <w:p w:rsidR="001D0335" w:rsidRPr="001D0335" w:rsidRDefault="001D0335" w:rsidP="000777F7">
      <w:pPr>
        <w:pStyle w:val="24"/>
        <w:shd w:val="clear" w:color="auto" w:fill="auto"/>
        <w:spacing w:before="0" w:after="10" w:line="240" w:lineRule="auto"/>
        <w:rPr>
          <w:sz w:val="24"/>
          <w:szCs w:val="24"/>
        </w:rPr>
      </w:pPr>
      <w:r w:rsidRPr="001D0335">
        <w:rPr>
          <w:sz w:val="24"/>
          <w:szCs w:val="24"/>
        </w:rPr>
        <w:t>Художник и искусство театра.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Рождение театра в древнейших обрядах. История развития искусства театра.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Жанровое многообразие театральных представлений, шоу, праздников и их визуальный облик.</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Роль художника и виды профессиональной деятельности художника в современном театре.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Сценография и создание сценического образа. Сотворчество художника-постановщика с драматургом, режиссёром и актёрами.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Роль освещения в визуальном облике театрального действия. Бутафорские, пошивочные, декорационные и иные цеха в театре.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Сценический костюм, грим и маска. Стилистическое единство в решении образа спектакля. Выражение в костюме характера персонажа.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Творчество художников-постановщиков в истории отечественного искусства (К. Коровин, И. Билибин, А. Головин и других художников-постановщиков). Школьный спектакль и работа художника по его подготовке.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Художник в театре кукол и его ведущая роль как соавтора режиссёра и актёра в процессе создания образа персонажа.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 xml:space="preserve">Условность и метафора в театральной постановке как образная и авторская интерпретация </w:t>
      </w:r>
      <w:r w:rsidRPr="001D0335">
        <w:rPr>
          <w:sz w:val="24"/>
          <w:szCs w:val="24"/>
        </w:rPr>
        <w:lastRenderedPageBreak/>
        <w:t>реальности.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Художественная фотография.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Рождение фотографии как технологическая революция запечатления реальности. Искусство и технология. История фотографии: от дагеротипа до компьютерных технологий.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Современные возможности художественной обработки цифровой фотографии.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Картина мира и «Родиноведение» в фотографиях С.М. Прокудина-Горского. Сохранённая история и роль его фотографий в современной отечественной культуре.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Фотография - искусство светописи. Роль света в выявлении формы и фактуры предмета. Примеры художественной фотографии в творчестве профессиональных мастеров.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Композиция кадра, ракурс, плановость, графический ритм.</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Умения наблюдать и выявлять выразительность и красоту окружающей жизни с помощью фотографии.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Фотопейзаж в творчестве профессиональных фотографов.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Образные возможности чёрно-белой и цветной фотографии.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Роль тональных контрастов и роль цвета в эмоционально-образном восприятии пейзажа.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Роль освещения в портретном образе. Фотография постановочная и документальная.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Фотопортрет в истории профессиональной фотографии и его связь с направлениями в изобразительном искусстве.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Портрет в фотографии, его общее и особенное по сравнению с живописным и графическим портретом. Опыт выполнения портретных фотографий.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Фоторепортаж. Образ события в кадре. Репортажный снимок - свидетельство истории и его значение в сохранении памяти о событии.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Фоторепортаж - дневник истории. Значение работы военных фотографов. Спортивные фотографии. Образ современности в репортажных фотографиях.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«Работать для жизни...» - фотографии Александра Родченко, их значение и влияние на стиль эпохи.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Возможности компьютерной обработки фотографий, задачи преобразования фотографий и границы достоверности.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Коллаж как жанр художественного творчества с помощью различных компьютерных программ.</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Художественная фотография как авторское видение мира, как образ времени и влияние фотообраза на жизнь людей.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Изображение и искусство кино.</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Ожившее изображение. История кино и его эволюция как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Синтетическая природа пространственно-временного искусства кино и состав творческого коллектива. Сценарист - режиссёр - художник - оператор в работе над фильмом. Сложносоставной язык кино.</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Монтаж композиционно построенных кадров - основа языка киноискусства.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Художник-постановщик и его команда художников в работе по созданию фильма. Эскизы мест действия, образы и костюмы персонажей, раскадровка, чертежи и воплощение в материале. Пространство и предметы, историческая конкретность и художественный образ - видеоряд художественного игрового фильма.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Создание видеоролика - от замысла до съёмки. Разные жанры - разные задачи в работе над видеороликом. Этапы создания видеоролика.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Искусство анимации и художник-мультипликатор. Рисованные, кукольные мультфильмы и цифровая анимация. Уолт Дисней и его студия. Особое лицо отечественной мультипликации, её знаменитые создатели.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Использование электронно-цифровых технологий в современном игровом кинематографе.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Компьютерная анимация на занятиях в школе. Техническое оборудование и его возможности для создания анимации. Коллективный характер деятельности по созданию анимационного фильма. Выбор технологии: пластилиновые мультфильмы, бумажная перекладка, сыпучая анимация.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Этапы создания анимационного фильма. Требования и критерии художественности.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lastRenderedPageBreak/>
        <w:t>Изобразительное искусство на телевидении.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Телевидение - экранное искусство: средство массовой информации, художественного и научного просвещения, развлечения и организации досуга.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Искусство и технология. Создатель телевидения - русский инженер Владимир Козьмич Зворыкин.</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Роль телевидения в превращении мира в единое информационное пространство. Картина мира, создаваемая телевидением. Прямой эфир и его значение.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Деятельность художника на телевидении: художники по свету, костюму, гриму, сценографический дизайн и компьютерная графика.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Школьное телевидение и студия мультимедиа. Построение видеоряда и художественного оформления.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Художнические роли каждого человека в реальной бытийной жизни.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Роль искусства в жизни общества и его влияние на жизнь каждого человека.</w:t>
      </w:r>
    </w:p>
    <w:p w:rsidR="001D0335" w:rsidRPr="001D0335" w:rsidRDefault="001D0335" w:rsidP="000777F7">
      <w:pPr>
        <w:pStyle w:val="24"/>
        <w:shd w:val="clear" w:color="auto" w:fill="auto"/>
        <w:tabs>
          <w:tab w:val="left" w:pos="1522"/>
        </w:tabs>
        <w:spacing w:before="0" w:after="0" w:line="240" w:lineRule="auto"/>
        <w:rPr>
          <w:sz w:val="24"/>
          <w:szCs w:val="24"/>
        </w:rPr>
      </w:pPr>
      <w:r w:rsidRPr="001D0335">
        <w:rPr>
          <w:sz w:val="24"/>
          <w:szCs w:val="24"/>
        </w:rPr>
        <w:t>Планируемые результаты освоения программы по изобразительному искусству на уровне основного общего образования.</w:t>
      </w:r>
    </w:p>
    <w:p w:rsidR="001D0335" w:rsidRPr="001D0335" w:rsidRDefault="001D0335" w:rsidP="000777F7">
      <w:pPr>
        <w:pStyle w:val="24"/>
        <w:shd w:val="clear" w:color="auto" w:fill="auto"/>
        <w:tabs>
          <w:tab w:val="left" w:pos="1734"/>
        </w:tabs>
        <w:spacing w:before="0" w:after="0" w:line="240" w:lineRule="auto"/>
        <w:rPr>
          <w:sz w:val="24"/>
          <w:szCs w:val="24"/>
        </w:rPr>
      </w:pPr>
      <w:r w:rsidRPr="001D0335">
        <w:rPr>
          <w:sz w:val="24"/>
          <w:szCs w:val="24"/>
        </w:rPr>
        <w:t>Личностные результаты освоения федеральной рабочей программы основного общего образования по изобразительному искусству достигаются в единстве учебной и воспитательной деятельности.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 центре программы по изобразительному искусству в соответствии с ФГОС общего образования находится личностное развитие обучающихся, приобщение обучающихся к российским традиционным духовным ценностям, социализация личности.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Программа призвана обеспечить достижение обучающимися личностных результатов, указанных во ФГОС ООО: формирование у обучающихся основ российской идентичности, ценностные установки и социально значимые качества личности, духовно-нравственное развитие обучающихся и отношение обучающихся к культуре, мотивацию к познанию и обучению, готовность к саморазвитию и активному участию в социально значимой деятельности.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Патриотическое воспитание.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Осуществляется через освоение обучающимися содержания традиций, истории и современного развития отечественной культуры, выраженной в её архитектуре, народном, прикладном и изобразительном искусстве. Воспитание патриотизма в процессе освоения особенностей и красоты отечественной духовной жизни, выраженной в произведениях искусства, посвящённых различным подходам к изображению человека, великим победам, торжественным и трагическим событиям, эпической и лирической красоте отечественного пейзажа. Патриотические чувства воспитываются в изучении истории народного искусства, его житейской мудрости и значения символических смыслов. Урок искусства воспитывает патриотизм не в декларативной форме, а в процессе собственной художественно-практической деятельности обучающегося, который учится чувственно-эмоциональному восприятию и творческому созиданию художественного образа.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Гражданское воспитание.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Программа по изобразительному искусству направлена на активное приобщение обучающихся к ценностям мировой и отечественной культуры. При этом реализуются задачи социализации и гражданского воспитания обучающегося. Формируется чувство личной причастности к жизни общества. Искусство рассматривается как особый язык, развивающий коммуникативные умения. В рамках изобразительного искусства происходит изучение художественной культуры и мировой истории искусства, углубляются интернациональные чувства обучающихся. Учебный предмет способствует пониманию особенностей жизни разных народов и красоты различных национальных эстетических идеалов. Коллективные творческие работы, а также участие в общих художественных проектах создают условия для разнообразной совместной деятельности, способствуют пониманию другого, становлению чувства личной ответственности.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Духовно-нравственное воспитание.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lastRenderedPageBreak/>
        <w:t>В искусстве воплощена духовная жизнь человечества, концентрирующая в себе эстетический, художественный и нравственный мировой опыт, раскрытие которого составляет суть учебного предмета. Учебные задания направлены на развитие внутреннего мира обучающегося и воспитание его эмоционально- образной, чувственной сферы. Развитие творческого потенциала способствует росту самосознания обучающегося, осознанию себя как личности и члена общества. Ценностно-ориентационная и коммуникативная деятельность на занятиях по изобразительному искусству способствует освоению базовых ценностей - формированию отношения к миру, жизни, человеку, семье, труду, культуре как духовному богатству общества и важному условию ощущения человеком полноты проживаемой жизни.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Эстетическое воспитание: воспитание чувственной сферы обучающегося на основе всего спектра эстетических категорий: прекрасное, безобразное, трагическое, комическое, высокое, низменное. Искусство понимается как воплощение в изображении и в создании предметно-пространственной среды постоянного поиска идеалов, веры, надежд, представлений о добре и зле. Эстетическое воспитание является важнейшим компонентом и условием развития социально значимых отношений обучающихся. Способствует формированию ценностных ориентаций обучающихся в отношении к окружающим людям, стремлению к их пониманию, отношению к семье, к мирной жизни как главному принципу человеческого общежития, к самому себе как самореализующейся и ответственной личности, способной к позитивному действию в условиях соревновательной конкуренции. Способствует формированию ценностного отношения к природе, труду, искусству, культурному наследию.</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Ценности познавательной деятельности.</w:t>
      </w:r>
    </w:p>
    <w:p w:rsidR="001D0335" w:rsidRPr="001D0335" w:rsidRDefault="001D0335" w:rsidP="000777F7">
      <w:pPr>
        <w:pStyle w:val="24"/>
        <w:shd w:val="clear" w:color="auto" w:fill="auto"/>
        <w:tabs>
          <w:tab w:val="left" w:pos="4344"/>
          <w:tab w:val="left" w:pos="9120"/>
        </w:tabs>
        <w:spacing w:before="0" w:after="0" w:line="240" w:lineRule="auto"/>
        <w:rPr>
          <w:sz w:val="24"/>
          <w:szCs w:val="24"/>
        </w:rPr>
      </w:pPr>
      <w:r w:rsidRPr="001D0335">
        <w:rPr>
          <w:sz w:val="24"/>
          <w:szCs w:val="24"/>
        </w:rPr>
        <w:t>В процессе художественной деятельности на занятиях изобразительным искусством ставятся задачи воспитания наблюдательности - умений активно, то есть в соответствии со специальными установками, видеть окружающий мир. Воспитывается эмоционально окрашенный интерес к жизни. Навыки исследовательской деятельности развиваются в процессе учебных прое</w:t>
      </w:r>
      <w:r>
        <w:rPr>
          <w:sz w:val="24"/>
          <w:szCs w:val="24"/>
        </w:rPr>
        <w:t xml:space="preserve">ктов на уроках изобразительного искусства и при выполнении </w:t>
      </w:r>
      <w:r w:rsidRPr="001D0335">
        <w:rPr>
          <w:sz w:val="24"/>
          <w:szCs w:val="24"/>
        </w:rPr>
        <w:t>заданий</w:t>
      </w:r>
      <w:r>
        <w:rPr>
          <w:sz w:val="24"/>
          <w:szCs w:val="24"/>
        </w:rPr>
        <w:t xml:space="preserve"> </w:t>
      </w:r>
      <w:r w:rsidRPr="001D0335">
        <w:rPr>
          <w:sz w:val="24"/>
          <w:szCs w:val="24"/>
        </w:rPr>
        <w:t>культурно-исторической направленности.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Экологическое воспитание.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Повышение уровня экологической культуры, осознание глобального характера экологических проблем, активное неприятие действий, приносящих вред окружающей среде, формирование нравственно-эстетического отношения к природе воспитывается в процессе художественно-эстетического наблюдения природы, её образа в произведениях искусства и личной художественно-творческой работе.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Трудовое воспитание.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Художественно-эстетическое развитие обучающихся обязательно должно осуществляться в процессе личной художественно-творческой работы с освоением художественных материалов и специфики каждого из них. Эта трудовая и смысловая деятельность формирует такие качества, как навыки практической (не теоретико-виртуальной) работы своими руками, формирование умений преобразования реального жизненного пространства и его оформления, удовлетворение от создания реального практического продукта. Воспитываются качества упорства, стремления к результату, понимание эстетики трудовой деятельности. А также умения сотрудничества, коллективной трудовой работы, работы в команде - обязательные требования к определённым заданиям программы.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Воспитывающая предметно-эстетическая среда.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 процессе художественно-эстетического воспитания обучающихся имеет значение организация пространственной среды общеобразовательной организации. При этом обучающиеся должны быть активными участниками (а не только потребителями) её создания и оформления пространства в соответствии с задачами общеобразовательной организации, среды, календарными событиями школьной жизни. Эта деятельность обучающихся, как и сам образ предметно</w:t>
      </w:r>
      <w:r w:rsidRPr="001D0335">
        <w:rPr>
          <w:sz w:val="24"/>
          <w:szCs w:val="24"/>
        </w:rPr>
        <w:softHyphen/>
        <w:t>пространственной среды общеобразовательной организации, оказывает активное воспитательное воздействие и влияет на формирование позитивных ценностных ориентаций и восприятие жизни обучающихся.</w:t>
      </w:r>
    </w:p>
    <w:p w:rsidR="001D0335" w:rsidRPr="001D0335" w:rsidRDefault="001D0335" w:rsidP="000777F7">
      <w:pPr>
        <w:pStyle w:val="24"/>
        <w:shd w:val="clear" w:color="auto" w:fill="auto"/>
        <w:tabs>
          <w:tab w:val="left" w:pos="1762"/>
        </w:tabs>
        <w:spacing w:before="0" w:after="0" w:line="240" w:lineRule="auto"/>
        <w:rPr>
          <w:sz w:val="24"/>
          <w:szCs w:val="24"/>
        </w:rPr>
      </w:pPr>
      <w:r w:rsidRPr="001D0335">
        <w:rPr>
          <w:sz w:val="24"/>
          <w:szCs w:val="24"/>
        </w:rPr>
        <w:lastRenderedPageBreak/>
        <w:t>В результате освоения программы по изобразительному искусству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1D0335" w:rsidRPr="001D0335" w:rsidRDefault="001D0335" w:rsidP="000777F7">
      <w:pPr>
        <w:pStyle w:val="24"/>
        <w:shd w:val="clear" w:color="auto" w:fill="auto"/>
        <w:tabs>
          <w:tab w:val="left" w:pos="1963"/>
        </w:tabs>
        <w:spacing w:before="0" w:after="0" w:line="240" w:lineRule="auto"/>
        <w:rPr>
          <w:sz w:val="24"/>
          <w:szCs w:val="24"/>
        </w:rPr>
      </w:pPr>
      <w:r w:rsidRPr="001D0335">
        <w:rPr>
          <w:sz w:val="24"/>
          <w:szCs w:val="24"/>
        </w:rPr>
        <w:t>У обучающегося будут сформированы следующие пространственные представления и сенсорные способности как часть универсальных познавательных учебных действий: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сравнивать предметные и пространственные объекты по заданным основаниям;</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характеризовать форму предмета, конструкции;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выявлять положение предметной формы в пространстве;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обобщать форму составной конструкции;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анализировать структуру предмета, конструкции, пространства, зрительного образа;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структурировать предметно-пространственные явления;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сопоставлять пропорциональное соотношение частей внутри целого и предметов между собой;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абстрагировать образ реальности в построении плоской или пространственной композиции.</w:t>
      </w:r>
    </w:p>
    <w:p w:rsidR="001D0335" w:rsidRPr="001D0335" w:rsidRDefault="001D0335" w:rsidP="000777F7">
      <w:pPr>
        <w:pStyle w:val="24"/>
        <w:shd w:val="clear" w:color="auto" w:fill="auto"/>
        <w:tabs>
          <w:tab w:val="left" w:pos="1968"/>
        </w:tabs>
        <w:spacing w:before="0" w:after="0" w:line="240" w:lineRule="auto"/>
        <w:rPr>
          <w:sz w:val="24"/>
          <w:szCs w:val="24"/>
        </w:rPr>
      </w:pPr>
      <w:r w:rsidRPr="001D0335">
        <w:rPr>
          <w:sz w:val="24"/>
          <w:szCs w:val="24"/>
        </w:rPr>
        <w:t>У обучающегося будут сформированы следующие базовые логические и исследовательские действия как часть универсальных познавательных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учебных действий: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выявлять и характеризовать существенные признаки явлений художественной культуры;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сопоставлять, анализировать, сравнивать и оценивать с позиций эстетических категорий явления искусства и действительности;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классифицировать произведения искусства по видам и, соответственно, по назначению в жизни людей;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ставить и использовать вопросы как исследовательский инструмент познания;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вести исследовательскую работу по сбору информационного материала по установленной или выбранной теме;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самостоятельно формулировать выводы и обобщения по результатам наблюдения или исследования, аргументированно защищать свои позиции.</w:t>
      </w:r>
    </w:p>
    <w:p w:rsidR="001D0335" w:rsidRPr="001D0335" w:rsidRDefault="001D0335" w:rsidP="000777F7">
      <w:pPr>
        <w:pStyle w:val="24"/>
        <w:shd w:val="clear" w:color="auto" w:fill="auto"/>
        <w:tabs>
          <w:tab w:val="left" w:pos="2004"/>
        </w:tabs>
        <w:spacing w:before="0" w:after="0" w:line="240" w:lineRule="auto"/>
        <w:rPr>
          <w:sz w:val="24"/>
          <w:szCs w:val="24"/>
        </w:rPr>
      </w:pPr>
      <w:r w:rsidRPr="001D0335">
        <w:rPr>
          <w:sz w:val="24"/>
          <w:szCs w:val="24"/>
        </w:rPr>
        <w:t>У обучающегося будут сформированы умения работать с информацией как часть универсальных познавательных учебных действий: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использовать различные методы, в том числе электронные технологии, для поиска и отбора информации на основе образовательных задач и заданных критериев;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использовать электронные образовательные ресурсы;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уметь работать с электронными учебными пособиями и учебниками;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выбирать, анализировать, интерпретировать, обобщать и систематизировать информацию, представленную в произведениях искусства, в текстах, таблицах и схемах;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самостоятельно готовить информацию на заданную или выбранную тему в различных видах её представления: в рисунках и эскизах, тексте, таблицах, схемах, электронных презентациях.</w:t>
      </w:r>
    </w:p>
    <w:p w:rsidR="001D0335" w:rsidRPr="001D0335" w:rsidRDefault="001D0335" w:rsidP="000777F7">
      <w:pPr>
        <w:pStyle w:val="24"/>
        <w:shd w:val="clear" w:color="auto" w:fill="auto"/>
        <w:tabs>
          <w:tab w:val="left" w:pos="2004"/>
        </w:tabs>
        <w:spacing w:before="0" w:after="0" w:line="240" w:lineRule="auto"/>
        <w:rPr>
          <w:sz w:val="24"/>
          <w:szCs w:val="24"/>
        </w:rPr>
      </w:pPr>
      <w:r w:rsidRPr="001D0335">
        <w:rPr>
          <w:sz w:val="24"/>
          <w:szCs w:val="24"/>
        </w:rPr>
        <w:t>У обучающегося будут сформированы следующие универсальные коммуникативные действия: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понимать искусство в качестве особого языка общения - межличностного (автор - зритель), между поколениями, между народами;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воспринимать и формулировать суждения, выражать эмоции в соответствии с целями и условиями общения, развивая способность к эмпатии и опираясь</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на восприятие окружающих;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вести диалог и участвовать в дискуссии, проявляя уважительное отношение к оппонентам, сопоставлять свои суждения с суждениями участников общения, выявляя и корректно, доказательно отстаивая свои позиции в оценке и понимании обсуждаемого явления, находить общее решение и разрешать конфликты на основе общих позиций и учёта интересов;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публично представлять и объяснять результаты своего творческого, художественного или исследовательского опыта;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 xml:space="preserve">взаимодействовать, сотрудничать в коллективной работе, принимать цель совместной деятельности и строить действия по её достижению, договариваться, проявлять готовность руководить, выполнять поручения, подчиняться, ответственно относиться к задачам, своей роли </w:t>
      </w:r>
      <w:r w:rsidRPr="001D0335">
        <w:rPr>
          <w:sz w:val="24"/>
          <w:szCs w:val="24"/>
        </w:rPr>
        <w:lastRenderedPageBreak/>
        <w:t>в достижении общего результата.</w:t>
      </w:r>
    </w:p>
    <w:p w:rsidR="001D0335" w:rsidRPr="001D0335" w:rsidRDefault="001D0335" w:rsidP="000777F7">
      <w:pPr>
        <w:pStyle w:val="24"/>
        <w:shd w:val="clear" w:color="auto" w:fill="auto"/>
        <w:tabs>
          <w:tab w:val="left" w:pos="1941"/>
        </w:tabs>
        <w:spacing w:before="0" w:after="0" w:line="240" w:lineRule="auto"/>
        <w:rPr>
          <w:sz w:val="24"/>
          <w:szCs w:val="24"/>
        </w:rPr>
      </w:pPr>
      <w:r w:rsidRPr="001D0335">
        <w:rPr>
          <w:sz w:val="24"/>
          <w:szCs w:val="24"/>
        </w:rPr>
        <w:t>У обучающегося будут сформированы умения самоорганизации как часть универсальных регулятивных учебных действий: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осознавать или самостоятельно формулировать цель и результат выполнения учебных задач, осознанно подчиняя поставленной цели совершаемые учебные действия, развивать мотивы и интересы своей учебной деятельности;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планировать пути достижения поставленных целей, составлять алгоритм действий, осознанно выбирать наиболее эффективные способы решения учебных, познавательных, художественно-творческих задач;</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уметь организовывать своё рабочее место для практической работы, сохраняя порядок в окружающем пространстве и бережно относясь к используемым материалам.</w:t>
      </w:r>
    </w:p>
    <w:p w:rsidR="001D0335" w:rsidRPr="001D0335" w:rsidRDefault="001D0335" w:rsidP="000777F7">
      <w:pPr>
        <w:pStyle w:val="24"/>
        <w:shd w:val="clear" w:color="auto" w:fill="auto"/>
        <w:tabs>
          <w:tab w:val="left" w:pos="1941"/>
        </w:tabs>
        <w:spacing w:before="0" w:after="0" w:line="240" w:lineRule="auto"/>
        <w:rPr>
          <w:sz w:val="24"/>
          <w:szCs w:val="24"/>
        </w:rPr>
      </w:pPr>
      <w:r w:rsidRPr="001D0335">
        <w:rPr>
          <w:sz w:val="24"/>
          <w:szCs w:val="24"/>
        </w:rPr>
        <w:t>У обучающегося будут сформированы умения самоконтроля как часть универсальных регулятивных учебных действий: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соотносить свои действия с планируемыми результатами, осуществлять контроль своей деятельности в процессе достижения результата;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владеть основами самоконтроля, рефлексии, самооценки на основе соответствующих целям критериев.</w:t>
      </w:r>
    </w:p>
    <w:p w:rsidR="001D0335" w:rsidRPr="001D0335" w:rsidRDefault="001D0335" w:rsidP="000777F7">
      <w:pPr>
        <w:pStyle w:val="24"/>
        <w:shd w:val="clear" w:color="auto" w:fill="auto"/>
        <w:tabs>
          <w:tab w:val="left" w:pos="1945"/>
        </w:tabs>
        <w:spacing w:before="0" w:after="0" w:line="240" w:lineRule="auto"/>
        <w:rPr>
          <w:sz w:val="24"/>
          <w:szCs w:val="24"/>
        </w:rPr>
      </w:pPr>
      <w:r w:rsidRPr="001D0335">
        <w:rPr>
          <w:sz w:val="24"/>
          <w:szCs w:val="24"/>
        </w:rPr>
        <w:t>У обучающегося будут сформированы умения эмоционального интеллекта как часть универсальных регулятивных учебных действий: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развивать способность управлять собственными эмоциями, стремиться к пониманию эмоций других;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уметь рефлексировать эмоции как основание для художественного восприятия искусства и собственной художественной деятельности;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развивать свои эмпатические способности, способность сопереживать, понимать намерения и переживания свои и других; признавать своё и чужое право на ошибку;</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работать индивидуально и в группе; продуктивно участвовать в учебном сотрудничестве, в совместной деятельности со сверстниками, с педагогами и межвозрастном взаимодействии.</w:t>
      </w:r>
    </w:p>
    <w:p w:rsidR="001D0335" w:rsidRPr="001D0335" w:rsidRDefault="001D0335" w:rsidP="000777F7">
      <w:pPr>
        <w:pStyle w:val="24"/>
        <w:shd w:val="clear" w:color="auto" w:fill="auto"/>
        <w:tabs>
          <w:tab w:val="left" w:pos="1734"/>
        </w:tabs>
        <w:spacing w:before="0" w:after="0" w:line="240" w:lineRule="auto"/>
        <w:rPr>
          <w:sz w:val="24"/>
          <w:szCs w:val="24"/>
        </w:rPr>
      </w:pPr>
      <w:r w:rsidRPr="001D0335">
        <w:rPr>
          <w:sz w:val="24"/>
          <w:szCs w:val="24"/>
        </w:rPr>
        <w:t>Предметные результаты освоения программы по изобразительному искусству сгруппированы по учебным модулям и должны отражать сформированность умений.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К концу обучения в 5 классе обучающийся получит следующие предметные результаты по отдельным темам программы по изобразительному искусству.</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Модуль № 1 «Декоративно-прикладное и народное искусство»: знать о многообразии видов декоративно-прикладного искусства: народного, классического, современного, искусства, промыслов;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понимать связь декоративно-прикладного искусства с бытовыми потребностями людей, необходимость присутствия в предметном мире и жилой среде;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(уметь рассуждать, приводить примеры) о мифологическом и магическом значении орнаментального оформления жилой среды в древней истории человечества, о присутствии в древних орнаментах символического описания мира;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характеризовать коммуникативные, познавательные и культовые функции декоративно-прикладного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уметь объяснять коммуникативное значение декоративного образа в организации межличностных отношений, в обозначении социальной роли человека, в оформлении предметно-пространственной среды;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распознавать произведения декоративно-прикладного искусства по материалу (дерево, металл, керамика, текстиль, стекло, камень, кость, другие материалы), уметь характеризовать неразрывную связь декора и материала;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распознавать и называть техники исполнения произведений декоративно-прикладного искусства в разных материалах: резьба, роспись, вышивка, ткачество, плетение, ковка, другие техники;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специфику образного языка декоративного искусства - его знаковую природу, орнаментальность, стилизацию изображения;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lastRenderedPageBreak/>
        <w:t>различать разные виды орнамента по сюжетной основе: геометрический, растительный, зооморфный, антропоморфный;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владеть практическими навыками самостоятельного творческого создания орнаментов ленточных, сетчатых, центрических;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о значении ритма, раппорта, различных видов симметрии в построении орнамента и уметь применять эти знания в собственных творческих декоративных работах;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владеть практическими навыками стилизованного - орнаментального лаконичного изображения деталей природы, стилизованного обобщённого изображения представителей животного мира, сказочных и мифологических персонажей с использованием традиционных образов мирового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особенности народного крестьянского искусства как целостного мира, в предметной среде которого выражено отношение человека к труду, к природе, к добру и злу, к жизни в целом;</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уметь объяснять символическое значение традиционных знаков народного крестьянского искусства (солярные знаки, древо жизни, конь, птица, мать-земля);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и самостоятельно изображать конструкцию традиционного крестьянского дома, его декоративное убранство, уметь объяснять функциональное, декоративное и символическое единство его деталей, объяснять крестьянский дом как отражение уклада крестьянской жизни и памятник архитектуры;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практический опыт изображения характерных традиционных предметов крестьянского быта;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освоить конструкцию народного праздничного костюма, его образный строй и символическое значение его декора, знать о разнообразии форм и украшений народного праздничного костюма различных регионов страны, уметь изобразить или смоделировать традиционный народный костюм;</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осознавать произведения народного искусства как бесценное культурное наследие, хранящее в своих материальных формах глубинные духовные ценности;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и уметь изображать или конструировать устройство традиционных жилищ разных народов, например, юрты, сакли, хаты-мазанки, объяснять семантическое значение деталей конструкции и декора, их связь с природой, трудом и бытом;</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и распознавать примеры декоративного оформления жизнедеятельности - быта, костюма разных исторических эпох и народов (например, Древний Египет, Древний Китай, античные Греция и Рим, Европейское Средневековье), понимать разнообразие образов декоративно-прикладного искусства, его единство и целостность для каждой конкретной культуры, определяемые природными условиями и сложившийся историей;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объяснять значение народных промыслов и традиций художественного ремесла в современной жизни;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рассказывать о происхождении народных художественных промыслов, о соотношении ремесла и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называть характерные черты орнаментов и изделий ряда отечественных народных художественных промыслов;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характеризовать древние образы народного искусства в произведениях современных народных промыслов;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уметь перечислять материалы, используемые в народных художественных промыслах: дерево, глина, металл, стекло;</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различать изделия народных художественных промыслов по материалу изготовления и технике декора;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объяснять связь между материалом, формой и техникой декора в произведениях народных промыслов;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 приёмах и последовательности работы при создании изделий некоторых художественных промыслов;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уметь изображать фрагменты орнаментов, отдельные сюжеты, детали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lastRenderedPageBreak/>
        <w:t>или общий вид изделий ряда отечественных художественных промыслов;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характеризовать роль символического знака в современной жизни (герб, эмблема, логотип, указующий или декоративный знак) и иметь опыт творческого создания эмблемы или логотипа;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понимать и объяснять значение государственной символики, иметь представление о значении и содержании геральдики;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уметь определять и указывать продукты декоративно-прикладной художественной деятельности в окружающей предметно-пространственной среде, обычной жизненной обстановке и характеризовать их образное назначение;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ориентироваться в широком разнообразии современного декоративно</w:t>
      </w:r>
      <w:r w:rsidRPr="001D0335">
        <w:rPr>
          <w:sz w:val="24"/>
          <w:szCs w:val="24"/>
        </w:rPr>
        <w:softHyphen/>
        <w:t>прикладного искусства, различать по материалам, технике исполнения художественное стекло, керамику, ковку, литьё, гобелен и другое;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навыки коллективной практической творческой работы по оформлению пространства школы и школьных праздников.</w:t>
      </w:r>
    </w:p>
    <w:p w:rsidR="001D0335" w:rsidRPr="001D0335" w:rsidRDefault="001D0335" w:rsidP="000777F7">
      <w:pPr>
        <w:pStyle w:val="24"/>
        <w:shd w:val="clear" w:color="auto" w:fill="auto"/>
        <w:tabs>
          <w:tab w:val="left" w:pos="1752"/>
        </w:tabs>
        <w:spacing w:before="0" w:after="0" w:line="240" w:lineRule="auto"/>
        <w:rPr>
          <w:sz w:val="24"/>
          <w:szCs w:val="24"/>
        </w:rPr>
      </w:pPr>
      <w:r w:rsidRPr="001D0335">
        <w:rPr>
          <w:sz w:val="24"/>
          <w:szCs w:val="24"/>
        </w:rPr>
        <w:t>К концу обучения в 6 классе обучающийся получит следующие предметные результаты по отдельным темам программы по изобразительному искусству.</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Модуль № 2 «Живопись, графика, скульптура»: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характеризовать различия между пространственными и временными видами искусства и их значение в жизни людей;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объяснять причины деления пространственных искусств на виды; знать основные виды живописи, графики и скульптуры, объяснять их назначение в жизни людей.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Язык изобразительного искусства и его выразительные средства: различать и характеризовать традиционные художественные материалы для графики, живописи, скульптуры;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осознавать значение материала в создании художественного образа, уметь различать и объяснять роль художественного материала в произведениях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практические навыки изображения карандашами разной жёсткости, фломастерами, углём, пастелью и мелками, акварелью, гуашью, лепкой из пластилина, а также использовать возможности применять другие доступные</w:t>
      </w:r>
    </w:p>
    <w:p w:rsidR="001D0335" w:rsidRPr="001D0335" w:rsidRDefault="001D0335" w:rsidP="000777F7">
      <w:pPr>
        <w:pStyle w:val="24"/>
        <w:shd w:val="clear" w:color="auto" w:fill="auto"/>
        <w:spacing w:before="0" w:after="13" w:line="240" w:lineRule="auto"/>
        <w:rPr>
          <w:sz w:val="24"/>
          <w:szCs w:val="24"/>
        </w:rPr>
      </w:pPr>
      <w:r w:rsidRPr="001D0335">
        <w:rPr>
          <w:sz w:val="24"/>
          <w:szCs w:val="24"/>
        </w:rPr>
        <w:t>художественные материалы;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 различных художественных техниках в использовании художественных материалов;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понимать роль рисунка как основы изобразительной деятельности; иметь опыт учебного рисунка - светотеневого изображения объёмных форм; знать основы линейной перспективы и уметь изображать объёмные геометрические тела на двухмерной плоскости;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понятия графической грамоты изображения предмета «освещённая часть», «блик», «полутень», «собственная тень», «падающая тень» и уметь их применять в практике рисунка;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понимать содержание понятий «тон», «тональные отношения» и иметь опыт их визуального анализа;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обладать навыком определения конструкции сложных форм, геометризации плоскостных и объёмных форм, умением соотносить между собой пропорции частей внутри целого;</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опыт линейного рисунка, понимать выразительные возможности линии; иметь опыт творческого композиционного рисунка в ответ на заданную учебную задачу или как самостоятельное творческое действие;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основы цветоведения: характеризовать основные и составные цвета, дополнительные цвета - и значение этих знаний для искусства живописи;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определять содержание понятий «колорит», «цветовые отношения», «цветовой контраст» и иметь навыки практической работы гуашью и акварелью;</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опыт объёмного изображения (лепки) и начальные представления о пластической выразительности скульптуры, соотношении пропорций в изображении предметов или животных.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Жанры изобразительного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объяснять понятие «жанры в изобразительном искусстве», перечислять жанры;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 xml:space="preserve">объяснять разницу между предметом изображения, сюжетом и содержанием произведения </w:t>
      </w:r>
      <w:r w:rsidRPr="001D0335">
        <w:rPr>
          <w:sz w:val="24"/>
          <w:szCs w:val="24"/>
        </w:rPr>
        <w:lastRenderedPageBreak/>
        <w:t>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Натюрморт:</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характеризовать изображение предметного мира в различные эпохи истории человечества и приводить примеры натюрморта в европейской живописи Нового времени;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рассказывать о натюрморте в истории русского искусства и роли натюрморта в отечественном искусстве XX в., опираясь на конкретные произведения отечественных художников;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и уметь применять в рисунке правила линейной перспективы и изображения объёмного предмета в двухмерном пространстве листа;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об освещении как средстве выявления объёма предмета, иметь опыт построения композиции натюрморта: опыт разнообразного расположения предметов на листе, выделения доминанты и целостного соотношения всех применяемых средств выразительности;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опыт создания графического натюрморта; иметь опыт создания натюрморта средствами живописи.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Портрет:</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об истории портретного изображения человека в разные эпохи как последовательности изменений представления о человеке;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уметь сравнивать содержание портретного образа в искусстве Древнего Рима, эпохи Возрождения и Нового времени;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понимать, что в художественном портрете присутствует также выражение идеалов эпохи и авторская позиция художника;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узнавать произведения и называть имена нескольких великих портретистов европейского искусства (Леонардо да Винчи, Рафаэль, Микеланджело, Рембрандт и других портретистов);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уметь рассказывать историю портрета в русском изобразительном искусстве, называть имена великих художников-портретистов (В. Боровиковский,</w:t>
      </w:r>
    </w:p>
    <w:p w:rsidR="001D0335" w:rsidRPr="001D0335" w:rsidRDefault="001D0335" w:rsidP="00834EC4">
      <w:pPr>
        <w:pStyle w:val="24"/>
        <w:numPr>
          <w:ilvl w:val="0"/>
          <w:numId w:val="48"/>
        </w:numPr>
        <w:shd w:val="clear" w:color="auto" w:fill="auto"/>
        <w:tabs>
          <w:tab w:val="left" w:pos="428"/>
        </w:tabs>
        <w:spacing w:before="0" w:after="0" w:line="240" w:lineRule="auto"/>
        <w:rPr>
          <w:sz w:val="24"/>
          <w:szCs w:val="24"/>
        </w:rPr>
      </w:pPr>
      <w:r w:rsidRPr="001D0335">
        <w:rPr>
          <w:sz w:val="24"/>
          <w:szCs w:val="24"/>
        </w:rPr>
        <w:t>Венецианов, О. Кипренский, В. Тропинин, К. Брюллов, И. Крамской, И. Репин,</w:t>
      </w:r>
    </w:p>
    <w:p w:rsidR="001D0335" w:rsidRPr="001D0335" w:rsidRDefault="001D0335" w:rsidP="00834EC4">
      <w:pPr>
        <w:pStyle w:val="24"/>
        <w:numPr>
          <w:ilvl w:val="0"/>
          <w:numId w:val="48"/>
        </w:numPr>
        <w:shd w:val="clear" w:color="auto" w:fill="auto"/>
        <w:tabs>
          <w:tab w:val="left" w:pos="428"/>
        </w:tabs>
        <w:spacing w:before="0" w:after="0" w:line="240" w:lineRule="auto"/>
        <w:rPr>
          <w:sz w:val="24"/>
          <w:szCs w:val="24"/>
        </w:rPr>
      </w:pPr>
      <w:r w:rsidRPr="001D0335">
        <w:rPr>
          <w:sz w:val="24"/>
          <w:szCs w:val="24"/>
        </w:rPr>
        <w:t>Суриков, В. Серов и другие авторы);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и претворять в рисунке основные позиции конструкции головы человека, пропорции лица, соотношение лицевой и черепной частей головы;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 способах объёмного изображения головы человека, создавать зарисовки объёмной конструкции головы, понимать термин «ракурс» и определять его на практике;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 скульптурном портрете в истории искусства, о выражении характера человека и образа эпохи в скульптурном портрете;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начальный опыт лепки головы человека;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приобретать опыт графического портретного изображения как нового для себя видения индивидуальности человека;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 графических портретах мастеров разных эпох, о разнообразии графических средств в изображении образа человека;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уметь характеризовать роль освещения как выразительного средства при создании художественного образа;</w:t>
      </w:r>
    </w:p>
    <w:p w:rsidR="001D0335" w:rsidRPr="001D0335" w:rsidRDefault="001D0335" w:rsidP="000777F7">
      <w:pPr>
        <w:pStyle w:val="24"/>
        <w:shd w:val="clear" w:color="auto" w:fill="auto"/>
        <w:tabs>
          <w:tab w:val="left" w:pos="1838"/>
          <w:tab w:val="left" w:pos="5194"/>
          <w:tab w:val="left" w:pos="6979"/>
        </w:tabs>
        <w:spacing w:before="0" w:after="0" w:line="240" w:lineRule="auto"/>
        <w:rPr>
          <w:sz w:val="24"/>
          <w:szCs w:val="24"/>
        </w:rPr>
      </w:pPr>
      <w:r w:rsidRPr="001D0335">
        <w:rPr>
          <w:sz w:val="24"/>
          <w:szCs w:val="24"/>
        </w:rPr>
        <w:t>иметь опыт создания живописного портрета, понимать роль цвета в создании портретного</w:t>
      </w:r>
      <w:r w:rsidRPr="001D0335">
        <w:rPr>
          <w:sz w:val="24"/>
          <w:szCs w:val="24"/>
        </w:rPr>
        <w:tab/>
        <w:t>образа как средства</w:t>
      </w:r>
      <w:r w:rsidRPr="001D0335">
        <w:rPr>
          <w:sz w:val="24"/>
          <w:szCs w:val="24"/>
        </w:rPr>
        <w:tab/>
        <w:t>выражения</w:t>
      </w:r>
      <w:r w:rsidRPr="001D0335">
        <w:rPr>
          <w:sz w:val="24"/>
          <w:szCs w:val="24"/>
        </w:rPr>
        <w:tab/>
        <w:t>настроения, характера,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индивидуальности героя портрета;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 жанре портрета в искусстве XX в. - западном и отечественном.</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Пейзаж:</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и уметь сравнивать изображение пространства в эпоху Древнего мира, в Средневековом искусстве и в эпоху Возрождения;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правила построения линейной перспективы и уметь применять их в рисунке;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уметь определять содержание понятий: линия горизонта, точка схода, низкий и высокий горизонт, перспективные сокращения, центральная и угловая перспектива;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правила воздушной перспективы и уметь их применять на практике;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характеризовать особенности изображения разных состояний природы в романтическом пейзаже и пейзаже творчества импрессионистов и постимпрессионистов;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lastRenderedPageBreak/>
        <w:t>иметь представление о морских пейзажах И. Айвазовского;</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об особенностях пленэрной живописи и колористической изменчивости состояний природы;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и уметь рассказывать историю пейзажа в русской живописи, характеризуя особенности понимания пейзажа в творчестве А. Саврасова, И. Шишкина, И. Левитана и художников XX в. (по выбору);</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уметь объяснять, как в пейзажной живописи развивался образ отечественной природы и каково его значение в развитии чувства Родины;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опыт живописного изображения различных активно выраженных состояний природы;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опыт пейзажных зарисовок, графического изображения природы по памяти и представлению;</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опыт художественной наблюдательности как способа развития интереса к окружающему миру и его художественно-поэтическому видению;</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опыт изображения городского пейзажа - по памяти или представлению; иметь навыки восприятия образности городского пространства как выражения самобытного лица культуры и истории народа;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понимать и объяснять роль культурного наследия в городском пространстве, задачи его охраны и сохранения.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Бытовой жанр:</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характеризовать роль изобразительного искусства в формировании представлений о жизни людей разных эпох и народов;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уметь объяснять понятия «тематическая картина», «станковая живопись», «монументальная живопись», перечислять основные жанры тематической картины;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различать тему, сюжет и содержание в жанровой картине, выявлять образ нравственных и ценностных смыслов в жанровой картине;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 композиции как целостности в организации художественных выразительных средств, взаимосвязи всех компонентов художественного произведения;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уметь объяснять значение художественного изображения бытовой жизни людей в понимании истории человечества и современной жизни;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осознавать многообразие форм организации бытовой жизни и одновременно единство мира людей;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об изображении труда и повседневных занятий человека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 искусстве разных эпох и народов, различать произведения разных культур по их стилистическим признакам и изобразительным традициям (Древний Египет, Китай, античный мир и другие);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опыт изображения бытовой жизни разных народов в контексте традиций их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характеризовать понятие «бытовой жанр» и уметь приводить несколько примеров произведений европейского и отечественного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опыт создания композиции на сюжеты из реальной повседневной жизни, обучаясь художественной наблюдательности и образному видению окружающей действительности.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Исторический жанр:</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характеризовать исторический жанр в истории искусства и объяснять его значение для жизни общества, уметь объяснить, почему историческая картина считалась самым высоким жанром произведений изобразительного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авторов, иметь представление о содержание таких картин, как «Последний день Помпеи» К. Брюллова, «Боярыня Морозова» В. Сурикова, «Бурлаки на Волге» И. Репина и других;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 развитии исторического жанра в творчестве отечественных художников XX 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уметь объяснять, почему произведения на библейские, мифологические темы, сюжеты об античных героях принято относить к историческому жанру;</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 произведениях «Давид» Микеланджело, «Весна»</w:t>
      </w:r>
    </w:p>
    <w:p w:rsidR="001D0335" w:rsidRPr="001D0335" w:rsidRDefault="001D0335" w:rsidP="000777F7">
      <w:pPr>
        <w:pStyle w:val="24"/>
        <w:shd w:val="clear" w:color="auto" w:fill="auto"/>
        <w:tabs>
          <w:tab w:val="left" w:pos="415"/>
        </w:tabs>
        <w:spacing w:before="0" w:after="0" w:line="240" w:lineRule="auto"/>
        <w:rPr>
          <w:sz w:val="24"/>
          <w:szCs w:val="24"/>
        </w:rPr>
      </w:pPr>
      <w:r w:rsidRPr="001D0335">
        <w:rPr>
          <w:sz w:val="24"/>
          <w:szCs w:val="24"/>
        </w:rPr>
        <w:t>С.</w:t>
      </w:r>
      <w:r w:rsidRPr="001D0335">
        <w:rPr>
          <w:sz w:val="24"/>
          <w:szCs w:val="24"/>
        </w:rPr>
        <w:tab/>
        <w:t>Боттичелли;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lastRenderedPageBreak/>
        <w:t>знать характеристики основных этапов работы художника над тематической картиной: периода эскизов, периода сбора материала и работы над этюдами, уточнения эскизов, этапов работы над основным холстом;</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опыт разработки композиции на выбранную историческую тему (художественный проект): сбор материала, работа над эскизами, работа над композицией.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Библейские темы в изобразительном искусстве: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о значении библейских сюжетов в истории культуры и узнавать сюжеты</w:t>
      </w:r>
    </w:p>
    <w:p w:rsidR="001D0335" w:rsidRPr="001D0335" w:rsidRDefault="001D0335" w:rsidP="000777F7">
      <w:pPr>
        <w:pStyle w:val="24"/>
        <w:shd w:val="clear" w:color="auto" w:fill="auto"/>
        <w:spacing w:before="0" w:after="30" w:line="240" w:lineRule="auto"/>
        <w:rPr>
          <w:sz w:val="24"/>
          <w:szCs w:val="24"/>
        </w:rPr>
      </w:pPr>
      <w:r w:rsidRPr="001D0335">
        <w:rPr>
          <w:sz w:val="24"/>
          <w:szCs w:val="24"/>
        </w:rPr>
        <w:t>Священной истории в произведениях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объяснять значение великих - вечных тем в искусстве на основе сюжетов Библии как «духовную ось», соединяющую жизненные позиции разных поколений;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 произведениях великих европейских художников на библейские темы. Например, «Сикстинская мадонна» Рафаэля, «Тайная вечеря» Леонардо да Винчи, «Возвращение блудного сына» и «Святое семейство» Рембрандта и другие произведения, в скульптуре «Пьета» Микеланджело и других скульптурах;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о картинах на библейские темы в истории русского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уметь рассказывать о содержании знаменитых русских картин на библейские темы, таких как «Явление Христа народу» А. Иванова, «Христос в пустыне» И. Крамского, «Тайная вечеря» Н. Те, «Христос и грешница» В. Поленова и других картин;</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 смысловом различии между иконой и картиной на библейские темы;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знания о русской иконописи, о великих русских иконописцах: Андрее Рублёве, Феофане Греке, Дионисии;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воспринимать искусство древнерусской иконописи как уникальное и высокое достижение отечественной культуры;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объяснять творческий и деятельный характер восприятия произведений искусства на основе художественной культуры зрителя;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рассуждать о месте и значении изобразительного искусства в культуре, в жизни общества, в жизни человека.</w:t>
      </w:r>
    </w:p>
    <w:p w:rsidR="001D0335" w:rsidRPr="001D0335" w:rsidRDefault="001D0335" w:rsidP="000777F7">
      <w:pPr>
        <w:pStyle w:val="24"/>
        <w:shd w:val="clear" w:color="auto" w:fill="auto"/>
        <w:tabs>
          <w:tab w:val="left" w:pos="1776"/>
        </w:tabs>
        <w:spacing w:before="0" w:after="0" w:line="240" w:lineRule="auto"/>
        <w:rPr>
          <w:sz w:val="24"/>
          <w:szCs w:val="24"/>
        </w:rPr>
      </w:pPr>
      <w:r w:rsidRPr="001D0335">
        <w:rPr>
          <w:sz w:val="24"/>
          <w:szCs w:val="24"/>
        </w:rPr>
        <w:t>К концу обучения в 7 классе обучающийся получит следующие предметные результаты по отдельным темам программы по изобразительному искусству.</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Модуль № 3 «Архитектура и дизайн»:</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характеризовать архитектуру и дизайн как конструктивные виды искусства, то есть искусства художественного построения предметно-пространственной среды жизни людей;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объяснять роль архитектуры и дизайна в построении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предметно-пространственной среды жизнедеятельности человека;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рассуждать о влиянии предметно-пространственной среды на чувства, установки и поведение человека;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рассуждать о том, как предметно-пространственная среда организует деятельность человека и представления о самом себе;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объяснять ценность сохранения культурного наследия, выраженного в архитектуре, предметах труда и быта разных эпох.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Графический дизайн:</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объяснять понятие формальной композиции и её значение как основы языка конструктивных искусств;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объяснять основные средства - требования к композиции; уметь перечислять и объяснять основные типы формальной композиции; составлять различные формальные композиции на плоскости в зависимости от поставленных задач;</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выделять при творческом построении композиции листа композиционную доминанту;</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составлять формальные композиции на выражение в них движения и статики; осваивать навыки вариативности в ритмической организации листа; объяснять роль цвета в конструктивных искусствах;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различать технологию использования цвета в живописи и в конструктивных искусствах;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объяснять выражение «цветовой образ»;</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lastRenderedPageBreak/>
        <w:t>применять цвет в графических композициях как акцент или доминанту, объединённые одним стилем;</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определять шрифт как графический рисунок начертания букв, объединённых общим стилем, отвечающий законам художественной композиции;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соотносить особенности стилизации рисунка шрифта и содержание текста, различать «архитектуру» шрифта и особенности шрифтовых гарнитур, иметь опыт творческого воплощения шрифтовой композиции (буквицы);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применять печатное слово, типографскую строку в качестве элементов графической композиции;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объяснять функции логотипа как представительского знака, эмблемы, торговой марки, различать шрифтовой и знаковый виды логотипа, иметь практический опыт разработки логотипа на выбранную тему;</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творческий опыт построения композиции плаката, поздравительной открытки или рекламы на основе соединения текста и изображения;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об искусстве конструирования книги, дизайне журнала, иметь практический творческий опыт образного построения книжного и журнального разворотов в качестве графических композиций.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Социальное значение дизайна и архитектуры как среды жизни человека: иметь опыт построения объёмно-пространственной композиции как макета архитектурного пространства в реальной жизни;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выполнять построение макета пространственно-объёмной композиции по его чертежу;</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выявлять структуру различных типов зданий и характеризовать влияние объёмов и их сочетаний на образный характер постройки и её влияние на организацию жизнедеятельности людей;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о роли строительного материала в эволюции архитектурных конструкций и изменении облика архитектурных сооружений;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как в архитектуре проявляются мировоззренческие изменения в жизни общества и как изменение архитектуры влияет на характер организации и жизнедеятельности людей;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знания и опыт изображения особенностей архитектурно-художественных стилей разных эпох, выраженных в постройках общественных зданий, храмовой архитектуре и частном строительстве, в организации городской среды;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характеризовать архитектурные и градостроительные изменения в культуре новейшего времени, современный уровень развития технологий и материалов, рассуждать о социокультурных противоречиях в организации современной городской среды и поисках путей их преодоления;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о значении сохранения исторического облика города для современной жизни, сохранения архитектурного наследия как важнейшего фактора исторической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памяти и понимания своей идентичности;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определять понятие «городская среда»; рассматривать и объяснять планировку города как способ организации образа жизни людей;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различные виды планировки города, иметь опыт разработки построения городского пространства в виде макетной или графической схемы;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характеризовать эстетическое и экологическое взаимное сосуществование природы и архитектуры, иметь представление о традициях ландшафтно-парковой архитектуры и школах ландшафтного дизайна;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объяснять роль малой архитектуры и архитектурного дизайна в установке связи между человеком и архитектурой, в «проживании» городского пространства;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 задачах соотношения функционального и образного в построении формы предметов, создаваемых людьми, видеть образ времени и характер жизнедеятельности человека в предметах его быта;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 xml:space="preserve">объяснять, в чём заключается взаимосвязь формы и материала при построении предметного </w:t>
      </w:r>
      <w:r w:rsidRPr="001D0335">
        <w:rPr>
          <w:sz w:val="24"/>
          <w:szCs w:val="24"/>
        </w:rPr>
        <w:lastRenderedPageBreak/>
        <w:t>мира, объяснять характер влияния цвета на восприятие человеком формы объектов архитектуры и дизайна;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опыт творческого проектирования интерьерного пространства для конкретных задач жизнедеятельности человека;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объяснять, как в одежде проявляются характер человека, его ценностные позиции и конкретные намерения действий, объяснять, что такое стиль в одежде;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об истории костюма в истории разных эпох, характеризовать понятие моды в одежде;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объяснять, как в одежде проявляются социальный статус человека, его ценностные ориентации, мировоззренческие идеалы и характер деятельности;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 конструкции костюма и применении законов композиции в проектировании одежды, ансамбле в костюме;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уметь рассуждать о характерных особенностях современной моды, сравнивать функциональные особенности современной одежды с традиционными функциями одежды прошлых эпох;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опыт выполнения практических творческих эскизов по теме «Дизайн современной одежды», создания эскизов молодёжной одежды для разных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жизненных задач (спортивной, праздничной, повседневной и других);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различать задачи искусства театрального грима и бытового макияжа, иметь представление об имидж-дизайне, его задачах и социальном бытовании, иметь опыт создания эскизов для макияжа театральных образов и опыт бытового макияжа, определять эстетические и этические границы применения макияжа и стилистики причёски в повседневном быту.</w:t>
      </w:r>
    </w:p>
    <w:p w:rsidR="001D0335" w:rsidRPr="001D0335" w:rsidRDefault="001D0335" w:rsidP="000777F7">
      <w:pPr>
        <w:pStyle w:val="24"/>
        <w:shd w:val="clear" w:color="auto" w:fill="auto"/>
        <w:tabs>
          <w:tab w:val="left" w:pos="2028"/>
        </w:tabs>
        <w:spacing w:before="0" w:after="0" w:line="240" w:lineRule="auto"/>
        <w:rPr>
          <w:sz w:val="24"/>
          <w:szCs w:val="24"/>
        </w:rPr>
      </w:pPr>
      <w:r w:rsidRPr="001D0335">
        <w:rPr>
          <w:sz w:val="24"/>
          <w:szCs w:val="24"/>
        </w:rPr>
        <w:t>По результатам реализации вариативного модуля обучающийся получит следующие предметные результаты по отдельным темам программы по изобразительному искусству.</w:t>
      </w:r>
    </w:p>
    <w:p w:rsidR="001D0335" w:rsidRPr="001D0335" w:rsidRDefault="001D0335" w:rsidP="000777F7">
      <w:pPr>
        <w:pStyle w:val="24"/>
        <w:shd w:val="clear" w:color="auto" w:fill="auto"/>
        <w:tabs>
          <w:tab w:val="left" w:pos="2028"/>
        </w:tabs>
        <w:spacing w:before="0" w:after="0" w:line="240" w:lineRule="auto"/>
        <w:rPr>
          <w:sz w:val="24"/>
          <w:szCs w:val="24"/>
        </w:rPr>
      </w:pPr>
      <w:r w:rsidRPr="001D0335">
        <w:rPr>
          <w:sz w:val="24"/>
          <w:szCs w:val="24"/>
        </w:rPr>
        <w:t>По результатам реализации вариативного модуля обучающийся получит следующие предметные результаты по отдельным темам программы по изобразительному искусству.</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Модуль № 4 «Изображение в синтетических, экранных видах искусства и художественная фотография» (вариативный):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о синтетической природе - коллективности творческого процесса в синтетических искусствах, синтезирующих выразительные средства разных видов художественного творчества;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понимать и характеризовать роль визуального образа в синтетических искусствах;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 влиянии развития технологий на появление новых видов художественного творчества и их развитии параллельно с традиционными видами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Художник и искусство театра: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об истории развития театра и жанровом многообразии театральных представлений;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о роли художника и видах профессиональной художнической деятельности в современном театре;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 сценографии и символическом характере сценического образа;</w:t>
      </w:r>
    </w:p>
    <w:p w:rsidR="001D0335" w:rsidRPr="001D0335" w:rsidRDefault="001D0335" w:rsidP="000777F7">
      <w:pPr>
        <w:pStyle w:val="24"/>
        <w:shd w:val="clear" w:color="auto" w:fill="auto"/>
        <w:spacing w:before="0" w:after="244" w:line="240" w:lineRule="auto"/>
        <w:rPr>
          <w:sz w:val="24"/>
          <w:szCs w:val="24"/>
        </w:rPr>
      </w:pPr>
      <w:r w:rsidRPr="001D0335">
        <w:rPr>
          <w:sz w:val="24"/>
          <w:szCs w:val="24"/>
        </w:rPr>
        <w:t>понимать различие между бытовым костюмом в жизни и сценическим костюмом театрального персонажа, воплощающим характер героя и его эпоху в единстве всего стилистического образа спектакля;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 творчестве наиболее известных художников-постановщиков в истории отечественного искусства (эскизы костюмов и декораций в творчестве К. Коровина, И. Билибина, А. Головина и других художников);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практический опыт создания эскизов оформления спектакля по выбранной пьесе, иметь применять полученные знания при постановке школьного спектакля;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объяснять ведущую роль художника кукольного спектакля как соавтора режиссёра и актёра в процессе создания образа персонажа;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практический навык игрового одушевления куклы из простых бытовых предметов;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 xml:space="preserve">понимать необходимость зрительских знаний и умений - обладания зрительской культурой для </w:t>
      </w:r>
      <w:r w:rsidRPr="001D0335">
        <w:rPr>
          <w:sz w:val="24"/>
          <w:szCs w:val="24"/>
        </w:rPr>
        <w:lastRenderedPageBreak/>
        <w:t>восприятия произведений художественного творчества и понимания их значения в интерпретации явлений жизни.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Художественная фотография: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 рождении и истории фотографии, о соотношении прогресса технологий и развитии искусства запечатления реальности в зримых образах;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уметь объяснять понятия «длительность экспозиции», «выдержка», «диафрагма»;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навыки фотографирования и обработки цифровых фотографий с помощью компьютерных графических редакторов;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уметь объяснять значение фотографий «Родиноведения»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С.М. Прокудина-Горского для современных представлений об истории жизни в нашей стране;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различать и характеризовать различные жанры художественной фотографии;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объяснять роль света как художественного средства в искусстве фотографии;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понимать, как в художественной фотографии проявляются средства выразительности изобразительного искусства, и стремиться к их применению в своей практике фотографирования;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опыт наблюдения и художественно-эстетического анализа художественных фотографий известных профессиональных мастеров фотографии;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опыт применения знаний о художественно-образных критериях к композиции кадра при самостоятельном фотографировании окружающей жизни;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обретать опыт художественного наблюдения жизни, развивая познавательный интерес и внимание к окружающему миру, к людям;</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уметь объяснять разницу в содержании искусства живописной картины, графического рисунка и фотоснимка, возможности их одновременного существования и актуальности в современной художественной культуре;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понимать значение репортажного жанра, роли журналистов-фотографов в истории XX в. и современном мире;</w:t>
      </w:r>
    </w:p>
    <w:p w:rsidR="001D0335" w:rsidRPr="001D0335" w:rsidRDefault="001D0335" w:rsidP="000777F7">
      <w:pPr>
        <w:pStyle w:val="24"/>
        <w:shd w:val="clear" w:color="auto" w:fill="auto"/>
        <w:tabs>
          <w:tab w:val="left" w:pos="4010"/>
          <w:tab w:val="left" w:pos="4710"/>
          <w:tab w:val="left" w:pos="7014"/>
        </w:tabs>
        <w:spacing w:before="0" w:after="0" w:line="240" w:lineRule="auto"/>
        <w:rPr>
          <w:sz w:val="24"/>
          <w:szCs w:val="24"/>
        </w:rPr>
      </w:pPr>
      <w:r w:rsidRPr="001D0335">
        <w:rPr>
          <w:sz w:val="24"/>
          <w:szCs w:val="24"/>
        </w:rPr>
        <w:t>иметь представление</w:t>
      </w:r>
      <w:r w:rsidRPr="001D0335">
        <w:rPr>
          <w:sz w:val="24"/>
          <w:szCs w:val="24"/>
        </w:rPr>
        <w:tab/>
        <w:t>о</w:t>
      </w:r>
      <w:r w:rsidRPr="001D0335">
        <w:rPr>
          <w:sz w:val="24"/>
          <w:szCs w:val="24"/>
        </w:rPr>
        <w:tab/>
        <w:t>фототворчестве</w:t>
      </w:r>
      <w:r w:rsidRPr="001D0335">
        <w:rPr>
          <w:sz w:val="24"/>
          <w:szCs w:val="24"/>
        </w:rPr>
        <w:tab/>
        <w:t>А. Родченко, о том,</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как его фотографии выражают образ эпохи, его авторскую позицию, и о влиянии его фотографий на стиль эпохи;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навыки компьютерной обработки и преобразования фотографий. Изображение и искусство кино:</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об этапах в истории кино и его эволюции как искусства; уметь объяснять, почему экранное время и всё изображаемое в фильме, являясь условностью, формирует у людей восприятие реального мира;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об экранных искусствах как монтаже композиционно построенных кадров;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и объяснять, в чём состоит работа художника-постановщика и специалистов его команды художников в период подготовки и съёмки игрового фильма;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объяснять роль видео в современной бытовой культуре;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опыт создания видеоролика, осваивать основные этапы создания видеоролика и планировать свою работу по созданию видеоролика;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понимать различие задач при создании видеороликов разных жанров: видеорепортажа, игрового короткометражного фильма, социальной рекламы, анимационного фильма, музыкального клипа, документального фильма;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начальные навыки практической работы по видеомонтажу на основе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соответствующих компьютерных программ;</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навык критического осмысления качества снятых роликов;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знания по истории мультипликации и уметь приводить примеры использования электронно-цифровых технологий в современном игровом кинематографе;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опыт анализа художественного образа и средств его достижения в лучших отечественных мультфильмах; осознавать многообразие подходов, поэзию и уникальность художественных образов отечественной мультипликации;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lastRenderedPageBreak/>
        <w:t>осваивать опыт создания компьютерной анимации в выбранной технике и в соответствующей компьютерной программе;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опыт совместной творческой коллективной работы по созданию анимационного фильма.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Изобразительное искусство на телевидении: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объяснять особую роль и функции телевидения в жизни общества как экранного искусства и средства массовой информации, художественного и научного просвещения, развлечения и организации досуга;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о создателе телевидения - русском инженере Владимире Зворыкине;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осознавать роль телевидения в превращении мира в единое информационное пространство;</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 многих направлениях деятельности и профессиях художника на телевидении;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применять полученные знания и опыт творчества в работе школьного телевидения и студии мультимедиа;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понимать образовательные задачи зрительской культуры и необходимость зрительских умений;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осознавать значение художественной культуры для личностного духовно-нравственного развития и самореализации, определять место и роль художественной деятельности в своей жизни и в жизни общества.</w:t>
      </w:r>
    </w:p>
    <w:p w:rsidR="001D0335" w:rsidRPr="00E643FB" w:rsidRDefault="001D0335" w:rsidP="000777F7">
      <w:pPr>
        <w:pStyle w:val="24"/>
        <w:shd w:val="clear" w:color="auto" w:fill="auto"/>
        <w:spacing w:before="0" w:after="0" w:line="240" w:lineRule="auto"/>
        <w:rPr>
          <w:sz w:val="24"/>
          <w:szCs w:val="24"/>
        </w:rPr>
      </w:pPr>
    </w:p>
    <w:p w:rsidR="00AE4285" w:rsidRPr="003F476F" w:rsidRDefault="003F476F" w:rsidP="00C7538C">
      <w:pPr>
        <w:pStyle w:val="2"/>
      </w:pPr>
      <w:bookmarkStart w:id="107" w:name="_Toc171437453"/>
      <w:r w:rsidRPr="003F476F">
        <w:t>2.1.</w:t>
      </w:r>
      <w:r w:rsidR="00103C90">
        <w:t>14</w:t>
      </w:r>
      <w:r w:rsidRPr="003F476F">
        <w:t xml:space="preserve">. </w:t>
      </w:r>
      <w:r w:rsidR="00AE4285" w:rsidRPr="003F476F">
        <w:t>Федеральная рабочая программа по учебному предмету «Музыка».</w:t>
      </w:r>
      <w:bookmarkEnd w:id="107"/>
    </w:p>
    <w:p w:rsidR="00AE4285" w:rsidRPr="003F476F" w:rsidRDefault="00AE4285" w:rsidP="000777F7">
      <w:pPr>
        <w:pStyle w:val="24"/>
        <w:shd w:val="clear" w:color="auto" w:fill="auto"/>
        <w:tabs>
          <w:tab w:val="left" w:pos="1568"/>
        </w:tabs>
        <w:spacing w:before="0" w:after="0" w:line="240" w:lineRule="auto"/>
        <w:rPr>
          <w:sz w:val="24"/>
          <w:szCs w:val="24"/>
        </w:rPr>
      </w:pPr>
      <w:r w:rsidRPr="003F476F">
        <w:rPr>
          <w:sz w:val="24"/>
          <w:szCs w:val="24"/>
        </w:rPr>
        <w:t>Федеральная рабочая программа по учебному предмету «Музыка» (предметная область «Искусство») (далее соответственно - программа по музыке, музыка) включает пояснительную записку, содержание обучения, планируемые результаты освоения программы по музыке.</w:t>
      </w:r>
    </w:p>
    <w:p w:rsidR="00AE4285" w:rsidRPr="003F476F" w:rsidRDefault="00AE4285" w:rsidP="000777F7">
      <w:pPr>
        <w:pStyle w:val="24"/>
        <w:shd w:val="clear" w:color="auto" w:fill="auto"/>
        <w:tabs>
          <w:tab w:val="left" w:pos="1527"/>
        </w:tabs>
        <w:spacing w:before="0" w:after="0" w:line="240" w:lineRule="auto"/>
        <w:rPr>
          <w:sz w:val="24"/>
          <w:szCs w:val="24"/>
        </w:rPr>
      </w:pPr>
      <w:r w:rsidRPr="003F476F">
        <w:rPr>
          <w:sz w:val="24"/>
          <w:szCs w:val="24"/>
        </w:rPr>
        <w:t>Пояснительная записка отражает общие цели и задачи изучения музыки, место в структуре учебного плана, а также подходы к отбору содержания и планируемым результатам.</w:t>
      </w:r>
    </w:p>
    <w:p w:rsidR="00AE4285" w:rsidRPr="003F476F" w:rsidRDefault="00AE4285" w:rsidP="000777F7">
      <w:pPr>
        <w:pStyle w:val="24"/>
        <w:shd w:val="clear" w:color="auto" w:fill="auto"/>
        <w:tabs>
          <w:tab w:val="left" w:pos="1522"/>
        </w:tabs>
        <w:spacing w:before="0" w:after="0" w:line="240" w:lineRule="auto"/>
        <w:rPr>
          <w:sz w:val="24"/>
          <w:szCs w:val="24"/>
        </w:rPr>
      </w:pPr>
      <w:r w:rsidRPr="003F476F">
        <w:rPr>
          <w:sz w:val="24"/>
          <w:szCs w:val="24"/>
        </w:rPr>
        <w:t>Содержание обучения раскрывает содержательные линии, которые предлагаются для изучения на уровне основного общего образования.</w:t>
      </w:r>
    </w:p>
    <w:p w:rsidR="00AE4285" w:rsidRPr="003F476F" w:rsidRDefault="00AE4285" w:rsidP="000777F7">
      <w:pPr>
        <w:pStyle w:val="24"/>
        <w:shd w:val="clear" w:color="auto" w:fill="auto"/>
        <w:tabs>
          <w:tab w:val="left" w:pos="1527"/>
        </w:tabs>
        <w:spacing w:before="0" w:after="0" w:line="240" w:lineRule="auto"/>
        <w:rPr>
          <w:sz w:val="24"/>
          <w:szCs w:val="24"/>
        </w:rPr>
      </w:pPr>
      <w:r w:rsidRPr="003F476F">
        <w:rPr>
          <w:sz w:val="24"/>
          <w:szCs w:val="24"/>
        </w:rPr>
        <w:t>Планируемые результаты освоения программы по музыке включают личностные, метапредметные и предметные результаты за весь период обучения на уровне основного общего образования. Предметные результаты, формируемые в ходе изучения музыки, сгруппированы по учебным модулям.</w:t>
      </w:r>
    </w:p>
    <w:p w:rsidR="00AE4285" w:rsidRPr="003F476F" w:rsidRDefault="00AE4285" w:rsidP="000777F7">
      <w:pPr>
        <w:pStyle w:val="24"/>
        <w:shd w:val="clear" w:color="auto" w:fill="auto"/>
        <w:tabs>
          <w:tab w:val="left" w:pos="1568"/>
        </w:tabs>
        <w:spacing w:before="0" w:after="0" w:line="240" w:lineRule="auto"/>
        <w:rPr>
          <w:sz w:val="24"/>
          <w:szCs w:val="24"/>
        </w:rPr>
      </w:pPr>
      <w:r w:rsidRPr="003F476F">
        <w:rPr>
          <w:sz w:val="24"/>
          <w:szCs w:val="24"/>
        </w:rPr>
        <w:t>Пояснительная записка.</w:t>
      </w:r>
    </w:p>
    <w:p w:rsidR="00AE4285" w:rsidRPr="003F476F" w:rsidRDefault="00AE4285" w:rsidP="000777F7">
      <w:pPr>
        <w:pStyle w:val="24"/>
        <w:shd w:val="clear" w:color="auto" w:fill="auto"/>
        <w:tabs>
          <w:tab w:val="left" w:pos="1742"/>
        </w:tabs>
        <w:spacing w:before="0" w:after="0" w:line="240" w:lineRule="auto"/>
        <w:rPr>
          <w:sz w:val="24"/>
          <w:szCs w:val="24"/>
        </w:rPr>
      </w:pPr>
      <w:r w:rsidRPr="003F476F">
        <w:rPr>
          <w:sz w:val="24"/>
          <w:szCs w:val="24"/>
        </w:rPr>
        <w:t>Программа по музыке разработана с целью оказания методической помощи учителю музыки в создании рабочей программы по учебному предмету.</w:t>
      </w:r>
    </w:p>
    <w:p w:rsidR="00AE4285" w:rsidRPr="003F476F" w:rsidRDefault="00AE4285" w:rsidP="000777F7">
      <w:pPr>
        <w:pStyle w:val="24"/>
        <w:shd w:val="clear" w:color="auto" w:fill="auto"/>
        <w:tabs>
          <w:tab w:val="left" w:pos="1779"/>
        </w:tabs>
        <w:spacing w:before="0" w:after="0" w:line="240" w:lineRule="auto"/>
        <w:rPr>
          <w:sz w:val="24"/>
          <w:szCs w:val="24"/>
        </w:rPr>
      </w:pPr>
      <w:r w:rsidRPr="003F476F">
        <w:rPr>
          <w:sz w:val="24"/>
          <w:szCs w:val="24"/>
        </w:rPr>
        <w:t>Программа по музыке позволит учителю:</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реализовать в процессе преподавания музыки современные подходы к формированию личностных, метапредметных и предметных результатов обучения, сформулированных в ФГОС ООО; определить и структурировать планируемые результаты обучения и содержание учебного предмета по годам обучения в соответствии с ФГОС ООО, а также на основе планируемых результатов духовно</w:t>
      </w:r>
      <w:r w:rsidRPr="003F476F">
        <w:rPr>
          <w:sz w:val="24"/>
          <w:szCs w:val="24"/>
        </w:rPr>
        <w:softHyphen/>
        <w:t>нравственного развития, воспитания и социализации обучающихся, представленных в федеральной рабочей программе воспитания.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разработать календарно-тематическое планирование с учетом особенностей конкретного региона, образовательной организации, класса.</w:t>
      </w:r>
    </w:p>
    <w:p w:rsidR="00AE4285" w:rsidRPr="003F476F" w:rsidRDefault="00AE4285" w:rsidP="000777F7">
      <w:pPr>
        <w:pStyle w:val="24"/>
        <w:shd w:val="clear" w:color="auto" w:fill="auto"/>
        <w:tabs>
          <w:tab w:val="left" w:pos="1742"/>
        </w:tabs>
        <w:spacing w:before="0" w:after="0" w:line="240" w:lineRule="auto"/>
        <w:rPr>
          <w:sz w:val="24"/>
          <w:szCs w:val="24"/>
        </w:rPr>
      </w:pPr>
      <w:r w:rsidRPr="003F476F">
        <w:rPr>
          <w:sz w:val="24"/>
          <w:szCs w:val="24"/>
        </w:rPr>
        <w:t>Музыка - универсальный антропологический феномен, неизменно присутствующий во всех культурах и цивилизациях на протяжении всей истории человечества. Используя интонационно-выразительные средства, она способна порождать эстетические эмоции, разнообразные чувства и мысли, яркие художественные образы, для которых характерны, с одной стороны, высокий уровень обобщенности, с другой - глубокая степень психологической вовлеченности личности. Эта особенность открывает уникальный потенциал для развития внутреннего мира человека, гармонизации его взаимоотношений с самим собой, другими людьми, окружающим миром через занятия музыкальным искусством.</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 xml:space="preserve">Музыка действует на невербальном уровне и развивает такие важнейшие качества и свойства, как целостное восприятие мира, интуиция, сопереживание, содержательная рефлексия. </w:t>
      </w:r>
      <w:r w:rsidRPr="003F476F">
        <w:rPr>
          <w:sz w:val="24"/>
          <w:szCs w:val="24"/>
        </w:rPr>
        <w:lastRenderedPageBreak/>
        <w:t>Огромное значение имеет музыка в качестве универсального языка, не требующего перевода, позволяющего понимать и принимать образ жизни, способ мышления и мировоззрение представителей других народов и культур.</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Музыка, являясь эффективным способом коммуникации, обеспечивает межличностное и социальное взаимодействие людей, в том числе является средством сохранения и передачи идей и смыслов, рожденных в предыдущие века и отраженных в народной, духовной музыке, произведениях великих композиторов прошлого. Особое значение приобретает музыкальное воспитание в свете целей и задач укрепления национальной идентичности. Родные интонации, мелодии и ритмы являются квинтэссенцией культурного кода, сохраняющего в свернутом виде всю систему мировоззрения предков, передаваемую музыкой не только через сознание, но и на более глубоком - подсознательном - уровне.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Музыка - временное искусство. В связи с этим важнейшим вкладом в развитие комплекса психических качеств личности является способность музыки развивать чувство времени, чуткость к распознаванию причинно-следственных связей и логики развития событий, обогащать индивидуальный опыт в предвидении будущего и его сравнении с прошлым.</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Изучение музыки обеспечивает развитие интеллектуальных и творческих способностей обучающегося, развивает его абстрактное мышление, память и воображение, формирует умения и навыки в сфере эмоционального интеллекта, способствует самореализации и самопринятию личности. Музыкальное обучение и воспитание вносит огромный вклад в эстетическое и нравственное развитие обучающегося, формирование всей системы ценностей.</w:t>
      </w:r>
    </w:p>
    <w:p w:rsidR="00AE4285" w:rsidRPr="003F476F" w:rsidRDefault="00AE4285" w:rsidP="000777F7">
      <w:pPr>
        <w:pStyle w:val="24"/>
        <w:shd w:val="clear" w:color="auto" w:fill="auto"/>
        <w:tabs>
          <w:tab w:val="left" w:pos="1729"/>
        </w:tabs>
        <w:spacing w:before="0" w:after="0" w:line="240" w:lineRule="auto"/>
        <w:rPr>
          <w:sz w:val="24"/>
          <w:szCs w:val="24"/>
        </w:rPr>
      </w:pPr>
      <w:r w:rsidRPr="003F476F">
        <w:rPr>
          <w:sz w:val="24"/>
          <w:szCs w:val="24"/>
        </w:rPr>
        <w:t>Изучение музыки необходимо для полноценного образования и воспитания обучающегося, развития его психики, эмоциональной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 интеллектуальной сфер, творческого потенциала.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Основная цель реализации программы по музыке - воспитание музыкальной культуры как части всей духовной культуры обучающихся. Основным содержанием музыкального обучения и воспитания является личный и коллективный опыт проживания и осознания специфического комплекса эмоций, чувств, образов, идей, порождаемых ситуациями эстетического восприятия (постижение мира через переживание, интонационно-смысловое обобщение, содержательный анализ произведений, моделирование художественно-творческого процесса, самовыражение через творчество).</w:t>
      </w:r>
    </w:p>
    <w:p w:rsidR="00AE4285" w:rsidRPr="003F476F" w:rsidRDefault="00AE4285" w:rsidP="000777F7">
      <w:pPr>
        <w:pStyle w:val="24"/>
        <w:shd w:val="clear" w:color="auto" w:fill="auto"/>
        <w:tabs>
          <w:tab w:val="left" w:pos="1743"/>
        </w:tabs>
        <w:spacing w:before="0" w:after="0" w:line="240" w:lineRule="auto"/>
        <w:rPr>
          <w:sz w:val="24"/>
          <w:szCs w:val="24"/>
        </w:rPr>
      </w:pPr>
      <w:r w:rsidRPr="003F476F">
        <w:rPr>
          <w:sz w:val="24"/>
          <w:szCs w:val="24"/>
        </w:rPr>
        <w:t>В процессе конкретизации учебных целей их реализация осуществляется по следующим направлениям:</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становление системы ценностей обучающихся, развитие целостного миропонимания в единстве эмоциональной и познавательной сферы;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развитие потребности в общении с произведениями искусства, осознание значения музыкального искусства как универсальной формы невербальной коммуникации между людьми разных эпох и народов, эффективного способа авто- коммуникации;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формирование творческих способностей ребенка, развитие внутренней мотивации к интонационно-содержательной деятельности.</w:t>
      </w:r>
    </w:p>
    <w:p w:rsidR="00AE4285" w:rsidRPr="003F476F" w:rsidRDefault="00AE4285" w:rsidP="000777F7">
      <w:pPr>
        <w:pStyle w:val="24"/>
        <w:shd w:val="clear" w:color="auto" w:fill="auto"/>
        <w:tabs>
          <w:tab w:val="left" w:pos="1769"/>
        </w:tabs>
        <w:spacing w:before="0" w:after="0" w:line="240" w:lineRule="auto"/>
        <w:rPr>
          <w:sz w:val="24"/>
          <w:szCs w:val="24"/>
        </w:rPr>
      </w:pPr>
      <w:r w:rsidRPr="003F476F">
        <w:rPr>
          <w:sz w:val="24"/>
          <w:szCs w:val="24"/>
        </w:rPr>
        <w:t>Задачи обучения музыке на уровне основного общего образования: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приобщение к традиционным российским ценностям через личный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психологический опыт эмоционально-эстетического переживания;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осознание социальной функции музыки, стремление понять закономерности развития музыкального искусства, условия разнообразного проявления и бытования музыки в человеческом обществе, специфики ее воздействия на человека;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формирование ценностных личных предпочтений в сфере музыкального искусства, воспитание уважительного отношения к системе культурных ценностей других людей, приверженность парадигме сохранения и развития культурного многообразия;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формирование целостного представления о комплексе выразительных средств музыкального искусства, освоение ключевых элементов музыкального языка,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характерных для различных музыкальных стилей;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 xml:space="preserve">расширение культурного кругозора, накопление знаний о музыке и музыкантах, достаточное </w:t>
      </w:r>
      <w:r w:rsidRPr="003F476F">
        <w:rPr>
          <w:sz w:val="24"/>
          <w:szCs w:val="24"/>
        </w:rPr>
        <w:lastRenderedPageBreak/>
        <w:t>для активного, осознанного восприятия лучших образцов народного и профессионального искусства родной страны и мира, ориентации в истории развития музыкального искусства и современной музыкальной культуре;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развитие общих и специальных музыкальных способностей, совершенствование в предметных умениях и навыках, в том числе: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слушание (расширение приемов и навыков вдумчивого, осмысленного восприятия музыки, аналитической, оценочной, рефлексивной деятельности в связи с прослушанным музыкальным произведением);</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исполнение (пение в различных манерах, составах, стилях, игра на доступных музыкальных инструментах, опыт исполнительской деятельности на электронных и виртуальных музыкальных инструментах);</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сочинение (элементы вокальной и инструментальной импровизации, композиции, аранжировки, в том числе с использованием цифровых программных продуктов);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музыкальное движение (пластическое интонирование, инсценировка, танец, двигательное моделирование);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творческие проекты, музыкально-театральная деятельность (концерты, фестивали, представления);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исследовательская деятельность на материале музыкального искусства.</w:t>
      </w:r>
    </w:p>
    <w:p w:rsidR="00AE4285" w:rsidRPr="003F476F" w:rsidRDefault="00AE4285" w:rsidP="000777F7">
      <w:pPr>
        <w:pStyle w:val="24"/>
        <w:shd w:val="clear" w:color="auto" w:fill="auto"/>
        <w:tabs>
          <w:tab w:val="left" w:pos="1748"/>
        </w:tabs>
        <w:spacing w:before="0" w:after="0" w:line="240" w:lineRule="auto"/>
        <w:rPr>
          <w:sz w:val="24"/>
          <w:szCs w:val="24"/>
        </w:rPr>
      </w:pPr>
      <w:r w:rsidRPr="003F476F">
        <w:rPr>
          <w:sz w:val="24"/>
          <w:szCs w:val="24"/>
        </w:rPr>
        <w:t>Программа по музыке составлена на основе модульного принципа построения учебного материала и допускает вариативный подход к очередности изучения модулей, принципам компоновки учебных тем, форм и методов освоения содержания. При этом 4 модуля из 9 предложенных рассматриваются как инвариантные, остальные 5 - как вариативные, реализация которых может осуществляться по выбору учителя с учетом этнокультурных традиций региона, индивидуальных особенностей, потребностей и возможностей обучающихся, их творческих способностей.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учебного предмета структурно представлено девятью модулями (тематическими линиями), обеспечивающими преемственность с образовательной программой начального общего образования и непрерывность изучения учебного предмета: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инвариантные модули: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модуль № 1 «Музыка моего края»;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модуль № 2 «Народное музыкальное творчество России»;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модуль № 3 «Русская классическая музыка»;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модуль № 4 «Жанры музыкального искусства»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вариативные модули: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модуль № 5 «Музыка народов мира»;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модуль № 6 «Европейская классическая музыка»;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модуль № 7 «Духовная музыка»;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модуль № 8 «Современная музыка: основные жанры и направления»; модуль № 9 «Связь музыки с другими видами искусства»;</w:t>
      </w:r>
    </w:p>
    <w:p w:rsidR="00AE4285" w:rsidRPr="003F476F" w:rsidRDefault="00AE4285" w:rsidP="000777F7">
      <w:pPr>
        <w:pStyle w:val="24"/>
        <w:shd w:val="clear" w:color="auto" w:fill="auto"/>
        <w:tabs>
          <w:tab w:val="left" w:pos="1798"/>
        </w:tabs>
        <w:spacing w:before="0" w:after="0" w:line="240" w:lineRule="auto"/>
        <w:rPr>
          <w:sz w:val="24"/>
          <w:szCs w:val="24"/>
        </w:rPr>
      </w:pPr>
      <w:r w:rsidRPr="003F476F">
        <w:rPr>
          <w:sz w:val="24"/>
          <w:szCs w:val="24"/>
        </w:rPr>
        <w:t>Каждый модуль состоит из нескольких тематических блоков. Виды деятельности, которые может использовать в том числе (но не исключительно) учитель для планирования внеурочной, внеклассной работы, обозначены «вариативно».</w:t>
      </w:r>
    </w:p>
    <w:p w:rsidR="00AE4285" w:rsidRPr="003F476F" w:rsidRDefault="00AE4285" w:rsidP="000777F7">
      <w:pPr>
        <w:pStyle w:val="24"/>
        <w:shd w:val="clear" w:color="auto" w:fill="auto"/>
        <w:tabs>
          <w:tab w:val="left" w:pos="1794"/>
        </w:tabs>
        <w:spacing w:before="0" w:after="0" w:line="240" w:lineRule="auto"/>
        <w:rPr>
          <w:sz w:val="24"/>
          <w:szCs w:val="24"/>
        </w:rPr>
      </w:pPr>
      <w:r w:rsidRPr="003F476F">
        <w:rPr>
          <w:sz w:val="24"/>
          <w:szCs w:val="24"/>
        </w:rPr>
        <w:t>Общее число часов, рекомендованных для изучения музыки, - 136 часов: в 5 классе - 34 часа (1 час в неделю), в 6 классе - 34 часа (1 час в неделю), в 7 классе - 34 часа (1 час в неделю), в 8 классе - 34 часа (1 час в неделю).</w:t>
      </w:r>
    </w:p>
    <w:p w:rsidR="00AE4285" w:rsidRPr="003F476F" w:rsidRDefault="00AE4285" w:rsidP="000777F7">
      <w:pPr>
        <w:pStyle w:val="24"/>
        <w:shd w:val="clear" w:color="auto" w:fill="auto"/>
        <w:tabs>
          <w:tab w:val="left" w:pos="1933"/>
        </w:tabs>
        <w:spacing w:before="0" w:after="0" w:line="240" w:lineRule="auto"/>
        <w:rPr>
          <w:sz w:val="24"/>
          <w:szCs w:val="24"/>
        </w:rPr>
      </w:pPr>
      <w:r w:rsidRPr="003F476F">
        <w:rPr>
          <w:sz w:val="24"/>
          <w:szCs w:val="24"/>
        </w:rPr>
        <w:t>Изучение музыки предполагает активную социокультурную деятельность обучающихся, участие в исследовательских и творческих проектах, в том числе основанных на межпредметных связях с такими учебными предметами, как изобразительное искусство, литература, география, история, обществознание, иностранный язык.</w:t>
      </w:r>
    </w:p>
    <w:p w:rsidR="00AE4285" w:rsidRPr="003F476F" w:rsidRDefault="00AE4285" w:rsidP="000777F7">
      <w:pPr>
        <w:pStyle w:val="24"/>
        <w:shd w:val="clear" w:color="auto" w:fill="auto"/>
        <w:tabs>
          <w:tab w:val="left" w:pos="1689"/>
        </w:tabs>
        <w:spacing w:before="0" w:after="0" w:line="240" w:lineRule="auto"/>
        <w:rPr>
          <w:sz w:val="24"/>
          <w:szCs w:val="24"/>
        </w:rPr>
      </w:pPr>
      <w:r w:rsidRPr="003F476F">
        <w:rPr>
          <w:sz w:val="24"/>
          <w:szCs w:val="24"/>
        </w:rPr>
        <w:t>Содержание обучения музыке на уровне основного общего образования. Инвариантные модули:</w:t>
      </w:r>
    </w:p>
    <w:p w:rsidR="00AE4285" w:rsidRPr="003F476F" w:rsidRDefault="00AE4285" w:rsidP="000777F7">
      <w:pPr>
        <w:pStyle w:val="24"/>
        <w:shd w:val="clear" w:color="auto" w:fill="auto"/>
        <w:tabs>
          <w:tab w:val="left" w:pos="1814"/>
        </w:tabs>
        <w:spacing w:before="0" w:after="0" w:line="240" w:lineRule="auto"/>
        <w:rPr>
          <w:sz w:val="24"/>
          <w:szCs w:val="24"/>
        </w:rPr>
      </w:pPr>
      <w:r w:rsidRPr="003F476F">
        <w:rPr>
          <w:sz w:val="24"/>
          <w:szCs w:val="24"/>
        </w:rPr>
        <w:t>Модуль № 1 «Музыка моего края»</w:t>
      </w:r>
    </w:p>
    <w:p w:rsidR="00AE4285" w:rsidRPr="003F476F" w:rsidRDefault="00AE4285" w:rsidP="000777F7">
      <w:pPr>
        <w:pStyle w:val="24"/>
        <w:shd w:val="clear" w:color="auto" w:fill="auto"/>
        <w:tabs>
          <w:tab w:val="left" w:pos="2026"/>
        </w:tabs>
        <w:spacing w:before="0" w:after="0" w:line="240" w:lineRule="auto"/>
        <w:rPr>
          <w:sz w:val="24"/>
          <w:szCs w:val="24"/>
        </w:rPr>
      </w:pPr>
      <w:r w:rsidRPr="003F476F">
        <w:rPr>
          <w:sz w:val="24"/>
          <w:szCs w:val="24"/>
        </w:rPr>
        <w:lastRenderedPageBreak/>
        <w:t>Фольклор - народное творчество.</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традиционная музыка - отражение жизни народа. Жанры детского и игрового фольклора (игры, пляски, хороводы).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со звучанием фольклорных образцов в аудио- и видеозаписи; определение на слух:</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принадлежности к народной или композиторской музыке; исполнительского состава (вокального, инструментального, смешанного); жанра, основного настроения, характера музыки;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 исполнение народных песен, танцев, инструментальных наигрышей, фольклорных игр.</w:t>
      </w:r>
    </w:p>
    <w:p w:rsidR="00AE4285" w:rsidRPr="003F476F" w:rsidRDefault="00AE4285" w:rsidP="000777F7">
      <w:pPr>
        <w:pStyle w:val="24"/>
        <w:shd w:val="clear" w:color="auto" w:fill="auto"/>
        <w:tabs>
          <w:tab w:val="left" w:pos="2046"/>
        </w:tabs>
        <w:spacing w:before="0" w:after="0" w:line="240" w:lineRule="auto"/>
        <w:rPr>
          <w:sz w:val="24"/>
          <w:szCs w:val="24"/>
        </w:rPr>
      </w:pPr>
      <w:r w:rsidRPr="003F476F">
        <w:rPr>
          <w:sz w:val="24"/>
          <w:szCs w:val="24"/>
        </w:rPr>
        <w:t>Календарный фольклор.</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календарные обряды, традиционные для данной местности (осенние, зимние, весенние - на выбор учителя).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символикой календарных обрядов, поиск информации о соответствующих фольклорных традициях;</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 исполнение народных песен, танцев;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реконструкция фольклорного обряда или его фрагмента; участие в народном гулянии, празднике на улицах своего населенного пункта.</w:t>
      </w:r>
    </w:p>
    <w:p w:rsidR="00AE4285" w:rsidRPr="003F476F" w:rsidRDefault="00AE4285" w:rsidP="000777F7">
      <w:pPr>
        <w:pStyle w:val="24"/>
        <w:shd w:val="clear" w:color="auto" w:fill="auto"/>
        <w:tabs>
          <w:tab w:val="left" w:pos="2046"/>
        </w:tabs>
        <w:spacing w:before="0" w:after="0" w:line="240" w:lineRule="auto"/>
        <w:rPr>
          <w:sz w:val="24"/>
          <w:szCs w:val="24"/>
        </w:rPr>
      </w:pPr>
      <w:r w:rsidRPr="003F476F">
        <w:rPr>
          <w:sz w:val="24"/>
          <w:szCs w:val="24"/>
        </w:rPr>
        <w:t>Семейный фольклор.</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фольклорные жанры, связанные с жизнью человека: свадебный обряд, рекрутские песни, плачи-причитания.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фольклорными жанрами семейного цикла;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изучение особенностей их исполнения и звучания;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определение на слух жанровой принадлежности, анализ символики традиционных образов;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 исполнение отдельных песен, фрагментов обрядов (по выбору учителя);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реконструкция фольклорного обряда или его фрагмента; исследовательские проекты по теме «Жанры семейного фольклора».</w:t>
      </w:r>
    </w:p>
    <w:p w:rsidR="00AE4285" w:rsidRPr="003F476F" w:rsidRDefault="00AE4285" w:rsidP="000777F7">
      <w:pPr>
        <w:pStyle w:val="24"/>
        <w:shd w:val="clear" w:color="auto" w:fill="auto"/>
        <w:tabs>
          <w:tab w:val="left" w:pos="1983"/>
        </w:tabs>
        <w:spacing w:before="0" w:after="0" w:line="240" w:lineRule="auto"/>
        <w:rPr>
          <w:sz w:val="24"/>
          <w:szCs w:val="24"/>
        </w:rPr>
      </w:pPr>
      <w:r w:rsidRPr="003F476F">
        <w:rPr>
          <w:sz w:val="24"/>
          <w:szCs w:val="24"/>
        </w:rPr>
        <w:t>Наш край сегодня.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современная музыкальная культура родного края. Гимн республики, города (при наличии). Земляки - композиторы, исполнители, деятели культуры. Театр, филармония, консерватория.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 исполнение гимна республики, города, песен местных композиторов;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творческой биографией, деятельностью местных мастеров культуры и искусства;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посещение местных музыкальных театров, музеев, концертов, написание отзыва с анализом спектакля, концерта, экскурсии;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исследовательские проекты, посвященные деятелям музыкальной культуры своей малой родины (композиторам, исполнителям, творческим коллективам);</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творческие проекты (сочинение песен, создание аранжировок народных мелодий; съемка, монтаж и озвучивание любительского фильма), направленные на сохранение и продолжение музыкальных традиций своего края.</w:t>
      </w:r>
    </w:p>
    <w:p w:rsidR="00AE4285" w:rsidRPr="003F476F" w:rsidRDefault="00AE4285" w:rsidP="000777F7">
      <w:pPr>
        <w:pStyle w:val="24"/>
        <w:shd w:val="clear" w:color="auto" w:fill="auto"/>
        <w:tabs>
          <w:tab w:val="left" w:pos="1772"/>
        </w:tabs>
        <w:spacing w:before="0" w:after="0" w:line="240" w:lineRule="auto"/>
        <w:rPr>
          <w:sz w:val="24"/>
          <w:szCs w:val="24"/>
        </w:rPr>
      </w:pPr>
      <w:r w:rsidRPr="003F476F">
        <w:rPr>
          <w:sz w:val="24"/>
          <w:szCs w:val="24"/>
        </w:rPr>
        <w:t>Модуль № 2 «Народное музыкальное творчество России»</w:t>
      </w:r>
    </w:p>
    <w:p w:rsidR="00AE4285" w:rsidRPr="003F476F" w:rsidRDefault="00AE4285" w:rsidP="000777F7">
      <w:pPr>
        <w:pStyle w:val="24"/>
        <w:shd w:val="clear" w:color="auto" w:fill="auto"/>
        <w:tabs>
          <w:tab w:val="left" w:pos="1983"/>
        </w:tabs>
        <w:spacing w:before="0" w:after="0" w:line="240" w:lineRule="auto"/>
        <w:rPr>
          <w:sz w:val="24"/>
          <w:szCs w:val="24"/>
        </w:rPr>
      </w:pPr>
      <w:r w:rsidRPr="003F476F">
        <w:rPr>
          <w:sz w:val="24"/>
          <w:szCs w:val="24"/>
        </w:rPr>
        <w:t>Россия - наш общий дом.</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 xml:space="preserve">Содержание: богатство и разнообразие фольклорных традиций народов нашей страны. Музыка наших соседей, музыка других регионов (при изучении данного тематического материала рекомендуется выбрать не менее трех региональных традиций. Одна из которых - музыка ближайших соседей (например, для обучающихся Нижегородской области - чувашский или марийский фольклор, для обучающихся Краснодарского края - музыка Адыгеи). Две другие культурные традиции желательно выбрать среди более удаленных географически, а также по принципу контраста мелодико-ритмических особенностей. Для обучающихся республик </w:t>
      </w:r>
      <w:r w:rsidRPr="003F476F">
        <w:rPr>
          <w:sz w:val="24"/>
          <w:szCs w:val="24"/>
        </w:rPr>
        <w:lastRenderedPageBreak/>
        <w:t>Российской Федерации среди культурных традиций обязательно должна быть представлена русская народная музыка).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со звучанием фольклорных образцов близких и далеких регионов в аудио- и видеозаписи;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 исполнение народных песен, танцев, инструментальных наигрышей, фольклорных игр разных народов России; определение на слух:</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принадлежности к народной или композиторской музыке; исполнительского состава (вокального, инструментального, смешанного); жанра, характера музыки.</w:t>
      </w:r>
    </w:p>
    <w:p w:rsidR="00AE4285" w:rsidRPr="003F476F" w:rsidRDefault="00AE4285" w:rsidP="000777F7">
      <w:pPr>
        <w:pStyle w:val="24"/>
        <w:shd w:val="clear" w:color="auto" w:fill="auto"/>
        <w:tabs>
          <w:tab w:val="left" w:pos="2021"/>
        </w:tabs>
        <w:spacing w:before="0" w:after="0" w:line="240" w:lineRule="auto"/>
        <w:rPr>
          <w:sz w:val="24"/>
          <w:szCs w:val="24"/>
        </w:rPr>
      </w:pPr>
      <w:r w:rsidRPr="003F476F">
        <w:rPr>
          <w:sz w:val="24"/>
          <w:szCs w:val="24"/>
        </w:rPr>
        <w:t>Фольклорные жанры.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общее и особенное в фольклоре народов России: лирика, эпос,</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танец.</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со звучанием фольклора разных регионов России в аудио- и видеозаписи;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аутентичная манера исполнения;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выявление характерных интонаций и ритмов в звучании традиционной музыки разных народов;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выявление общего и особенного при сравнении танцевальных, лирических и эпических песенных образцов фольклора разных народов России;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 исполнение народных песен, танцев, эпических сказаний; двигательная, ритмическая, интонационная импровизация в характере изученных народных танцев и песен;</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исследовательские проекты, посвященные музыке разных народов России;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музыкальный фестиваль «Народы России».</w:t>
      </w:r>
    </w:p>
    <w:p w:rsidR="00AE4285" w:rsidRPr="003F476F" w:rsidRDefault="00AE4285" w:rsidP="000777F7">
      <w:pPr>
        <w:pStyle w:val="24"/>
        <w:shd w:val="clear" w:color="auto" w:fill="auto"/>
        <w:tabs>
          <w:tab w:val="left" w:pos="2050"/>
        </w:tabs>
        <w:spacing w:before="0" w:after="0" w:line="240" w:lineRule="auto"/>
        <w:rPr>
          <w:sz w:val="24"/>
          <w:szCs w:val="24"/>
        </w:rPr>
      </w:pPr>
      <w:r w:rsidRPr="003F476F">
        <w:rPr>
          <w:sz w:val="24"/>
          <w:szCs w:val="24"/>
        </w:rPr>
        <w:t>Фольклор в творчестве профессиональных композиторов. Содержание: народные истоки композиторского творчества: обработки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фольклора, цитаты; картины родной природы и отражение типичных образов, характеров, важных исторических событий. Внутреннее родство композиторского и народного творчества на интонационном уровне.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сравнение аутентичного звучания фольклора и фольклорных мелодий в композиторской обработке;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исполнение народной песни в композиторской обработке;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2-3 фрагментами крупных сочинений (опера, симфония, концерт, квартет, вариации), в которых использованы подлинные народные мелодии;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наблюдение за принципами композиторской обработки, развития фольклорного тематического материала;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исследовательские, творческие проекты, раскрывающие тему отражения фольклора в творчестве профессиональных композиторов (на примере выбранной региональной традиции);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посещение концерта, спектакля (просмотр фильма, телепередачи), посвященного данной теме;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обсуждение в классе и (или) письменная рецензия по результатам просмотра.</w:t>
      </w:r>
    </w:p>
    <w:p w:rsidR="00AE4285" w:rsidRPr="003F476F" w:rsidRDefault="00AE4285" w:rsidP="000777F7">
      <w:pPr>
        <w:pStyle w:val="24"/>
        <w:shd w:val="clear" w:color="auto" w:fill="auto"/>
        <w:tabs>
          <w:tab w:val="left" w:pos="2037"/>
        </w:tabs>
        <w:spacing w:before="0" w:after="0" w:line="240" w:lineRule="auto"/>
        <w:rPr>
          <w:sz w:val="24"/>
          <w:szCs w:val="24"/>
        </w:rPr>
      </w:pPr>
      <w:r w:rsidRPr="003F476F">
        <w:rPr>
          <w:sz w:val="24"/>
          <w:szCs w:val="24"/>
        </w:rPr>
        <w:t>На рубежах культур.</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взаимное влияние фольклорных традиций друг на друга. Этнографические экспедиции и фестивали. Современная жизнь фольклора.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примерами смешения культурных традиций в пограничных территориях (например, казачья лезгинка, калмыцкая гармошка), выявление причинно-следственных связей такого смешения;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изучение творчества и вклада в развитие культуры современных этно-исполнителей, исследователей традиционного фольклора;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участие в этнографической экспедиции; посещение (участие) в фестивале традиционной культуры.</w:t>
      </w:r>
    </w:p>
    <w:p w:rsidR="00AE4285" w:rsidRPr="003F476F" w:rsidRDefault="00AE4285" w:rsidP="000777F7">
      <w:pPr>
        <w:pStyle w:val="24"/>
        <w:shd w:val="clear" w:color="auto" w:fill="auto"/>
        <w:tabs>
          <w:tab w:val="left" w:pos="1799"/>
        </w:tabs>
        <w:spacing w:before="0" w:after="0" w:line="240" w:lineRule="auto"/>
        <w:rPr>
          <w:sz w:val="24"/>
          <w:szCs w:val="24"/>
        </w:rPr>
      </w:pPr>
      <w:r w:rsidRPr="003F476F">
        <w:rPr>
          <w:sz w:val="24"/>
          <w:szCs w:val="24"/>
        </w:rPr>
        <w:t xml:space="preserve">Модуль № 3 «Русская классическая музыка» (изучение тематических блоков данного модуля </w:t>
      </w:r>
      <w:r w:rsidRPr="003F476F">
        <w:rPr>
          <w:sz w:val="24"/>
          <w:szCs w:val="24"/>
        </w:rPr>
        <w:lastRenderedPageBreak/>
        <w:t>целесообразно соотносить с изучением модулей «Музыка моего края» и «Народное музыкальное творчество России», переходя от русского фольклора к творчеству русских композиторов, прослеживая продолжение и развитие круга национальных сюжетов, образов, интонаций).</w:t>
      </w:r>
    </w:p>
    <w:p w:rsidR="00AE4285" w:rsidRPr="003F476F" w:rsidRDefault="00AE4285" w:rsidP="000777F7">
      <w:pPr>
        <w:pStyle w:val="24"/>
        <w:shd w:val="clear" w:color="auto" w:fill="auto"/>
        <w:tabs>
          <w:tab w:val="left" w:pos="2032"/>
        </w:tabs>
        <w:spacing w:before="0" w:after="0" w:line="240" w:lineRule="auto"/>
        <w:rPr>
          <w:sz w:val="24"/>
          <w:szCs w:val="24"/>
        </w:rPr>
      </w:pPr>
      <w:r w:rsidRPr="003F476F">
        <w:rPr>
          <w:sz w:val="24"/>
          <w:szCs w:val="24"/>
        </w:rPr>
        <w:t>Образы родной земли.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вокальная музыка на стихи русских поэтов, программные инструментальные произведения, посвященные картинам русской природы, народного быта, сказкам, легендам (на примере творчества М.И. Глинки, С.В. Рахманинова, В.А. Гаврилина и других композиторов).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повторение, обобщение опыта слушания, проживания, анализа музыки русских композиторов, полученного на уровне начального общего образования;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выявление мелодичности, широты дыхания, интонационной близости русскому фольклору;</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исполнение не менее одного вокального произведения, сочиненного русским композитором-классиком;</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музыкальная викторина на знание музыки, названий авторов изученных произведений;</w:t>
      </w:r>
    </w:p>
    <w:p w:rsidR="00AE4285" w:rsidRPr="003F476F" w:rsidRDefault="00AE4285" w:rsidP="000777F7">
      <w:pPr>
        <w:pStyle w:val="24"/>
        <w:shd w:val="clear" w:color="auto" w:fill="auto"/>
        <w:tabs>
          <w:tab w:val="left" w:pos="2651"/>
          <w:tab w:val="left" w:pos="4178"/>
        </w:tabs>
        <w:spacing w:before="0" w:after="0" w:line="240" w:lineRule="auto"/>
        <w:rPr>
          <w:sz w:val="24"/>
          <w:szCs w:val="24"/>
        </w:rPr>
      </w:pPr>
      <w:r w:rsidRPr="003F476F">
        <w:rPr>
          <w:sz w:val="24"/>
          <w:szCs w:val="24"/>
        </w:rPr>
        <w:t>вариативно:</w:t>
      </w:r>
      <w:r w:rsidRPr="003F476F">
        <w:rPr>
          <w:sz w:val="24"/>
          <w:szCs w:val="24"/>
        </w:rPr>
        <w:tab/>
        <w:t>рисование</w:t>
      </w:r>
      <w:r w:rsidRPr="003F476F">
        <w:rPr>
          <w:sz w:val="24"/>
          <w:szCs w:val="24"/>
        </w:rPr>
        <w:tab/>
        <w:t>по мотивам прослушанных музыкальных</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произведений; посещение концерта классической музыки, в программу которого входят произведения русских композиторов.</w:t>
      </w:r>
    </w:p>
    <w:p w:rsidR="00AE4285" w:rsidRPr="003F476F" w:rsidRDefault="00AE4285" w:rsidP="000777F7">
      <w:pPr>
        <w:pStyle w:val="24"/>
        <w:shd w:val="clear" w:color="auto" w:fill="auto"/>
        <w:tabs>
          <w:tab w:val="left" w:pos="2026"/>
        </w:tabs>
        <w:spacing w:before="0" w:after="0" w:line="240" w:lineRule="auto"/>
        <w:rPr>
          <w:sz w:val="24"/>
          <w:szCs w:val="24"/>
        </w:rPr>
      </w:pPr>
      <w:r w:rsidRPr="003F476F">
        <w:rPr>
          <w:sz w:val="24"/>
          <w:szCs w:val="24"/>
        </w:rPr>
        <w:t>Золотой век русской культуры.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светская музыка российского дворянства XIX века: музыкальные салоны, домашнее музицирование, балы, театры. Особенности отечественной музыкальной культуры XIX в. (на примере творчества М.И. Глинки, П.И. Чайковского, Н.А. Римского-Корсакова и других композиторов).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шедеврами русской музыки XIX века, анализ художественного содержания, выразительных средств;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исполнение не менее одного вокального произведения лирического характера, сочиненного русским композитором-классиком;</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музыкальная викторина на знание музыки, названий и авторов изученных произведений;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просмотр художественных фильмов, телепередач, посвященных русской культуре XIX века;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создание любительского фильма, радиопередачи, театрализованной музыкально-литературной композиции на основе музыки и литературы XIX века;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реконструкция костюмированного бала, музыкального салона.</w:t>
      </w:r>
    </w:p>
    <w:p w:rsidR="00AE4285" w:rsidRPr="003F476F" w:rsidRDefault="00AE4285" w:rsidP="000777F7">
      <w:pPr>
        <w:pStyle w:val="24"/>
        <w:shd w:val="clear" w:color="auto" w:fill="auto"/>
        <w:tabs>
          <w:tab w:val="left" w:pos="2001"/>
        </w:tabs>
        <w:spacing w:before="0" w:after="0" w:line="240" w:lineRule="auto"/>
        <w:rPr>
          <w:sz w:val="24"/>
          <w:szCs w:val="24"/>
        </w:rPr>
      </w:pPr>
      <w:r w:rsidRPr="003F476F">
        <w:rPr>
          <w:sz w:val="24"/>
          <w:szCs w:val="24"/>
        </w:rPr>
        <w:t>История страны и народа в музыке русских композиторов.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образы народных героев, тема служения Отечеству в крупных</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театральных и симфонических произведениях русских композиторов (на примере сочинений композиторов - Н.А. Римского-Корсакова, А.П. Бородина, М.П. Мусоргского, С.С. Прокофьева, Г.В. Свиридова и других композиторов).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 xml:space="preserve">знакомство с шедеврами русской музыки </w:t>
      </w:r>
      <w:r w:rsidRPr="003F476F">
        <w:rPr>
          <w:sz w:val="24"/>
          <w:szCs w:val="24"/>
          <w:lang w:val="en-US" w:bidi="en-US"/>
        </w:rPr>
        <w:t>XIX</w:t>
      </w:r>
      <w:r w:rsidRPr="003F476F">
        <w:rPr>
          <w:sz w:val="24"/>
          <w:szCs w:val="24"/>
          <w:lang w:bidi="en-US"/>
        </w:rPr>
        <w:t>-</w:t>
      </w:r>
      <w:r w:rsidRPr="003F476F">
        <w:rPr>
          <w:sz w:val="24"/>
          <w:szCs w:val="24"/>
          <w:lang w:val="en-US" w:bidi="en-US"/>
        </w:rPr>
        <w:t>XX</w:t>
      </w:r>
      <w:r w:rsidRPr="003F476F">
        <w:rPr>
          <w:sz w:val="24"/>
          <w:szCs w:val="24"/>
          <w:lang w:bidi="en-US"/>
        </w:rPr>
        <w:t xml:space="preserve"> </w:t>
      </w:r>
      <w:r w:rsidRPr="003F476F">
        <w:rPr>
          <w:sz w:val="24"/>
          <w:szCs w:val="24"/>
        </w:rPr>
        <w:t>веков, анализ художественного содержания и способов выражения патриотической идеи, гражданского пафоса;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исполнение не менее одного вокального произведения патриотического содержания, сочиненного русским композитором-классиком;</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исполнение Гимна Российской Федерации;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музыкальная викторина на знание музыки, названий и авторов изученных произведений;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просмотр художественных фильмов, телепередач, посвященных творчеству композиторов - членов русского музыкального общества «Могучая кучка»;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просмотр видеозаписи оперы одного из русских композиторов (или посещение театра) или фильма, основанного на музыкальных сочинениях русских композиторов.</w:t>
      </w:r>
    </w:p>
    <w:p w:rsidR="00AE4285" w:rsidRPr="003F476F" w:rsidRDefault="00AE4285" w:rsidP="000777F7">
      <w:pPr>
        <w:pStyle w:val="24"/>
        <w:shd w:val="clear" w:color="auto" w:fill="auto"/>
        <w:tabs>
          <w:tab w:val="left" w:pos="2006"/>
        </w:tabs>
        <w:spacing w:before="0" w:after="0" w:line="240" w:lineRule="auto"/>
        <w:rPr>
          <w:sz w:val="24"/>
          <w:szCs w:val="24"/>
        </w:rPr>
      </w:pPr>
      <w:r w:rsidRPr="003F476F">
        <w:rPr>
          <w:sz w:val="24"/>
          <w:szCs w:val="24"/>
        </w:rPr>
        <w:t>Русский балет.</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 xml:space="preserve">Содержание: мировая слава русского балета. Творчество композиторов (П.И. Чайковский, С.С. </w:t>
      </w:r>
      <w:r w:rsidRPr="003F476F">
        <w:rPr>
          <w:sz w:val="24"/>
          <w:szCs w:val="24"/>
        </w:rPr>
        <w:lastRenderedPageBreak/>
        <w:t>Прокофьев, И.Ф. Стравинский, Р.К. Щедрин), балетмейстеров, артистов балета. Дягилевские сезоны.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шедеврами русской балетной музыки;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поиск информации о постановках балетных спектаклей, гастролях российских балетных трупп за рубежом;</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посещение балетного спектакля (просмотр в видеозаписи);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характеристика отдельных музыкальных номеров и спектакля в целом;</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исследовательские проекты, посвященные истории создания знаменитых балетов, творческой биографии балерин, танцовщиков, балетмейстеров;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съемки любительского фильма (в технике теневого, кукольного театра, мультипликации) на музыку какого-либо балета (фрагменты).</w:t>
      </w:r>
    </w:p>
    <w:p w:rsidR="00AE4285" w:rsidRPr="003F476F" w:rsidRDefault="00AE4285" w:rsidP="000777F7">
      <w:pPr>
        <w:pStyle w:val="24"/>
        <w:shd w:val="clear" w:color="auto" w:fill="auto"/>
        <w:tabs>
          <w:tab w:val="left" w:pos="2026"/>
        </w:tabs>
        <w:spacing w:before="0" w:after="0" w:line="240" w:lineRule="auto"/>
        <w:rPr>
          <w:sz w:val="24"/>
          <w:szCs w:val="24"/>
        </w:rPr>
      </w:pPr>
      <w:r w:rsidRPr="003F476F">
        <w:rPr>
          <w:sz w:val="24"/>
          <w:szCs w:val="24"/>
        </w:rPr>
        <w:t>Русская исполнительская школа.</w:t>
      </w:r>
    </w:p>
    <w:p w:rsidR="00AE4285" w:rsidRPr="003F476F" w:rsidRDefault="00AE4285" w:rsidP="000777F7">
      <w:pPr>
        <w:pStyle w:val="24"/>
        <w:shd w:val="clear" w:color="auto" w:fill="auto"/>
        <w:tabs>
          <w:tab w:val="left" w:pos="2704"/>
        </w:tabs>
        <w:spacing w:before="0" w:after="0" w:line="240" w:lineRule="auto"/>
        <w:rPr>
          <w:sz w:val="24"/>
          <w:szCs w:val="24"/>
        </w:rPr>
      </w:pPr>
      <w:r w:rsidRPr="003F476F">
        <w:rPr>
          <w:sz w:val="24"/>
          <w:szCs w:val="24"/>
        </w:rPr>
        <w:t>Содержание:</w:t>
      </w:r>
      <w:r w:rsidRPr="003F476F">
        <w:rPr>
          <w:sz w:val="24"/>
          <w:szCs w:val="24"/>
        </w:rPr>
        <w:tab/>
        <w:t>творчество выдающихся отечественных исполнителей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(А.Г. Рубинштейн, С. Рихтер, Л. Коган, М. Ростропович, Е. Мравинский и другие исполнители). Консерватории в Москве и Санкт-Петербурге, родном городе. Конкурс имени П.И. Чайковского.</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слушание одних и тех же произведений в исполнении разных музыкантов, оценка особенностей интерпретации;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создание домашней фоно- и видеотеки из понравившихся произведений;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дискуссия на тему «Исполнитель - соавтор композитора»;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исследовательские проекты, посвященные биографиям известных отечественных исполнителей классической музыки.</w:t>
      </w:r>
    </w:p>
    <w:p w:rsidR="00AE4285" w:rsidRPr="003F476F" w:rsidRDefault="00AE4285" w:rsidP="000777F7">
      <w:pPr>
        <w:pStyle w:val="24"/>
        <w:shd w:val="clear" w:color="auto" w:fill="auto"/>
        <w:tabs>
          <w:tab w:val="left" w:pos="2026"/>
        </w:tabs>
        <w:spacing w:before="0" w:after="0" w:line="240" w:lineRule="auto"/>
        <w:rPr>
          <w:sz w:val="24"/>
          <w:szCs w:val="24"/>
        </w:rPr>
      </w:pPr>
      <w:r w:rsidRPr="003F476F">
        <w:rPr>
          <w:sz w:val="24"/>
          <w:szCs w:val="24"/>
        </w:rPr>
        <w:t>Русская музыка - взгляд в будущее.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идея светомузыки. Мистерии А.Н. Скрябина. Терменвокс, синтезатор Е. Мурзина, электронная музыка (на примере творчества А.Г. Шнитке, Э.Н. Артемьева и других композиторов).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музыкой отечественных композиторов XX века, эстетическими и технологическими идеями по расширению возможностей и средств музыкального искусства;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слушание образцов электронной музыки, дискуссия о значении технических средств в создании современной музыки;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исследовательские проекты, посвященные развитию музыкальной электроники в России;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импровизация, сочинение музыки с помощью цифровых устройств, программных продуктов и электронных гаджетов.</w:t>
      </w:r>
    </w:p>
    <w:p w:rsidR="00AE4285" w:rsidRPr="003F476F" w:rsidRDefault="00AE4285" w:rsidP="000777F7">
      <w:pPr>
        <w:pStyle w:val="24"/>
        <w:shd w:val="clear" w:color="auto" w:fill="auto"/>
        <w:tabs>
          <w:tab w:val="left" w:pos="1819"/>
        </w:tabs>
        <w:spacing w:before="0" w:after="0" w:line="240" w:lineRule="auto"/>
        <w:rPr>
          <w:sz w:val="24"/>
          <w:szCs w:val="24"/>
        </w:rPr>
      </w:pPr>
      <w:r w:rsidRPr="003F476F">
        <w:rPr>
          <w:sz w:val="24"/>
          <w:szCs w:val="24"/>
        </w:rPr>
        <w:t>Модуль № 4 «Жанры музыкального искусства».</w:t>
      </w:r>
    </w:p>
    <w:p w:rsidR="00AE4285" w:rsidRPr="003F476F" w:rsidRDefault="00AE4285" w:rsidP="000777F7">
      <w:pPr>
        <w:pStyle w:val="24"/>
        <w:shd w:val="clear" w:color="auto" w:fill="auto"/>
        <w:tabs>
          <w:tab w:val="left" w:pos="2026"/>
        </w:tabs>
        <w:spacing w:before="0" w:after="0" w:line="240" w:lineRule="auto"/>
        <w:rPr>
          <w:sz w:val="24"/>
          <w:szCs w:val="24"/>
        </w:rPr>
      </w:pPr>
      <w:r w:rsidRPr="003F476F">
        <w:rPr>
          <w:sz w:val="24"/>
          <w:szCs w:val="24"/>
        </w:rPr>
        <w:t>Камерная музыка.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жанры камерной вокальной музыки (песня, романс, вокализ). Инструментальная миниатюра (вальс, ноктюрн, прелюдия, каприс). Одночастная, двухчастная, трехчастная репризная форма. Куплетная форма.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слушание музыкальных произведений изучаемых жанров, (зарубежных и русских композиторов), анализ выразительных средств, характеристика музыкального образа;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определение на слух музыкальной формы и составление ее буквенной наглядной схемы;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 исполнение произведений вокальных и инструментальных жанров;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импровизация, сочинение кратких фрагментов с соблюдением основных признаков жанра (вокализ пение без слов, вальс - трехдольный метр);</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индивидуальная или коллективная импровизация в заданной форме;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выражение музыкального образа камерной миниатюры через устный или письменный текст, рисунок, пластический этюд.</w:t>
      </w:r>
    </w:p>
    <w:p w:rsidR="00AE4285" w:rsidRPr="003F476F" w:rsidRDefault="00AE4285" w:rsidP="000777F7">
      <w:pPr>
        <w:pStyle w:val="24"/>
        <w:shd w:val="clear" w:color="auto" w:fill="auto"/>
        <w:tabs>
          <w:tab w:val="left" w:pos="2026"/>
        </w:tabs>
        <w:spacing w:before="0" w:after="0" w:line="240" w:lineRule="auto"/>
        <w:rPr>
          <w:sz w:val="24"/>
          <w:szCs w:val="24"/>
        </w:rPr>
      </w:pPr>
      <w:r w:rsidRPr="003F476F">
        <w:rPr>
          <w:sz w:val="24"/>
          <w:szCs w:val="24"/>
        </w:rPr>
        <w:lastRenderedPageBreak/>
        <w:t>Циклические формы и жанры.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сюита, цикл миниатюр (вокальных, инструментальных). Принцип контраста. Прелюдия и фуга. Соната, концерт: трехчастная форма, контраст основных тем, разработочный принцип развития.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циклом миниатюр, определение принципа, основного художественного замысла цикла;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 исполнение небольшого вокального цикла;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со строением сонатной формы;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определение на слух основных партий-тем в одной из классических сонат;</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посещение концерта (в том числе виртуального); предварительное изучение информации о произведениях концерта (сколько в них частей, как они называются, когда могут звучать аплодисменты); последующее составление рецензии на концерт.</w:t>
      </w:r>
    </w:p>
    <w:p w:rsidR="00AE4285" w:rsidRPr="003F476F" w:rsidRDefault="00AE4285" w:rsidP="000777F7">
      <w:pPr>
        <w:pStyle w:val="24"/>
        <w:shd w:val="clear" w:color="auto" w:fill="auto"/>
        <w:tabs>
          <w:tab w:val="left" w:pos="2026"/>
        </w:tabs>
        <w:spacing w:before="0" w:after="15" w:line="240" w:lineRule="auto"/>
        <w:rPr>
          <w:sz w:val="24"/>
          <w:szCs w:val="24"/>
        </w:rPr>
      </w:pPr>
      <w:r w:rsidRPr="003F476F">
        <w:rPr>
          <w:sz w:val="24"/>
          <w:szCs w:val="24"/>
        </w:rPr>
        <w:t>Симфоническая музыка.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одночастные симфонические жанры (увертюра, картина). Симфония.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образцами симфонической музыки: программной увертюры, классической 4-частной симфонии;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освоение основных тем (пропевание, графическая фиксация, пластическое интонирование), наблюдение за процессом развертывания музыкального повествования;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образно-тематический конспект;</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исполнение (вокализация, пластическое интонирование, графическое моделирование, инструментальное музицирование) фрагментов симфонической музыки;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слушание целиком не менее одного симфонического произведения;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посещение концерта (в том числе виртуального) симфонической музыки;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предварительное изучение информации о произведениях концерта (сколько в них частей, как они называются, когда могут звучать аплодисменты);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последующее составление рецензии на концерт.</w:t>
      </w:r>
    </w:p>
    <w:p w:rsidR="00AE4285" w:rsidRPr="003F476F" w:rsidRDefault="00AE4285" w:rsidP="000777F7">
      <w:pPr>
        <w:pStyle w:val="24"/>
        <w:shd w:val="clear" w:color="auto" w:fill="auto"/>
        <w:tabs>
          <w:tab w:val="left" w:pos="2026"/>
        </w:tabs>
        <w:spacing w:before="0" w:after="0" w:line="240" w:lineRule="auto"/>
        <w:rPr>
          <w:sz w:val="24"/>
          <w:szCs w:val="24"/>
        </w:rPr>
      </w:pPr>
      <w:r w:rsidRPr="003F476F">
        <w:rPr>
          <w:sz w:val="24"/>
          <w:szCs w:val="24"/>
        </w:rPr>
        <w:t>Театральные жанры.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опера, балет, либретто. Строение музыкального спектакля: увертюра, действия, антракты, финал. Массовые сцены. Сольные номера главных героев. Номерная структура и сквозное развитие сюжета. Лейтмотивы. Роль оркестра в музыкальном спектакле.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отдельными номерами из известных опер, балетов;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 исполнение небольшого хорового фрагмента из оперы, слушание данного хора в аудио- или видеозаписи, сравнение собственного и профессионального исполнений;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музыкальная викторина на материале изученных фрагментов музыкальных спектаклей;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различение, определение на слух: тембров голосов оперных пев</w:t>
      </w:r>
      <w:r w:rsidR="003F476F">
        <w:rPr>
          <w:sz w:val="24"/>
          <w:szCs w:val="24"/>
        </w:rPr>
        <w:t>цов; оркестровых групп, тембров и</w:t>
      </w:r>
      <w:r w:rsidRPr="003F476F">
        <w:rPr>
          <w:sz w:val="24"/>
          <w:szCs w:val="24"/>
        </w:rPr>
        <w:t>нструментов; типа номера (соло, дуэт, хор);</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посещение театра оперы и балета (в том числе виртуального); предварительное изучение информации о музыкальном спектакле (сюжет, главные герои и исполнители, наиболее яркие музыкальные номера); последующее составление рецензии на спектакль.</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Вариативные модули:</w:t>
      </w:r>
    </w:p>
    <w:p w:rsidR="00AE4285" w:rsidRPr="003F476F" w:rsidRDefault="00AE4285" w:rsidP="000777F7">
      <w:pPr>
        <w:pStyle w:val="24"/>
        <w:shd w:val="clear" w:color="auto" w:fill="auto"/>
        <w:tabs>
          <w:tab w:val="left" w:pos="1749"/>
        </w:tabs>
        <w:spacing w:before="0" w:after="0" w:line="240" w:lineRule="auto"/>
        <w:rPr>
          <w:sz w:val="24"/>
          <w:szCs w:val="24"/>
        </w:rPr>
      </w:pPr>
      <w:r w:rsidRPr="003F476F">
        <w:rPr>
          <w:sz w:val="24"/>
          <w:szCs w:val="24"/>
        </w:rPr>
        <w:t>Модуль № 5 «Музыка народов мира» (изучение тематических блоков данного модуля в календарном планировании целесообразно соотносить с изучением модулей «Музыка моего края» и «Народное музыкальное творчество России», устанавливая смысловые арки, сопоставляя и сравнивая музыкальный материал данных разделов программы между собой).</w:t>
      </w:r>
    </w:p>
    <w:p w:rsidR="00AE4285" w:rsidRPr="003F476F" w:rsidRDefault="00AE4285" w:rsidP="000777F7">
      <w:pPr>
        <w:pStyle w:val="24"/>
        <w:shd w:val="clear" w:color="auto" w:fill="auto"/>
        <w:tabs>
          <w:tab w:val="left" w:pos="1976"/>
        </w:tabs>
        <w:spacing w:before="0" w:after="0" w:line="240" w:lineRule="auto"/>
        <w:rPr>
          <w:sz w:val="24"/>
          <w:szCs w:val="24"/>
        </w:rPr>
      </w:pPr>
      <w:r w:rsidRPr="003F476F">
        <w:rPr>
          <w:sz w:val="24"/>
          <w:szCs w:val="24"/>
        </w:rPr>
        <w:t>Музыка - древнейший язык человечества.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археологические находки, легенды и сказания о музыке древних. Древняя Греция - колыбель европейской культуры (театр, хор, оркестр, лады, учение о гармонии).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 xml:space="preserve">экскурсия в музей (реальный или виртуальный) с экспозицией музыкальных артефактов </w:t>
      </w:r>
      <w:r w:rsidRPr="003F476F">
        <w:rPr>
          <w:sz w:val="24"/>
          <w:szCs w:val="24"/>
        </w:rPr>
        <w:lastRenderedPageBreak/>
        <w:t>древности, последующий пересказ полученной информации;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импровизация в духе древнего обряда (вызывание дождя, поклонение тотемному животному);</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озвучивание, театрализация легенды (мифа) о музыке; вариативно: квесты, викторины, интеллектуальные игры;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исследовательские проекты в рамках тематики «Мифы Древней Греции в музыкальном искусстве XVII—XX веков».</w:t>
      </w:r>
    </w:p>
    <w:p w:rsidR="00AE4285" w:rsidRPr="003F476F" w:rsidRDefault="00AE4285" w:rsidP="000777F7">
      <w:pPr>
        <w:pStyle w:val="24"/>
        <w:shd w:val="clear" w:color="auto" w:fill="auto"/>
        <w:tabs>
          <w:tab w:val="left" w:pos="1965"/>
        </w:tabs>
        <w:spacing w:before="0" w:after="0" w:line="240" w:lineRule="auto"/>
        <w:rPr>
          <w:sz w:val="24"/>
          <w:szCs w:val="24"/>
        </w:rPr>
      </w:pPr>
      <w:r w:rsidRPr="003F476F">
        <w:rPr>
          <w:sz w:val="24"/>
          <w:szCs w:val="24"/>
        </w:rPr>
        <w:t>Музыкальный фольклор народов Европы. Содержание: Интонации и ритмы, формы и жанры европейского фольклора (для изучения данной темы рекомендуется выбрать не менее 2-3 национальных культур из следующего списка: английский, австрийский, немецкий, французский, итальянский, испанский,</w:t>
      </w:r>
    </w:p>
    <w:p w:rsidR="00AE4285" w:rsidRPr="003F476F" w:rsidRDefault="00AE4285" w:rsidP="000777F7">
      <w:pPr>
        <w:pStyle w:val="24"/>
        <w:shd w:val="clear" w:color="auto" w:fill="auto"/>
        <w:tabs>
          <w:tab w:val="left" w:pos="2698"/>
          <w:tab w:val="left" w:pos="4445"/>
          <w:tab w:val="left" w:pos="6542"/>
        </w:tabs>
        <w:spacing w:before="0" w:after="0" w:line="240" w:lineRule="auto"/>
        <w:rPr>
          <w:sz w:val="24"/>
          <w:szCs w:val="24"/>
        </w:rPr>
      </w:pPr>
      <w:r w:rsidRPr="003F476F">
        <w:rPr>
          <w:sz w:val="24"/>
          <w:szCs w:val="24"/>
        </w:rPr>
        <w:t>польский, норвежский, венгерский фольклор. Каждая выбранная национальная культура должна быть представлена не менее чем двумя наиболее яркими явлениями. В том числе, но не исключительно - образцами типичных инструментов, жанров, стилевых и культурных особенностей (например, испанский фольклор - кастаньеты, фламенко, болеро; польский фольклор - мазурка, полонез; французский фольклор - рондо, трубадуры; австрийский фольклор - альпийский р</w:t>
      </w:r>
      <w:r w:rsidR="003F476F">
        <w:rPr>
          <w:sz w:val="24"/>
          <w:szCs w:val="24"/>
        </w:rPr>
        <w:t xml:space="preserve">ог, тирольское пение, лендлер). </w:t>
      </w:r>
      <w:r w:rsidRPr="003F476F">
        <w:rPr>
          <w:sz w:val="24"/>
          <w:szCs w:val="24"/>
        </w:rPr>
        <w:t>Отражение</w:t>
      </w:r>
      <w:r w:rsidRPr="003F476F">
        <w:rPr>
          <w:sz w:val="24"/>
          <w:szCs w:val="24"/>
        </w:rPr>
        <w:tab/>
        <w:t>европейского</w:t>
      </w:r>
      <w:r w:rsidRPr="003F476F">
        <w:rPr>
          <w:sz w:val="24"/>
          <w:szCs w:val="24"/>
        </w:rPr>
        <w:tab/>
        <w:t>фольклора в творчестве</w:t>
      </w:r>
      <w:r w:rsidR="003F476F">
        <w:rPr>
          <w:sz w:val="24"/>
          <w:szCs w:val="24"/>
        </w:rPr>
        <w:t xml:space="preserve"> </w:t>
      </w:r>
      <w:r w:rsidRPr="003F476F">
        <w:rPr>
          <w:sz w:val="24"/>
          <w:szCs w:val="24"/>
        </w:rPr>
        <w:t>профессиональных композиторов.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выявление характерных интонаций и ритмов в звучании традиционной музыки народов Европы;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выявление общего и особенного при сравнении изучаемых образцов европейского фольклора и фольклора народов России;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 исполнение народных песен, танцев;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двигательная, ритмическая, интонационная импровизация по мотивам изученных традиций народов Европы (в том числе в форме рондо).</w:t>
      </w:r>
    </w:p>
    <w:p w:rsidR="00AE4285" w:rsidRPr="003F476F" w:rsidRDefault="00AE4285" w:rsidP="000777F7">
      <w:pPr>
        <w:pStyle w:val="24"/>
        <w:shd w:val="clear" w:color="auto" w:fill="auto"/>
        <w:tabs>
          <w:tab w:val="left" w:pos="2000"/>
        </w:tabs>
        <w:spacing w:before="0" w:after="0" w:line="240" w:lineRule="auto"/>
        <w:rPr>
          <w:sz w:val="24"/>
          <w:szCs w:val="24"/>
        </w:rPr>
      </w:pPr>
      <w:r w:rsidRPr="003F476F">
        <w:rPr>
          <w:sz w:val="24"/>
          <w:szCs w:val="24"/>
        </w:rPr>
        <w:t>Музыкальный фольклор народов Азии и Африки.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африканская музыка - стихия ритма. Интонационно-ладовая основа музыки стран Азии (для изучения данного тематического блока рекомендуется выбрать 1-2 национальные традиции из следующего списка стран: Китай, Индия, Япония, Вьетнам, Индонезия, Иран, Турция), уникальные традиции, музыкальные инструменты. Представления о роли музыки в жизни людей.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выявление характерных интонаций и ритмов в звучании традиционной музыки народов Африки и Азии;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выявление общего и особенного при сравнении изучаемых образцов азиатского фольклора и фольклора народов России;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 исполнение народных песен, танцев;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коллективные ритмические импровизации на шумовых и ударных инструментах;</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исследовательские проекты по теме «Музыка стран Азии и Африки».</w:t>
      </w:r>
    </w:p>
    <w:p w:rsidR="00AE4285" w:rsidRPr="003F476F" w:rsidRDefault="00AE4285" w:rsidP="000777F7">
      <w:pPr>
        <w:pStyle w:val="24"/>
        <w:shd w:val="clear" w:color="auto" w:fill="auto"/>
        <w:tabs>
          <w:tab w:val="left" w:pos="2030"/>
        </w:tabs>
        <w:spacing w:before="0" w:after="0" w:line="240" w:lineRule="auto"/>
        <w:rPr>
          <w:sz w:val="24"/>
          <w:szCs w:val="24"/>
        </w:rPr>
      </w:pPr>
      <w:r w:rsidRPr="003F476F">
        <w:rPr>
          <w:sz w:val="24"/>
          <w:szCs w:val="24"/>
        </w:rPr>
        <w:t>Народная музыка Американского континента.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Стили и жанры американской музыки (кантри, блюз, спиричуэле, самба, босса-нова). Смешение интонаций и ритмов различного происхождения.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выявление характерных интонаций и ритмов в звучании американского, латиноамериканского фольклора, прослеживание их национальных истоков;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 исполнение народных песен, танцев;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индивидуальные и коллективные ритмические и мелодические импровизации в стиле (жанре) изучаемой традиции.</w:t>
      </w:r>
    </w:p>
    <w:p w:rsidR="00AE4285" w:rsidRPr="003F476F" w:rsidRDefault="00AE4285" w:rsidP="000777F7">
      <w:pPr>
        <w:pStyle w:val="24"/>
        <w:shd w:val="clear" w:color="auto" w:fill="auto"/>
        <w:tabs>
          <w:tab w:val="left" w:pos="1819"/>
        </w:tabs>
        <w:spacing w:before="0" w:after="0" w:line="240" w:lineRule="auto"/>
        <w:rPr>
          <w:sz w:val="24"/>
          <w:szCs w:val="24"/>
        </w:rPr>
      </w:pPr>
      <w:r w:rsidRPr="003F476F">
        <w:rPr>
          <w:sz w:val="24"/>
          <w:szCs w:val="24"/>
        </w:rPr>
        <w:t>Модуль № 6 «Европейская классическая музыка».</w:t>
      </w:r>
    </w:p>
    <w:p w:rsidR="00AE4285" w:rsidRPr="003F476F" w:rsidRDefault="00AE4285" w:rsidP="000777F7">
      <w:pPr>
        <w:pStyle w:val="24"/>
        <w:shd w:val="clear" w:color="auto" w:fill="auto"/>
        <w:tabs>
          <w:tab w:val="left" w:pos="2030"/>
        </w:tabs>
        <w:spacing w:before="0" w:after="0" w:line="240" w:lineRule="auto"/>
        <w:rPr>
          <w:sz w:val="24"/>
          <w:szCs w:val="24"/>
        </w:rPr>
      </w:pPr>
      <w:r w:rsidRPr="003F476F">
        <w:rPr>
          <w:sz w:val="24"/>
          <w:szCs w:val="24"/>
        </w:rPr>
        <w:t>Национальные истоки классической музыки.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 xml:space="preserve">Содержание: национальный музыкальный стиль на примере творчества Ф. Шопена, Э. Грига и других композиторов. Значение и роль композитора классической музыки. Характерные жанры, </w:t>
      </w:r>
      <w:r w:rsidRPr="003F476F">
        <w:rPr>
          <w:sz w:val="24"/>
          <w:szCs w:val="24"/>
        </w:rPr>
        <w:lastRenderedPageBreak/>
        <w:t>образы, элементы музыкального языка.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3F476F" w:rsidP="000777F7">
      <w:pPr>
        <w:pStyle w:val="24"/>
        <w:shd w:val="clear" w:color="auto" w:fill="auto"/>
        <w:tabs>
          <w:tab w:val="left" w:pos="2616"/>
          <w:tab w:val="left" w:pos="3102"/>
          <w:tab w:val="left" w:pos="7552"/>
          <w:tab w:val="right" w:pos="10179"/>
        </w:tabs>
        <w:spacing w:before="0" w:after="0" w:line="240" w:lineRule="auto"/>
        <w:rPr>
          <w:sz w:val="24"/>
          <w:szCs w:val="24"/>
        </w:rPr>
      </w:pPr>
      <w:r>
        <w:rPr>
          <w:sz w:val="24"/>
          <w:szCs w:val="24"/>
        </w:rPr>
        <w:t xml:space="preserve">Знакомство с образцами музыки разных жанров, </w:t>
      </w:r>
      <w:r w:rsidR="00AE4285" w:rsidRPr="003F476F">
        <w:rPr>
          <w:sz w:val="24"/>
          <w:szCs w:val="24"/>
        </w:rPr>
        <w:t>типичных</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для рассматриваемых национальных стилей, творчества изучаемых композиторов;</w:t>
      </w:r>
    </w:p>
    <w:p w:rsidR="00AE4285" w:rsidRPr="003F476F" w:rsidRDefault="00AE4285" w:rsidP="000777F7">
      <w:pPr>
        <w:pStyle w:val="24"/>
        <w:shd w:val="clear" w:color="auto" w:fill="auto"/>
        <w:tabs>
          <w:tab w:val="left" w:pos="2616"/>
          <w:tab w:val="left" w:pos="3102"/>
          <w:tab w:val="left" w:pos="7552"/>
          <w:tab w:val="right" w:pos="10179"/>
        </w:tabs>
        <w:spacing w:before="0" w:after="0" w:line="240" w:lineRule="auto"/>
        <w:rPr>
          <w:sz w:val="24"/>
          <w:szCs w:val="24"/>
        </w:rPr>
      </w:pPr>
      <w:r w:rsidRPr="003F476F">
        <w:rPr>
          <w:sz w:val="24"/>
          <w:szCs w:val="24"/>
        </w:rPr>
        <w:t>определение</w:t>
      </w:r>
      <w:r w:rsidR="003F476F">
        <w:rPr>
          <w:sz w:val="24"/>
          <w:szCs w:val="24"/>
        </w:rPr>
        <w:tab/>
        <w:t>на</w:t>
      </w:r>
      <w:r w:rsidR="003F476F">
        <w:rPr>
          <w:sz w:val="24"/>
          <w:szCs w:val="24"/>
        </w:rPr>
        <w:tab/>
        <w:t xml:space="preserve">слух характерных интонаций, ритмов, </w:t>
      </w:r>
      <w:r w:rsidRPr="003F476F">
        <w:rPr>
          <w:sz w:val="24"/>
          <w:szCs w:val="24"/>
        </w:rPr>
        <w:t>элементов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музыкального языка, умение напеть наиболее яркие интонации, прохлопать ритмические примеры из числа изучаемых классических произведений;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исполнение не менее одного вокального произведения, сочиненного композитором-классиком (из числа изучаемых в данном разделе);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музыкальная викторина на знание музыки, названий и авторов изученных произведений;</w:t>
      </w:r>
    </w:p>
    <w:p w:rsidR="00AE4285" w:rsidRPr="003F476F" w:rsidRDefault="00AE4285" w:rsidP="000777F7">
      <w:pPr>
        <w:pStyle w:val="24"/>
        <w:shd w:val="clear" w:color="auto" w:fill="auto"/>
        <w:tabs>
          <w:tab w:val="left" w:pos="2616"/>
        </w:tabs>
        <w:spacing w:before="0" w:after="0" w:line="240" w:lineRule="auto"/>
        <w:rPr>
          <w:sz w:val="24"/>
          <w:szCs w:val="24"/>
        </w:rPr>
      </w:pPr>
      <w:r w:rsidRPr="003F476F">
        <w:rPr>
          <w:sz w:val="24"/>
          <w:szCs w:val="24"/>
        </w:rPr>
        <w:t>вариативно:</w:t>
      </w:r>
      <w:r w:rsidRPr="003F476F">
        <w:rPr>
          <w:sz w:val="24"/>
          <w:szCs w:val="24"/>
        </w:rPr>
        <w:tab/>
        <w:t>исследовательские проекты о творчестве европейских</w:t>
      </w:r>
    </w:p>
    <w:p w:rsidR="00AE4285" w:rsidRPr="003F476F" w:rsidRDefault="00AE4285" w:rsidP="000777F7">
      <w:pPr>
        <w:pStyle w:val="24"/>
        <w:shd w:val="clear" w:color="auto" w:fill="auto"/>
        <w:tabs>
          <w:tab w:val="right" w:pos="10179"/>
        </w:tabs>
        <w:spacing w:before="0" w:after="0" w:line="240" w:lineRule="auto"/>
        <w:rPr>
          <w:sz w:val="24"/>
          <w:szCs w:val="24"/>
        </w:rPr>
      </w:pPr>
      <w:r w:rsidRPr="003F476F">
        <w:rPr>
          <w:sz w:val="24"/>
          <w:szCs w:val="24"/>
        </w:rPr>
        <w:t>композиторов-классиков, пр</w:t>
      </w:r>
      <w:r w:rsidR="003F476F">
        <w:rPr>
          <w:sz w:val="24"/>
          <w:szCs w:val="24"/>
        </w:rPr>
        <w:t xml:space="preserve">едставителей национальных школ; </w:t>
      </w:r>
      <w:r w:rsidRPr="003F476F">
        <w:rPr>
          <w:sz w:val="24"/>
          <w:szCs w:val="24"/>
        </w:rPr>
        <w:t>просмотр</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художественных и документальных фильмов о творчестве выдающих европейских композиторов с последующим обсуждением в классе; посещение концерта классической музыки, балета драматического спектакля.</w:t>
      </w:r>
    </w:p>
    <w:p w:rsidR="00AE4285" w:rsidRPr="003F476F" w:rsidRDefault="00AE4285" w:rsidP="000777F7">
      <w:pPr>
        <w:pStyle w:val="24"/>
        <w:shd w:val="clear" w:color="auto" w:fill="auto"/>
        <w:tabs>
          <w:tab w:val="left" w:pos="1993"/>
        </w:tabs>
        <w:spacing w:before="0" w:after="20" w:line="240" w:lineRule="auto"/>
        <w:rPr>
          <w:sz w:val="24"/>
          <w:szCs w:val="24"/>
        </w:rPr>
      </w:pPr>
      <w:r w:rsidRPr="003F476F">
        <w:rPr>
          <w:sz w:val="24"/>
          <w:szCs w:val="24"/>
        </w:rPr>
        <w:t>Музыкант и публика.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кумиры публики (на примере творчества В.А. Моцарта, Н. Паганини, Ф. Листа и других композиторов). Виртуозность, талант, труд, миссия композитора, исполнителя. Признание публики. Культура слушателя. Традиции слушания музыки в прошлые века и сегодня.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образцами виртуозной музыки;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размышление над фактами биографий великих музыкантов - как любимцев публики, так и непонятых современниками;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определение на слух мелодий, интонаций, ритмов, элементов музыкального языка, изучаемых классических произведений, умение напеть их наиболее яркие ритмоинтонации;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музыкальная викторина на знание музыки, названий и авторов изученных произведений;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знание и соблюдение общепринятых норм слушания музыки, правил поведения в концертном зале, театре оперы и балета;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работа с интерактивной картой (география путешествий, гастролей), лентой времени (имена, факты, явления, музыкальные произведения); посещение концерта классической музыки с последующим обсуждением в классе; создание тематической подборки музыкальных произведений для домашнего прослушивания.</w:t>
      </w:r>
    </w:p>
    <w:p w:rsidR="00AE4285" w:rsidRPr="003F476F" w:rsidRDefault="00AE4285" w:rsidP="000777F7">
      <w:pPr>
        <w:pStyle w:val="24"/>
        <w:shd w:val="clear" w:color="auto" w:fill="auto"/>
        <w:tabs>
          <w:tab w:val="left" w:pos="1993"/>
        </w:tabs>
        <w:spacing w:before="0" w:after="0" w:line="240" w:lineRule="auto"/>
        <w:rPr>
          <w:sz w:val="24"/>
          <w:szCs w:val="24"/>
        </w:rPr>
      </w:pPr>
      <w:r w:rsidRPr="003F476F">
        <w:rPr>
          <w:sz w:val="24"/>
          <w:szCs w:val="24"/>
        </w:rPr>
        <w:t>Музыка - зеркало эпохи.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искусство как отражение, с одной стороны - образа жизни, с другой - главных ценностей, идеалов конкретной эпохи. Стили барокко и классицизм (круг основных образов, характерных интонаций, жанров). Полифонический и гомофонно-гармонический склад на примере творчества И. Баха и Л. Бетховена.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образцами полифонической и гомофонно-гармонической музыки;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исполнение не менее одного вокального произведения, сочиненного композитором-классиком (из числа изучаемых в данном разделе);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исполнение вокальных, ритмических, речевых канонов;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музыкальная викторина на знание музыки, названий и авторов изученных произведений;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составление сравнительной таблицы стилей барокко и классицизм (на примере музыкального искусства, либо музыки и живописи, музыки и архитектуры); просмотр художественных фильмов и телепередач, посвященных стилям барокко и классицизм, творческому пути изучаемых композиторов.</w:t>
      </w:r>
    </w:p>
    <w:p w:rsidR="00AE4285" w:rsidRPr="003F476F" w:rsidRDefault="00AE4285" w:rsidP="000777F7">
      <w:pPr>
        <w:pStyle w:val="24"/>
        <w:shd w:val="clear" w:color="auto" w:fill="auto"/>
        <w:tabs>
          <w:tab w:val="left" w:pos="1985"/>
        </w:tabs>
        <w:spacing w:before="0" w:after="0" w:line="240" w:lineRule="auto"/>
        <w:rPr>
          <w:sz w:val="24"/>
          <w:szCs w:val="24"/>
        </w:rPr>
      </w:pPr>
      <w:r w:rsidRPr="003F476F">
        <w:rPr>
          <w:sz w:val="24"/>
          <w:szCs w:val="24"/>
        </w:rPr>
        <w:t>Музыкальный образ.</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 xml:space="preserve">Содержание: героические образы в музыке. Лирический герой музыкального произведения. Судьба человека - судьба человечества (на примере творчества Л. Бетховена, Ф. Шуберта и других композиторов). Стили классицизм и романтизм (круг основных образов, характерных </w:t>
      </w:r>
      <w:r w:rsidRPr="003F476F">
        <w:rPr>
          <w:sz w:val="24"/>
          <w:szCs w:val="24"/>
        </w:rPr>
        <w:lastRenderedPageBreak/>
        <w:t>интонаций, жанров).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произведениями композиторов - венских классиков, композиторов-романтиков, сравнение образов их произведений, сопереживание музыкальному образу, идентификация с лирическим героем произведения;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узнавание на слух мелодий, интонаций, ритмов, элементов музыкального языка изучаемых классических произведений, умение напеть их наиболее яркие темы, ритмоинтонации;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исполнение не менее одного вокального произведения, сочиненного композитором-классиком, художественная интерпретация его музыкального образа;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музыкальная викторина на знание музыки, названий и авторов изученных произведений;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сочинение музыки, импровизация; литературное, художественное творчество, созвучное кругу образов изучаемого композитора; составление сравнительной таблицы стилей классицизм и романтизм (только на примере музыки, либо в музыке и живописи, в музыке и литературе).</w:t>
      </w:r>
    </w:p>
    <w:p w:rsidR="00AE4285" w:rsidRPr="003F476F" w:rsidRDefault="00AE4285" w:rsidP="000777F7">
      <w:pPr>
        <w:pStyle w:val="24"/>
        <w:shd w:val="clear" w:color="auto" w:fill="auto"/>
        <w:tabs>
          <w:tab w:val="left" w:pos="1985"/>
        </w:tabs>
        <w:spacing w:before="0" w:after="0" w:line="240" w:lineRule="auto"/>
        <w:rPr>
          <w:sz w:val="24"/>
          <w:szCs w:val="24"/>
        </w:rPr>
      </w:pPr>
      <w:r w:rsidRPr="003F476F">
        <w:rPr>
          <w:sz w:val="24"/>
          <w:szCs w:val="24"/>
        </w:rPr>
        <w:t>Музыкальная драматургия.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развитие музыкальных образов. Музыкальная тема. Принципы музыкального развития: повтор, контраст, разработка. Музыкальная форма - строение музыкального произведения.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наблюдение за развитием музыкальных тем, образов, восприятие логики музыкального развития;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умение слышать, запоминать основные изменения, последовательность настроений, чувств, характеров в развертывании музыкальной драматургии;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узнавание на слух музыкальных тем, их вариантов, видоизмененных в процессе развития;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составление наглядной (буквенной, цифровой) схемы строения музыкального произведения;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исполнение не менее одного вокального произведения, сочиненного композитором-классиком, художественная интерпретация музыкального образа в его развитии;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музыкальная викторина на знание музыки, названий и авторов изученных произведений;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посещение концерта классической музыки, в программе которого присутствуют крупные симфонические произведения; создание сюжета любительского фильма (в том числе в жанре теневого театра, мультфильма), основанного на развитии образов, музыкальной драматургии одного из произведений композиторов-классиков.</w:t>
      </w:r>
    </w:p>
    <w:p w:rsidR="00AE4285" w:rsidRPr="003F476F" w:rsidRDefault="00AE4285" w:rsidP="000777F7">
      <w:pPr>
        <w:pStyle w:val="24"/>
        <w:shd w:val="clear" w:color="auto" w:fill="auto"/>
        <w:tabs>
          <w:tab w:val="left" w:pos="1991"/>
        </w:tabs>
        <w:spacing w:before="0" w:after="0" w:line="240" w:lineRule="auto"/>
        <w:rPr>
          <w:sz w:val="24"/>
          <w:szCs w:val="24"/>
        </w:rPr>
      </w:pPr>
      <w:r w:rsidRPr="003F476F">
        <w:rPr>
          <w:sz w:val="24"/>
          <w:szCs w:val="24"/>
        </w:rPr>
        <w:t>Музыкальный стиль.</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стиль как единство эстетических идеалов, круга образов, драматургических приемов, музыкального языка, (на примере творчества В. Моцарта, К. Дебюсси, А. Шенберга и других композиторов).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обобщение и систематизация знаний о различных проявлениях музыкального стиля (стиль композитора, национальный стиль, стиль эпохи);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исполнение 2-3 вокальных произведений - образцов барокко, классицизма, романтизма, импрессионизма (подлинных или стилизованных);</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музыкальная викторина на знание музыки, названий и авторов изученных произведений;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определение на слух в звучании незнакомого произведения: принадлежности к одному из изученных стилей;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исполнительского состава (количество и состав исполнителей, музыкальных инструментов);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жанра, круга образов;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способа музыкального изложения и развития в простых и сложных музыкальных формах (гомофония, полифония, повтор, контраст, соотношение разделов и частей в произведении);</w:t>
      </w:r>
    </w:p>
    <w:p w:rsidR="00AE4285" w:rsidRPr="003F476F" w:rsidRDefault="00AE4285" w:rsidP="000777F7">
      <w:pPr>
        <w:pStyle w:val="24"/>
        <w:shd w:val="clear" w:color="auto" w:fill="auto"/>
        <w:tabs>
          <w:tab w:val="left" w:pos="2709"/>
        </w:tabs>
        <w:spacing w:before="0" w:after="0" w:line="240" w:lineRule="auto"/>
        <w:rPr>
          <w:sz w:val="24"/>
          <w:szCs w:val="24"/>
        </w:rPr>
      </w:pPr>
      <w:r w:rsidRPr="003F476F">
        <w:rPr>
          <w:sz w:val="24"/>
          <w:szCs w:val="24"/>
        </w:rPr>
        <w:t>вариативно:</w:t>
      </w:r>
      <w:r w:rsidRPr="003F476F">
        <w:rPr>
          <w:sz w:val="24"/>
          <w:szCs w:val="24"/>
        </w:rPr>
        <w:tab/>
        <w:t>исследовательские проекты, посвященные эстетике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 особенностям музыкального искусства различных стилей XX века.</w:t>
      </w:r>
    </w:p>
    <w:p w:rsidR="00AE4285" w:rsidRPr="003F476F" w:rsidRDefault="00AE4285" w:rsidP="000777F7">
      <w:pPr>
        <w:pStyle w:val="24"/>
        <w:shd w:val="clear" w:color="auto" w:fill="auto"/>
        <w:tabs>
          <w:tab w:val="left" w:pos="1800"/>
        </w:tabs>
        <w:spacing w:before="0" w:after="0" w:line="240" w:lineRule="auto"/>
        <w:rPr>
          <w:sz w:val="24"/>
          <w:szCs w:val="24"/>
        </w:rPr>
      </w:pPr>
      <w:r w:rsidRPr="003F476F">
        <w:rPr>
          <w:sz w:val="24"/>
          <w:szCs w:val="24"/>
        </w:rPr>
        <w:t>Модуль № 7 «Духовная музыка»</w:t>
      </w:r>
    </w:p>
    <w:p w:rsidR="00AE4285" w:rsidRPr="003F476F" w:rsidRDefault="00AE4285" w:rsidP="000777F7">
      <w:pPr>
        <w:pStyle w:val="24"/>
        <w:shd w:val="clear" w:color="auto" w:fill="auto"/>
        <w:tabs>
          <w:tab w:val="left" w:pos="2011"/>
        </w:tabs>
        <w:spacing w:before="0" w:after="0" w:line="240" w:lineRule="auto"/>
        <w:rPr>
          <w:sz w:val="24"/>
          <w:szCs w:val="24"/>
        </w:rPr>
      </w:pPr>
      <w:r w:rsidRPr="003F476F">
        <w:rPr>
          <w:sz w:val="24"/>
          <w:szCs w:val="24"/>
        </w:rPr>
        <w:t>Храмовый синтез искусств.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lastRenderedPageBreak/>
        <w:t xml:space="preserve">Музыка православного и католического богослужения (колокола, пение </w:t>
      </w:r>
      <w:r w:rsidRPr="003F476F">
        <w:rPr>
          <w:sz w:val="24"/>
          <w:szCs w:val="24"/>
          <w:lang w:val="en-US" w:bidi="en-US"/>
        </w:rPr>
        <w:t>acapella</w:t>
      </w:r>
      <w:r w:rsidRPr="003F476F">
        <w:rPr>
          <w:sz w:val="24"/>
          <w:szCs w:val="24"/>
          <w:lang w:bidi="en-US"/>
        </w:rPr>
        <w:t xml:space="preserve"> </w:t>
      </w:r>
      <w:r w:rsidRPr="003F476F">
        <w:rPr>
          <w:sz w:val="24"/>
          <w:szCs w:val="24"/>
        </w:rPr>
        <w:t>или пение в Сопровождении органа). Основные жанры, традиции. Образы Христа, Богородицы, Рождества, Воскресения.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повторение, обобщение и систематизация знаний о христианской культуре западноевропейской традиции русского православия, полученных на уроках музыки и основ религиозных культур и светской этики на уровне начального общего образования;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осознание единства музыки со словом, живописью, скульптурой, архитектурой как сочетания разных проявлений единого мировоззрения, основной идеи христианства;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исполнение вокальных произведений, связанных с религиозной традицией, перекликающихся с ней по тематике;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определение сходства и различия элементов разных видов искусства (музыки, живописи, архитектуры), относящихся: к русской православной традиции; западноевропейской христианской традиции;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другим конфессиям (по выбору учителя); вариативно: посещение концерта духовной музыки.</w:t>
      </w:r>
    </w:p>
    <w:p w:rsidR="00AE4285" w:rsidRPr="003F476F" w:rsidRDefault="00AE4285" w:rsidP="000777F7">
      <w:pPr>
        <w:pStyle w:val="24"/>
        <w:shd w:val="clear" w:color="auto" w:fill="auto"/>
        <w:tabs>
          <w:tab w:val="left" w:pos="1978"/>
        </w:tabs>
        <w:spacing w:before="0" w:after="0" w:line="240" w:lineRule="auto"/>
        <w:rPr>
          <w:sz w:val="24"/>
          <w:szCs w:val="24"/>
        </w:rPr>
      </w:pPr>
      <w:r w:rsidRPr="003F476F">
        <w:rPr>
          <w:sz w:val="24"/>
          <w:szCs w:val="24"/>
        </w:rPr>
        <w:t>Развитие церковной музыки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европейская музыка религиозной традиции (григорианский хорал, изобретение нотной записи Гвидод’Ареццо, протестантский хорал). Русская музыка религиозной традиции (знаменный распев, крюковая запись, партесное пение). Полифония в западной и русской духовной музыке. Жанры: кантата, духовный концерт, реквием.</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историей возникновения нотной записи;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сравнение нотаций религиозной музыки разных традиций (григорианский хорал, знаменный распев, современные ноты);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образцами (фрагментами) средневековых церковных распевов (одноголосие);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слушание духовной музыки; определение на слух: состава исполнителей;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типа фактуры (хоральный склад, полифония);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принадлежности к русской или западноевропейской религиозной традиции; вариативно: работа с интерактивной картой, лентой времени с указанием географических и исторических особенностей распространения различных явлений, стилей, жанров, связанных с развитием религиозной музыки; исследовательские и творческие проекты, посвященные отдельным произведениям духовной музыки.</w:t>
      </w:r>
    </w:p>
    <w:p w:rsidR="00AE4285" w:rsidRPr="003F476F" w:rsidRDefault="00AE4285" w:rsidP="000777F7">
      <w:pPr>
        <w:pStyle w:val="24"/>
        <w:shd w:val="clear" w:color="auto" w:fill="auto"/>
        <w:tabs>
          <w:tab w:val="left" w:pos="1988"/>
        </w:tabs>
        <w:spacing w:before="0" w:after="0" w:line="240" w:lineRule="auto"/>
        <w:rPr>
          <w:sz w:val="24"/>
          <w:szCs w:val="24"/>
        </w:rPr>
      </w:pPr>
      <w:r w:rsidRPr="003F476F">
        <w:rPr>
          <w:sz w:val="24"/>
          <w:szCs w:val="24"/>
        </w:rPr>
        <w:t>Музыкальные жанры богослужения.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эстетическое содержание и жизненное предназначение духовной музыки. Многочастные произведения на канонические тексты: католическая месса, православная литургия, всенощное бдение.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одним (более полно) или несколькими (фрагментарно) произведениями мировой музыкальной классики, написанными в соответствии с религиозным каноном;</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вокализация музыкальных тем изучаемых духовных произведений; определение на слух изученных произведений и их авторов, иметь представление об особенностях их построения и образов;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устный или письменный рассказ о духовной музыке с использованием терминологии, примерами из соответствующей традиции, формулировкой собственного отношения к данной музыке, рассуждениями, аргументацией своей позиции.</w:t>
      </w:r>
    </w:p>
    <w:p w:rsidR="00AE4285" w:rsidRPr="003F476F" w:rsidRDefault="00AE4285" w:rsidP="000777F7">
      <w:pPr>
        <w:pStyle w:val="24"/>
        <w:shd w:val="clear" w:color="auto" w:fill="auto"/>
        <w:tabs>
          <w:tab w:val="left" w:pos="2045"/>
        </w:tabs>
        <w:spacing w:before="0" w:after="0" w:line="240" w:lineRule="auto"/>
        <w:rPr>
          <w:sz w:val="24"/>
          <w:szCs w:val="24"/>
        </w:rPr>
      </w:pPr>
      <w:r w:rsidRPr="003F476F">
        <w:rPr>
          <w:sz w:val="24"/>
          <w:szCs w:val="24"/>
        </w:rPr>
        <w:t>Религиозные темы и образы в современной музыке.</w:t>
      </w:r>
    </w:p>
    <w:p w:rsidR="00AE4285" w:rsidRPr="003F476F" w:rsidRDefault="00AE4285" w:rsidP="000777F7">
      <w:pPr>
        <w:pStyle w:val="24"/>
        <w:shd w:val="clear" w:color="auto" w:fill="auto"/>
        <w:tabs>
          <w:tab w:val="left" w:pos="2801"/>
        </w:tabs>
        <w:spacing w:before="0" w:after="0" w:line="240" w:lineRule="auto"/>
        <w:rPr>
          <w:sz w:val="24"/>
          <w:szCs w:val="24"/>
        </w:rPr>
      </w:pPr>
      <w:r w:rsidRPr="003F476F">
        <w:rPr>
          <w:sz w:val="24"/>
          <w:szCs w:val="24"/>
        </w:rPr>
        <w:t>Содержание:</w:t>
      </w:r>
      <w:r w:rsidRPr="003F476F">
        <w:rPr>
          <w:sz w:val="24"/>
          <w:szCs w:val="24"/>
        </w:rPr>
        <w:tab/>
        <w:t>сохранение традиций духовной музыки сегодня.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 xml:space="preserve">Переосмысление религиозной темы в творчестве композиторов </w:t>
      </w:r>
      <w:r w:rsidRPr="003F476F">
        <w:rPr>
          <w:sz w:val="24"/>
          <w:szCs w:val="24"/>
          <w:lang w:val="en-US" w:bidi="en-US"/>
        </w:rPr>
        <w:t>XX</w:t>
      </w:r>
      <w:r w:rsidRPr="003F476F">
        <w:rPr>
          <w:sz w:val="24"/>
          <w:szCs w:val="24"/>
          <w:lang w:bidi="en-US"/>
        </w:rPr>
        <w:t>-</w:t>
      </w:r>
      <w:r w:rsidRPr="003F476F">
        <w:rPr>
          <w:sz w:val="24"/>
          <w:szCs w:val="24"/>
          <w:lang w:val="en-US" w:bidi="en-US"/>
        </w:rPr>
        <w:t>XXI</w:t>
      </w:r>
      <w:r w:rsidRPr="003F476F">
        <w:rPr>
          <w:sz w:val="24"/>
          <w:szCs w:val="24"/>
          <w:lang w:bidi="en-US"/>
        </w:rPr>
        <w:t xml:space="preserve"> </w:t>
      </w:r>
      <w:r w:rsidRPr="003F476F">
        <w:rPr>
          <w:sz w:val="24"/>
          <w:szCs w:val="24"/>
        </w:rPr>
        <w:t>веков. Религиозная тематика в контексте современной культуры.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 xml:space="preserve">сопоставление тенденций сохранения и переосмысления религиозной традиции в культуре </w:t>
      </w:r>
      <w:r w:rsidRPr="003F476F">
        <w:rPr>
          <w:sz w:val="24"/>
          <w:szCs w:val="24"/>
          <w:lang w:val="en-US" w:bidi="en-US"/>
        </w:rPr>
        <w:t>XX</w:t>
      </w:r>
      <w:r w:rsidRPr="003F476F">
        <w:rPr>
          <w:sz w:val="24"/>
          <w:szCs w:val="24"/>
          <w:lang w:bidi="en-US"/>
        </w:rPr>
        <w:t>-</w:t>
      </w:r>
      <w:r w:rsidRPr="003F476F">
        <w:rPr>
          <w:sz w:val="24"/>
          <w:szCs w:val="24"/>
          <w:lang w:val="en-US" w:bidi="en-US"/>
        </w:rPr>
        <w:t>XXI</w:t>
      </w:r>
      <w:r w:rsidRPr="003F476F">
        <w:rPr>
          <w:sz w:val="24"/>
          <w:szCs w:val="24"/>
          <w:lang w:bidi="en-US"/>
        </w:rPr>
        <w:t xml:space="preserve"> </w:t>
      </w:r>
      <w:r w:rsidRPr="003F476F">
        <w:rPr>
          <w:sz w:val="24"/>
          <w:szCs w:val="24"/>
        </w:rPr>
        <w:t>веков;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lastRenderedPageBreak/>
        <w:t>исполнение музыки духовного содержания, сочиненной современными композиторами;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исследовательские и творческие проекты по теме «Музыка и религия в наше время»; посещение концерта духовной музыки.</w:t>
      </w:r>
    </w:p>
    <w:p w:rsidR="00AE4285" w:rsidRPr="003F476F" w:rsidRDefault="00AE4285" w:rsidP="000777F7">
      <w:pPr>
        <w:pStyle w:val="24"/>
        <w:shd w:val="clear" w:color="auto" w:fill="auto"/>
        <w:tabs>
          <w:tab w:val="left" w:pos="1834"/>
        </w:tabs>
        <w:spacing w:before="0" w:after="0" w:line="240" w:lineRule="auto"/>
        <w:rPr>
          <w:sz w:val="24"/>
          <w:szCs w:val="24"/>
        </w:rPr>
      </w:pPr>
      <w:r w:rsidRPr="003F476F">
        <w:rPr>
          <w:sz w:val="24"/>
          <w:szCs w:val="24"/>
        </w:rPr>
        <w:t>Модуль № 8 «Современная музыка: основные жанры и направления»</w:t>
      </w:r>
    </w:p>
    <w:p w:rsidR="00AE4285" w:rsidRPr="003F476F" w:rsidRDefault="00AE4285" w:rsidP="000777F7">
      <w:pPr>
        <w:pStyle w:val="24"/>
        <w:shd w:val="clear" w:color="auto" w:fill="auto"/>
        <w:tabs>
          <w:tab w:val="left" w:pos="2041"/>
        </w:tabs>
        <w:spacing w:before="0" w:after="0" w:line="240" w:lineRule="auto"/>
        <w:rPr>
          <w:sz w:val="24"/>
          <w:szCs w:val="24"/>
        </w:rPr>
      </w:pPr>
      <w:r w:rsidRPr="003F476F">
        <w:rPr>
          <w:sz w:val="24"/>
          <w:szCs w:val="24"/>
        </w:rPr>
        <w:t>Джаз.</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джаз - основа популярной музыки XX века. Особенности джазового языка и стиля (свинг, синкопы, ударные и духовые инструменты, вопросно-ответная структура мотивов, гармоническая сетка, импровизация).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различными джазовыми музыкальными композициями и направлениями (регтайм, биг бэнд, блюз);</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исполнение одной из «вечнозеленых» джазовых тем, элементы ритмической и вокальной импровизации на ее основе; определение на слух:</w:t>
      </w:r>
    </w:p>
    <w:p w:rsidR="00AE4285" w:rsidRPr="003F476F" w:rsidRDefault="00AE4285" w:rsidP="000777F7">
      <w:pPr>
        <w:pStyle w:val="24"/>
        <w:shd w:val="clear" w:color="auto" w:fill="auto"/>
        <w:tabs>
          <w:tab w:val="left" w:pos="9072"/>
        </w:tabs>
        <w:spacing w:before="0" w:after="0" w:line="240" w:lineRule="auto"/>
        <w:rPr>
          <w:sz w:val="24"/>
          <w:szCs w:val="24"/>
        </w:rPr>
      </w:pPr>
      <w:r w:rsidRPr="003F476F">
        <w:rPr>
          <w:sz w:val="24"/>
          <w:szCs w:val="24"/>
        </w:rPr>
        <w:t>принадлежности к джазовой или классической музыке; исполнительского состава (манера пения, состав инструментов);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сочинение блюза; посещение концерта джазовой музыки.</w:t>
      </w:r>
    </w:p>
    <w:p w:rsidR="00AE4285" w:rsidRPr="003F476F" w:rsidRDefault="00AE4285" w:rsidP="000777F7">
      <w:pPr>
        <w:pStyle w:val="24"/>
        <w:shd w:val="clear" w:color="auto" w:fill="auto"/>
        <w:tabs>
          <w:tab w:val="left" w:pos="2021"/>
        </w:tabs>
        <w:spacing w:before="0" w:after="0" w:line="240" w:lineRule="auto"/>
        <w:rPr>
          <w:sz w:val="24"/>
          <w:szCs w:val="24"/>
        </w:rPr>
      </w:pPr>
      <w:r w:rsidRPr="003F476F">
        <w:rPr>
          <w:sz w:val="24"/>
          <w:szCs w:val="24"/>
        </w:rPr>
        <w:t>Мюзикл.</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особенности жанра. Классика жанра - мюзиклы середины XX века (на примере творчества Ф. Лоу, Р. Роджерса, Э.Л. Уэббера). Современные постановки в жанре мюзикла на российской сцене.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музыкальными произведениями, сочиненными иностранными и отечественными композиторами в жанре мюзикла, сравнение с другими театральными жанрами (опера, балет, драматический спектакль);</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анализ рекламных объявлений о премьерах мюзиклов в современных средствах массовой информации;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просмотр видеозаписи одного из мюзиклов, написание собственного рекламного текста для данной постановки;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 исполнение отдельных номеров из мюзиклов.</w:t>
      </w:r>
    </w:p>
    <w:p w:rsidR="00AE4285" w:rsidRPr="003F476F" w:rsidRDefault="00AE4285" w:rsidP="000777F7">
      <w:pPr>
        <w:pStyle w:val="24"/>
        <w:shd w:val="clear" w:color="auto" w:fill="auto"/>
        <w:tabs>
          <w:tab w:val="left" w:pos="2021"/>
        </w:tabs>
        <w:spacing w:before="0" w:after="0" w:line="240" w:lineRule="auto"/>
        <w:rPr>
          <w:sz w:val="24"/>
          <w:szCs w:val="24"/>
        </w:rPr>
      </w:pPr>
      <w:r w:rsidRPr="003F476F">
        <w:rPr>
          <w:sz w:val="24"/>
          <w:szCs w:val="24"/>
        </w:rPr>
        <w:t>Молодежная музыкальная культура.</w:t>
      </w:r>
    </w:p>
    <w:p w:rsidR="00AE4285" w:rsidRPr="003F476F" w:rsidRDefault="00AE4285" w:rsidP="000777F7">
      <w:pPr>
        <w:pStyle w:val="24"/>
        <w:shd w:val="clear" w:color="auto" w:fill="auto"/>
        <w:tabs>
          <w:tab w:val="left" w:pos="1909"/>
        </w:tabs>
        <w:spacing w:before="0" w:after="0" w:line="240" w:lineRule="auto"/>
        <w:rPr>
          <w:sz w:val="24"/>
          <w:szCs w:val="24"/>
        </w:rPr>
      </w:pPr>
      <w:r w:rsidRPr="003F476F">
        <w:rPr>
          <w:sz w:val="24"/>
          <w:szCs w:val="24"/>
        </w:rPr>
        <w:t>Содержание:</w:t>
      </w:r>
      <w:r w:rsidRPr="003F476F">
        <w:rPr>
          <w:sz w:val="24"/>
          <w:szCs w:val="24"/>
        </w:rPr>
        <w:tab/>
        <w:t>направления и стили молодежной музыкальной культуры</w:t>
      </w:r>
    </w:p>
    <w:p w:rsidR="00AE4285" w:rsidRPr="003F476F" w:rsidRDefault="00AE4285" w:rsidP="000777F7">
      <w:pPr>
        <w:pStyle w:val="24"/>
        <w:shd w:val="clear" w:color="auto" w:fill="auto"/>
        <w:spacing w:before="0" w:after="0" w:line="240" w:lineRule="auto"/>
        <w:rPr>
          <w:sz w:val="24"/>
          <w:szCs w:val="24"/>
        </w:rPr>
      </w:pPr>
      <w:r w:rsidRPr="003F476F">
        <w:rPr>
          <w:sz w:val="24"/>
          <w:szCs w:val="24"/>
          <w:lang w:val="en-US" w:bidi="en-US"/>
        </w:rPr>
        <w:t>XX</w:t>
      </w:r>
      <w:r w:rsidRPr="003F476F">
        <w:rPr>
          <w:sz w:val="24"/>
          <w:szCs w:val="24"/>
          <w:lang w:bidi="en-US"/>
        </w:rPr>
        <w:t>-</w:t>
      </w:r>
      <w:r w:rsidRPr="003F476F">
        <w:rPr>
          <w:sz w:val="24"/>
          <w:szCs w:val="24"/>
          <w:lang w:val="en-US" w:bidi="en-US"/>
        </w:rPr>
        <w:t>XXI</w:t>
      </w:r>
      <w:r w:rsidRPr="003F476F">
        <w:rPr>
          <w:sz w:val="24"/>
          <w:szCs w:val="24"/>
          <w:lang w:bidi="en-US"/>
        </w:rPr>
        <w:t xml:space="preserve"> </w:t>
      </w:r>
      <w:r w:rsidRPr="003F476F">
        <w:rPr>
          <w:sz w:val="24"/>
          <w:szCs w:val="24"/>
        </w:rPr>
        <w:t>веков (рок-н-ролл, блюз-рок, панк-рок, хард-рок, рэп, хип-хоп, фанк и другие). Авторская песня (Б.Окуджава, Ю.Визбор, В. Высоцкий и др.).</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Социальный и коммерческий контекст массовой музыкальной культуры (потребительские тенденции современной культуры).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музыкальными произведениями, ставшими «классикой жанра» молодежной культуры (группы «Битлз», Элвис Пресли, Виктор Цой, Билли Айлиш и другие группы и исполнители);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 исполнение песни, относящейся к одному из молодежных музыкальных течений;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дискуссия на тему «Современная музыка»;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презентация альбома своей любимой группы.</w:t>
      </w:r>
    </w:p>
    <w:p w:rsidR="00AE4285" w:rsidRPr="003F476F" w:rsidRDefault="00AE4285" w:rsidP="000777F7">
      <w:pPr>
        <w:pStyle w:val="24"/>
        <w:shd w:val="clear" w:color="auto" w:fill="auto"/>
        <w:tabs>
          <w:tab w:val="left" w:pos="2026"/>
        </w:tabs>
        <w:spacing w:before="0" w:after="0" w:line="240" w:lineRule="auto"/>
        <w:rPr>
          <w:sz w:val="24"/>
          <w:szCs w:val="24"/>
        </w:rPr>
      </w:pPr>
      <w:r w:rsidRPr="003F476F">
        <w:rPr>
          <w:sz w:val="24"/>
          <w:szCs w:val="24"/>
        </w:rPr>
        <w:t>Музыка цифрового мира.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музыка повсюду (радио, телевидение, Интернет, наушники). Музыка на любой вкус (безграничный выбор, персональные плейлисты). Музыкальное творчество в условиях цифровой среды.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поиск информации о способах сохранения и передачи музыки прежде и сейчас;</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просмотр музыкального клипа популярного исполнителя, анализ его художественного образа, стиля, выразительных средств;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 исполнение популярной современной песни;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 xml:space="preserve">вариативно: проведение социального опроса о роли и месте музыки в жизни современного </w:t>
      </w:r>
      <w:r w:rsidRPr="003F476F">
        <w:rPr>
          <w:sz w:val="24"/>
          <w:szCs w:val="24"/>
        </w:rPr>
        <w:lastRenderedPageBreak/>
        <w:t>человека; создание собственного музыкального клипа.</w:t>
      </w:r>
    </w:p>
    <w:p w:rsidR="00AE4285" w:rsidRPr="003F476F" w:rsidRDefault="00AE4285" w:rsidP="000777F7">
      <w:pPr>
        <w:pStyle w:val="24"/>
        <w:shd w:val="clear" w:color="auto" w:fill="auto"/>
        <w:tabs>
          <w:tab w:val="left" w:pos="1819"/>
        </w:tabs>
        <w:spacing w:before="0" w:after="0" w:line="240" w:lineRule="auto"/>
        <w:rPr>
          <w:sz w:val="24"/>
          <w:szCs w:val="24"/>
        </w:rPr>
      </w:pPr>
      <w:r w:rsidRPr="003F476F">
        <w:rPr>
          <w:sz w:val="24"/>
          <w:szCs w:val="24"/>
        </w:rPr>
        <w:t>Модуль № 9 «Связь музыки с другими видами искусства»</w:t>
      </w:r>
    </w:p>
    <w:p w:rsidR="00AE4285" w:rsidRPr="003F476F" w:rsidRDefault="00AE4285" w:rsidP="000777F7">
      <w:pPr>
        <w:pStyle w:val="24"/>
        <w:shd w:val="clear" w:color="auto" w:fill="auto"/>
        <w:tabs>
          <w:tab w:val="left" w:pos="2026"/>
        </w:tabs>
        <w:spacing w:before="0" w:after="0" w:line="240" w:lineRule="auto"/>
        <w:rPr>
          <w:sz w:val="24"/>
          <w:szCs w:val="24"/>
        </w:rPr>
      </w:pPr>
      <w:r w:rsidRPr="003F476F">
        <w:rPr>
          <w:sz w:val="24"/>
          <w:szCs w:val="24"/>
        </w:rPr>
        <w:t>Музыка и литература.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Единство слова и музыки в вокальных жанрах (песня, романс, кантата, ноктюрн, баркарола, былина). Интонации рассказа, повествования в инструментальной музыке (поэма, баллада). Программная музыка.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образцами вокальной и инструментальной музыки;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импровизация, сочинение мелодий на основе стихотворных строк, сравнение своих вариантов с мелодиями, сочиненными композиторами (метод «Сочинение сочиненного»);</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сочинение рассказа, стихотворения под впечатлением от восприятия инструментального музыкального произведения;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рисование образов программной музыки;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музыкальная викторина на знание музыки, названий и авторов изученных произведений.</w:t>
      </w:r>
    </w:p>
    <w:p w:rsidR="00AE4285" w:rsidRPr="003F476F" w:rsidRDefault="00AE4285" w:rsidP="000777F7">
      <w:pPr>
        <w:pStyle w:val="24"/>
        <w:shd w:val="clear" w:color="auto" w:fill="auto"/>
        <w:tabs>
          <w:tab w:val="left" w:pos="2026"/>
        </w:tabs>
        <w:spacing w:before="0" w:after="0" w:line="240" w:lineRule="auto"/>
        <w:rPr>
          <w:sz w:val="24"/>
          <w:szCs w:val="24"/>
        </w:rPr>
      </w:pPr>
      <w:r w:rsidRPr="003F476F">
        <w:rPr>
          <w:sz w:val="24"/>
          <w:szCs w:val="24"/>
        </w:rPr>
        <w:t>Музыка и живопись.</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выразительные средства музыкального и изобразительного искусства. Аналогии: ритм, композиция, линия - мелодия, пятно - созвучие, колорит - тембр, светлотность - динамика. Программная музыка. Импрессионизм (на примере творчества французских клавесинистов, К. Дебюсси, А.К. Лядова и других композиторов).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музыкальными произведениями программной музыки, выявление интонаций изобразительного характера;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музыкальная викторина на знание музыки, названий и авторов изученных произведений;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исполнение песни с элементами изобразительности, сочинение к ней ритмического и шумового аккомпанемента с целью усиления изобразительного эффекта;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рисование под впечатлением от восприятия музыки программно</w:t>
      </w:r>
      <w:r w:rsidRPr="003F476F">
        <w:rPr>
          <w:sz w:val="24"/>
          <w:szCs w:val="24"/>
        </w:rPr>
        <w:softHyphen/>
        <w:t>изобразительного характера; сочинение музыки, импровизация, озвучивание картин художников.</w:t>
      </w:r>
    </w:p>
    <w:p w:rsidR="00AE4285" w:rsidRPr="003F476F" w:rsidRDefault="00AE4285" w:rsidP="000777F7">
      <w:pPr>
        <w:pStyle w:val="24"/>
        <w:shd w:val="clear" w:color="auto" w:fill="auto"/>
        <w:tabs>
          <w:tab w:val="left" w:pos="2019"/>
        </w:tabs>
        <w:spacing w:before="0" w:after="0" w:line="240" w:lineRule="auto"/>
        <w:rPr>
          <w:sz w:val="24"/>
          <w:szCs w:val="24"/>
        </w:rPr>
      </w:pPr>
      <w:r w:rsidRPr="003F476F">
        <w:rPr>
          <w:sz w:val="24"/>
          <w:szCs w:val="24"/>
        </w:rPr>
        <w:t>Музыка и театр.</w:t>
      </w:r>
    </w:p>
    <w:p w:rsidR="00AE4285" w:rsidRPr="003F476F" w:rsidRDefault="00AE4285" w:rsidP="000777F7">
      <w:pPr>
        <w:pStyle w:val="24"/>
        <w:shd w:val="clear" w:color="auto" w:fill="auto"/>
        <w:tabs>
          <w:tab w:val="left" w:pos="6960"/>
        </w:tabs>
        <w:spacing w:before="0" w:after="0" w:line="240" w:lineRule="auto"/>
        <w:rPr>
          <w:sz w:val="24"/>
          <w:szCs w:val="24"/>
        </w:rPr>
      </w:pPr>
      <w:r w:rsidRPr="003F476F">
        <w:rPr>
          <w:sz w:val="24"/>
          <w:szCs w:val="24"/>
        </w:rPr>
        <w:t>Содержание: музыка к драматическому спектаклю (на примере творчества Э. Грига, Л. ван Бетховена, А.Г. Шнитке, Д.Д. Шостаковича и других композиторов)</w:t>
      </w:r>
      <w:r w:rsidR="003F476F">
        <w:rPr>
          <w:sz w:val="24"/>
          <w:szCs w:val="24"/>
        </w:rPr>
        <w:t xml:space="preserve">. Единство музыки, драматургии, </w:t>
      </w:r>
      <w:r w:rsidRPr="003F476F">
        <w:rPr>
          <w:sz w:val="24"/>
          <w:szCs w:val="24"/>
        </w:rPr>
        <w:t>сценической живописи,</w:t>
      </w:r>
      <w:r w:rsidR="003F476F">
        <w:rPr>
          <w:sz w:val="24"/>
          <w:szCs w:val="24"/>
        </w:rPr>
        <w:t xml:space="preserve"> </w:t>
      </w:r>
      <w:r w:rsidRPr="003F476F">
        <w:rPr>
          <w:sz w:val="24"/>
          <w:szCs w:val="24"/>
        </w:rPr>
        <w:t>хореографии.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образцами музыки, созданной отечественными и иностранными композиторами для драматического театра;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исполнение песни из театральной постановки, просмотр видеозаписи спектакля, в котором звучит данная песня;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музыкальная викторина на материале изученных фрагментов музыкальных спектаклей;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постановка музыкального спектакля; посещение театра с последующим обсуждением (устно или письменно) роли музыки в данном спектакле; исследовательские проекты о музыке, созданной отечественными композиторами для театра.</w:t>
      </w:r>
    </w:p>
    <w:p w:rsidR="00AE4285" w:rsidRPr="003F476F" w:rsidRDefault="00AE4285" w:rsidP="000777F7">
      <w:pPr>
        <w:pStyle w:val="24"/>
        <w:shd w:val="clear" w:color="auto" w:fill="auto"/>
        <w:tabs>
          <w:tab w:val="left" w:pos="2019"/>
        </w:tabs>
        <w:spacing w:before="0" w:after="0" w:line="240" w:lineRule="auto"/>
        <w:rPr>
          <w:sz w:val="24"/>
          <w:szCs w:val="24"/>
        </w:rPr>
      </w:pPr>
      <w:r w:rsidRPr="003F476F">
        <w:rPr>
          <w:sz w:val="24"/>
          <w:szCs w:val="24"/>
        </w:rPr>
        <w:t>Музыка кино и телевидения.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музыка в немом и звуковом кино. Внутрикадровая и закадровая музыка. Жанры фильма-оперы, фильма-балета, фильма-мюзикла, музыкального мультфильма (на примере произведений Р. Роджерса, Ф. Лоу, Г. Гладкова, А. Шнитке и других).</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образцами киномузыки отечественных и зарубежных композиторов;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просмотр фильмов с целью анализа выразительного эффекта, создаваемого музыкой;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исполнение песни из фильма;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создание любительского музыкального фильма; переозвучка фрагмента мультфильма; просмотр фильма-оперы или фильма-балета, аналитическое эссе с ответом на вопрос «В чем отличие видеозаписи музыкального спектакля от фильма-оперы (фильма-балета)?».</w:t>
      </w:r>
    </w:p>
    <w:p w:rsidR="00AE4285" w:rsidRPr="003F476F" w:rsidRDefault="00AE4285" w:rsidP="000777F7">
      <w:pPr>
        <w:pStyle w:val="24"/>
        <w:shd w:val="clear" w:color="auto" w:fill="auto"/>
        <w:tabs>
          <w:tab w:val="left" w:pos="1562"/>
        </w:tabs>
        <w:spacing w:before="0" w:after="0" w:line="240" w:lineRule="auto"/>
        <w:rPr>
          <w:sz w:val="24"/>
          <w:szCs w:val="24"/>
        </w:rPr>
      </w:pPr>
      <w:r w:rsidRPr="003F476F">
        <w:rPr>
          <w:sz w:val="24"/>
          <w:szCs w:val="24"/>
        </w:rPr>
        <w:lastRenderedPageBreak/>
        <w:t>Планируемые результаты освоения программы по музыке на уровне основного общего образования.</w:t>
      </w:r>
    </w:p>
    <w:p w:rsidR="00AE4285" w:rsidRPr="003F476F" w:rsidRDefault="00AE4285" w:rsidP="000777F7">
      <w:pPr>
        <w:pStyle w:val="24"/>
        <w:shd w:val="clear" w:color="auto" w:fill="auto"/>
        <w:tabs>
          <w:tab w:val="left" w:pos="1783"/>
        </w:tabs>
        <w:spacing w:before="0" w:after="0" w:line="240" w:lineRule="auto"/>
        <w:rPr>
          <w:sz w:val="24"/>
          <w:szCs w:val="24"/>
        </w:rPr>
      </w:pPr>
      <w:r w:rsidRPr="003F476F">
        <w:rPr>
          <w:sz w:val="24"/>
          <w:szCs w:val="24"/>
        </w:rPr>
        <w:t>В результате изучения музыки на уровне основного общего образования у обучающегося будут сформированы следующие личностные результаты в части:</w:t>
      </w:r>
    </w:p>
    <w:p w:rsidR="00AE4285" w:rsidRPr="003F476F" w:rsidRDefault="00AE4285" w:rsidP="000777F7">
      <w:pPr>
        <w:pStyle w:val="24"/>
        <w:shd w:val="clear" w:color="auto" w:fill="auto"/>
        <w:tabs>
          <w:tab w:val="left" w:pos="1117"/>
        </w:tabs>
        <w:spacing w:before="0" w:after="0" w:line="240" w:lineRule="auto"/>
        <w:rPr>
          <w:sz w:val="24"/>
          <w:szCs w:val="24"/>
        </w:rPr>
      </w:pPr>
      <w:r w:rsidRPr="003F476F">
        <w:rPr>
          <w:sz w:val="24"/>
          <w:szCs w:val="24"/>
        </w:rPr>
        <w:t>патриотического воспитания: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осознание российской гражданской идентичности в поликультурном и многоконфессиональном обществе;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знание Гимна России и традиций его исполнения, уважение музыкальных символов республик Российской Федерации и других стран мира;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проявление интереса к освоению музыкальных традиций своего края, музыкальной культуры народов России;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знание достижений отечественных музыкантов, их вклада в мировую музыкальную культуру;</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интерес к изучению истории отечественной музыкальной культуры;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стремление развивать и сохранять музыкальную культуру своей страны, своего края;</w:t>
      </w:r>
    </w:p>
    <w:p w:rsidR="00AE4285" w:rsidRPr="003F476F" w:rsidRDefault="00AE4285" w:rsidP="000777F7">
      <w:pPr>
        <w:pStyle w:val="24"/>
        <w:shd w:val="clear" w:color="auto" w:fill="auto"/>
        <w:tabs>
          <w:tab w:val="left" w:pos="1161"/>
        </w:tabs>
        <w:spacing w:before="0" w:after="10" w:line="240" w:lineRule="auto"/>
        <w:rPr>
          <w:sz w:val="24"/>
          <w:szCs w:val="24"/>
        </w:rPr>
      </w:pPr>
      <w:r w:rsidRPr="003F476F">
        <w:rPr>
          <w:sz w:val="24"/>
          <w:szCs w:val="24"/>
        </w:rPr>
        <w:t>гражданского воспитания: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готовность к выполнению обязанностей гражданина и реализации его прав, уважение прав, свобод и законных интересов других людей;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осознание комплекса идей и моделей поведения, отраженных в лучших произведениях мировой музыкальной классики, готовность поступать в своей жизни в соответствии с эталонами нравственного самоопределения, отраженными в них;</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активное участие в музыкально-культурной жизни семьи, образовательной организации, местного сообщества, родного края, страны, в том числе в качестве участников творческих конкурсов и фестивалей, концертов, культурно</w:t>
      </w:r>
      <w:r w:rsidRPr="003F476F">
        <w:rPr>
          <w:sz w:val="24"/>
          <w:szCs w:val="24"/>
        </w:rPr>
        <w:softHyphen/>
        <w:t>просветительских акций, в качестве волонтера в дни праздничных мероприятий;</w:t>
      </w:r>
    </w:p>
    <w:p w:rsidR="00AE4285" w:rsidRPr="003F476F" w:rsidRDefault="00AE4285" w:rsidP="000777F7">
      <w:pPr>
        <w:pStyle w:val="24"/>
        <w:shd w:val="clear" w:color="auto" w:fill="auto"/>
        <w:tabs>
          <w:tab w:val="left" w:pos="1161"/>
        </w:tabs>
        <w:spacing w:before="0" w:after="0" w:line="240" w:lineRule="auto"/>
        <w:rPr>
          <w:sz w:val="24"/>
          <w:szCs w:val="24"/>
        </w:rPr>
      </w:pPr>
      <w:r w:rsidRPr="003F476F">
        <w:rPr>
          <w:sz w:val="24"/>
          <w:szCs w:val="24"/>
        </w:rPr>
        <w:t>духовно-нравственного воспитания: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ориентация на моральные ценности и нормы в ситуациях нравственного выбора;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готовность воспринимать музыкальное искусство с учетом моральных и духовных ценностей этического и религиозного контекста, социально</w:t>
      </w:r>
      <w:r w:rsidRPr="003F476F">
        <w:rPr>
          <w:sz w:val="24"/>
          <w:szCs w:val="24"/>
        </w:rPr>
        <w:softHyphen/>
        <w:t>исторических особенностей этики и эстетики;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готовность придерживаться принципов справедливости, взаимопомощи и творческого сотрудничества в процессе непосредственной музыкальной и учебной деятельности, при подготовке внеклассных концертов, фестивалей, конкурсов;</w:t>
      </w:r>
    </w:p>
    <w:p w:rsidR="00AE4285" w:rsidRPr="003F476F" w:rsidRDefault="00AE4285" w:rsidP="000777F7">
      <w:pPr>
        <w:pStyle w:val="24"/>
        <w:shd w:val="clear" w:color="auto" w:fill="auto"/>
        <w:tabs>
          <w:tab w:val="left" w:pos="1165"/>
        </w:tabs>
        <w:spacing w:before="0" w:after="0" w:line="240" w:lineRule="auto"/>
        <w:rPr>
          <w:sz w:val="24"/>
          <w:szCs w:val="24"/>
        </w:rPr>
      </w:pPr>
      <w:r w:rsidRPr="003F476F">
        <w:rPr>
          <w:sz w:val="24"/>
          <w:szCs w:val="24"/>
        </w:rPr>
        <w:t>эстетического воспитания: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восприимчивость к различным видам искусства, умение видеть прекрасное в окружающей действительности, готовность прислушиваться к природе, людям, самому себе;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осознание ценности творчества, таланта;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осознание важности музыкального искусства как средства коммуникации и самовыражения;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понимание ценности отечественного и мирового искусства, роли этнических культурных традиций и народного творчества;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стремление к самовыражению в разных видах искусства;</w:t>
      </w:r>
    </w:p>
    <w:p w:rsidR="00AE4285" w:rsidRPr="003F476F" w:rsidRDefault="00AE4285" w:rsidP="000777F7">
      <w:pPr>
        <w:pStyle w:val="24"/>
        <w:shd w:val="clear" w:color="auto" w:fill="auto"/>
        <w:tabs>
          <w:tab w:val="left" w:pos="1165"/>
        </w:tabs>
        <w:spacing w:before="0" w:after="0" w:line="240" w:lineRule="auto"/>
        <w:rPr>
          <w:sz w:val="24"/>
          <w:szCs w:val="24"/>
        </w:rPr>
      </w:pPr>
      <w:r w:rsidRPr="003F476F">
        <w:rPr>
          <w:sz w:val="24"/>
          <w:szCs w:val="24"/>
        </w:rPr>
        <w:t>ценности научного познания: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социальной, культурной средой;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овладение музыкальным языком, навыками познания музыки как искусства интонируемого смысла;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овладение основными способами исследовательской деятельности на звуковом материале самой музыки, а также на материале искусствоведческой, исторической, публицистической информации о различных явлениях музыкального искусства, использование доступного объёма специальной терминологии;</w:t>
      </w:r>
    </w:p>
    <w:p w:rsidR="00AE4285" w:rsidRPr="003F476F" w:rsidRDefault="00AE4285" w:rsidP="000777F7">
      <w:pPr>
        <w:pStyle w:val="24"/>
        <w:shd w:val="clear" w:color="auto" w:fill="auto"/>
        <w:tabs>
          <w:tab w:val="left" w:pos="1105"/>
        </w:tabs>
        <w:spacing w:before="0" w:after="0" w:line="240" w:lineRule="auto"/>
        <w:rPr>
          <w:sz w:val="24"/>
          <w:szCs w:val="24"/>
        </w:rPr>
      </w:pPr>
      <w:r w:rsidRPr="003F476F">
        <w:rPr>
          <w:sz w:val="24"/>
          <w:szCs w:val="24"/>
        </w:rPr>
        <w:t>физического воспитания, формирования культуры здоровья и эмоционального благополучия: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осознание ценности жизни с использованием собственного жизненного опыта и опыта восприятия произведений искусства;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lastRenderedPageBreak/>
        <w:t>соблюдение правил личной безопасности и гигиены, в том числе в процессе музыкально-исполнительской, творческой, исследовательской деятельности;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умение осознавать свое эмоциональное состояние и эмоциональное состояние других, использовать интонационные средства для выражения своего состояния, в том числе в процессе повседневного общения;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сформированность навыков рефлексии, признание своего права на ошибку и такого же права другого человека;</w:t>
      </w:r>
    </w:p>
    <w:p w:rsidR="00AE4285" w:rsidRPr="003F476F" w:rsidRDefault="00AE4285" w:rsidP="000777F7">
      <w:pPr>
        <w:pStyle w:val="24"/>
        <w:shd w:val="clear" w:color="auto" w:fill="auto"/>
        <w:tabs>
          <w:tab w:val="left" w:pos="1155"/>
        </w:tabs>
        <w:spacing w:before="0" w:after="0" w:line="240" w:lineRule="auto"/>
        <w:rPr>
          <w:sz w:val="24"/>
          <w:szCs w:val="24"/>
        </w:rPr>
      </w:pPr>
      <w:r w:rsidRPr="003F476F">
        <w:rPr>
          <w:sz w:val="24"/>
          <w:szCs w:val="24"/>
        </w:rPr>
        <w:t>трудового воспитания: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установка на посильное активное участие в практической деятельности; трудолюбие в учебе, настойчивость в достижении поставленных целей; интерес к практическому изучению профессий в сфере культуры и искусства; уважение к труду и результатам трудовой деятельности;</w:t>
      </w:r>
    </w:p>
    <w:p w:rsidR="00AE4285" w:rsidRPr="003F476F" w:rsidRDefault="00AE4285" w:rsidP="000777F7">
      <w:pPr>
        <w:pStyle w:val="24"/>
        <w:shd w:val="clear" w:color="auto" w:fill="auto"/>
        <w:tabs>
          <w:tab w:val="left" w:pos="1155"/>
        </w:tabs>
        <w:spacing w:before="0" w:after="0" w:line="240" w:lineRule="auto"/>
        <w:rPr>
          <w:sz w:val="24"/>
          <w:szCs w:val="24"/>
        </w:rPr>
      </w:pPr>
      <w:r w:rsidRPr="003F476F">
        <w:rPr>
          <w:sz w:val="24"/>
          <w:szCs w:val="24"/>
        </w:rPr>
        <w:t>экологического воспитания: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повышение уровня экологической культуры, осознание глобального характера экологических проблем и путей их решения;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нравственно-эстетическое отношение к природе,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участие в экологических проектах через различные формы музыкального творчества</w:t>
      </w:r>
    </w:p>
    <w:p w:rsidR="00AE4285" w:rsidRPr="003F476F" w:rsidRDefault="00AE4285" w:rsidP="000777F7">
      <w:pPr>
        <w:pStyle w:val="24"/>
        <w:shd w:val="clear" w:color="auto" w:fill="auto"/>
        <w:tabs>
          <w:tab w:val="left" w:pos="1160"/>
        </w:tabs>
        <w:spacing w:before="0" w:after="0" w:line="240" w:lineRule="auto"/>
        <w:rPr>
          <w:sz w:val="24"/>
          <w:szCs w:val="24"/>
        </w:rPr>
      </w:pPr>
      <w:r w:rsidRPr="003F476F">
        <w:rPr>
          <w:sz w:val="24"/>
          <w:szCs w:val="24"/>
        </w:rPr>
        <w:t>адаптации к изменяющимся условиям социальной и природной среды: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освоение обучающимися социального опыта, основных социальных ролей, норм и правил общественного поведения, форм социальной жизни, включая семью, группы, сформированные в учебной исследовательской и творческой деятельности, а также в рамках социального взаимодействия с людьми из другой культурной среды;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стремление перенимать опыт, учиться у других людей, в том числе в разнообразных проявлениях творчества, овладения различными навыками в сфере музыкального и других видов искусства;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воспитание чувства нового, способность ставить и решать нестандартные задачи, предвидеть ход событий, обращать внимание на перспективные тенденции и направления развития культуры и социума;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способность осознавать стрессовую ситуацию, оценивать происходящие изменения и их последствия, опираясь на жизненный интонационный и эмоциональный опыт, опыт и навыки управления своими психоэмоциональными ресурсами в стрессовой ситуации, воля к победе.</w:t>
      </w:r>
    </w:p>
    <w:p w:rsidR="00AE4285" w:rsidRPr="003F476F" w:rsidRDefault="00AE4285" w:rsidP="000777F7">
      <w:pPr>
        <w:pStyle w:val="24"/>
        <w:shd w:val="clear" w:color="auto" w:fill="auto"/>
        <w:tabs>
          <w:tab w:val="left" w:pos="1738"/>
        </w:tabs>
        <w:spacing w:before="0" w:after="0" w:line="240" w:lineRule="auto"/>
        <w:rPr>
          <w:sz w:val="24"/>
          <w:szCs w:val="24"/>
        </w:rPr>
      </w:pPr>
      <w:r w:rsidRPr="003F476F">
        <w:rPr>
          <w:sz w:val="24"/>
          <w:szCs w:val="24"/>
        </w:rPr>
        <w:t>В результате изучения музыки на уровне основного общего образования у обучающегося будут сформированы универсальные познавательные учебные действия, универсальные коммуникативные учебные действия, универсальные регулятивные учебные действия.</w:t>
      </w:r>
    </w:p>
    <w:p w:rsidR="00AE4285" w:rsidRPr="003F476F" w:rsidRDefault="00AE4285" w:rsidP="000777F7">
      <w:pPr>
        <w:pStyle w:val="24"/>
        <w:shd w:val="clear" w:color="auto" w:fill="auto"/>
        <w:tabs>
          <w:tab w:val="left" w:pos="1954"/>
        </w:tabs>
        <w:spacing w:before="0" w:after="0" w:line="240" w:lineRule="auto"/>
        <w:rPr>
          <w:sz w:val="24"/>
          <w:szCs w:val="24"/>
        </w:rPr>
      </w:pPr>
      <w:r w:rsidRPr="003F476F">
        <w:rPr>
          <w:sz w:val="24"/>
          <w:szCs w:val="24"/>
        </w:rPr>
        <w:t>У обучающегося будут сформированы следующие базовые логические действия как часть универсальных познавательных учебных действий: устанавливать существенные признаки для классификации музыкальных явлений, выбирать основания для анализа, сравнения и обобщения отдельных интонаций, мелодий и ритмов, других элементов музыкального языка;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сопоставлять, сравнивать на основании существенных признаков произведения, жанры и стили музыкального и других видов искусства;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обнаруживать взаимные влияния отдельных видов, жанров и стилей музыки друг на друга, формулировать гипотезы о взаимосвязях;</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выявлять общее и особенное, закономерности и противоречия в комплексе выразительных средств, используемых при создании музыкального образа конкретного произведения, жанра, стиля;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выявлять и характеризовать существенные признаки конкретного музыкального звучания;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самостоятельно обобщать и формулировать выводы по результатам проведенного слухового наблюдения-исследования.</w:t>
      </w:r>
    </w:p>
    <w:p w:rsidR="00AE4285" w:rsidRPr="003F476F" w:rsidRDefault="00AE4285" w:rsidP="000777F7">
      <w:pPr>
        <w:pStyle w:val="24"/>
        <w:shd w:val="clear" w:color="auto" w:fill="auto"/>
        <w:tabs>
          <w:tab w:val="left" w:pos="1990"/>
        </w:tabs>
        <w:spacing w:before="0" w:after="0" w:line="240" w:lineRule="auto"/>
        <w:rPr>
          <w:sz w:val="24"/>
          <w:szCs w:val="24"/>
        </w:rPr>
      </w:pPr>
      <w:r w:rsidRPr="003F476F">
        <w:rPr>
          <w:sz w:val="24"/>
          <w:szCs w:val="24"/>
        </w:rPr>
        <w:t>У обучающегося будут сформированы следующие базовые исследовательские действия как часть универсальных познавательных учебных действий: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следовать внутренним слухом за развитием музыкального процесса, «наблюдать» звучание музыки;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lastRenderedPageBreak/>
        <w:t>использовать вопросы как исследовательский инструмент познания;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формулировать собственные вопросы, фиксирующие несоответствие между реальным и желательным состоянием учебной ситуации, восприятия, исполнения музыки;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составлять алгоритм действий и использовать его для решения учебных, в том числе исполнительских и творческих задач;</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проводить по самостоятельно составленному плану небольшое исследование по установлению особенностей музыкально-языковых единиц, сравнению художественных процессов, музыкальных явлений, культурных объектов между собой;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самостоятельно формулировать обобщения и выводы по результатам проведенного наблюдения, слухового исследования.</w:t>
      </w:r>
    </w:p>
    <w:p w:rsidR="00AE4285" w:rsidRPr="003F476F" w:rsidRDefault="00AE4285" w:rsidP="000777F7">
      <w:pPr>
        <w:pStyle w:val="24"/>
        <w:shd w:val="clear" w:color="auto" w:fill="auto"/>
        <w:tabs>
          <w:tab w:val="left" w:pos="1986"/>
        </w:tabs>
        <w:spacing w:before="0" w:after="0" w:line="240" w:lineRule="auto"/>
        <w:rPr>
          <w:sz w:val="24"/>
          <w:szCs w:val="24"/>
        </w:rPr>
      </w:pPr>
      <w:r w:rsidRPr="003F476F">
        <w:rPr>
          <w:sz w:val="24"/>
          <w:szCs w:val="24"/>
        </w:rPr>
        <w:t>У обучающегося будут сформированы умения работать с информацией как часть универсальных познавательных учебных действий: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применять различные методы, инструменты и запросы при поиске и отборе информации с учетом предложенной учебной задачи и заданных критериев;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понимать специфику работы с аудиоинформацией, музыкальными записями;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использовать интонирование для запоминания звуковой информации, музыкальных произведений;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выбирать, анализировать, интерпретировать, обобщать и систематизировать информацию, представленную в аудио- и видеоформатах, текстах, таблицах, схемах;</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использовать смысловое чтение для извлечения, обобщения и систематизации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информации из одного или нескольких источников с учетом поставленных целей;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оценивать надежность информации по критериям, предложенным учителем или сформулированным самостоятельно;</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различать тексты информационного и художественного содержания, трансформировать, интерпретировать их в соответствии с учебной задачей;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самостоятельно выбирать оптимальную форму представления информации (текст, таблица, схема, презентация, театрализация) в зависимости от коммуникативной установки.</w:t>
      </w:r>
    </w:p>
    <w:p w:rsidR="00AE4285" w:rsidRPr="003F476F" w:rsidRDefault="00AE4285" w:rsidP="000777F7">
      <w:pPr>
        <w:pStyle w:val="24"/>
        <w:shd w:val="clear" w:color="auto" w:fill="auto"/>
        <w:tabs>
          <w:tab w:val="left" w:pos="1999"/>
        </w:tabs>
        <w:spacing w:before="0" w:after="0" w:line="240" w:lineRule="auto"/>
        <w:rPr>
          <w:sz w:val="24"/>
          <w:szCs w:val="24"/>
        </w:rPr>
      </w:pPr>
      <w:r w:rsidRPr="003F476F">
        <w:rPr>
          <w:sz w:val="24"/>
          <w:szCs w:val="24"/>
        </w:rPr>
        <w:t>Овладение системой универсальных познавательных учебных действий обеспечивает сформированность когнитивных навыков обучающихся, в том числе развитие специфического типа интеллектуальной деятельности - музыкального мышления.</w:t>
      </w:r>
    </w:p>
    <w:p w:rsidR="00AE4285" w:rsidRPr="003F476F" w:rsidRDefault="00AE4285" w:rsidP="000777F7">
      <w:pPr>
        <w:pStyle w:val="24"/>
        <w:shd w:val="clear" w:color="auto" w:fill="auto"/>
        <w:tabs>
          <w:tab w:val="left" w:pos="2004"/>
        </w:tabs>
        <w:spacing w:before="0" w:after="0" w:line="240" w:lineRule="auto"/>
        <w:rPr>
          <w:sz w:val="24"/>
          <w:szCs w:val="24"/>
        </w:rPr>
      </w:pPr>
      <w:r w:rsidRPr="003F476F">
        <w:rPr>
          <w:sz w:val="24"/>
          <w:szCs w:val="24"/>
        </w:rPr>
        <w:t>У обучающегося будут сформированы умения как часть универсальных коммуникативных учебных действий:</w:t>
      </w:r>
    </w:p>
    <w:p w:rsidR="00AE4285" w:rsidRPr="003F476F" w:rsidRDefault="00AE4285" w:rsidP="000777F7">
      <w:pPr>
        <w:pStyle w:val="24"/>
        <w:shd w:val="clear" w:color="auto" w:fill="auto"/>
        <w:tabs>
          <w:tab w:val="left" w:pos="1146"/>
        </w:tabs>
        <w:spacing w:before="0" w:after="0" w:line="240" w:lineRule="auto"/>
        <w:rPr>
          <w:sz w:val="24"/>
          <w:szCs w:val="24"/>
        </w:rPr>
      </w:pPr>
      <w:r w:rsidRPr="003F476F">
        <w:rPr>
          <w:sz w:val="24"/>
          <w:szCs w:val="24"/>
        </w:rPr>
        <w:t>невербальная коммуникация: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воспринимать музыку как искусство интонируемого смысла, стремиться понять эмоционально-образное содержание музыкального высказывания, понимать ограниченность словесного языка в передаче смысла музыкального произведения;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передавать в собственном исполнении музыки художественное содержание, выражать настроение, чувства, личное отношение к исполняемому произведению;</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осознанно пользоваться интонационной выразительностью в обыденной речи, понимать культурные нормы и значение интонации в повседневном общении;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эффективно использовать интонационно-выразительные возможности в ситуации публичного выступления;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распознавать невербальные средства общения (интонация, мимика, жесты), расценивать их как полноценные элементы коммуникации, включаться в соответствующий уровень общения;</w:t>
      </w:r>
    </w:p>
    <w:p w:rsidR="00AE4285" w:rsidRPr="003F476F" w:rsidRDefault="00AE4285" w:rsidP="000777F7">
      <w:pPr>
        <w:pStyle w:val="24"/>
        <w:shd w:val="clear" w:color="auto" w:fill="auto"/>
        <w:tabs>
          <w:tab w:val="left" w:pos="1170"/>
        </w:tabs>
        <w:spacing w:before="0" w:after="0" w:line="240" w:lineRule="auto"/>
        <w:rPr>
          <w:sz w:val="24"/>
          <w:szCs w:val="24"/>
        </w:rPr>
      </w:pPr>
      <w:r w:rsidRPr="003F476F">
        <w:rPr>
          <w:sz w:val="24"/>
          <w:szCs w:val="24"/>
        </w:rPr>
        <w:t>вербальное общение: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воспринимать и формулировать суждения, выражать эмоции в соответствии с условиями и целями общения;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выражать свое мнение, в том числе впечатления от общения с музыкальным искусством в устных и письменных текстах;</w:t>
      </w:r>
    </w:p>
    <w:p w:rsidR="00AE4285" w:rsidRPr="003F476F" w:rsidRDefault="00AE4285" w:rsidP="000777F7">
      <w:pPr>
        <w:pStyle w:val="24"/>
        <w:shd w:val="clear" w:color="auto" w:fill="auto"/>
        <w:tabs>
          <w:tab w:val="left" w:pos="2229"/>
          <w:tab w:val="left" w:pos="6770"/>
          <w:tab w:val="left" w:pos="8829"/>
        </w:tabs>
        <w:spacing w:before="0" w:after="0" w:line="240" w:lineRule="auto"/>
        <w:rPr>
          <w:sz w:val="24"/>
          <w:szCs w:val="24"/>
        </w:rPr>
      </w:pPr>
      <w:r w:rsidRPr="003F476F">
        <w:rPr>
          <w:sz w:val="24"/>
          <w:szCs w:val="24"/>
        </w:rPr>
        <w:t>поним</w:t>
      </w:r>
      <w:r w:rsidR="003F476F">
        <w:rPr>
          <w:sz w:val="24"/>
          <w:szCs w:val="24"/>
        </w:rPr>
        <w:t>ать</w:t>
      </w:r>
      <w:r w:rsidR="003F476F">
        <w:rPr>
          <w:sz w:val="24"/>
          <w:szCs w:val="24"/>
        </w:rPr>
        <w:tab/>
        <w:t xml:space="preserve">намерения других, проявлять </w:t>
      </w:r>
      <w:r w:rsidRPr="003F476F">
        <w:rPr>
          <w:sz w:val="24"/>
          <w:szCs w:val="24"/>
        </w:rPr>
        <w:t>уважительное</w:t>
      </w:r>
      <w:r w:rsidRPr="003F476F">
        <w:rPr>
          <w:sz w:val="24"/>
          <w:szCs w:val="24"/>
        </w:rPr>
        <w:tab/>
      </w:r>
      <w:r w:rsidR="003F476F">
        <w:rPr>
          <w:sz w:val="24"/>
          <w:szCs w:val="24"/>
        </w:rPr>
        <w:t xml:space="preserve"> </w:t>
      </w:r>
      <w:r w:rsidRPr="003F476F">
        <w:rPr>
          <w:sz w:val="24"/>
          <w:szCs w:val="24"/>
        </w:rPr>
        <w:t>отношение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к собеседнику и в корректной форме формулировать свои возражения;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 xml:space="preserve">вести диалог, дискуссию, задавать вопросы по существу обсуждаемой темы, поддерживать </w:t>
      </w:r>
      <w:r w:rsidRPr="003F476F">
        <w:rPr>
          <w:sz w:val="24"/>
          <w:szCs w:val="24"/>
        </w:rPr>
        <w:lastRenderedPageBreak/>
        <w:t>благожелательный тон диалога;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публично представлять результаты учебной и творческой деятельности;</w:t>
      </w:r>
    </w:p>
    <w:p w:rsidR="00AE4285" w:rsidRPr="003F476F" w:rsidRDefault="00AE4285" w:rsidP="000777F7">
      <w:pPr>
        <w:pStyle w:val="24"/>
        <w:shd w:val="clear" w:color="auto" w:fill="auto"/>
        <w:tabs>
          <w:tab w:val="left" w:pos="1167"/>
        </w:tabs>
        <w:spacing w:before="0" w:after="0" w:line="240" w:lineRule="auto"/>
        <w:rPr>
          <w:sz w:val="24"/>
          <w:szCs w:val="24"/>
        </w:rPr>
      </w:pPr>
      <w:r w:rsidRPr="003F476F">
        <w:rPr>
          <w:sz w:val="24"/>
          <w:szCs w:val="24"/>
        </w:rPr>
        <w:t>совместная деятельность (сотрудничество):</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развивать навыки эстетически опосредованного сотрудничества, соучастия, сопереживания в процессе исполнения и восприятия музыки; понимать ценность такого социально-психологического опыта, экстраполировать его на другие сферы взаимодействия;</w:t>
      </w:r>
    </w:p>
    <w:p w:rsidR="00AE4285" w:rsidRPr="003F476F" w:rsidRDefault="00AE4285" w:rsidP="000777F7">
      <w:pPr>
        <w:pStyle w:val="24"/>
        <w:shd w:val="clear" w:color="auto" w:fill="auto"/>
        <w:tabs>
          <w:tab w:val="left" w:pos="2229"/>
          <w:tab w:val="left" w:pos="8829"/>
        </w:tabs>
        <w:spacing w:before="0" w:after="0" w:line="240" w:lineRule="auto"/>
        <w:rPr>
          <w:sz w:val="24"/>
          <w:szCs w:val="24"/>
        </w:rPr>
      </w:pPr>
      <w:r w:rsidRPr="003F476F">
        <w:rPr>
          <w:sz w:val="24"/>
          <w:szCs w:val="24"/>
        </w:rPr>
        <w:t>понимать</w:t>
      </w:r>
      <w:r w:rsidRPr="003F476F">
        <w:rPr>
          <w:sz w:val="24"/>
          <w:szCs w:val="24"/>
        </w:rPr>
        <w:tab/>
        <w:t>и использо</w:t>
      </w:r>
      <w:r w:rsidR="003F476F">
        <w:rPr>
          <w:sz w:val="24"/>
          <w:szCs w:val="24"/>
        </w:rPr>
        <w:t xml:space="preserve">вать преимущества коллективной, </w:t>
      </w:r>
      <w:r w:rsidRPr="003F476F">
        <w:rPr>
          <w:sz w:val="24"/>
          <w:szCs w:val="24"/>
        </w:rPr>
        <w:t>групповой</w:t>
      </w:r>
      <w:r w:rsidR="003F476F">
        <w:rPr>
          <w:sz w:val="24"/>
          <w:szCs w:val="24"/>
        </w:rPr>
        <w:t xml:space="preserve"> </w:t>
      </w:r>
      <w:r w:rsidRPr="003F476F">
        <w:rPr>
          <w:sz w:val="24"/>
          <w:szCs w:val="24"/>
        </w:rPr>
        <w:t>и индивидуальной музыкальной деятельности, выбирать наиболее эффективные формы взаимодействия при решении поставленной задачи;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уметь обобщать мнения нескольких человек, проявлять готовность руководить, выполнять поручения, подчиняться;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оценивать качество своего вклада в общий продукт по критериям, самостоятельно сформулированным участниками взаимодействия;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отчета перед группой.</w:t>
      </w:r>
    </w:p>
    <w:p w:rsidR="00AE4285" w:rsidRPr="003F476F" w:rsidRDefault="00AE4285" w:rsidP="000777F7">
      <w:pPr>
        <w:pStyle w:val="24"/>
        <w:shd w:val="clear" w:color="auto" w:fill="auto"/>
        <w:tabs>
          <w:tab w:val="left" w:pos="1995"/>
        </w:tabs>
        <w:spacing w:before="0" w:after="0" w:line="240" w:lineRule="auto"/>
        <w:rPr>
          <w:sz w:val="24"/>
          <w:szCs w:val="24"/>
        </w:rPr>
      </w:pPr>
      <w:r w:rsidRPr="003F476F">
        <w:rPr>
          <w:sz w:val="24"/>
          <w:szCs w:val="24"/>
        </w:rPr>
        <w:t>У обучающегося будут сформированы умения самоорганизации как часть универсальных регулятивных учебных действий: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ставить перед собой среднесрочные и долгосрочные цели по самосовершенствованию, в том числе в части творческих, исполнительских навыков и способностей, настойчиво продвигаться к поставленной цели;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планировать достижение целей через решение ряда последовательных задач частного характера;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самостоятельно составлять план действий, вносить необходимые коррективы в ходе его реализации;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выявлять наиболее важные проблемы для решения в учебных и жизненных ситуациях;</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самостоятельно составлять алгоритм решения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проводить выбор и брать за него ответственность на себя.</w:t>
      </w:r>
    </w:p>
    <w:p w:rsidR="00AE4285" w:rsidRPr="003F476F" w:rsidRDefault="00AE4285" w:rsidP="000777F7">
      <w:pPr>
        <w:pStyle w:val="24"/>
        <w:shd w:val="clear" w:color="auto" w:fill="auto"/>
        <w:tabs>
          <w:tab w:val="left" w:pos="1978"/>
        </w:tabs>
        <w:spacing w:before="0" w:after="0" w:line="240" w:lineRule="auto"/>
        <w:rPr>
          <w:sz w:val="24"/>
          <w:szCs w:val="24"/>
        </w:rPr>
      </w:pPr>
      <w:r w:rsidRPr="003F476F">
        <w:rPr>
          <w:sz w:val="24"/>
          <w:szCs w:val="24"/>
        </w:rPr>
        <w:t>У обучающегося будут сформированы умения самоконтроля (рефлексии) как часть универсальных регулятивных учебных действий: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владеть способами самоконтроля, самомотивации и рефлексии;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давать оценку учебной ситуации и предлагать план ее изменения;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предвидеть трудности, которые могут возникнуть при решении учебной задачи, и адаптировать решение к меняющимся обстоятельствам;</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объяснять причины достижения (не достижения) результатов деятельности, понимать причины неудач и уметь предупреждать их, давать оценку приобретенному опыту;</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использовать музыку для улучшения самочувствия, сознательного управления своим психоэмоциональным состоянием, в том числе стимулировать состояния активности (бодрости), отдыха (релаксации), концентрации внимания.</w:t>
      </w:r>
    </w:p>
    <w:p w:rsidR="00AE4285" w:rsidRPr="003F476F" w:rsidRDefault="00AE4285" w:rsidP="000777F7">
      <w:pPr>
        <w:pStyle w:val="24"/>
        <w:shd w:val="clear" w:color="auto" w:fill="auto"/>
        <w:tabs>
          <w:tab w:val="left" w:pos="1983"/>
        </w:tabs>
        <w:spacing w:before="0" w:after="0" w:line="240" w:lineRule="auto"/>
        <w:rPr>
          <w:sz w:val="24"/>
          <w:szCs w:val="24"/>
        </w:rPr>
      </w:pPr>
      <w:r w:rsidRPr="003F476F">
        <w:rPr>
          <w:sz w:val="24"/>
          <w:szCs w:val="24"/>
        </w:rPr>
        <w:t>У обучающегося будут сформированы умения эмоционального интеллекта как часть универсальных регулятивных учебных действий: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чувствовать, понимать эмоциональное состояние самого себя и других людей, использовать возможности музыкального искусства для расширения своих компетенций в данной сфере;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развивать способность управлять собственными эмоциями и эмоциями других как в повседневной жизни, так и в ситуациях музыкально-опосредованного общения;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выявлять и анализировать причины эмоций;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понимать мотивы и намерения другого человека, анализируя коммуникативно-интонационную ситуацию;</w:t>
      </w:r>
    </w:p>
    <w:p w:rsidR="00AE4285" w:rsidRPr="003F476F" w:rsidRDefault="00AE4285" w:rsidP="000777F7">
      <w:pPr>
        <w:pStyle w:val="24"/>
        <w:shd w:val="clear" w:color="auto" w:fill="auto"/>
        <w:spacing w:before="0" w:after="10" w:line="240" w:lineRule="auto"/>
        <w:rPr>
          <w:sz w:val="24"/>
          <w:szCs w:val="24"/>
        </w:rPr>
      </w:pPr>
      <w:r w:rsidRPr="003F476F">
        <w:rPr>
          <w:sz w:val="24"/>
          <w:szCs w:val="24"/>
        </w:rPr>
        <w:lastRenderedPageBreak/>
        <w:t>регулировать способ выражения собственных эмоций.</w:t>
      </w:r>
    </w:p>
    <w:p w:rsidR="00AE4285" w:rsidRPr="003F476F" w:rsidRDefault="00AE4285" w:rsidP="000777F7">
      <w:pPr>
        <w:pStyle w:val="24"/>
        <w:shd w:val="clear" w:color="auto" w:fill="auto"/>
        <w:tabs>
          <w:tab w:val="left" w:pos="1976"/>
        </w:tabs>
        <w:spacing w:before="0" w:after="0" w:line="240" w:lineRule="auto"/>
        <w:rPr>
          <w:sz w:val="24"/>
          <w:szCs w:val="24"/>
        </w:rPr>
      </w:pPr>
      <w:r w:rsidRPr="003F476F">
        <w:rPr>
          <w:sz w:val="24"/>
          <w:szCs w:val="24"/>
        </w:rPr>
        <w:t>У обучающегося будут сформированы умения принимать себя и других как часть универсальных регулятивных учебных действий: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уважительно и осознанно относиться к другому человеку и его мнению, эстетическим предпочтениям и вкусам;</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признавать свое и чужое право на ошибку, при обнаружении ошибки фокусироваться не на ней самой, а на способе улучшения результатов деятельности;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принимать себя и других, не осуждая;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проявлять открытость;</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осознавать невозможность контролировать все вокруг.</w:t>
      </w:r>
    </w:p>
    <w:p w:rsidR="00AE4285" w:rsidRPr="003F476F" w:rsidRDefault="00AE4285" w:rsidP="000777F7">
      <w:pPr>
        <w:pStyle w:val="24"/>
        <w:shd w:val="clear" w:color="auto" w:fill="auto"/>
        <w:tabs>
          <w:tab w:val="left" w:pos="2120"/>
        </w:tabs>
        <w:spacing w:before="0" w:after="0" w:line="240" w:lineRule="auto"/>
        <w:rPr>
          <w:sz w:val="24"/>
          <w:szCs w:val="24"/>
        </w:rPr>
      </w:pPr>
      <w:r w:rsidRPr="003F476F">
        <w:rPr>
          <w:sz w:val="24"/>
          <w:szCs w:val="24"/>
        </w:rPr>
        <w:t>Овладение системой регулятивных универсальных учебных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 эмоционального душевного равновесия).</w:t>
      </w:r>
    </w:p>
    <w:p w:rsidR="00AE4285" w:rsidRPr="003F476F" w:rsidRDefault="00AE4285" w:rsidP="000777F7">
      <w:pPr>
        <w:pStyle w:val="24"/>
        <w:shd w:val="clear" w:color="auto" w:fill="auto"/>
        <w:tabs>
          <w:tab w:val="left" w:pos="1764"/>
        </w:tabs>
        <w:spacing w:before="0" w:after="0" w:line="240" w:lineRule="auto"/>
        <w:rPr>
          <w:sz w:val="24"/>
          <w:szCs w:val="24"/>
        </w:rPr>
      </w:pPr>
      <w:r w:rsidRPr="003F476F">
        <w:rPr>
          <w:sz w:val="24"/>
          <w:szCs w:val="24"/>
        </w:rPr>
        <w:t>Предметные результаты освоения программы по музыке на уровне основного общего образования.</w:t>
      </w:r>
    </w:p>
    <w:p w:rsidR="00AE4285" w:rsidRPr="003F476F" w:rsidRDefault="00AE4285" w:rsidP="000777F7">
      <w:pPr>
        <w:pStyle w:val="24"/>
        <w:shd w:val="clear" w:color="auto" w:fill="auto"/>
        <w:tabs>
          <w:tab w:val="left" w:pos="1985"/>
        </w:tabs>
        <w:spacing w:before="0" w:after="0" w:line="240" w:lineRule="auto"/>
        <w:rPr>
          <w:sz w:val="24"/>
          <w:szCs w:val="24"/>
        </w:rPr>
      </w:pPr>
      <w:r w:rsidRPr="003F476F">
        <w:rPr>
          <w:sz w:val="24"/>
          <w:szCs w:val="24"/>
        </w:rPr>
        <w:t>Предметные результаты характеризуют сформированность у обучающихся основ музыкальной культуры и проявляются в способности к музыкальной деятельности, потребности в регулярном общении с музыкальным искусством во всех доступных формах, органичном включении музыки в актуальный контекст своей жизни.</w:t>
      </w:r>
    </w:p>
    <w:p w:rsidR="00AE4285" w:rsidRPr="003F476F" w:rsidRDefault="00AE4285" w:rsidP="000777F7">
      <w:pPr>
        <w:pStyle w:val="24"/>
        <w:shd w:val="clear" w:color="auto" w:fill="auto"/>
        <w:tabs>
          <w:tab w:val="left" w:pos="1980"/>
        </w:tabs>
        <w:spacing w:before="0" w:after="0" w:line="240" w:lineRule="auto"/>
        <w:rPr>
          <w:sz w:val="24"/>
          <w:szCs w:val="24"/>
        </w:rPr>
      </w:pPr>
      <w:r w:rsidRPr="003F476F">
        <w:rPr>
          <w:sz w:val="24"/>
          <w:szCs w:val="24"/>
        </w:rPr>
        <w:t>Обучающиеся, освоившие основную образовательную программу по музыке: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осознают принципы универсальности и всеобщности музыки как вида искусства, неразрывную связь музыки и жизни человека, всего человечества, могут рассуждать на эту тему;</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воспринимают российскую музыкальную культуру как целостное и самобытное цивилизационное явление;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знают достижения отечественных мастеров музыкальной культуры, испытывают гордость за них;</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сознательно стремятся к укреплению и сохранению собственной музыкальной идентичности (разбираются в особенностях музыкальной культуры своего народа, стремятся участвовать в исполнении музыки своей национальной традиции, понимают ответственность за сохранение и передачу следующим поколениям музыкальной культуры своего народа);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понимают роль музыки как социально значимого явления, формирующего общественные вкусы и настроения, включенного в развитие политического, экономического, религиозного, иных аспектов развития общества.</w:t>
      </w:r>
    </w:p>
    <w:p w:rsidR="00AE4285" w:rsidRPr="003F476F" w:rsidRDefault="00AE4285" w:rsidP="000777F7">
      <w:pPr>
        <w:pStyle w:val="24"/>
        <w:shd w:val="clear" w:color="auto" w:fill="auto"/>
        <w:tabs>
          <w:tab w:val="left" w:pos="1955"/>
        </w:tabs>
        <w:spacing w:before="0" w:after="0" w:line="240" w:lineRule="auto"/>
        <w:rPr>
          <w:sz w:val="24"/>
          <w:szCs w:val="24"/>
        </w:rPr>
      </w:pPr>
      <w:r w:rsidRPr="003F476F">
        <w:rPr>
          <w:sz w:val="24"/>
          <w:szCs w:val="24"/>
        </w:rPr>
        <w:t>К концу изучения модуля № 1 «Музыка моего края» обучающийся научится: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отличать и ценить музыкальные традиции своей родного края, народа; характеризовать особенности творчества народных и профессиональных музыкантов, творческих коллективов своего края;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исполнять и оценивать образцы музыкального фольклора и сочинения композиторов своей малой родины.</w:t>
      </w:r>
    </w:p>
    <w:p w:rsidR="00AE4285" w:rsidRPr="003F476F" w:rsidRDefault="00AE4285" w:rsidP="000777F7">
      <w:pPr>
        <w:pStyle w:val="24"/>
        <w:shd w:val="clear" w:color="auto" w:fill="auto"/>
        <w:tabs>
          <w:tab w:val="left" w:pos="1964"/>
        </w:tabs>
        <w:spacing w:before="0" w:after="0" w:line="240" w:lineRule="auto"/>
        <w:rPr>
          <w:sz w:val="24"/>
          <w:szCs w:val="24"/>
        </w:rPr>
      </w:pPr>
      <w:r w:rsidRPr="003F476F">
        <w:rPr>
          <w:sz w:val="24"/>
          <w:szCs w:val="24"/>
        </w:rPr>
        <w:t>К концу изучения модуля № 2 «Народное музыкальное творчество России» обучающийся научится: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определять на слух музыкальные образцы, относящиеся к русскому музыкальному фольклору, к музыке народов Северного Кавказа, республик Поволжья, Сибири (не менее трех региональных фольклорных традиций на выбор учителя);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различать на слух и исполнять произведения различных жанров фольклорной музыки;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определять на слух принадлежность народных музыкальных инструментов к группам духовых, струнных, ударно-шумовых инструментов;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объяснять на примерах связь устного народного музыкального творчества и деятельности профессиональных музыкантов в развитии общей культуры страны.</w:t>
      </w:r>
    </w:p>
    <w:p w:rsidR="00AE4285" w:rsidRPr="003F476F" w:rsidRDefault="00AE4285" w:rsidP="000777F7">
      <w:pPr>
        <w:pStyle w:val="24"/>
        <w:shd w:val="clear" w:color="auto" w:fill="auto"/>
        <w:tabs>
          <w:tab w:val="left" w:pos="1959"/>
        </w:tabs>
        <w:spacing w:before="0" w:after="0" w:line="240" w:lineRule="auto"/>
        <w:rPr>
          <w:sz w:val="24"/>
          <w:szCs w:val="24"/>
        </w:rPr>
      </w:pPr>
      <w:r w:rsidRPr="003F476F">
        <w:rPr>
          <w:sz w:val="24"/>
          <w:szCs w:val="24"/>
        </w:rPr>
        <w:t>К концу изучения модуля № 3 «Русская классическая музыка» обучающийся научится: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 xml:space="preserve">различать на слух произведения русских композиторов-классиков, называть автора, </w:t>
      </w:r>
      <w:r w:rsidRPr="003F476F">
        <w:rPr>
          <w:sz w:val="24"/>
          <w:szCs w:val="24"/>
        </w:rPr>
        <w:lastRenderedPageBreak/>
        <w:t>произведение, исполнительский состав;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характеризовать музыкальный образ и выразительные средства, использованные композитором, способы развития и форму строения музыкального произведения;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исполнять (в том числе фрагментарно, отдельными темами) сочинения русских композиторов;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характеризовать творчество не менее двух отечественных композиторов- классиков, приводить примеры наиболее известных сочинений.</w:t>
      </w:r>
    </w:p>
    <w:p w:rsidR="00AE4285" w:rsidRPr="003F476F" w:rsidRDefault="00AE4285" w:rsidP="000777F7">
      <w:pPr>
        <w:pStyle w:val="24"/>
        <w:shd w:val="clear" w:color="auto" w:fill="auto"/>
        <w:tabs>
          <w:tab w:val="left" w:pos="1973"/>
        </w:tabs>
        <w:spacing w:before="0" w:after="0" w:line="240" w:lineRule="auto"/>
        <w:rPr>
          <w:sz w:val="24"/>
          <w:szCs w:val="24"/>
        </w:rPr>
      </w:pPr>
      <w:r w:rsidRPr="003F476F">
        <w:rPr>
          <w:sz w:val="24"/>
          <w:szCs w:val="24"/>
        </w:rPr>
        <w:t>К концу изучения модуля № 4 «Жанры музыкального искусства» обучающийся научится: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различать и характеризовать жанры музыки (театральные, камерные и симфонические, вокальные и инструментальные), знать их разновидности, приводить примеры;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рассуждать о круге образов и средствах их воплощения, типичных для данного жанра;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выразительно исполнять произведения (в том числе фрагменты) вокальных, инструментальных и музыкально-театральных жанров.</w:t>
      </w:r>
    </w:p>
    <w:p w:rsidR="00AE4285" w:rsidRPr="003F476F" w:rsidRDefault="003F476F" w:rsidP="000777F7">
      <w:pPr>
        <w:pStyle w:val="24"/>
        <w:shd w:val="clear" w:color="auto" w:fill="auto"/>
        <w:tabs>
          <w:tab w:val="left" w:pos="1978"/>
          <w:tab w:val="left" w:pos="6409"/>
        </w:tabs>
        <w:spacing w:before="0" w:after="0" w:line="240" w:lineRule="auto"/>
        <w:rPr>
          <w:sz w:val="24"/>
          <w:szCs w:val="24"/>
        </w:rPr>
      </w:pPr>
      <w:r>
        <w:rPr>
          <w:sz w:val="24"/>
          <w:szCs w:val="24"/>
        </w:rPr>
        <w:t xml:space="preserve">К концу изучения модуля № </w:t>
      </w:r>
      <w:r w:rsidR="00AE4285" w:rsidRPr="003F476F">
        <w:rPr>
          <w:sz w:val="24"/>
          <w:szCs w:val="24"/>
        </w:rPr>
        <w:t>5 «Музыка народов мира»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обучающийся научится: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определять на слух музыкальные произведения, относящиеся к западноевропейской, латиноамериканской, азиатской традиционной музыкальной культуре, в том числе к отдельным самобытным культурно-национальным традициям;</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различать на слух и исполнять произведения различных жанров фольклорной музыки;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определять на слух принадлежность народных музыкальных инструментов к группам духовых, струнных, ударно-шумовых инструментов;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различать на слух и узнавать признаки влияния музыки разных народов мира в сочинениях профессиональных композиторов (из числа изученных культурно-национальных традиций и жанров).</w:t>
      </w:r>
    </w:p>
    <w:p w:rsidR="00AE4285" w:rsidRPr="003F476F" w:rsidRDefault="00AE4285" w:rsidP="000777F7">
      <w:pPr>
        <w:pStyle w:val="24"/>
        <w:shd w:val="clear" w:color="auto" w:fill="auto"/>
        <w:tabs>
          <w:tab w:val="left" w:pos="1973"/>
        </w:tabs>
        <w:spacing w:before="0" w:after="0" w:line="240" w:lineRule="auto"/>
        <w:rPr>
          <w:sz w:val="24"/>
          <w:szCs w:val="24"/>
        </w:rPr>
      </w:pPr>
      <w:r w:rsidRPr="003F476F">
        <w:rPr>
          <w:sz w:val="24"/>
          <w:szCs w:val="24"/>
        </w:rPr>
        <w:t>К концу изучения модуля № 6 «Европейская классическая музыка» обучающийся научится: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различать на слух произведения европейских композиторов-классиков,</w:t>
      </w:r>
    </w:p>
    <w:p w:rsidR="00AE4285" w:rsidRPr="003F476F" w:rsidRDefault="00AE4285" w:rsidP="000777F7">
      <w:pPr>
        <w:pStyle w:val="24"/>
        <w:shd w:val="clear" w:color="auto" w:fill="auto"/>
        <w:spacing w:before="0" w:after="13" w:line="240" w:lineRule="auto"/>
        <w:rPr>
          <w:sz w:val="24"/>
          <w:szCs w:val="24"/>
        </w:rPr>
      </w:pPr>
      <w:r w:rsidRPr="003F476F">
        <w:rPr>
          <w:sz w:val="24"/>
          <w:szCs w:val="24"/>
        </w:rPr>
        <w:t>называть автора, произведение, исполнительский состав;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определять принадлежность музыкального произведения к одному из художественных стилей (барокко, классицизм, романтизм, импрессионизм);</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исполнять (в том числе фрагментарно) сочинения композиторов-классиков;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характеризовать музыкальный образ и выразительные средства, использованные композитором, способы развития и форму строения музыкального произведения;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характеризовать творчество не менее двух композиторов-классиков, приводить примеры наиболее известных сочинений.</w:t>
      </w:r>
    </w:p>
    <w:p w:rsidR="00AE4285" w:rsidRPr="003F476F" w:rsidRDefault="00AE4285" w:rsidP="000777F7">
      <w:pPr>
        <w:pStyle w:val="24"/>
        <w:shd w:val="clear" w:color="auto" w:fill="auto"/>
        <w:tabs>
          <w:tab w:val="left" w:pos="1998"/>
        </w:tabs>
        <w:spacing w:before="0" w:after="0" w:line="240" w:lineRule="auto"/>
        <w:rPr>
          <w:sz w:val="24"/>
          <w:szCs w:val="24"/>
        </w:rPr>
      </w:pPr>
      <w:r w:rsidRPr="003F476F">
        <w:rPr>
          <w:sz w:val="24"/>
          <w:szCs w:val="24"/>
        </w:rPr>
        <w:t>К концу изучения модуля № 7 «Духовная музыка» обучающийся научится: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различать и характеризовать жанры и произведения русской и европейской духовной музыки;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исполнять произведения русской и европейской духовной музыки;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приводить примеры сочинений духовной музыки, называть их автора.</w:t>
      </w:r>
    </w:p>
    <w:p w:rsidR="00AE4285" w:rsidRPr="003F476F" w:rsidRDefault="00AE4285" w:rsidP="000777F7">
      <w:pPr>
        <w:pStyle w:val="24"/>
        <w:shd w:val="clear" w:color="auto" w:fill="auto"/>
        <w:tabs>
          <w:tab w:val="left" w:pos="2142"/>
        </w:tabs>
        <w:spacing w:before="0" w:after="0" w:line="240" w:lineRule="auto"/>
        <w:rPr>
          <w:sz w:val="24"/>
          <w:szCs w:val="24"/>
        </w:rPr>
      </w:pPr>
      <w:r w:rsidRPr="003F476F">
        <w:rPr>
          <w:sz w:val="24"/>
          <w:szCs w:val="24"/>
        </w:rPr>
        <w:t>К концу изучения модуля № 8 «Современная музыка: основные жанры и направления» обучающийся научится: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определять и характеризовать стили, направления и жанры современной музыки;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различать и определять на слух виды оркестров, ансамблей, тембры музыкальных инструментов, входящих в их состав;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исполнять современные музыкальные произведения в разных видах деятельности.</w:t>
      </w:r>
    </w:p>
    <w:p w:rsidR="00AE4285" w:rsidRPr="003F476F" w:rsidRDefault="00AE4285" w:rsidP="000777F7">
      <w:pPr>
        <w:pStyle w:val="24"/>
        <w:shd w:val="clear" w:color="auto" w:fill="auto"/>
        <w:tabs>
          <w:tab w:val="left" w:pos="2137"/>
        </w:tabs>
        <w:spacing w:before="0" w:after="0" w:line="240" w:lineRule="auto"/>
        <w:rPr>
          <w:sz w:val="24"/>
          <w:szCs w:val="24"/>
        </w:rPr>
      </w:pPr>
      <w:r w:rsidRPr="003F476F">
        <w:rPr>
          <w:sz w:val="24"/>
          <w:szCs w:val="24"/>
        </w:rPr>
        <w:t>К концу изучения модуля № 9 «Связь музыки с другими видами искусства» обучающийся научится: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определять стилевые и жанровые параллели между музыкой и другими видами искусств;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различать и анализировать средства выразительности разных видов искусств;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импровизировать, создавать произведения в одном виде искусства на основе восприятия произведения другого вида искусства (сочинение, рисунок по мотивам музыкального произведения, озвучивание картин, кинофрагментов) или подбирать ассоциативные пары произведений из разных видов искусств, объясняя логику выбора;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 xml:space="preserve">высказывать суждения об основной идее, средствах ее воплощения, интонационных </w:t>
      </w:r>
      <w:r w:rsidRPr="003F476F">
        <w:rPr>
          <w:sz w:val="24"/>
          <w:szCs w:val="24"/>
        </w:rPr>
        <w:lastRenderedPageBreak/>
        <w:t>особенностях, жанре, исполнителях музыкального произведения.</w:t>
      </w:r>
    </w:p>
    <w:p w:rsidR="00000013" w:rsidRDefault="00000013" w:rsidP="000777F7">
      <w:pPr>
        <w:pStyle w:val="24"/>
        <w:shd w:val="clear" w:color="auto" w:fill="auto"/>
        <w:spacing w:before="0" w:after="0" w:line="240" w:lineRule="auto"/>
      </w:pPr>
    </w:p>
    <w:p w:rsidR="00885B6E" w:rsidRPr="000777F7" w:rsidRDefault="00885B6E" w:rsidP="00C7538C">
      <w:pPr>
        <w:pStyle w:val="2"/>
      </w:pPr>
      <w:bookmarkStart w:id="108" w:name="_Toc171437454"/>
      <w:r w:rsidRPr="00885B6E">
        <w:t>2.1.</w:t>
      </w:r>
      <w:r w:rsidR="00103C90">
        <w:t>15</w:t>
      </w:r>
      <w:r w:rsidRPr="00885B6E">
        <w:t xml:space="preserve">. Федеральная рабочая программа по учебному предмету </w:t>
      </w:r>
      <w:r w:rsidR="000777F7" w:rsidRPr="000777F7">
        <w:t>«Труд (технология)»</w:t>
      </w:r>
      <w:r w:rsidRPr="000777F7">
        <w:t>.</w:t>
      </w:r>
      <w:bookmarkEnd w:id="108"/>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Пояснительная записка</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Программа по учебному предмету «Труд (технология)» интегрирует знания  по разным учебным предметам и является одним из базовых для формирования  у обучающихся функциональной грамотности, технико-технологического, проектного, креативного и критического мышления на основе практикоориентированного обучения и системно-деятельностного подхода в реализации содержания, воспитания осознанного отношения к труду как созидательной деятельности человека по созданию материальных и духовных ценностей.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Программа по учебному предмету «Труд (технология)» знакомит обучающихся с различными технологиями, в том числе материальными, информационными, коммуникационными, когнитивными, социальными. В рамках освоения программы по предмету «Труд (технология)» происходит приобретение базовых навыков работы с современным технологичным оборудованием, освоение современных технологий, знакомство с миром профессий, самоопределение  и ориентация обучающихся в сферах трудовой деятельности.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Программа по учебному предмету «Труд (технология)» раскрывает содержание, адекватно отражающее смену жизненных реалий и формирование пространства профессиональной ориентации и самоопределения личности, в том числе: компьютерное черчение, промышленный дизайн, 3D-моделирование, прототипирование, технологии цифрового производства в области обработки материалов, аддитивные технологии, нанотехнологии, робототехника и системы автоматического управления; технологии электротехники, электроники  и электроэнергетики, строительство, транспорт, агро- и биотехнологии, обработка пищевых продуктов.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Программа по учебному предмету «Труд (технология)» конкретизирует содержание, предметные, метапредметные и личностные результаты.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Стратегическим документом, определяющим направление модернизации содержания и методов обучения, является ФГОС ООО.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Основной целью освоения содержания программы по учебному предмету «Труд (технология)» является формирование технологической грамотности, глобальных компетенций, творческого мышления.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Задачами учебного предмета «Труд (технология)» являются: подготовка личности к трудовой, преобразовательной деятельности, в том числе на мотивационном уровне – формирование потребности и уважительного отношения к труду, социально ориентированной деятельности;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овладение знаниями, умениями и опытом деятельности в предметной области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«Технология»; овладение трудовыми умениями и необходимыми технологическими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знаниями по преобразованию материи, энергии и информации в соответствии  с поставленными целями, исходя из экономических, социальных, экологических, эстетических критериев, а также критериев личной и общественной безопасности; формирование у обучающихся культуры проектной и исследовательской деятельности, готовности к предложению и осуществлению новых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технологических решений; формирование </w:t>
      </w:r>
      <w:r w:rsidRPr="000777F7">
        <w:rPr>
          <w:rFonts w:ascii="Times New Roman" w:hAnsi="Times New Roman" w:cs="Times New Roman"/>
          <w:sz w:val="24"/>
          <w:szCs w:val="24"/>
          <w:highlight w:val="yellow"/>
        </w:rPr>
        <w:tab/>
        <w:t xml:space="preserve">у </w:t>
      </w:r>
      <w:r w:rsidRPr="000777F7">
        <w:rPr>
          <w:rFonts w:ascii="Times New Roman" w:hAnsi="Times New Roman" w:cs="Times New Roman"/>
          <w:sz w:val="24"/>
          <w:szCs w:val="24"/>
          <w:highlight w:val="yellow"/>
        </w:rPr>
        <w:tab/>
        <w:t xml:space="preserve">обучающихся </w:t>
      </w:r>
      <w:r w:rsidRPr="000777F7">
        <w:rPr>
          <w:rFonts w:ascii="Times New Roman" w:hAnsi="Times New Roman" w:cs="Times New Roman"/>
          <w:sz w:val="24"/>
          <w:szCs w:val="24"/>
          <w:highlight w:val="yellow"/>
        </w:rPr>
        <w:tab/>
        <w:t xml:space="preserve">навыка </w:t>
      </w:r>
      <w:r w:rsidRPr="000777F7">
        <w:rPr>
          <w:rFonts w:ascii="Times New Roman" w:hAnsi="Times New Roman" w:cs="Times New Roman"/>
          <w:sz w:val="24"/>
          <w:szCs w:val="24"/>
          <w:highlight w:val="yellow"/>
        </w:rPr>
        <w:tab/>
        <w:t xml:space="preserve">использования </w:t>
      </w:r>
      <w:r w:rsidRPr="000777F7">
        <w:rPr>
          <w:rFonts w:ascii="Times New Roman" w:hAnsi="Times New Roman" w:cs="Times New Roman"/>
          <w:sz w:val="24"/>
          <w:szCs w:val="24"/>
          <w:highlight w:val="yellow"/>
        </w:rPr>
        <w:tab/>
        <w:t xml:space="preserve">в </w:t>
      </w:r>
      <w:r w:rsidRPr="000777F7">
        <w:rPr>
          <w:rFonts w:ascii="Times New Roman" w:hAnsi="Times New Roman" w:cs="Times New Roman"/>
          <w:sz w:val="24"/>
          <w:szCs w:val="24"/>
          <w:highlight w:val="yellow"/>
        </w:rPr>
        <w:tab/>
        <w:t xml:space="preserve">трудовой деятельности цифровых инструментов и программных сервисов, когнитивных инструментов и технологий; развитие умений оценивать свои профессиональные интересы и склонности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 плане подготовки к будущей профессиональной деятельности, владение методиками оценки своих профессиональных предпочтений.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Технологическое образование обучающихся носит интегративный характер  и строится на неразрывной взаимосвязи с трудовым процессом, создает возможность применения научно-</w:t>
      </w:r>
      <w:r w:rsidRPr="000777F7">
        <w:rPr>
          <w:rFonts w:ascii="Times New Roman" w:hAnsi="Times New Roman" w:cs="Times New Roman"/>
          <w:sz w:val="24"/>
          <w:szCs w:val="24"/>
          <w:highlight w:val="yellow"/>
        </w:rPr>
        <w:lastRenderedPageBreak/>
        <w:t xml:space="preserve">теоретических знаний в преобразовательной продуктивной деятельности, включения обучающихся в реальные трудовые отношения в процессе созидательной деятельности, воспитания культуры личности во всех ее проявлениях (культуры труда, эстетической, правовой, экологической, технологической и других ее проявлениях), самостоятельности, инициативности, предприимчивости, развитии компетенций, позволяющих обучающимся осваивать новые виды труда и сферы профессиональной деятельности.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Основной методический принцип программы по учебному предмету «Труд (технология)» – освоение сущности и структуры технологии неразрывно связано  с освоением процесса познания – построения и анализа разнообразных моделей.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Программа по предмету «Труд (технология)» построена по модульному принципу.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Модульная программа по учебному предмету «Труд (технология)» состоит  из логически завершенных блоков (модулей) учебного материала, позволяющих достигнуть конкретных образовательных результатов, и предусматривает разные образовательные траектории ее реализации.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Модульная программа по учебному предмету «Труд (технология)» включает обязательные для изучения инвариантные модули, реализуемые в рамках отведенных на учебный предмет часов.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 модульную программу по учебному предмету «Труд (технология)» могут быть включены вариативные модули, разработанные по запросу участников образовательных отношений в соответствии с этнокультурными и региональными особенностями, углубленным изучением отдельных тем инвариантных модулей.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ИНВАРИАНТНЫЕ МОДУЛИ ПРОГРАММЫ ПО УЧЕБНОМУ ПРЕДМЕТУ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«ТРУД (ТЕХНОЛОГИЯ) </w:t>
      </w:r>
    </w:p>
    <w:p w:rsidR="000777F7" w:rsidRPr="000777F7" w:rsidRDefault="000777F7" w:rsidP="000777F7">
      <w:pPr>
        <w:pStyle w:val="1"/>
        <w:spacing w:before="0" w:line="240" w:lineRule="auto"/>
        <w:jc w:val="both"/>
        <w:rPr>
          <w:rFonts w:ascii="Times New Roman" w:hAnsi="Times New Roman" w:cs="Times New Roman"/>
          <w:szCs w:val="24"/>
          <w:highlight w:val="yellow"/>
        </w:rPr>
      </w:pPr>
      <w:bookmarkStart w:id="109" w:name="_Toc171436501"/>
      <w:bookmarkStart w:id="110" w:name="_Toc171437217"/>
      <w:bookmarkStart w:id="111" w:name="_Toc171437455"/>
      <w:r w:rsidRPr="000777F7">
        <w:rPr>
          <w:rFonts w:ascii="Times New Roman" w:hAnsi="Times New Roman" w:cs="Times New Roman"/>
          <w:szCs w:val="24"/>
          <w:highlight w:val="yellow"/>
        </w:rPr>
        <w:t>Модуль «Производство и технологии»</w:t>
      </w:r>
      <w:bookmarkEnd w:id="109"/>
      <w:bookmarkEnd w:id="110"/>
      <w:bookmarkEnd w:id="111"/>
      <w:r w:rsidRPr="000777F7">
        <w:rPr>
          <w:rFonts w:ascii="Times New Roman" w:hAnsi="Times New Roman" w:cs="Times New Roman"/>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Модуль «Производство и технологии» является общим по отношению  к другим модулям. Основные технологические понятия раскрываются в модуле  в системном виде, что позволяет осваивать их на практике в рамках других инвариантных и вариативных модулей.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Особенностью современной техносферы является распространение технологического подхода на когнитивную область. Объектом технологий становятся фундаментальные составляющие цифрового социума: данные, информация, знание. Трансформация данных в информацию и информации  в знание в условиях появления феномена «больших данных» является одной  из значимых и востребованных в профессиональной сфере технологий.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Освоение содержания модуля осуществляется на протяжении всего курса технологии на уровне основного общего образования. Содержание модуля построено на основе последовательного знакомства обучающихся  с технологическими процессами, техническими системами, материалами, производством и профессиональной деятельностью.  </w:t>
      </w:r>
    </w:p>
    <w:p w:rsidR="000777F7" w:rsidRPr="000777F7" w:rsidRDefault="000777F7" w:rsidP="000777F7">
      <w:pPr>
        <w:pStyle w:val="1"/>
        <w:spacing w:before="0" w:line="240" w:lineRule="auto"/>
        <w:jc w:val="both"/>
        <w:rPr>
          <w:rFonts w:ascii="Times New Roman" w:hAnsi="Times New Roman" w:cs="Times New Roman"/>
          <w:szCs w:val="24"/>
          <w:highlight w:val="yellow"/>
        </w:rPr>
      </w:pPr>
      <w:bookmarkStart w:id="112" w:name="_Toc171436502"/>
      <w:bookmarkStart w:id="113" w:name="_Toc171437218"/>
      <w:bookmarkStart w:id="114" w:name="_Toc171437456"/>
      <w:r w:rsidRPr="000777F7">
        <w:rPr>
          <w:rFonts w:ascii="Times New Roman" w:hAnsi="Times New Roman" w:cs="Times New Roman"/>
          <w:szCs w:val="24"/>
          <w:highlight w:val="yellow"/>
        </w:rPr>
        <w:t>Модуль «Технологии обработки материалов и пищевых продуктов»</w:t>
      </w:r>
      <w:bookmarkEnd w:id="112"/>
      <w:bookmarkEnd w:id="113"/>
      <w:bookmarkEnd w:id="114"/>
      <w:r w:rsidRPr="000777F7">
        <w:rPr>
          <w:rFonts w:ascii="Times New Roman" w:hAnsi="Times New Roman" w:cs="Times New Roman"/>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 модуле на конкретных примерах представлено освоение технологий обработки материалов по единой схеме: историко-культурное значение материала, экспериментальное изучение свойств материала, знакомство с инструментами, технологиями обработки, организация рабочего места, правила безопасного использования инструментов и приспособлений, экологические последствия использования материалов и применения технологий, а также характеризуются профессии, непосредственно связанные с получением и обработкой данных материалов. Изучение материалов и технологий предполагается в процессе выполнения учебного проекта, результатом которого будет продукт-изделие, изготовленный обучающимися. Модуль может быть представлен как проектный цикл по освоению технологии обработки материалов. </w:t>
      </w:r>
    </w:p>
    <w:p w:rsidR="000777F7" w:rsidRPr="000777F7" w:rsidRDefault="000777F7" w:rsidP="000777F7">
      <w:pPr>
        <w:pStyle w:val="1"/>
        <w:spacing w:before="0" w:line="240" w:lineRule="auto"/>
        <w:jc w:val="both"/>
        <w:rPr>
          <w:rFonts w:ascii="Times New Roman" w:hAnsi="Times New Roman" w:cs="Times New Roman"/>
          <w:szCs w:val="24"/>
          <w:highlight w:val="yellow"/>
        </w:rPr>
      </w:pPr>
      <w:bookmarkStart w:id="115" w:name="_Toc171436503"/>
      <w:bookmarkStart w:id="116" w:name="_Toc171437219"/>
      <w:bookmarkStart w:id="117" w:name="_Toc171437457"/>
      <w:r w:rsidRPr="000777F7">
        <w:rPr>
          <w:rFonts w:ascii="Times New Roman" w:hAnsi="Times New Roman" w:cs="Times New Roman"/>
          <w:szCs w:val="24"/>
          <w:highlight w:val="yellow"/>
        </w:rPr>
        <w:t>Модуль «Компьютерная графика. Черчение»</w:t>
      </w:r>
      <w:bookmarkEnd w:id="115"/>
      <w:bookmarkEnd w:id="116"/>
      <w:bookmarkEnd w:id="117"/>
      <w:r w:rsidRPr="000777F7">
        <w:rPr>
          <w:rFonts w:ascii="Times New Roman" w:hAnsi="Times New Roman" w:cs="Times New Roman"/>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 рамках данного модуля обучающиеся знакомятся с основными видами  и областями применения графической информации, с различными типами графических изображений и их элементами, учатся применять чертежные инструменты, читать и выполнять чертежи на бумажном носителе с соблюдением основных правил, знакомятся с инструментами и условными графическими обозначениями графических редакторов, учатся создавать с их помощью тексты  и рисунки, знакомятся с видами конструкторской документации и </w:t>
      </w:r>
      <w:r w:rsidRPr="000777F7">
        <w:rPr>
          <w:rFonts w:ascii="Times New Roman" w:hAnsi="Times New Roman" w:cs="Times New Roman"/>
          <w:sz w:val="24"/>
          <w:szCs w:val="24"/>
          <w:highlight w:val="yellow"/>
        </w:rPr>
        <w:lastRenderedPageBreak/>
        <w:t xml:space="preserve">графических моделей, овладевают навыками чтения, выполнения и оформления сборочных чертежей, ручными и автоматизированными способами подготовки чертежей, эскизов и технических рисунков деталей, осуществления расчетов по чертежам.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Приобретаемые в модуле знания и умения необходимы для создания  и освоения новых технологий, а также продуктов техносферы и направлены  на решение задачи укрепления кадрового потенциала российского  производства.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Содержание модуля «Компьютерная графика. Черчение» может быть представлено в том числе и отдельными темами или блоками в других модулях. Ориентиром в данном случае будут планируемые предметные результаты за год обучения. </w:t>
      </w:r>
    </w:p>
    <w:p w:rsidR="000777F7" w:rsidRPr="000777F7" w:rsidRDefault="000777F7" w:rsidP="000777F7">
      <w:pPr>
        <w:pStyle w:val="1"/>
        <w:spacing w:before="0" w:line="240" w:lineRule="auto"/>
        <w:jc w:val="both"/>
        <w:rPr>
          <w:rFonts w:ascii="Times New Roman" w:hAnsi="Times New Roman" w:cs="Times New Roman"/>
          <w:szCs w:val="24"/>
          <w:highlight w:val="yellow"/>
        </w:rPr>
      </w:pPr>
      <w:bookmarkStart w:id="118" w:name="_Toc171436504"/>
      <w:bookmarkStart w:id="119" w:name="_Toc171437220"/>
      <w:bookmarkStart w:id="120" w:name="_Toc171437458"/>
      <w:r w:rsidRPr="000777F7">
        <w:rPr>
          <w:rFonts w:ascii="Times New Roman" w:hAnsi="Times New Roman" w:cs="Times New Roman"/>
          <w:szCs w:val="24"/>
          <w:highlight w:val="yellow"/>
        </w:rPr>
        <w:t>Модуль «Робототехника»</w:t>
      </w:r>
      <w:bookmarkEnd w:id="118"/>
      <w:bookmarkEnd w:id="119"/>
      <w:bookmarkEnd w:id="120"/>
      <w:r w:rsidRPr="000777F7">
        <w:rPr>
          <w:rFonts w:ascii="Times New Roman" w:hAnsi="Times New Roman" w:cs="Times New Roman"/>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 модуле наиболее полно реализуется идея конвергенции материальных  и информационных технологий. Значимость данного модуля заключается в том, что при его освоении формируются навыки работы с когнитивной составляющей (действиями, операциями и этапами).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Модуль «Робототехника» позволяет в процессе конструирования, создания действующих моделей роботов интегрировать знания о технике и технических устройствах, электронике, программировании, фундаментальные знания, полученные в рамках учебных предметов, а также дополнительного образования  и самообразования. </w:t>
      </w:r>
    </w:p>
    <w:p w:rsidR="000777F7" w:rsidRPr="000777F7" w:rsidRDefault="000777F7" w:rsidP="000777F7">
      <w:pPr>
        <w:pStyle w:val="1"/>
        <w:spacing w:before="0" w:line="240" w:lineRule="auto"/>
        <w:jc w:val="both"/>
        <w:rPr>
          <w:rFonts w:ascii="Times New Roman" w:hAnsi="Times New Roman" w:cs="Times New Roman"/>
          <w:szCs w:val="24"/>
          <w:highlight w:val="yellow"/>
        </w:rPr>
      </w:pPr>
      <w:bookmarkStart w:id="121" w:name="_Toc171436505"/>
      <w:bookmarkStart w:id="122" w:name="_Toc171437221"/>
      <w:bookmarkStart w:id="123" w:name="_Toc171437459"/>
      <w:r w:rsidRPr="000777F7">
        <w:rPr>
          <w:rFonts w:ascii="Times New Roman" w:hAnsi="Times New Roman" w:cs="Times New Roman"/>
          <w:szCs w:val="24"/>
          <w:highlight w:val="yellow"/>
        </w:rPr>
        <w:t>Модуль «3D-моделирование, прототипирование, макетирование»</w:t>
      </w:r>
      <w:bookmarkEnd w:id="121"/>
      <w:bookmarkEnd w:id="122"/>
      <w:bookmarkEnd w:id="123"/>
      <w:r w:rsidRPr="000777F7">
        <w:rPr>
          <w:rFonts w:ascii="Times New Roman" w:hAnsi="Times New Roman" w:cs="Times New Roman"/>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Модуль в значительной мере нацелен на реализацию основного методического принципа модульного курса технологии: освоение технологии идет неразрывно  с освоением методологии познания, основой которого является моделирование. При этом связь технологии с процессом познания носит двусторонний характер: анализ модели позволяет выделить составляющие ее элементы и открывает возможность использовать технологический подход при построении моделей, необходимых для познания объекта. Модуль играет важную роль в формировании знаний и умений, необходимых для проектирования и усовершенствования продуктов (предметов), освоения и создания технологий.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ПРИМЕРЫ ВАРИАТИВНЫХ МОДУЛЕЙ ПРОГРАММЫ ПО УЧЕБНОМУ ПРЕДМЕТУ «ТРУД (ТЕХНОЛОГИЯ)» </w:t>
      </w:r>
    </w:p>
    <w:p w:rsidR="000777F7" w:rsidRPr="000777F7" w:rsidRDefault="000777F7" w:rsidP="000777F7">
      <w:pPr>
        <w:pStyle w:val="1"/>
        <w:spacing w:before="0" w:line="240" w:lineRule="auto"/>
        <w:jc w:val="both"/>
        <w:rPr>
          <w:rFonts w:ascii="Times New Roman" w:hAnsi="Times New Roman" w:cs="Times New Roman"/>
          <w:szCs w:val="24"/>
          <w:highlight w:val="yellow"/>
        </w:rPr>
      </w:pPr>
      <w:bookmarkStart w:id="124" w:name="_Toc171436506"/>
      <w:bookmarkStart w:id="125" w:name="_Toc171437222"/>
      <w:bookmarkStart w:id="126" w:name="_Toc171437460"/>
      <w:r w:rsidRPr="000777F7">
        <w:rPr>
          <w:rFonts w:ascii="Times New Roman" w:hAnsi="Times New Roman" w:cs="Times New Roman"/>
          <w:szCs w:val="24"/>
          <w:highlight w:val="yellow"/>
        </w:rPr>
        <w:t>Модуль «Автоматизированные системы»</w:t>
      </w:r>
      <w:bookmarkEnd w:id="124"/>
      <w:bookmarkEnd w:id="125"/>
      <w:bookmarkEnd w:id="126"/>
      <w:r w:rsidRPr="000777F7">
        <w:rPr>
          <w:rFonts w:ascii="Times New Roman" w:hAnsi="Times New Roman" w:cs="Times New Roman"/>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Модуль знакомит обучающихся с автоматизацией технологических процессов на производстве и в быту. Акцент сделан на изучение принципов управления автоматизированными системами и их практической реализации на примере простых технических систем. В результате освоения модуля обучающиеся разрабатывают индивидуальный или групповой проект, имитирующий работу автоматизированной системы (например, системы управления электродвигателем, освещением в помещении и прочее). </w:t>
      </w:r>
    </w:p>
    <w:p w:rsidR="000777F7" w:rsidRPr="000777F7" w:rsidRDefault="000777F7" w:rsidP="000777F7">
      <w:pPr>
        <w:pStyle w:val="1"/>
        <w:spacing w:before="0" w:line="240" w:lineRule="auto"/>
        <w:jc w:val="both"/>
        <w:rPr>
          <w:rFonts w:ascii="Times New Roman" w:hAnsi="Times New Roman" w:cs="Times New Roman"/>
          <w:szCs w:val="24"/>
          <w:highlight w:val="yellow"/>
        </w:rPr>
      </w:pPr>
      <w:bookmarkStart w:id="127" w:name="_Toc171436507"/>
      <w:bookmarkStart w:id="128" w:name="_Toc171437223"/>
      <w:bookmarkStart w:id="129" w:name="_Toc171437461"/>
      <w:r w:rsidRPr="000777F7">
        <w:rPr>
          <w:rFonts w:ascii="Times New Roman" w:hAnsi="Times New Roman" w:cs="Times New Roman"/>
          <w:szCs w:val="24"/>
          <w:highlight w:val="yellow"/>
        </w:rPr>
        <w:t>Модули «Животноводство» и «Растениеводство»</w:t>
      </w:r>
      <w:bookmarkEnd w:id="127"/>
      <w:bookmarkEnd w:id="128"/>
      <w:bookmarkEnd w:id="129"/>
      <w:r w:rsidRPr="000777F7">
        <w:rPr>
          <w:rFonts w:ascii="Times New Roman" w:hAnsi="Times New Roman" w:cs="Times New Roman"/>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Модули знакомят обучающихся с традиционными и современными технологиями в сельскохозяйственной сфере, направленными на природные объекты, имеющие свои биологические циклы.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 программе по учебному предмету «Труд (технология)» осуществляется реализация межпредметных связей: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с алгеброй и геометрией при изучении модулей «Компьютерная графика. Черчение», «3D-моделирование, прототипирование, макетирование», «Технологии обработки материалов и пищевых продуктов»; с химией при освоении разделов, связанных с технологиями химической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промышленности в инвариантных модулях; с биологией при изучении современных биотехнологий в инвариантных </w:t>
      </w:r>
    </w:p>
    <w:p w:rsidR="000777F7" w:rsidRPr="000777F7" w:rsidRDefault="000777F7" w:rsidP="000777F7">
      <w:pPr>
        <w:tabs>
          <w:tab w:val="center" w:pos="1475"/>
          <w:tab w:val="center" w:pos="2164"/>
          <w:tab w:val="center" w:pos="3330"/>
          <w:tab w:val="center" w:pos="5054"/>
          <w:tab w:val="center" w:pos="6731"/>
          <w:tab w:val="right" w:pos="9926"/>
        </w:tabs>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модулях </w:t>
      </w:r>
      <w:r w:rsidRPr="000777F7">
        <w:rPr>
          <w:rFonts w:ascii="Times New Roman" w:hAnsi="Times New Roman" w:cs="Times New Roman"/>
          <w:sz w:val="24"/>
          <w:szCs w:val="24"/>
          <w:highlight w:val="yellow"/>
        </w:rPr>
        <w:tab/>
        <w:t xml:space="preserve">и </w:t>
      </w:r>
      <w:r w:rsidRPr="000777F7">
        <w:rPr>
          <w:rFonts w:ascii="Times New Roman" w:hAnsi="Times New Roman" w:cs="Times New Roman"/>
          <w:sz w:val="24"/>
          <w:szCs w:val="24"/>
          <w:highlight w:val="yellow"/>
        </w:rPr>
        <w:tab/>
        <w:t xml:space="preserve">при </w:t>
      </w:r>
      <w:r w:rsidRPr="000777F7">
        <w:rPr>
          <w:rFonts w:ascii="Times New Roman" w:hAnsi="Times New Roman" w:cs="Times New Roman"/>
          <w:sz w:val="24"/>
          <w:szCs w:val="24"/>
          <w:highlight w:val="yellow"/>
        </w:rPr>
        <w:tab/>
        <w:t xml:space="preserve">освоении </w:t>
      </w:r>
      <w:r w:rsidRPr="000777F7">
        <w:rPr>
          <w:rFonts w:ascii="Times New Roman" w:hAnsi="Times New Roman" w:cs="Times New Roman"/>
          <w:sz w:val="24"/>
          <w:szCs w:val="24"/>
          <w:highlight w:val="yellow"/>
        </w:rPr>
        <w:tab/>
        <w:t xml:space="preserve">вариативных </w:t>
      </w:r>
      <w:r w:rsidRPr="000777F7">
        <w:rPr>
          <w:rFonts w:ascii="Times New Roman" w:hAnsi="Times New Roman" w:cs="Times New Roman"/>
          <w:sz w:val="24"/>
          <w:szCs w:val="24"/>
          <w:highlight w:val="yellow"/>
        </w:rPr>
        <w:tab/>
        <w:t xml:space="preserve">модулей </w:t>
      </w:r>
      <w:r w:rsidRPr="000777F7">
        <w:rPr>
          <w:rFonts w:ascii="Times New Roman" w:hAnsi="Times New Roman" w:cs="Times New Roman"/>
          <w:sz w:val="24"/>
          <w:szCs w:val="24"/>
          <w:highlight w:val="yellow"/>
        </w:rPr>
        <w:tab/>
        <w:t xml:space="preserve">«Растениеводство»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и «Животноводство»; с физикой при освоении моделей машин и механизмов, модуля «Робототехника», «3D-моделирование, прототипирование, макетирование»,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lastRenderedPageBreak/>
        <w:t xml:space="preserve">«Технологии обработки материалов и пищевых продуктов»; с информатикой и информационно-коммуникационными технологиями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при освоении в инвариантных и вариативных модулях информационных процессов сбора, хранения, преобразования и передачи информации, протекающих  в технических системах, использовании программных сервисов; с историей и искусством при освоении элементов промышленной эстетики,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народных ремесел в инвариантном модуле «Производство и технологии»; с обществознанием при освоении тем в инвариантном модуле «Производство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и технологии».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Общее число часов, рекомендованных для изучения технологии, – 272 часа: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 5 классе – 68 часов (2 часа в неделю), в 6 классе – 68 часов (2 часа в неделю),  в 7 классе – 68 часов (2 часа в неделю), в 8 классе – 34 часа (1 час в неделю),  в 9 классе – 34 часа (1 час в неделю).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Дополнительно рекомендуется выделить за счет внеурочной деятельности  в 8 классе – 34 часа (1 час в неделю), в 9 классе – 68 часов (2 часа в неделю). </w:t>
      </w:r>
    </w:p>
    <w:p w:rsidR="000777F7" w:rsidRPr="000777F7" w:rsidRDefault="000777F7" w:rsidP="000777F7">
      <w:pPr>
        <w:spacing w:after="0" w:line="240" w:lineRule="auto"/>
        <w:jc w:val="both"/>
        <w:rPr>
          <w:rFonts w:ascii="Times New Roman" w:hAnsi="Times New Roman" w:cs="Times New Roman"/>
          <w:sz w:val="24"/>
          <w:szCs w:val="24"/>
          <w:highlight w:val="yellow"/>
        </w:rPr>
      </w:pPr>
    </w:p>
    <w:p w:rsidR="000777F7" w:rsidRPr="000777F7" w:rsidRDefault="000777F7" w:rsidP="000777F7">
      <w:pPr>
        <w:pStyle w:val="1"/>
        <w:spacing w:before="0" w:line="240" w:lineRule="auto"/>
        <w:jc w:val="both"/>
        <w:rPr>
          <w:rFonts w:ascii="Times New Roman" w:hAnsi="Times New Roman" w:cs="Times New Roman"/>
          <w:szCs w:val="24"/>
          <w:highlight w:val="yellow"/>
        </w:rPr>
      </w:pPr>
      <w:bookmarkStart w:id="130" w:name="_Toc171436508"/>
      <w:bookmarkStart w:id="131" w:name="_Toc171437224"/>
      <w:bookmarkStart w:id="132" w:name="_Toc171437462"/>
      <w:r w:rsidRPr="000777F7">
        <w:rPr>
          <w:rFonts w:ascii="Times New Roman" w:hAnsi="Times New Roman" w:cs="Times New Roman"/>
          <w:szCs w:val="24"/>
          <w:highlight w:val="yellow"/>
        </w:rPr>
        <w:t>СОДЕРЖАНИЕ ОБУЧЕНИЯ</w:t>
      </w:r>
      <w:bookmarkEnd w:id="130"/>
      <w:bookmarkEnd w:id="131"/>
      <w:bookmarkEnd w:id="132"/>
      <w:r w:rsidRPr="000777F7">
        <w:rPr>
          <w:rFonts w:ascii="Times New Roman" w:hAnsi="Times New Roman" w:cs="Times New Roman"/>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ИНВАРИАНТНЫЕ МОДУЛИ </w:t>
      </w:r>
    </w:p>
    <w:p w:rsidR="000777F7" w:rsidRPr="000777F7" w:rsidRDefault="000777F7" w:rsidP="000777F7">
      <w:pPr>
        <w:pStyle w:val="1"/>
        <w:spacing w:before="0" w:line="240" w:lineRule="auto"/>
        <w:jc w:val="both"/>
        <w:rPr>
          <w:rFonts w:ascii="Times New Roman" w:hAnsi="Times New Roman" w:cs="Times New Roman"/>
          <w:szCs w:val="24"/>
          <w:highlight w:val="yellow"/>
        </w:rPr>
      </w:pPr>
      <w:bookmarkStart w:id="133" w:name="_Toc171436509"/>
      <w:bookmarkStart w:id="134" w:name="_Toc171437225"/>
      <w:bookmarkStart w:id="135" w:name="_Toc171437463"/>
      <w:r w:rsidRPr="000777F7">
        <w:rPr>
          <w:rFonts w:ascii="Times New Roman" w:hAnsi="Times New Roman" w:cs="Times New Roman"/>
          <w:szCs w:val="24"/>
          <w:highlight w:val="yellow"/>
        </w:rPr>
        <w:t>Модуль «Производство и технологии»</w:t>
      </w:r>
      <w:bookmarkEnd w:id="133"/>
      <w:bookmarkEnd w:id="134"/>
      <w:bookmarkEnd w:id="135"/>
      <w:r w:rsidRPr="000777F7">
        <w:rPr>
          <w:rFonts w:ascii="Times New Roman" w:hAnsi="Times New Roman" w:cs="Times New Roman"/>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5 класс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Технологии вокруг нас. Материальный мир и потребности человека. Трудовая деятельность человека и создание вещей (изделий).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Материальные </w:t>
      </w:r>
      <w:r w:rsidRPr="000777F7">
        <w:rPr>
          <w:rFonts w:ascii="Times New Roman" w:hAnsi="Times New Roman" w:cs="Times New Roman"/>
          <w:sz w:val="24"/>
          <w:szCs w:val="24"/>
          <w:highlight w:val="yellow"/>
        </w:rPr>
        <w:tab/>
        <w:t xml:space="preserve">технологии. </w:t>
      </w:r>
      <w:r w:rsidRPr="000777F7">
        <w:rPr>
          <w:rFonts w:ascii="Times New Roman" w:hAnsi="Times New Roman" w:cs="Times New Roman"/>
          <w:sz w:val="24"/>
          <w:szCs w:val="24"/>
          <w:highlight w:val="yellow"/>
        </w:rPr>
        <w:tab/>
        <w:t xml:space="preserve">Технологический </w:t>
      </w:r>
      <w:r w:rsidRPr="000777F7">
        <w:rPr>
          <w:rFonts w:ascii="Times New Roman" w:hAnsi="Times New Roman" w:cs="Times New Roman"/>
          <w:sz w:val="24"/>
          <w:szCs w:val="24"/>
          <w:highlight w:val="yellow"/>
        </w:rPr>
        <w:tab/>
        <w:t xml:space="preserve">процесс. </w:t>
      </w:r>
      <w:r w:rsidRPr="000777F7">
        <w:rPr>
          <w:rFonts w:ascii="Times New Roman" w:hAnsi="Times New Roman" w:cs="Times New Roman"/>
          <w:sz w:val="24"/>
          <w:szCs w:val="24"/>
          <w:highlight w:val="yellow"/>
        </w:rPr>
        <w:tab/>
        <w:t xml:space="preserve">Производство  и </w:t>
      </w:r>
      <w:r w:rsidRPr="000777F7">
        <w:rPr>
          <w:rFonts w:ascii="Times New Roman" w:hAnsi="Times New Roman" w:cs="Times New Roman"/>
          <w:sz w:val="24"/>
          <w:szCs w:val="24"/>
          <w:highlight w:val="yellow"/>
        </w:rPr>
        <w:tab/>
        <w:t xml:space="preserve">техника. </w:t>
      </w:r>
      <w:r w:rsidRPr="000777F7">
        <w:rPr>
          <w:rFonts w:ascii="Times New Roman" w:hAnsi="Times New Roman" w:cs="Times New Roman"/>
          <w:sz w:val="24"/>
          <w:szCs w:val="24"/>
          <w:highlight w:val="yellow"/>
        </w:rPr>
        <w:tab/>
        <w:t xml:space="preserve">Роль </w:t>
      </w:r>
      <w:r w:rsidRPr="000777F7">
        <w:rPr>
          <w:rFonts w:ascii="Times New Roman" w:hAnsi="Times New Roman" w:cs="Times New Roman"/>
          <w:sz w:val="24"/>
          <w:szCs w:val="24"/>
          <w:highlight w:val="yellow"/>
        </w:rPr>
        <w:tab/>
        <w:t xml:space="preserve">техники </w:t>
      </w:r>
      <w:r w:rsidRPr="000777F7">
        <w:rPr>
          <w:rFonts w:ascii="Times New Roman" w:hAnsi="Times New Roman" w:cs="Times New Roman"/>
          <w:sz w:val="24"/>
          <w:szCs w:val="24"/>
          <w:highlight w:val="yellow"/>
        </w:rPr>
        <w:tab/>
        <w:t xml:space="preserve">в </w:t>
      </w:r>
      <w:r w:rsidRPr="000777F7">
        <w:rPr>
          <w:rFonts w:ascii="Times New Roman" w:hAnsi="Times New Roman" w:cs="Times New Roman"/>
          <w:sz w:val="24"/>
          <w:szCs w:val="24"/>
          <w:highlight w:val="yellow"/>
        </w:rPr>
        <w:tab/>
        <w:t xml:space="preserve">производственной </w:t>
      </w:r>
      <w:r w:rsidRPr="000777F7">
        <w:rPr>
          <w:rFonts w:ascii="Times New Roman" w:hAnsi="Times New Roman" w:cs="Times New Roman"/>
          <w:sz w:val="24"/>
          <w:szCs w:val="24"/>
          <w:highlight w:val="yellow"/>
        </w:rPr>
        <w:tab/>
        <w:t xml:space="preserve">деятельности </w:t>
      </w:r>
      <w:r w:rsidRPr="000777F7">
        <w:rPr>
          <w:rFonts w:ascii="Times New Roman" w:hAnsi="Times New Roman" w:cs="Times New Roman"/>
          <w:sz w:val="24"/>
          <w:szCs w:val="24"/>
          <w:highlight w:val="yellow"/>
        </w:rPr>
        <w:tab/>
        <w:t xml:space="preserve">человека. Классификация техники.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Проекты и ресурсы в производственной деятельности человека. Проект как форма организации деятельности. Виды проектов. Этапы проектной деятельности. Проектная документация.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Какие бывают профессии. Мир труда и профессий. Социальная значимость профессий. </w:t>
      </w:r>
    </w:p>
    <w:p w:rsidR="000777F7" w:rsidRPr="000777F7" w:rsidRDefault="000777F7" w:rsidP="000777F7">
      <w:pPr>
        <w:pStyle w:val="1"/>
        <w:spacing w:before="0" w:line="240" w:lineRule="auto"/>
        <w:jc w:val="both"/>
        <w:rPr>
          <w:rFonts w:ascii="Times New Roman" w:hAnsi="Times New Roman" w:cs="Times New Roman"/>
          <w:szCs w:val="24"/>
          <w:highlight w:val="yellow"/>
        </w:rPr>
      </w:pPr>
      <w:bookmarkStart w:id="136" w:name="_Toc171436510"/>
      <w:bookmarkStart w:id="137" w:name="_Toc171437226"/>
      <w:bookmarkStart w:id="138" w:name="_Toc171437464"/>
      <w:r w:rsidRPr="000777F7">
        <w:rPr>
          <w:rFonts w:ascii="Times New Roman" w:hAnsi="Times New Roman" w:cs="Times New Roman"/>
          <w:szCs w:val="24"/>
          <w:highlight w:val="yellow"/>
        </w:rPr>
        <w:t>6 класс</w:t>
      </w:r>
      <w:bookmarkEnd w:id="136"/>
      <w:bookmarkEnd w:id="137"/>
      <w:bookmarkEnd w:id="138"/>
      <w:r w:rsidRPr="000777F7">
        <w:rPr>
          <w:rFonts w:ascii="Times New Roman" w:hAnsi="Times New Roman" w:cs="Times New Roman"/>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Модели и моделирование.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Виды машин и механизмов. Кинематические схемы.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Технологические задачи и способы их решения.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Техническое моделирование и конструирование. Конструкторская документация.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Перспективы развития техники и технологий. Мир профессий. Инженерные профессии.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r w:rsidRPr="000777F7">
        <w:rPr>
          <w:rFonts w:ascii="Times New Roman" w:hAnsi="Times New Roman" w:cs="Times New Roman"/>
          <w:b/>
          <w:sz w:val="24"/>
          <w:szCs w:val="24"/>
          <w:highlight w:val="yellow"/>
        </w:rPr>
        <w:t xml:space="preserve">7 класс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Создание технологий как основная задача современной науки.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Промышленная эстетика. Дизайн.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Народные ремесла. Народные ремесла и промыслы России.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Цифровизация производства. Цифровые технологии и способы обработки информации.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Управление технологическими процессами. Управление производством. Современные и перспективные технологии.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Понятие высокотехнологичных отраслей. «Высокие технологии» двойного назначения.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Разработка и внедрение технологий многократного использования материалов, технологий безотходного производства.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Мир профессий. Профессии, связанные с дизайном, их востребованность на рынке труда. </w:t>
      </w:r>
    </w:p>
    <w:p w:rsidR="000777F7" w:rsidRPr="000777F7" w:rsidRDefault="000777F7" w:rsidP="000777F7">
      <w:pPr>
        <w:pStyle w:val="1"/>
        <w:spacing w:before="0" w:line="240" w:lineRule="auto"/>
        <w:jc w:val="both"/>
        <w:rPr>
          <w:rFonts w:ascii="Times New Roman" w:hAnsi="Times New Roman" w:cs="Times New Roman"/>
          <w:szCs w:val="24"/>
          <w:highlight w:val="yellow"/>
        </w:rPr>
      </w:pPr>
      <w:bookmarkStart w:id="139" w:name="_Toc171436511"/>
      <w:bookmarkStart w:id="140" w:name="_Toc171437227"/>
      <w:bookmarkStart w:id="141" w:name="_Toc171437465"/>
      <w:r w:rsidRPr="000777F7">
        <w:rPr>
          <w:rFonts w:ascii="Times New Roman" w:hAnsi="Times New Roman" w:cs="Times New Roman"/>
          <w:szCs w:val="24"/>
          <w:highlight w:val="yellow"/>
        </w:rPr>
        <w:t>8 класс</w:t>
      </w:r>
      <w:bookmarkEnd w:id="139"/>
      <w:bookmarkEnd w:id="140"/>
      <w:bookmarkEnd w:id="141"/>
      <w:r w:rsidRPr="000777F7">
        <w:rPr>
          <w:rFonts w:ascii="Times New Roman" w:hAnsi="Times New Roman" w:cs="Times New Roman"/>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Общие принципы управления. Управление и организация. Управление современным производством.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Производство и его виды. Инновации и инновационные процессы  на предприятиях. Управление инновациями.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Рынок труда. Функции рынка труда. Трудовые ресурсы.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lastRenderedPageBreak/>
        <w:t xml:space="preserve">Мир профессий. Профессия, квалификация и компетенции. Выбор профессии в зависимости от интересов и способностей человека. Профессиональное самоопределение.  </w:t>
      </w:r>
    </w:p>
    <w:p w:rsidR="000777F7" w:rsidRPr="000777F7" w:rsidRDefault="000777F7" w:rsidP="000777F7">
      <w:pPr>
        <w:pStyle w:val="1"/>
        <w:spacing w:before="0" w:line="240" w:lineRule="auto"/>
        <w:jc w:val="both"/>
        <w:rPr>
          <w:rFonts w:ascii="Times New Roman" w:hAnsi="Times New Roman" w:cs="Times New Roman"/>
          <w:szCs w:val="24"/>
          <w:highlight w:val="yellow"/>
        </w:rPr>
      </w:pPr>
      <w:bookmarkStart w:id="142" w:name="_Toc171436512"/>
      <w:bookmarkStart w:id="143" w:name="_Toc171437228"/>
      <w:bookmarkStart w:id="144" w:name="_Toc171437466"/>
      <w:r w:rsidRPr="000777F7">
        <w:rPr>
          <w:rFonts w:ascii="Times New Roman" w:hAnsi="Times New Roman" w:cs="Times New Roman"/>
          <w:szCs w:val="24"/>
          <w:highlight w:val="yellow"/>
        </w:rPr>
        <w:t>9 класс</w:t>
      </w:r>
      <w:bookmarkEnd w:id="142"/>
      <w:bookmarkEnd w:id="143"/>
      <w:bookmarkEnd w:id="144"/>
      <w:r w:rsidRPr="000777F7">
        <w:rPr>
          <w:rFonts w:ascii="Times New Roman" w:hAnsi="Times New Roman" w:cs="Times New Roman"/>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Предпринимательство и предприниматель. Сущность культуры предпринимательства. Виды предпринимательской деятельности.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Внутренняя и внешняя среда предпринимательства. Базовые составляющие внутренней среды.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Модель реализации бизнес-идеи. Этапы разработки бизнес-проекта: анализ выбранного направления экономической деятельности, создание логотипа фирмы, разработка бизнес-плана. Эффективность предпринимательской деятельности.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Технологическое предпринимательство. Инновации и их виды. Новые рынки для продуктов.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Мир профессий.  Выбор профессии.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 </w:t>
      </w:r>
    </w:p>
    <w:p w:rsidR="000777F7" w:rsidRPr="000777F7" w:rsidRDefault="000777F7" w:rsidP="000777F7">
      <w:pPr>
        <w:pStyle w:val="1"/>
        <w:spacing w:before="0" w:line="240" w:lineRule="auto"/>
        <w:jc w:val="both"/>
        <w:rPr>
          <w:rFonts w:ascii="Times New Roman" w:hAnsi="Times New Roman" w:cs="Times New Roman"/>
          <w:szCs w:val="24"/>
          <w:highlight w:val="yellow"/>
        </w:rPr>
      </w:pPr>
      <w:bookmarkStart w:id="145" w:name="_Toc171436513"/>
      <w:bookmarkStart w:id="146" w:name="_Toc171437229"/>
      <w:bookmarkStart w:id="147" w:name="_Toc171437467"/>
      <w:r w:rsidRPr="000777F7">
        <w:rPr>
          <w:rFonts w:ascii="Times New Roman" w:hAnsi="Times New Roman" w:cs="Times New Roman"/>
          <w:szCs w:val="24"/>
          <w:highlight w:val="yellow"/>
        </w:rPr>
        <w:t>Модуль «Компьютерная графика. Черчение»</w:t>
      </w:r>
      <w:bookmarkEnd w:id="145"/>
      <w:bookmarkEnd w:id="146"/>
      <w:bookmarkEnd w:id="147"/>
      <w:r w:rsidRPr="000777F7">
        <w:rPr>
          <w:rFonts w:ascii="Times New Roman" w:hAnsi="Times New Roman" w:cs="Times New Roman"/>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5 класс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Графическая информация как средство передачи информации о материальном мире (вещах). Виды и области применения графической информации (графических изображений).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Основы графической грамоты. Графические материалы и инструменты.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Типы графических изображений (рисунок, диаграмма, графики, графы, эскиз, технический рисунок, чертеж, схема, карта, пиктограмма и другое).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Основные элементы графических изображений (точка, линия, контур, буквы  и цифры, условные знаки).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Правила построения чертежей (рамка, основная надпись, масштаб, виды, нанесение размеров).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Чтение чертежа.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Мир профессий. Профессии, связанные с черчением, их востребованность  на рынке труда.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6 класс</w:t>
      </w: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Создание проектной документации.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Основы выполнения чертежей с использованием чертежных инструментов и приспособлений.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Стандарты оформления.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Понятие о графическом редакторе, компьютерной графике.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Инструменты графического редактора. Создание эскиза в графическом редакторе.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Инструменты для создания и редактирования текста в графическом редакторе.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Создание печатной продукции в графическом редакторе.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Мир профессий. Профессии, связанные с черчением, их востребованность  на рынке труда.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7 класс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Понятие о конструкторской документации. Формы деталей и их конструктивные элементы. Изображение и последовательность выполнения чертежа. Единая система конструкторской документации (ЕСКД). Государственный стандарт (ГОСТ).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Общие сведения о сборочных чертежах. Оформление сборочного чертежа.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Правила чтения сборочных чертежей.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Понятие графической модели.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Применение компьютеров для разработки графической документации. Построение геометрических фигур, чертежей деталей в системе автоматизированного проектирования.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Математические, физические и информационные модели.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Графические модели. Виды графических моделей.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Количественная и качественная оценка модели.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Мир профессий. Профессии, связанные с черчением, их востребованность  на рынке труда. </w:t>
      </w:r>
      <w:r w:rsidRPr="000777F7">
        <w:rPr>
          <w:rFonts w:ascii="Times New Roman" w:hAnsi="Times New Roman" w:cs="Times New Roman"/>
          <w:b/>
          <w:sz w:val="24"/>
          <w:szCs w:val="24"/>
          <w:highlight w:val="yellow"/>
        </w:rPr>
        <w:t xml:space="preserve">8 класс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Применение программного обеспечения для создания проектной документации: моделей объектов и их чертежей.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Создание документов, виды документов. Основная надпись.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Геометрические примитивы.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Создание, редактирование и трансформация графических объектов.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lastRenderedPageBreak/>
        <w:t xml:space="preserve">Сложные 3D-модели и сборочные чертежи.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Изделия и их модели. Анализ формы объекта и синтез модели.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План создания 3D-модели.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Дерево </w:t>
      </w:r>
      <w:r w:rsidRPr="000777F7">
        <w:rPr>
          <w:rFonts w:ascii="Times New Roman" w:hAnsi="Times New Roman" w:cs="Times New Roman"/>
          <w:sz w:val="24"/>
          <w:szCs w:val="24"/>
          <w:highlight w:val="yellow"/>
        </w:rPr>
        <w:tab/>
        <w:t xml:space="preserve">модели. Формообразование </w:t>
      </w:r>
      <w:r w:rsidRPr="000777F7">
        <w:rPr>
          <w:rFonts w:ascii="Times New Roman" w:hAnsi="Times New Roman" w:cs="Times New Roman"/>
          <w:sz w:val="24"/>
          <w:szCs w:val="24"/>
          <w:highlight w:val="yellow"/>
        </w:rPr>
        <w:tab/>
        <w:t xml:space="preserve">детали. </w:t>
      </w:r>
      <w:r w:rsidRPr="000777F7">
        <w:rPr>
          <w:rFonts w:ascii="Times New Roman" w:hAnsi="Times New Roman" w:cs="Times New Roman"/>
          <w:sz w:val="24"/>
          <w:szCs w:val="24"/>
          <w:highlight w:val="yellow"/>
        </w:rPr>
        <w:tab/>
        <w:t xml:space="preserve">Способы </w:t>
      </w:r>
      <w:r w:rsidRPr="000777F7">
        <w:rPr>
          <w:rFonts w:ascii="Times New Roman" w:hAnsi="Times New Roman" w:cs="Times New Roman"/>
          <w:sz w:val="24"/>
          <w:szCs w:val="24"/>
          <w:highlight w:val="yellow"/>
        </w:rPr>
        <w:tab/>
        <w:t xml:space="preserve">редактирования операции формообразования и эскиза.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Мир профессий. Профессии, связанные с компьютерной графикой, их востребованность на рынке труда. </w:t>
      </w:r>
    </w:p>
    <w:p w:rsidR="000777F7" w:rsidRPr="000777F7" w:rsidRDefault="000777F7" w:rsidP="000777F7">
      <w:pPr>
        <w:pStyle w:val="1"/>
        <w:spacing w:before="0" w:line="240" w:lineRule="auto"/>
        <w:jc w:val="both"/>
        <w:rPr>
          <w:rFonts w:ascii="Times New Roman" w:hAnsi="Times New Roman" w:cs="Times New Roman"/>
          <w:szCs w:val="24"/>
          <w:highlight w:val="yellow"/>
        </w:rPr>
      </w:pPr>
      <w:bookmarkStart w:id="148" w:name="_Toc171436514"/>
      <w:bookmarkStart w:id="149" w:name="_Toc171437230"/>
      <w:bookmarkStart w:id="150" w:name="_Toc171437468"/>
      <w:r w:rsidRPr="000777F7">
        <w:rPr>
          <w:rFonts w:ascii="Times New Roman" w:hAnsi="Times New Roman" w:cs="Times New Roman"/>
          <w:szCs w:val="24"/>
          <w:highlight w:val="yellow"/>
        </w:rPr>
        <w:t>9 класс</w:t>
      </w:r>
      <w:bookmarkEnd w:id="148"/>
      <w:bookmarkEnd w:id="149"/>
      <w:bookmarkEnd w:id="150"/>
      <w:r w:rsidRPr="000777F7">
        <w:rPr>
          <w:rFonts w:ascii="Times New Roman" w:hAnsi="Times New Roman" w:cs="Times New Roman"/>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Система автоматизации проектно-конструкторских работ – САПР. Чертежи  с использованием в системе автоматизированного проектирования (САПР) для подготовки проекта изделия.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Оформление конструкторской документации, в том числе с использованием систем автоматизированного проектирования (САПР).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Объем документации: пояснительная записка, спецификация. Графические документы: технический рисунок объекта, чертеж общего вида, чертежи деталей. Условности и упрощения на чертеже. Создание презентации.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Профессии, связанные с изучаемыми технологиями, черчением, проектированием с использованием САПР, их востребованность на рынке труда.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Мир профессий. Профессии, связанные с изучаемыми технологиями, черчением, проектированием с использованием САПР, их востребованность  на рынке труда.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 </w:t>
      </w:r>
    </w:p>
    <w:p w:rsidR="000777F7" w:rsidRPr="000777F7" w:rsidRDefault="000777F7" w:rsidP="000777F7">
      <w:pPr>
        <w:pStyle w:val="1"/>
        <w:spacing w:before="0" w:line="240" w:lineRule="auto"/>
        <w:jc w:val="both"/>
        <w:rPr>
          <w:rFonts w:ascii="Times New Roman" w:hAnsi="Times New Roman" w:cs="Times New Roman"/>
          <w:szCs w:val="24"/>
          <w:highlight w:val="yellow"/>
        </w:rPr>
      </w:pPr>
      <w:bookmarkStart w:id="151" w:name="_Toc171436515"/>
      <w:bookmarkStart w:id="152" w:name="_Toc171437231"/>
      <w:bookmarkStart w:id="153" w:name="_Toc171437469"/>
      <w:r w:rsidRPr="000777F7">
        <w:rPr>
          <w:rFonts w:ascii="Times New Roman" w:hAnsi="Times New Roman" w:cs="Times New Roman"/>
          <w:szCs w:val="24"/>
          <w:highlight w:val="yellow"/>
        </w:rPr>
        <w:t>Модуль «3D-моделирование, прототипирование, макетирование»</w:t>
      </w:r>
      <w:bookmarkEnd w:id="151"/>
      <w:bookmarkEnd w:id="152"/>
      <w:bookmarkEnd w:id="153"/>
      <w:r w:rsidRPr="000777F7">
        <w:rPr>
          <w:rFonts w:ascii="Times New Roman" w:hAnsi="Times New Roman" w:cs="Times New Roman"/>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7 класс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Виды и свойства, назначение моделей. Адекватность модели моделируемому объекту и целям моделирования.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Понятие о макетировании. Типы макетов. Материалы и инструменты  для бумажного макетирования. Выполнение развертки, сборка деталей макета.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Разработка графической документации.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Создание объемных моделей с помощью компьютерных программ.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Программы для просмотра на экране компьютера файлов с готовыми цифровыми трехмерными моделями и последующей распечатки их разверток.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Программа для редактирования готовых моделей и последующей их распечатки. Инструменты для редактирования моделей.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Мир профессий. Профессии, связанные с 3D-печатью. </w:t>
      </w:r>
    </w:p>
    <w:p w:rsidR="000777F7" w:rsidRPr="000777F7" w:rsidRDefault="000777F7" w:rsidP="000777F7">
      <w:pPr>
        <w:pStyle w:val="1"/>
        <w:spacing w:before="0" w:line="240" w:lineRule="auto"/>
        <w:jc w:val="both"/>
        <w:rPr>
          <w:rFonts w:ascii="Times New Roman" w:hAnsi="Times New Roman" w:cs="Times New Roman"/>
          <w:szCs w:val="24"/>
          <w:highlight w:val="yellow"/>
        </w:rPr>
      </w:pPr>
      <w:bookmarkStart w:id="154" w:name="_Toc171436516"/>
      <w:bookmarkStart w:id="155" w:name="_Toc171437232"/>
      <w:bookmarkStart w:id="156" w:name="_Toc171437470"/>
      <w:r w:rsidRPr="000777F7">
        <w:rPr>
          <w:rFonts w:ascii="Times New Roman" w:hAnsi="Times New Roman" w:cs="Times New Roman"/>
          <w:szCs w:val="24"/>
          <w:highlight w:val="yellow"/>
        </w:rPr>
        <w:t>8 класс</w:t>
      </w:r>
      <w:bookmarkEnd w:id="154"/>
      <w:bookmarkEnd w:id="155"/>
      <w:bookmarkEnd w:id="156"/>
      <w:r w:rsidRPr="000777F7">
        <w:rPr>
          <w:rFonts w:ascii="Times New Roman" w:hAnsi="Times New Roman" w:cs="Times New Roman"/>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3D-моделирование как технология создания визуальных моделей.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Графические примитивы в 3D-моделировании. Куб и кубоид. Шар  и многогранник. Цилиндр, призма, пирамида.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Операции над примитивами. Поворот тел в пространстве. Масштабирование тел. Вычитание, пересечение и объединение геометрических тел.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Понятие «прототипирование». Создание цифровой объемной модели.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Инструменты для создания цифровой объемной модели. Мир профессий. Профессии, связанные с 3D-печатью. </w:t>
      </w:r>
    </w:p>
    <w:p w:rsidR="000777F7" w:rsidRPr="000777F7" w:rsidRDefault="000777F7" w:rsidP="000777F7">
      <w:pPr>
        <w:pStyle w:val="1"/>
        <w:spacing w:before="0" w:line="240" w:lineRule="auto"/>
        <w:jc w:val="both"/>
        <w:rPr>
          <w:rFonts w:ascii="Times New Roman" w:hAnsi="Times New Roman" w:cs="Times New Roman"/>
          <w:szCs w:val="24"/>
          <w:highlight w:val="yellow"/>
        </w:rPr>
      </w:pPr>
      <w:bookmarkStart w:id="157" w:name="_Toc171436517"/>
      <w:bookmarkStart w:id="158" w:name="_Toc171437233"/>
      <w:bookmarkStart w:id="159" w:name="_Toc171437471"/>
      <w:r w:rsidRPr="000777F7">
        <w:rPr>
          <w:rFonts w:ascii="Times New Roman" w:hAnsi="Times New Roman" w:cs="Times New Roman"/>
          <w:szCs w:val="24"/>
          <w:highlight w:val="yellow"/>
        </w:rPr>
        <w:t>9 класс</w:t>
      </w:r>
      <w:bookmarkEnd w:id="157"/>
      <w:bookmarkEnd w:id="158"/>
      <w:bookmarkEnd w:id="159"/>
      <w:r w:rsidRPr="000777F7">
        <w:rPr>
          <w:rFonts w:ascii="Times New Roman" w:hAnsi="Times New Roman" w:cs="Times New Roman"/>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Моделирование сложных объектов. Рендеринг. Полигональная сетка.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Понятие «аддитивные технологии».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Технологическое оборудование для аддитивных технологий: 3D-принтеры.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Области применения трехмерной печати. Сырье для трехмерной печати.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Этапы аддитивного производства. Правила безопасного пользования 3D-принтером. Основные настройки для выполнения печати на 3D-принтере.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Подготовка к печати. Печать 3D-модели.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Профессии, связанные с 3D-печатью.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Мир профессий. Профессии, связанные с 3D-печатью.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lastRenderedPageBreak/>
        <w:t xml:space="preserve"> </w:t>
      </w:r>
    </w:p>
    <w:p w:rsidR="000777F7" w:rsidRPr="000777F7" w:rsidRDefault="000777F7" w:rsidP="000777F7">
      <w:pPr>
        <w:pStyle w:val="1"/>
        <w:spacing w:before="0" w:line="240" w:lineRule="auto"/>
        <w:jc w:val="both"/>
        <w:rPr>
          <w:rFonts w:ascii="Times New Roman" w:hAnsi="Times New Roman" w:cs="Times New Roman"/>
          <w:szCs w:val="24"/>
          <w:highlight w:val="yellow"/>
        </w:rPr>
      </w:pPr>
      <w:bookmarkStart w:id="160" w:name="_Toc171436518"/>
      <w:bookmarkStart w:id="161" w:name="_Toc171437234"/>
      <w:bookmarkStart w:id="162" w:name="_Toc171437472"/>
      <w:r w:rsidRPr="000777F7">
        <w:rPr>
          <w:rFonts w:ascii="Times New Roman" w:hAnsi="Times New Roman" w:cs="Times New Roman"/>
          <w:szCs w:val="24"/>
          <w:highlight w:val="yellow"/>
        </w:rPr>
        <w:t>Модуль «Технологии обработки материалов и пищевых продуктов»</w:t>
      </w:r>
      <w:bookmarkEnd w:id="160"/>
      <w:bookmarkEnd w:id="161"/>
      <w:bookmarkEnd w:id="162"/>
      <w:r w:rsidRPr="000777F7">
        <w:rPr>
          <w:rFonts w:ascii="Times New Roman" w:hAnsi="Times New Roman" w:cs="Times New Roman"/>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5 класс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Технологии обработки конструкционных материалов.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Проектирование, моделирование, конструирование – основные составляющие технологии. Основные элементы структуры технологии: действия, операции, этапы. Технологическая карта.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Бумага и ее свойства. Производство бумаги, история и современные технологии.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Использование древесины человеком (история и современность). Использование древесины и охрана природы. Общие сведения о древесине хвойных и лиственных пород. Пиломатериалы. Способы обработки древесины.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Организация рабочего места при работе с древесиной.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Ручной и электрифицированный инструмент для обработки древесины.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Операции (основные): разметка, пиление, сверление, зачистка, декорирование древесины.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Народные промыслы по обработке древесины.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Мир профессий. Профессии, связанные с производством и обработкой древесины.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Индивидуальный творческий (учебный) проект «Изделие из древесины».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Технологии обработки пищевых продуктов.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Общие сведения о питании и технологиях приготовления пищи.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Рациональное, здоровое питание, режим питания, пищевая пирамида.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Значение выбора продуктов для здоровья человека. Пищевая ценность разных продуктов питания. Пищевая ценность яиц, круп, овощей. Технологии обработки овощей, круп.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Технология приготовления блюд из яиц, круп, овощей. Определение качества продуктов, правила хранения продуктов.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Интерьер кухни, рациональное размещение мебели. Посуда, инструменты, приспособления для обработки пищевых продуктов, приготовления блюд.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Правила этикета за столом. Условия хранения продуктов питания. Утилизация бытовых и пищевых отходов.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Мир профессий. Профессии, связанные с производством и обработкой пищевых продуктов.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Групповой проект по теме «Питание и здоровье человека».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Технологии обработки текстильных материалов.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Основы материаловедения. Текстильные материалы (нитки, ткань), производство и использование человеком. История, культура.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Современные технологии производства тканей с разными свойствами.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Технологии получения текстильных материалов из натуральных волокон растительного, животного происхождения, из химических волокон. Свойства тканей.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Основы технологии изготовления изделий из текстильных материалов.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Последовательность изготовления швейного изделия. Контроль качества готового изделия.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Устройство швейной машины: виды приводов швейной машины, регуляторы.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Виды стежков, швов. Виды ручных и машинных швов (стачные, краевые).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Мир профессий. Профессии, связанные со швейным производством.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Индивидуальный творческий (учебный) проект «Изделие из текстильных материалов».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Чертеж выкроек проектного швейного изделия (например, мешок для сменной обуви, прихватка, лоскутное шитье).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Выполнение технологических операций по пошиву проектного изделия, отделке изделия.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Оценка качества изготовления проектного швейного изделия. </w:t>
      </w:r>
    </w:p>
    <w:p w:rsidR="000777F7" w:rsidRPr="000777F7" w:rsidRDefault="000777F7" w:rsidP="000777F7">
      <w:pPr>
        <w:pStyle w:val="1"/>
        <w:spacing w:before="0" w:line="240" w:lineRule="auto"/>
        <w:jc w:val="both"/>
        <w:rPr>
          <w:rFonts w:ascii="Times New Roman" w:hAnsi="Times New Roman" w:cs="Times New Roman"/>
          <w:szCs w:val="24"/>
          <w:highlight w:val="yellow"/>
        </w:rPr>
      </w:pPr>
      <w:bookmarkStart w:id="163" w:name="_Toc171436519"/>
      <w:bookmarkStart w:id="164" w:name="_Toc171437235"/>
      <w:bookmarkStart w:id="165" w:name="_Toc171437473"/>
      <w:r w:rsidRPr="000777F7">
        <w:rPr>
          <w:rFonts w:ascii="Times New Roman" w:hAnsi="Times New Roman" w:cs="Times New Roman"/>
          <w:szCs w:val="24"/>
          <w:highlight w:val="yellow"/>
        </w:rPr>
        <w:t>6 класс</w:t>
      </w:r>
      <w:bookmarkEnd w:id="163"/>
      <w:bookmarkEnd w:id="164"/>
      <w:bookmarkEnd w:id="165"/>
      <w:r w:rsidRPr="000777F7">
        <w:rPr>
          <w:rFonts w:ascii="Times New Roman" w:hAnsi="Times New Roman" w:cs="Times New Roman"/>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Технологии обработки конструкционных материалов.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Получение и использование металлов человеком. Рациональное использование, сбор и переработка вторичного сырья. Общие сведения о видах металлов и сплавах. Тонколистовой металл и проволока.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Народные промыслы по обработке металла.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Способы обработки тонколистового металла.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lastRenderedPageBreak/>
        <w:t xml:space="preserve">Слесарный верстак. Инструменты для разметки, правки, резания тонколистового металла.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Операции (основные): правка, разметка, резание, гибка тонколистового металла.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Мир профессий. Профессии, связанные с производством и обработкой металлов.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Индивидуальный творческий (учебный) проект «Изделие из металла».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Выполнение проектного изделия по технологической карте.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Потребительские и технические требования к качеству готового изделия.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Оценка качества проектного изделия из тонколистового металла.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Технологии обработки пищевых продуктов.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Молоко и молочные продукты в питании. Пищевая ценность молока  и молочных продуктов. Технологии приготовления блюд из молока и молочных продуктов.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Определение качества молочных продуктов, правила хранения продуктов.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Виды теста. Технологии приготовления разных видов теста (тесто  для вареников, песочное тесто, бисквитное тесто, дрожжевое тесто).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Мир профессий. Профессии, связанные с пищевым производством.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Групповой проект по теме «Технологии обработки пищевых продуктов».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Технологии обработки текстильных материалов.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Современные текстильные материалы, получение и свойства.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Сравнение свойств тканей, выбор ткани с учетом эксплуатации изделия.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Одежда, виды одежды. Мода и стиль.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Мир профессий. Профессии, связанные с производством одежды.</w:t>
      </w:r>
      <w:r w:rsidRPr="000777F7">
        <w:rPr>
          <w:rFonts w:ascii="Times New Roman" w:hAnsi="Times New Roman" w:cs="Times New Roman"/>
          <w:b/>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Индивидуальный творческий (учебный) проект «Изделие из текстильных материалов».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Чертеж выкроек проектного швейного изделия (например, укладка  для инструментов, сумка, рюкзак; изделие в технике лоскутной пластики).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Выполнение технологических операций по раскрою и пошиву проектного изделия, отделке изделия.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Оценка качества изготовления проектного швейного изделия. </w:t>
      </w:r>
    </w:p>
    <w:p w:rsidR="000777F7" w:rsidRPr="000777F7" w:rsidRDefault="000777F7" w:rsidP="000777F7">
      <w:pPr>
        <w:pStyle w:val="1"/>
        <w:spacing w:before="0" w:line="240" w:lineRule="auto"/>
        <w:jc w:val="both"/>
        <w:rPr>
          <w:rFonts w:ascii="Times New Roman" w:hAnsi="Times New Roman" w:cs="Times New Roman"/>
          <w:szCs w:val="24"/>
          <w:highlight w:val="yellow"/>
        </w:rPr>
      </w:pPr>
      <w:bookmarkStart w:id="166" w:name="_Toc171436520"/>
      <w:bookmarkStart w:id="167" w:name="_Toc171437236"/>
      <w:bookmarkStart w:id="168" w:name="_Toc171437474"/>
      <w:r w:rsidRPr="000777F7">
        <w:rPr>
          <w:rFonts w:ascii="Times New Roman" w:hAnsi="Times New Roman" w:cs="Times New Roman"/>
          <w:szCs w:val="24"/>
          <w:highlight w:val="yellow"/>
        </w:rPr>
        <w:t>7 класс</w:t>
      </w:r>
      <w:bookmarkEnd w:id="166"/>
      <w:bookmarkEnd w:id="167"/>
      <w:bookmarkEnd w:id="168"/>
      <w:r w:rsidRPr="000777F7">
        <w:rPr>
          <w:rFonts w:ascii="Times New Roman" w:hAnsi="Times New Roman" w:cs="Times New Roman"/>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Технологии обработки конструкционных материалов.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Обработка древесины. Технологии механической обработки конструкционных материалов. Технологии отделки изделий из древесины.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Обработка металлов. Технологии обработки металлов. Конструкционная сталь. Токарно-винторезный станок. Изделия из металлопроката. Резьба  и резьбовые соединения. Нарезание резьбы. Соединение металлических деталей клеем. Отделка деталей.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Пластмасса и другие современные материалы: свойства, получение  и использование.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Индивидуальный творческий (учебный) проект «Изделие из конструкционных и поделочных материалов».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Технологии обработки пищевых продуктов.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Рыба, морепродукты в питании человека. Пищевая ценность рыбы  и морепродуктов. Виды промысловых рыб. Охлажденная, мороженая рыба. Механическая обработка рыбы. Показатели свежести рыбы. Кулинарная разделка рыбы. Виды тепловой обработки рыбы. Требования к качеству рыбных блюд. Рыбные консервы.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Мясо животных, мясо птицы в питании человека. Пищевая ценность мяса. Механическая обработка мяса животных (говядина, свинина, баранина), обработка мяса птицы. Показатели свежести мяса. Виды тепловой обработки мяса.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Блюда национальной кухни из мяса, рыбы.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Групповой проект по теме «Технологии обработки пищевых продуктов».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Мир профессий. Профессии, связанные с общественным питанием.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Технологии обработки текстильных материалов.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Конструирование одежды. Плечевая и поясная одежда.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Чертеж выкроек швейного изделия.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Моделирование поясной и плечевой одежды.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lastRenderedPageBreak/>
        <w:t xml:space="preserve">Выполнение технологических операций по раскрою и пошиву изделия, отделке изделия (по выбору обучающихся).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Оценка качества изготовления швейного изделия. Мир профессий. Профессии, связанные с производством одежды.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p w:rsidR="000777F7" w:rsidRPr="000777F7" w:rsidRDefault="000777F7" w:rsidP="000777F7">
      <w:pPr>
        <w:pStyle w:val="1"/>
        <w:spacing w:before="0" w:line="240" w:lineRule="auto"/>
        <w:jc w:val="both"/>
        <w:rPr>
          <w:rFonts w:ascii="Times New Roman" w:hAnsi="Times New Roman" w:cs="Times New Roman"/>
          <w:szCs w:val="24"/>
          <w:highlight w:val="yellow"/>
        </w:rPr>
      </w:pPr>
      <w:bookmarkStart w:id="169" w:name="_Toc171436521"/>
      <w:bookmarkStart w:id="170" w:name="_Toc171437237"/>
      <w:bookmarkStart w:id="171" w:name="_Toc171437475"/>
      <w:r w:rsidRPr="000777F7">
        <w:rPr>
          <w:rFonts w:ascii="Times New Roman" w:hAnsi="Times New Roman" w:cs="Times New Roman"/>
          <w:szCs w:val="24"/>
          <w:highlight w:val="yellow"/>
        </w:rPr>
        <w:t>Модуль «Робототехника»</w:t>
      </w:r>
      <w:bookmarkEnd w:id="169"/>
      <w:bookmarkEnd w:id="170"/>
      <w:bookmarkEnd w:id="171"/>
      <w:r w:rsidRPr="000777F7">
        <w:rPr>
          <w:rFonts w:ascii="Times New Roman" w:hAnsi="Times New Roman" w:cs="Times New Roman"/>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5 класс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Автоматизация и роботизация. Принципы работы робота.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Классификация современных роботов. Виды роботов, их функции  и назначение.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Взаимосвязь конструкции робота и выполняемой им функции.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Робототехнический конструктор и комплектующие.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Чтение схем. Сборка роботизированной конструкции по готовой схеме.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Базовые принципы программирования.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Визуальный язык для программирования простых робототехнических систем. Мир профессий. Профессии в области робототехники. </w:t>
      </w:r>
    </w:p>
    <w:p w:rsidR="000777F7" w:rsidRPr="000777F7" w:rsidRDefault="000777F7" w:rsidP="000777F7">
      <w:pPr>
        <w:pStyle w:val="1"/>
        <w:spacing w:before="0" w:line="240" w:lineRule="auto"/>
        <w:jc w:val="both"/>
        <w:rPr>
          <w:rFonts w:ascii="Times New Roman" w:hAnsi="Times New Roman" w:cs="Times New Roman"/>
          <w:szCs w:val="24"/>
          <w:highlight w:val="yellow"/>
        </w:rPr>
      </w:pPr>
      <w:bookmarkStart w:id="172" w:name="_Toc171436522"/>
      <w:bookmarkStart w:id="173" w:name="_Toc171437238"/>
      <w:bookmarkStart w:id="174" w:name="_Toc171437476"/>
      <w:r w:rsidRPr="000777F7">
        <w:rPr>
          <w:rFonts w:ascii="Times New Roman" w:hAnsi="Times New Roman" w:cs="Times New Roman"/>
          <w:szCs w:val="24"/>
          <w:highlight w:val="yellow"/>
        </w:rPr>
        <w:t>6 класс</w:t>
      </w:r>
      <w:bookmarkEnd w:id="172"/>
      <w:bookmarkEnd w:id="173"/>
      <w:bookmarkEnd w:id="174"/>
      <w:r w:rsidRPr="000777F7">
        <w:rPr>
          <w:rFonts w:ascii="Times New Roman" w:hAnsi="Times New Roman" w:cs="Times New Roman"/>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Мобильная робототехника. Организация перемещения робототехнических устройств.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Транспортные роботы. Назначение, особенности.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Знакомство с контроллером, моторами, датчиками. Сборка мобильного робота.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Принципы программирования мобильных роботов.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Изучение интерфейса визуального языка программирования, основные инструменты и команды программирования роботов.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Мир профессий. Профессии в области робототехники. Учебный проект по робототехнике. </w:t>
      </w:r>
    </w:p>
    <w:p w:rsidR="000777F7" w:rsidRPr="000777F7" w:rsidRDefault="000777F7" w:rsidP="000777F7">
      <w:pPr>
        <w:pStyle w:val="1"/>
        <w:spacing w:before="0" w:line="240" w:lineRule="auto"/>
        <w:jc w:val="both"/>
        <w:rPr>
          <w:rFonts w:ascii="Times New Roman" w:hAnsi="Times New Roman" w:cs="Times New Roman"/>
          <w:szCs w:val="24"/>
          <w:highlight w:val="yellow"/>
        </w:rPr>
      </w:pPr>
      <w:bookmarkStart w:id="175" w:name="_Toc171436523"/>
      <w:bookmarkStart w:id="176" w:name="_Toc171437239"/>
      <w:bookmarkStart w:id="177" w:name="_Toc171437477"/>
      <w:r w:rsidRPr="000777F7">
        <w:rPr>
          <w:rFonts w:ascii="Times New Roman" w:hAnsi="Times New Roman" w:cs="Times New Roman"/>
          <w:szCs w:val="24"/>
          <w:highlight w:val="yellow"/>
        </w:rPr>
        <w:t>7 класс</w:t>
      </w:r>
      <w:bookmarkEnd w:id="175"/>
      <w:bookmarkEnd w:id="176"/>
      <w:bookmarkEnd w:id="177"/>
      <w:r w:rsidRPr="000777F7">
        <w:rPr>
          <w:rFonts w:ascii="Times New Roman" w:hAnsi="Times New Roman" w:cs="Times New Roman"/>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Промышленные и бытовые роботы, их классификация, назначение, использование.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Беспилотные автоматизированные системы, их виды, назначение.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Программирование контроллера в среде конкретного языка программирования, основные инструменты и команды программирования роботов.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Реализация алгоритмов управления отдельными компонентами  и роботизированными системами.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Анализ и проверка на работоспособность, усовершенствование конструкции робота.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Мир профессий. Профессии в области робототехники.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Учебный проект по робототехнике. </w:t>
      </w:r>
    </w:p>
    <w:p w:rsidR="000777F7" w:rsidRPr="000777F7" w:rsidRDefault="000777F7" w:rsidP="000777F7">
      <w:pPr>
        <w:pStyle w:val="1"/>
        <w:spacing w:before="0" w:line="240" w:lineRule="auto"/>
        <w:jc w:val="both"/>
        <w:rPr>
          <w:rFonts w:ascii="Times New Roman" w:hAnsi="Times New Roman" w:cs="Times New Roman"/>
          <w:szCs w:val="24"/>
          <w:highlight w:val="yellow"/>
        </w:rPr>
      </w:pPr>
      <w:bookmarkStart w:id="178" w:name="_Toc171436524"/>
      <w:bookmarkStart w:id="179" w:name="_Toc171437240"/>
      <w:bookmarkStart w:id="180" w:name="_Toc171437478"/>
      <w:r w:rsidRPr="000777F7">
        <w:rPr>
          <w:rFonts w:ascii="Times New Roman" w:hAnsi="Times New Roman" w:cs="Times New Roman"/>
          <w:szCs w:val="24"/>
          <w:highlight w:val="yellow"/>
        </w:rPr>
        <w:t>8 класс</w:t>
      </w:r>
      <w:bookmarkEnd w:id="178"/>
      <w:bookmarkEnd w:id="179"/>
      <w:bookmarkEnd w:id="180"/>
      <w:r w:rsidRPr="000777F7">
        <w:rPr>
          <w:rFonts w:ascii="Times New Roman" w:hAnsi="Times New Roman" w:cs="Times New Roman"/>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История развития беспилотного авиастроения, применение беспилотных летательных аппаратов.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Классификация беспилотных летательных аппаратов.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Конструкция беспилотных летательных аппаратов.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Правила безопасной эксплуатации аккумулятора.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Воздушный винт, характеристика. Аэродинамика полета.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Органы управления. Управление беспилотными летательными аппаратами.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Обеспечение безопасности при подготовке к полету, во время полета.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Мир профессий. Профессии в области робототехники.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Учебный проект по робототехнике (одна из предложенных тем на выбор). </w:t>
      </w:r>
    </w:p>
    <w:p w:rsidR="000777F7" w:rsidRPr="000777F7" w:rsidRDefault="000777F7" w:rsidP="000777F7">
      <w:pPr>
        <w:pStyle w:val="1"/>
        <w:spacing w:before="0" w:line="240" w:lineRule="auto"/>
        <w:jc w:val="both"/>
        <w:rPr>
          <w:rFonts w:ascii="Times New Roman" w:hAnsi="Times New Roman" w:cs="Times New Roman"/>
          <w:szCs w:val="24"/>
          <w:highlight w:val="yellow"/>
        </w:rPr>
      </w:pPr>
      <w:bookmarkStart w:id="181" w:name="_Toc171436525"/>
      <w:bookmarkStart w:id="182" w:name="_Toc171437241"/>
      <w:bookmarkStart w:id="183" w:name="_Toc171437479"/>
      <w:r w:rsidRPr="000777F7">
        <w:rPr>
          <w:rFonts w:ascii="Times New Roman" w:hAnsi="Times New Roman" w:cs="Times New Roman"/>
          <w:szCs w:val="24"/>
          <w:highlight w:val="yellow"/>
        </w:rPr>
        <w:t>9 класс</w:t>
      </w:r>
      <w:bookmarkEnd w:id="181"/>
      <w:bookmarkEnd w:id="182"/>
      <w:bookmarkEnd w:id="183"/>
      <w:r w:rsidRPr="000777F7">
        <w:rPr>
          <w:rFonts w:ascii="Times New Roman" w:hAnsi="Times New Roman" w:cs="Times New Roman"/>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Робототехнические и автоматизированные системы.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Система интернет вещей. Промышленный интернет вещей.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Потребительский интернет вещей.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Искусственный интеллект в управлении автоматизированными  и роботизированными системами. Технология машинного зрения. Нейротехнологии и нейроинтерфейсы.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Конструирование и моделирование автоматизированных и роботизированных систем.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lastRenderedPageBreak/>
        <w:t xml:space="preserve">Управление групповым взаимодействием роботов (наземные роботы, беспилотные летательные аппараты).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Управление роботами с использованием телеметрических систем.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Мир профессий. Профессии в области робототехники. </w:t>
      </w:r>
      <w:r w:rsidRPr="000777F7">
        <w:rPr>
          <w:rFonts w:ascii="Times New Roman" w:hAnsi="Times New Roman" w:cs="Times New Roman"/>
          <w:i/>
          <w:sz w:val="24"/>
          <w:szCs w:val="24"/>
          <w:highlight w:val="yellow"/>
        </w:rPr>
        <w:t>Индивидуальный проект по робототехнике.</w:t>
      </w: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ВАРИАТИВНЫЕ МОДУЛИ </w:t>
      </w:r>
    </w:p>
    <w:p w:rsidR="000777F7" w:rsidRPr="000777F7" w:rsidRDefault="000777F7" w:rsidP="000777F7">
      <w:pPr>
        <w:pStyle w:val="1"/>
        <w:spacing w:before="0" w:line="240" w:lineRule="auto"/>
        <w:jc w:val="both"/>
        <w:rPr>
          <w:rFonts w:ascii="Times New Roman" w:hAnsi="Times New Roman" w:cs="Times New Roman"/>
          <w:szCs w:val="24"/>
          <w:highlight w:val="yellow"/>
        </w:rPr>
      </w:pPr>
      <w:bookmarkStart w:id="184" w:name="_Toc171436526"/>
      <w:bookmarkStart w:id="185" w:name="_Toc171437242"/>
      <w:bookmarkStart w:id="186" w:name="_Toc171437480"/>
      <w:r w:rsidRPr="000777F7">
        <w:rPr>
          <w:rFonts w:ascii="Times New Roman" w:hAnsi="Times New Roman" w:cs="Times New Roman"/>
          <w:szCs w:val="24"/>
          <w:highlight w:val="yellow"/>
        </w:rPr>
        <w:t>Модуль «Автоматизированные системы»</w:t>
      </w:r>
      <w:bookmarkEnd w:id="184"/>
      <w:bookmarkEnd w:id="185"/>
      <w:bookmarkEnd w:id="186"/>
      <w:r w:rsidRPr="000777F7">
        <w:rPr>
          <w:rFonts w:ascii="Times New Roman" w:hAnsi="Times New Roman" w:cs="Times New Roman"/>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8–9 классы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Введение в автоматизированные системы.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Определение автоматизации, общие принципы управления технологическим процессом. Автоматизированные системы, используемые на промышленных предприятиях региона.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Управляющие и управляемые системы. Понятие обратной связи, ошибка регулирования, корректирующие устройства.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Виды автоматизированных систем, их применение на производстве.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Элементная база автоматизированных систем.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Понятие об электрическом токе, проводники и диэлектрики. Создание электрических цепей, соединение проводников. Основные электрические устройства и системы: щиты и оборудование щитов, элементы управления  и сигнализации, силовое оборудование, кабеленесущие системы, провода и кабели.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Разработка стенда программирования модели автоматизированной системы.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Управление техническими системами.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Технические средства и системы управления. Программируемое логическое реле в управлении и автоматизации процессов. Графический язык программирования, библиотеки блоков. Создание простых алгоритмов и программ для управления технологическим процессом. Создание алгоритма пуска и реверса электродвигателя. Управление освещением в помещениях.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p w:rsidR="000777F7" w:rsidRPr="000777F7" w:rsidRDefault="000777F7" w:rsidP="000777F7">
      <w:pPr>
        <w:pStyle w:val="1"/>
        <w:spacing w:before="0" w:line="240" w:lineRule="auto"/>
        <w:jc w:val="both"/>
        <w:rPr>
          <w:rFonts w:ascii="Times New Roman" w:hAnsi="Times New Roman" w:cs="Times New Roman"/>
          <w:szCs w:val="24"/>
          <w:highlight w:val="yellow"/>
        </w:rPr>
      </w:pPr>
      <w:bookmarkStart w:id="187" w:name="_Toc171436527"/>
      <w:bookmarkStart w:id="188" w:name="_Toc171437243"/>
      <w:bookmarkStart w:id="189" w:name="_Toc171437481"/>
      <w:r w:rsidRPr="000777F7">
        <w:rPr>
          <w:rFonts w:ascii="Times New Roman" w:hAnsi="Times New Roman" w:cs="Times New Roman"/>
          <w:szCs w:val="24"/>
          <w:highlight w:val="yellow"/>
        </w:rPr>
        <w:t>Модуль «Животноводство»</w:t>
      </w:r>
      <w:bookmarkEnd w:id="187"/>
      <w:bookmarkEnd w:id="188"/>
      <w:bookmarkEnd w:id="189"/>
      <w:r w:rsidRPr="000777F7">
        <w:rPr>
          <w:rFonts w:ascii="Times New Roman" w:hAnsi="Times New Roman" w:cs="Times New Roman"/>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7–8 классы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Элементы технологий выращивания сельскохозяйственных животных.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Домашние животные. Сельскохозяйственные животные.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Содержание сельскохозяйственных животных: помещение, оборудование, уход.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Разведение животных. Породы животных, их создание.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Лечение животных. Понятие о ветеринарии.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Заготовка кормов. Кормление животных. Питательность корма. Рацион.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Животные у нас дома. Забота о домашних и бездомных животных.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Проблема клонирования живых организмов. Социальные и этические проблемы.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Производство животноводческих продуктов.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Животноводческие предприятия. Оборудование и микроклимат животноводческих и птицеводческих предприятий. Выращивание животных.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Использование и хранение животноводческой продукции.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Использование цифровых технологий в животноводстве.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Цифровая ферма: автоматическое кормление животных; автоматическая дойка; уборка помещения и другое.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Цифровая «умная» ферма – перспективное направление роботизации  в животноводстве.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Профессии, связанные с деятельностью животновода.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Зоотехник, зооинженер, ветеринар, оператор птицефабрики, оператор животноводческих ферм и другие профессии. Использование информационных цифровых технологий в профессиональной деятельности.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Модуль «Растениеводство» </w:t>
      </w:r>
    </w:p>
    <w:p w:rsidR="000777F7" w:rsidRPr="000777F7" w:rsidRDefault="000777F7" w:rsidP="000777F7">
      <w:pPr>
        <w:pStyle w:val="1"/>
        <w:spacing w:before="0" w:line="240" w:lineRule="auto"/>
        <w:jc w:val="both"/>
        <w:rPr>
          <w:rFonts w:ascii="Times New Roman" w:hAnsi="Times New Roman" w:cs="Times New Roman"/>
          <w:szCs w:val="24"/>
          <w:highlight w:val="yellow"/>
        </w:rPr>
      </w:pPr>
      <w:bookmarkStart w:id="190" w:name="_Toc171436528"/>
      <w:bookmarkStart w:id="191" w:name="_Toc171437244"/>
      <w:bookmarkStart w:id="192" w:name="_Toc171437482"/>
      <w:r w:rsidRPr="000777F7">
        <w:rPr>
          <w:rFonts w:ascii="Times New Roman" w:hAnsi="Times New Roman" w:cs="Times New Roman"/>
          <w:szCs w:val="24"/>
          <w:highlight w:val="yellow"/>
        </w:rPr>
        <w:lastRenderedPageBreak/>
        <w:t>7–8 классы</w:t>
      </w:r>
      <w:bookmarkEnd w:id="190"/>
      <w:bookmarkEnd w:id="191"/>
      <w:bookmarkEnd w:id="192"/>
      <w:r w:rsidRPr="000777F7">
        <w:rPr>
          <w:rFonts w:ascii="Times New Roman" w:hAnsi="Times New Roman" w:cs="Times New Roman"/>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Элементы технологий выращивания сельскохозяйственных культур.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Земледелие как поворотный пункт развития человеческой цивилизации. Земля как величайшая ценность человечества. История земледелия.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Почвы, виды почв. Плодородие почв. </w:t>
      </w:r>
    </w:p>
    <w:p w:rsidR="000777F7" w:rsidRPr="000777F7" w:rsidRDefault="000777F7" w:rsidP="000777F7">
      <w:pPr>
        <w:tabs>
          <w:tab w:val="center" w:pos="1387"/>
          <w:tab w:val="center" w:pos="3278"/>
          <w:tab w:val="center" w:pos="4764"/>
          <w:tab w:val="center" w:pos="6071"/>
          <w:tab w:val="center" w:pos="7042"/>
          <w:tab w:val="right" w:pos="9926"/>
        </w:tabs>
        <w:spacing w:after="0" w:line="240" w:lineRule="auto"/>
        <w:jc w:val="both"/>
        <w:rPr>
          <w:rFonts w:ascii="Times New Roman" w:hAnsi="Times New Roman" w:cs="Times New Roman"/>
          <w:sz w:val="24"/>
          <w:szCs w:val="24"/>
          <w:highlight w:val="yellow"/>
        </w:rPr>
      </w:pPr>
      <w:r w:rsidRPr="000777F7">
        <w:rPr>
          <w:rFonts w:ascii="Times New Roman" w:eastAsia="Calibri" w:hAnsi="Times New Roman" w:cs="Times New Roman"/>
          <w:sz w:val="24"/>
          <w:szCs w:val="24"/>
          <w:highlight w:val="yellow"/>
        </w:rPr>
        <w:tab/>
      </w:r>
      <w:r w:rsidRPr="000777F7">
        <w:rPr>
          <w:rFonts w:ascii="Times New Roman" w:hAnsi="Times New Roman" w:cs="Times New Roman"/>
          <w:sz w:val="24"/>
          <w:szCs w:val="24"/>
          <w:highlight w:val="yellow"/>
        </w:rPr>
        <w:t xml:space="preserve">Инструменты </w:t>
      </w:r>
      <w:r w:rsidRPr="000777F7">
        <w:rPr>
          <w:rFonts w:ascii="Times New Roman" w:hAnsi="Times New Roman" w:cs="Times New Roman"/>
          <w:sz w:val="24"/>
          <w:szCs w:val="24"/>
          <w:highlight w:val="yellow"/>
        </w:rPr>
        <w:tab/>
        <w:t xml:space="preserve">обработки </w:t>
      </w:r>
      <w:r w:rsidRPr="000777F7">
        <w:rPr>
          <w:rFonts w:ascii="Times New Roman" w:hAnsi="Times New Roman" w:cs="Times New Roman"/>
          <w:sz w:val="24"/>
          <w:szCs w:val="24"/>
          <w:highlight w:val="yellow"/>
        </w:rPr>
        <w:tab/>
        <w:t xml:space="preserve">почвы: </w:t>
      </w:r>
      <w:r w:rsidRPr="000777F7">
        <w:rPr>
          <w:rFonts w:ascii="Times New Roman" w:hAnsi="Times New Roman" w:cs="Times New Roman"/>
          <w:sz w:val="24"/>
          <w:szCs w:val="24"/>
          <w:highlight w:val="yellow"/>
        </w:rPr>
        <w:tab/>
        <w:t xml:space="preserve">ручные </w:t>
      </w:r>
      <w:r w:rsidRPr="000777F7">
        <w:rPr>
          <w:rFonts w:ascii="Times New Roman" w:hAnsi="Times New Roman" w:cs="Times New Roman"/>
          <w:sz w:val="24"/>
          <w:szCs w:val="24"/>
          <w:highlight w:val="yellow"/>
        </w:rPr>
        <w:tab/>
        <w:t xml:space="preserve">и </w:t>
      </w:r>
      <w:r w:rsidRPr="000777F7">
        <w:rPr>
          <w:rFonts w:ascii="Times New Roman" w:hAnsi="Times New Roman" w:cs="Times New Roman"/>
          <w:sz w:val="24"/>
          <w:szCs w:val="24"/>
          <w:highlight w:val="yellow"/>
        </w:rPr>
        <w:tab/>
        <w:t xml:space="preserve">механизированные.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Сельскохозяйственная техника.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Культурные растения и их классификация.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Выращивание растений на школьном/приусадебном участке.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Полезные для человека дикорастущие растения и их классификация.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Сбор, заготовка и хранение полезных для человека дикорастущих растений  и их плодов. Сбор и заготовка грибов. Соблюдение правил безопасности.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Сохранение природной среды.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Сельскохозяйственное производство.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Особенности сельскохозяйственного производства: сезонность, природноклиматические условия, слабая прогнозируемость показателей. Агропромышленные комплексы. Компьютерное оснащение сельскохозяйственной техники.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Автоматизация и роботизация сельскохозяйственного производства: анализаторы почвы c использованием спутниковой системы навигации; автоматизация тепличного хозяйства;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применение роботов-манипуляторов для уборки урожая; внесение удобрения на основе данных от азотно-спектральных датчиков; определение критических точек полей с помощью спутниковых снимков; использование беспилотных летательных аппаратов и другое.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Генно-модифицированные растения: положительные и отрицательные аспекты.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Сельскохозяйственные профессии. </w:t>
      </w:r>
    </w:p>
    <w:p w:rsidR="000777F7" w:rsidRPr="000777F7" w:rsidRDefault="000777F7" w:rsidP="000777F7">
      <w:pPr>
        <w:spacing w:after="0" w:line="240" w:lineRule="auto"/>
        <w:jc w:val="both"/>
        <w:rPr>
          <w:rFonts w:ascii="Times New Roman" w:hAnsi="Times New Roman" w:cs="Times New Roman"/>
          <w:sz w:val="24"/>
          <w:szCs w:val="24"/>
        </w:rPr>
      </w:pPr>
      <w:r w:rsidRPr="000777F7">
        <w:rPr>
          <w:rFonts w:ascii="Times New Roman" w:hAnsi="Times New Roman" w:cs="Times New Roman"/>
          <w:sz w:val="24"/>
          <w:szCs w:val="24"/>
          <w:highlight w:val="yellow"/>
        </w:rPr>
        <w:t>Профессии в сельском хозяйстве: агроном, агрохимик, агроинженер, тракторист-машинист сельскохозяйственного производства и другие профессии. Особенности профессиональной деятельности в сельском хозяйстве. Использование цифровых технологий в профессиональной деятельности.</w:t>
      </w:r>
      <w:r w:rsidRPr="000777F7">
        <w:rPr>
          <w:rFonts w:ascii="Times New Roman" w:hAnsi="Times New Roman" w:cs="Times New Roman"/>
          <w:sz w:val="24"/>
          <w:szCs w:val="24"/>
        </w:rPr>
        <w:t xml:space="preserve"> </w:t>
      </w:r>
    </w:p>
    <w:p w:rsidR="000777F7" w:rsidRDefault="000777F7" w:rsidP="000777F7">
      <w:pPr>
        <w:pStyle w:val="24"/>
        <w:shd w:val="clear" w:color="auto" w:fill="auto"/>
        <w:spacing w:before="0" w:after="0" w:line="240" w:lineRule="auto"/>
        <w:rPr>
          <w:b/>
        </w:rPr>
      </w:pPr>
      <w:r>
        <w:rPr>
          <w:b/>
        </w:rPr>
        <w:t>Планируемые результаты</w:t>
      </w:r>
    </w:p>
    <w:p w:rsidR="000777F7" w:rsidRPr="000777F7" w:rsidRDefault="000777F7" w:rsidP="000777F7">
      <w:pPr>
        <w:tabs>
          <w:tab w:val="center" w:pos="2800"/>
          <w:tab w:val="center" w:pos="5469"/>
          <w:tab w:val="center" w:pos="6622"/>
          <w:tab w:val="center" w:pos="8196"/>
          <w:tab w:val="right" w:pos="9926"/>
        </w:tabs>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Изучение содержания  программы </w:t>
      </w:r>
      <w:r w:rsidRPr="000777F7">
        <w:rPr>
          <w:rFonts w:ascii="Times New Roman" w:hAnsi="Times New Roman" w:cs="Times New Roman"/>
          <w:sz w:val="24"/>
          <w:szCs w:val="24"/>
          <w:highlight w:val="yellow"/>
        </w:rPr>
        <w:tab/>
        <w:t xml:space="preserve">по </w:t>
      </w:r>
      <w:r w:rsidRPr="000777F7">
        <w:rPr>
          <w:rFonts w:ascii="Times New Roman" w:hAnsi="Times New Roman" w:cs="Times New Roman"/>
          <w:sz w:val="24"/>
          <w:szCs w:val="24"/>
          <w:highlight w:val="yellow"/>
        </w:rPr>
        <w:tab/>
        <w:t xml:space="preserve">учебному </w:t>
      </w:r>
      <w:r w:rsidRPr="000777F7">
        <w:rPr>
          <w:rFonts w:ascii="Times New Roman" w:hAnsi="Times New Roman" w:cs="Times New Roman"/>
          <w:sz w:val="24"/>
          <w:szCs w:val="24"/>
          <w:highlight w:val="yellow"/>
        </w:rPr>
        <w:tab/>
        <w:t xml:space="preserve">предмету </w:t>
      </w:r>
      <w:r w:rsidRPr="000777F7">
        <w:rPr>
          <w:rFonts w:ascii="Times New Roman" w:hAnsi="Times New Roman" w:cs="Times New Roman"/>
          <w:sz w:val="24"/>
          <w:szCs w:val="24"/>
          <w:highlight w:val="yellow"/>
        </w:rPr>
        <w:tab/>
        <w:t xml:space="preserve">«Труд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(технология)» на уровне основного общего образования направлено на достижение обучающимися личностных, метапредметных и предметных результатов освоения содержания учебного предмета.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p w:rsidR="000777F7" w:rsidRPr="000777F7" w:rsidRDefault="000777F7" w:rsidP="000777F7">
      <w:pPr>
        <w:pStyle w:val="1"/>
        <w:spacing w:before="0" w:line="240" w:lineRule="auto"/>
        <w:jc w:val="both"/>
        <w:rPr>
          <w:rFonts w:ascii="Times New Roman" w:hAnsi="Times New Roman" w:cs="Times New Roman"/>
          <w:szCs w:val="24"/>
          <w:highlight w:val="yellow"/>
        </w:rPr>
      </w:pPr>
      <w:bookmarkStart w:id="193" w:name="_Toc171436529"/>
      <w:bookmarkStart w:id="194" w:name="_Toc171437245"/>
      <w:bookmarkStart w:id="195" w:name="_Toc171437483"/>
      <w:r w:rsidRPr="000777F7">
        <w:rPr>
          <w:rFonts w:ascii="Times New Roman" w:hAnsi="Times New Roman" w:cs="Times New Roman"/>
          <w:szCs w:val="24"/>
          <w:highlight w:val="yellow"/>
        </w:rPr>
        <w:t>ЛИЧНОСТНЫЕ РЕЗУЛЬТАТЫ</w:t>
      </w:r>
      <w:bookmarkEnd w:id="193"/>
      <w:bookmarkEnd w:id="194"/>
      <w:bookmarkEnd w:id="195"/>
      <w:r w:rsidRPr="000777F7">
        <w:rPr>
          <w:rFonts w:ascii="Times New Roman" w:hAnsi="Times New Roman" w:cs="Times New Roman"/>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 результате изучения программы по учебному предмету «Труд (технология)» на уровне основного общего образования у обучающегося будут сформированы следующие личностные результаты в части: </w:t>
      </w:r>
      <w:r w:rsidRPr="000777F7">
        <w:rPr>
          <w:rFonts w:ascii="Times New Roman" w:hAnsi="Times New Roman" w:cs="Times New Roman"/>
          <w:b/>
          <w:sz w:val="24"/>
          <w:szCs w:val="24"/>
          <w:highlight w:val="yellow"/>
        </w:rPr>
        <w:t>1) патриотического воспитания:</w:t>
      </w: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проявление интереса к истории и современному состоянию российской науки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и технологии; ценностное отношение к достижениям российских инженеров и ученых; </w:t>
      </w:r>
    </w:p>
    <w:p w:rsidR="000777F7" w:rsidRPr="000777F7" w:rsidRDefault="000777F7" w:rsidP="00834EC4">
      <w:pPr>
        <w:numPr>
          <w:ilvl w:val="0"/>
          <w:numId w:val="74"/>
        </w:numPr>
        <w:spacing w:after="0" w:line="240" w:lineRule="auto"/>
        <w:ind w:left="0"/>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гражданского и духовно-нравственного воспитания:</w:t>
      </w: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готовность к активному участию в обсуждении общественно значимых и этических проблем, связанных с современными технологиями, в особенности технологиями четвертой промышленной революции; осознание важности морально-этических принципов в деятельности, связанной с реализацией технологий; освоение социальных норм и правил поведения, роли и формы социальной жизни в группах и сообществах, включая взрослые и социальные сообщества; </w:t>
      </w:r>
    </w:p>
    <w:p w:rsidR="000777F7" w:rsidRPr="000777F7" w:rsidRDefault="000777F7" w:rsidP="00834EC4">
      <w:pPr>
        <w:numPr>
          <w:ilvl w:val="0"/>
          <w:numId w:val="74"/>
        </w:numPr>
        <w:spacing w:after="0" w:line="240" w:lineRule="auto"/>
        <w:ind w:left="0"/>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эстетического воспитания:</w:t>
      </w: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восприятие эстетических качеств предметов труда; умение создавать эстетически значимые изделия из различных материалов; понимание ценности отечественного и мирового искусства, народных традиций и народного творчества в декоративно-прикладном искусстве; осознание </w:t>
      </w:r>
      <w:r w:rsidRPr="000777F7">
        <w:rPr>
          <w:rFonts w:ascii="Times New Roman" w:hAnsi="Times New Roman" w:cs="Times New Roman"/>
          <w:sz w:val="24"/>
          <w:szCs w:val="24"/>
          <w:highlight w:val="yellow"/>
        </w:rPr>
        <w:lastRenderedPageBreak/>
        <w:t xml:space="preserve">роли художественной культуры как средства коммуникации  и самовыражения в современном обществе; </w:t>
      </w:r>
    </w:p>
    <w:p w:rsidR="000777F7" w:rsidRPr="000777F7" w:rsidRDefault="000777F7" w:rsidP="00834EC4">
      <w:pPr>
        <w:numPr>
          <w:ilvl w:val="0"/>
          <w:numId w:val="74"/>
        </w:numPr>
        <w:spacing w:after="0" w:line="240" w:lineRule="auto"/>
        <w:ind w:left="0"/>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ценности научного познания и практической деятельности:</w:t>
      </w: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осознание ценности науки как фундамента технологий;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развитие интереса к исследовательской деятельности, реализации на практике </w:t>
      </w:r>
    </w:p>
    <w:p w:rsidR="007461BA"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достижений науки;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5) формирования культуры здоровья и эмоционального благополучия:</w:t>
      </w:r>
      <w:r w:rsidRPr="000777F7">
        <w:rPr>
          <w:rFonts w:ascii="Times New Roman" w:hAnsi="Times New Roman" w:cs="Times New Roman"/>
          <w:sz w:val="24"/>
          <w:szCs w:val="24"/>
          <w:highlight w:val="yellow"/>
        </w:rPr>
        <w:t xml:space="preserve"> </w:t>
      </w:r>
    </w:p>
    <w:p w:rsidR="000777F7" w:rsidRPr="000777F7" w:rsidRDefault="000777F7" w:rsidP="000777F7">
      <w:pPr>
        <w:tabs>
          <w:tab w:val="center" w:pos="1173"/>
          <w:tab w:val="center" w:pos="2721"/>
          <w:tab w:val="center" w:pos="4393"/>
          <w:tab w:val="center" w:pos="5902"/>
          <w:tab w:val="center" w:pos="7056"/>
          <w:tab w:val="center" w:pos="7883"/>
          <w:tab w:val="right" w:pos="9926"/>
        </w:tabs>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осознание </w:t>
      </w:r>
      <w:r w:rsidRPr="000777F7">
        <w:rPr>
          <w:rFonts w:ascii="Times New Roman" w:hAnsi="Times New Roman" w:cs="Times New Roman"/>
          <w:sz w:val="24"/>
          <w:szCs w:val="24"/>
          <w:highlight w:val="yellow"/>
        </w:rPr>
        <w:tab/>
        <w:t xml:space="preserve">ценности </w:t>
      </w:r>
      <w:r w:rsidRPr="000777F7">
        <w:rPr>
          <w:rFonts w:ascii="Times New Roman" w:hAnsi="Times New Roman" w:cs="Times New Roman"/>
          <w:sz w:val="24"/>
          <w:szCs w:val="24"/>
          <w:highlight w:val="yellow"/>
        </w:rPr>
        <w:tab/>
        <w:t xml:space="preserve">безопасного </w:t>
      </w:r>
      <w:r w:rsidRPr="000777F7">
        <w:rPr>
          <w:rFonts w:ascii="Times New Roman" w:hAnsi="Times New Roman" w:cs="Times New Roman"/>
          <w:sz w:val="24"/>
          <w:szCs w:val="24"/>
          <w:highlight w:val="yellow"/>
        </w:rPr>
        <w:tab/>
        <w:t xml:space="preserve">образа </w:t>
      </w:r>
      <w:r w:rsidRPr="000777F7">
        <w:rPr>
          <w:rFonts w:ascii="Times New Roman" w:hAnsi="Times New Roman" w:cs="Times New Roman"/>
          <w:sz w:val="24"/>
          <w:szCs w:val="24"/>
          <w:highlight w:val="yellow"/>
        </w:rPr>
        <w:tab/>
        <w:t xml:space="preserve">жизни </w:t>
      </w:r>
      <w:r w:rsidRPr="000777F7">
        <w:rPr>
          <w:rFonts w:ascii="Times New Roman" w:hAnsi="Times New Roman" w:cs="Times New Roman"/>
          <w:sz w:val="24"/>
          <w:szCs w:val="24"/>
          <w:highlight w:val="yellow"/>
        </w:rPr>
        <w:tab/>
        <w:t xml:space="preserve">в </w:t>
      </w:r>
      <w:r w:rsidRPr="000777F7">
        <w:rPr>
          <w:rFonts w:ascii="Times New Roman" w:hAnsi="Times New Roman" w:cs="Times New Roman"/>
          <w:sz w:val="24"/>
          <w:szCs w:val="24"/>
          <w:highlight w:val="yellow"/>
        </w:rPr>
        <w:tab/>
        <w:t xml:space="preserve">современном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технологическом мире, важности правил безопасной работы с инструментами; умение распознавать информационные угрозы и осуществлять защиту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личности от этих угроз; </w:t>
      </w:r>
      <w:r w:rsidRPr="000777F7">
        <w:rPr>
          <w:rFonts w:ascii="Times New Roman" w:hAnsi="Times New Roman" w:cs="Times New Roman"/>
          <w:b/>
          <w:sz w:val="24"/>
          <w:szCs w:val="24"/>
          <w:highlight w:val="yellow"/>
        </w:rPr>
        <w:t>6)</w:t>
      </w:r>
      <w:r w:rsidRPr="000777F7">
        <w:rPr>
          <w:rFonts w:ascii="Times New Roman" w:hAnsi="Times New Roman" w:cs="Times New Roman"/>
          <w:sz w:val="24"/>
          <w:szCs w:val="24"/>
          <w:highlight w:val="yellow"/>
        </w:rPr>
        <w:t xml:space="preserve"> </w:t>
      </w:r>
      <w:r w:rsidRPr="000777F7">
        <w:rPr>
          <w:rFonts w:ascii="Times New Roman" w:hAnsi="Times New Roman" w:cs="Times New Roman"/>
          <w:b/>
          <w:sz w:val="24"/>
          <w:szCs w:val="24"/>
          <w:highlight w:val="yellow"/>
        </w:rPr>
        <w:t>трудового воспитания:</w:t>
      </w: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уважение к труду, трудящимся, результатам труда (своего и других людей); ориентация на трудовую деятельность, получение профессии, личностное самовыражение в продуктивном, нравственно достойном труде в российском обществе; готовность к активному участию в решении возникающих практических трудовых дел, задач технологической и социальной направленности, способность инициировать, планировать и самостоятельно выполнять такого рода деятельность; умение ориентироваться в мире современных профессий; умение осознанно выбирать индивидуальную траекторию развития с учетом личных и общественных интересов, потребностей; ориентация на достижение выдающихся результатов в профессиональной </w:t>
      </w:r>
    </w:p>
    <w:p w:rsidR="007461BA"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деятельности;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7)</w:t>
      </w:r>
      <w:r w:rsidRPr="000777F7">
        <w:rPr>
          <w:rFonts w:ascii="Times New Roman" w:hAnsi="Times New Roman" w:cs="Times New Roman"/>
          <w:sz w:val="24"/>
          <w:szCs w:val="24"/>
          <w:highlight w:val="yellow"/>
        </w:rPr>
        <w:t xml:space="preserve"> </w:t>
      </w:r>
      <w:r w:rsidRPr="000777F7">
        <w:rPr>
          <w:rFonts w:ascii="Times New Roman" w:hAnsi="Times New Roman" w:cs="Times New Roman"/>
          <w:b/>
          <w:sz w:val="24"/>
          <w:szCs w:val="24"/>
          <w:highlight w:val="yellow"/>
        </w:rPr>
        <w:t>экологического воспитания:</w:t>
      </w: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воспитание бережного отношения к окружающей среде, понимание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необходимости соблюдения баланса между природой и техносферой; осознание пределов преобразовательной деятельности человека.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p w:rsidR="000777F7" w:rsidRPr="000777F7" w:rsidRDefault="000777F7" w:rsidP="000777F7">
      <w:pPr>
        <w:pStyle w:val="1"/>
        <w:spacing w:before="0" w:line="240" w:lineRule="auto"/>
        <w:jc w:val="both"/>
        <w:rPr>
          <w:rFonts w:ascii="Times New Roman" w:hAnsi="Times New Roman" w:cs="Times New Roman"/>
          <w:szCs w:val="24"/>
          <w:highlight w:val="yellow"/>
        </w:rPr>
      </w:pPr>
      <w:bookmarkStart w:id="196" w:name="_Toc171436530"/>
      <w:bookmarkStart w:id="197" w:name="_Toc171437246"/>
      <w:bookmarkStart w:id="198" w:name="_Toc171437484"/>
      <w:r w:rsidRPr="000777F7">
        <w:rPr>
          <w:rFonts w:ascii="Times New Roman" w:hAnsi="Times New Roman" w:cs="Times New Roman"/>
          <w:szCs w:val="24"/>
          <w:highlight w:val="yellow"/>
        </w:rPr>
        <w:t>МЕТАПРЕДМЕТНЫЕ РЕЗУЛЬТАТЫ</w:t>
      </w:r>
      <w:bookmarkEnd w:id="196"/>
      <w:bookmarkEnd w:id="197"/>
      <w:bookmarkEnd w:id="198"/>
      <w:r w:rsidRPr="000777F7">
        <w:rPr>
          <w:rFonts w:ascii="Times New Roman" w:hAnsi="Times New Roman" w:cs="Times New Roman"/>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 результате изучения программы по учебному предмету «Труд (технология)» на уровне основного общего образования у обучающегося будут сформированы познавательные универсальные учебные действия, регулятивные универсальные учебные действия, коммуникативные универсальные учебные действия.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Познавательные универсальные учебные действия Базовые логические действия:</w:t>
      </w:r>
      <w:r w:rsidRPr="000777F7">
        <w:rPr>
          <w:rFonts w:ascii="Times New Roman" w:hAnsi="Times New Roman" w:cs="Times New Roman"/>
          <w:sz w:val="24"/>
          <w:szCs w:val="24"/>
          <w:highlight w:val="yellow"/>
        </w:rPr>
        <w:t xml:space="preserve"> </w:t>
      </w:r>
    </w:p>
    <w:p w:rsidR="000777F7" w:rsidRPr="000777F7" w:rsidRDefault="000777F7" w:rsidP="007461BA">
      <w:pPr>
        <w:tabs>
          <w:tab w:val="center" w:pos="1118"/>
          <w:tab w:val="center" w:pos="2136"/>
          <w:tab w:val="center" w:pos="3588"/>
          <w:tab w:val="center" w:pos="5820"/>
          <w:tab w:val="center" w:pos="7630"/>
          <w:tab w:val="right" w:pos="9926"/>
        </w:tabs>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выявлять </w:t>
      </w:r>
      <w:r w:rsidRPr="000777F7">
        <w:rPr>
          <w:rFonts w:ascii="Times New Roman" w:hAnsi="Times New Roman" w:cs="Times New Roman"/>
          <w:sz w:val="24"/>
          <w:szCs w:val="24"/>
          <w:highlight w:val="yellow"/>
        </w:rPr>
        <w:tab/>
        <w:t xml:space="preserve">и </w:t>
      </w:r>
      <w:r w:rsidR="007461BA">
        <w:rPr>
          <w:rFonts w:ascii="Times New Roman" w:hAnsi="Times New Roman" w:cs="Times New Roman"/>
          <w:sz w:val="24"/>
          <w:szCs w:val="24"/>
          <w:highlight w:val="yellow"/>
        </w:rPr>
        <w:tab/>
        <w:t xml:space="preserve">характеризовать </w:t>
      </w:r>
      <w:r w:rsidR="007461BA">
        <w:rPr>
          <w:rFonts w:ascii="Times New Roman" w:hAnsi="Times New Roman" w:cs="Times New Roman"/>
          <w:sz w:val="24"/>
          <w:szCs w:val="24"/>
          <w:highlight w:val="yellow"/>
        </w:rPr>
        <w:tab/>
        <w:t xml:space="preserve">существенные признаки </w:t>
      </w:r>
      <w:r w:rsidR="007461BA">
        <w:rPr>
          <w:rFonts w:ascii="Times New Roman" w:hAnsi="Times New Roman" w:cs="Times New Roman"/>
          <w:sz w:val="24"/>
          <w:szCs w:val="24"/>
          <w:highlight w:val="yellow"/>
        </w:rPr>
        <w:tab/>
        <w:t xml:space="preserve">природных </w:t>
      </w:r>
      <w:r w:rsidRPr="000777F7">
        <w:rPr>
          <w:rFonts w:ascii="Times New Roman" w:hAnsi="Times New Roman" w:cs="Times New Roman"/>
          <w:sz w:val="24"/>
          <w:szCs w:val="24"/>
          <w:highlight w:val="yellow"/>
        </w:rPr>
        <w:t>и рукотворных объекто</w:t>
      </w:r>
      <w:r w:rsidR="007461BA">
        <w:rPr>
          <w:rFonts w:ascii="Times New Roman" w:hAnsi="Times New Roman" w:cs="Times New Roman"/>
          <w:sz w:val="24"/>
          <w:szCs w:val="24"/>
          <w:highlight w:val="yellow"/>
        </w:rPr>
        <w:t xml:space="preserve">в; устанавливать </w:t>
      </w:r>
      <w:r w:rsidR="007461BA">
        <w:rPr>
          <w:rFonts w:ascii="Times New Roman" w:hAnsi="Times New Roman" w:cs="Times New Roman"/>
          <w:sz w:val="24"/>
          <w:szCs w:val="24"/>
          <w:highlight w:val="yellow"/>
        </w:rPr>
        <w:tab/>
        <w:t xml:space="preserve">существенный признак </w:t>
      </w:r>
      <w:r w:rsidR="007461BA">
        <w:rPr>
          <w:rFonts w:ascii="Times New Roman" w:hAnsi="Times New Roman" w:cs="Times New Roman"/>
          <w:sz w:val="24"/>
          <w:szCs w:val="24"/>
          <w:highlight w:val="yellow"/>
        </w:rPr>
        <w:tab/>
        <w:t xml:space="preserve">классификации, </w:t>
      </w:r>
      <w:r w:rsidRPr="000777F7">
        <w:rPr>
          <w:rFonts w:ascii="Times New Roman" w:hAnsi="Times New Roman" w:cs="Times New Roman"/>
          <w:sz w:val="24"/>
          <w:szCs w:val="24"/>
          <w:highlight w:val="yellow"/>
        </w:rPr>
        <w:t>основание  для обобщения и сравнения; выявлять закономерности и противоречия в рассматриваемых фактах, данных и наблюдениях, относящихся к внешнему миру; выявлять причинно-следственные связи при изучении природных явлений  и процессов, а также процессов, происходящих в техносфере; самостоятельно выбирать способ решения поставленной задачи, используя для этого необходимые материалы, инструменты и технологии.</w:t>
      </w:r>
      <w:r w:rsidRPr="000777F7">
        <w:rPr>
          <w:rFonts w:ascii="Times New Roman" w:hAnsi="Times New Roman" w:cs="Times New Roman"/>
          <w:b/>
          <w:sz w:val="24"/>
          <w:szCs w:val="24"/>
          <w:highlight w:val="yellow"/>
        </w:rPr>
        <w:t xml:space="preserve"> Базовые проектные действия: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выявлять проблемы, связанные с ними цели, задачи деятельности; осуществлять планирование проектной деятельности; разрабатывать и реализовывать проектный замысел и оформлять его в форме «продукта»; осуществлять самооценку процесса и результата проектной деятельности, взаимооценку.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Базовые исследовательские действия: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использовать вопросы как исследовательский инструмент познания; формировать запросы к информационной системе с целью получения необходимой информации; оценивать полноту, достоверность и актуальность полученной информации; опытным путем изучать свойства различных материалов; овладевать навыками измерения величин с помощью измерительных инструментов, оценивать погрешность измерения, уметь осуществлять арифметические действия с приближенными величинами; строить и оценивать модели объектов, явлений и процессов; уметь создавать, применять и преобразовывать знаки и символы, модели  и схемы для решения учебных и познавательных задач; уметь оценивать правильность выполнения </w:t>
      </w:r>
      <w:r w:rsidRPr="000777F7">
        <w:rPr>
          <w:rFonts w:ascii="Times New Roman" w:hAnsi="Times New Roman" w:cs="Times New Roman"/>
          <w:sz w:val="24"/>
          <w:szCs w:val="24"/>
          <w:highlight w:val="yellow"/>
        </w:rPr>
        <w:lastRenderedPageBreak/>
        <w:t xml:space="preserve">учебной задачи, собственные возможности ее решения; прогнозировать поведение технической системы, в том числе с учетом </w:t>
      </w:r>
    </w:p>
    <w:p w:rsidR="007461BA"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синергетических эффектов.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Р</w:t>
      </w:r>
      <w:r w:rsidRPr="000777F7">
        <w:rPr>
          <w:rFonts w:ascii="Times New Roman" w:hAnsi="Times New Roman" w:cs="Times New Roman"/>
          <w:b/>
          <w:sz w:val="24"/>
          <w:szCs w:val="24"/>
          <w:highlight w:val="yellow"/>
        </w:rPr>
        <w:t>абота с информацией:</w:t>
      </w: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выбирать форму представления информации в зависимости от поставленной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задачи; понимать различие между данными, информацией и знаниями; владеть начальными навыками работы с «большими данными»; владеть технологией трансформации данных в информацию, информации  в знания.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 Регулятивные универсальные учебные действия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Самоорганизация: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уметь самостоятельно определять цели и планировать пути их достижения,  в том числе альтернативные, осознанно выбирать наиболее эффективные способы решения учебных и познавательных задач; уметь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 делать выбор и брать ответственность за решение.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Самоконтроль (рефлексия):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давать адекватную оценку ситуации и предлагать план ее изменения; объяснять причины достижения (недостижения) результатов преобразовательной деятельности; вносить необходимые коррективы в деятельность по решению задачи  или по осуществлению проекта; оценивать соответствие результата цели и условиям и при необходимости </w:t>
      </w:r>
    </w:p>
    <w:p w:rsidR="007461BA"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корректировать цель и процесс ее достижения.</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r w:rsidRPr="000777F7">
        <w:rPr>
          <w:rFonts w:ascii="Times New Roman" w:hAnsi="Times New Roman" w:cs="Times New Roman"/>
          <w:b/>
          <w:sz w:val="24"/>
          <w:szCs w:val="24"/>
          <w:highlight w:val="yellow"/>
        </w:rPr>
        <w:t xml:space="preserve">Умения принятия себя и других: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признавать свое право на ошибку при решении задач или при реализации проекта, такое же право другого на подобные ошибки.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Коммуникативные универсальные учебные действия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Общение: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 ходе обсуждения учебного материала, планирования и осуществления учебного проекта; в рамках публичного представления результатов проектной деятельности; в ходе совместного решения задачи с использованием облачных сервисов; в ходе общения с представителями других культур, в частности в социальных сетях.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Совместная деятельность: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понимать и использовать преимущества командной работы при реализации учебного проекта; понимать необходимость выработки знаково-символических средств как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необходимого условия успешной проектной деятельности; уметь адекватно интерпретировать высказывания собеседника – участника совместной деятельности; владеть навыками отстаивания своей точки зрения, используя при этом законы логики; уметь распознавать некорректную аргументацию.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p w:rsidR="000777F7" w:rsidRPr="000777F7" w:rsidRDefault="000777F7" w:rsidP="000777F7">
      <w:pPr>
        <w:pStyle w:val="1"/>
        <w:spacing w:before="0" w:line="240" w:lineRule="auto"/>
        <w:jc w:val="both"/>
        <w:rPr>
          <w:rFonts w:ascii="Times New Roman" w:hAnsi="Times New Roman" w:cs="Times New Roman"/>
          <w:szCs w:val="24"/>
          <w:highlight w:val="yellow"/>
        </w:rPr>
      </w:pPr>
      <w:bookmarkStart w:id="199" w:name="_Toc171436531"/>
      <w:bookmarkStart w:id="200" w:name="_Toc171437247"/>
      <w:bookmarkStart w:id="201" w:name="_Toc171437485"/>
      <w:r w:rsidRPr="000777F7">
        <w:rPr>
          <w:rFonts w:ascii="Times New Roman" w:hAnsi="Times New Roman" w:cs="Times New Roman"/>
          <w:szCs w:val="24"/>
          <w:highlight w:val="yellow"/>
        </w:rPr>
        <w:t>ПРЕДМЕТНЫЕ РЕЗУЛЬТАТЫ</w:t>
      </w:r>
      <w:bookmarkEnd w:id="199"/>
      <w:bookmarkEnd w:id="200"/>
      <w:bookmarkEnd w:id="201"/>
      <w:r w:rsidRPr="000777F7">
        <w:rPr>
          <w:rFonts w:ascii="Times New Roman" w:hAnsi="Times New Roman" w:cs="Times New Roman"/>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Для всех модулей обязательные предметные результаты: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организовывать рабочее место в соответствии с изучаемой технологией; </w:t>
      </w:r>
      <w:r w:rsidR="007461BA">
        <w:rPr>
          <w:rFonts w:ascii="Times New Roman" w:hAnsi="Times New Roman" w:cs="Times New Roman"/>
          <w:sz w:val="24"/>
          <w:szCs w:val="24"/>
          <w:highlight w:val="yellow"/>
        </w:rPr>
        <w:t xml:space="preserve">соблюдать </w:t>
      </w:r>
      <w:r w:rsidRPr="000777F7">
        <w:rPr>
          <w:rFonts w:ascii="Times New Roman" w:hAnsi="Times New Roman" w:cs="Times New Roman"/>
          <w:sz w:val="24"/>
          <w:szCs w:val="24"/>
          <w:highlight w:val="yellow"/>
        </w:rPr>
        <w:t xml:space="preserve">правила </w:t>
      </w:r>
      <w:r w:rsidRPr="000777F7">
        <w:rPr>
          <w:rFonts w:ascii="Times New Roman" w:hAnsi="Times New Roman" w:cs="Times New Roman"/>
          <w:sz w:val="24"/>
          <w:szCs w:val="24"/>
          <w:highlight w:val="yellow"/>
        </w:rPr>
        <w:tab/>
        <w:t xml:space="preserve">безопасного </w:t>
      </w:r>
      <w:r w:rsidRPr="000777F7">
        <w:rPr>
          <w:rFonts w:ascii="Times New Roman" w:hAnsi="Times New Roman" w:cs="Times New Roman"/>
          <w:sz w:val="24"/>
          <w:szCs w:val="24"/>
          <w:highlight w:val="yellow"/>
        </w:rPr>
        <w:tab/>
        <w:t xml:space="preserve">использования </w:t>
      </w:r>
      <w:r w:rsidRPr="000777F7">
        <w:rPr>
          <w:rFonts w:ascii="Times New Roman" w:hAnsi="Times New Roman" w:cs="Times New Roman"/>
          <w:sz w:val="24"/>
          <w:szCs w:val="24"/>
          <w:highlight w:val="yellow"/>
        </w:rPr>
        <w:tab/>
        <w:t xml:space="preserve">ручных  и электрифицированных инструментов и оборудования; грамотно и осознанно выполнять технологические операции в соответствии  с изучаемой технологией. </w:t>
      </w:r>
    </w:p>
    <w:p w:rsidR="007461BA" w:rsidRDefault="007461BA" w:rsidP="000777F7">
      <w:pPr>
        <w:spacing w:after="0" w:line="240" w:lineRule="auto"/>
        <w:jc w:val="both"/>
        <w:rPr>
          <w:rFonts w:ascii="Times New Roman" w:hAnsi="Times New Roman" w:cs="Times New Roman"/>
          <w:sz w:val="24"/>
          <w:szCs w:val="24"/>
          <w:highlight w:val="yellow"/>
        </w:rPr>
      </w:pP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ИНВАРИАНТНЫЕ МОДУЛИ </w:t>
      </w:r>
    </w:p>
    <w:p w:rsidR="000777F7" w:rsidRPr="000777F7" w:rsidRDefault="000777F7" w:rsidP="000777F7">
      <w:pPr>
        <w:pStyle w:val="1"/>
        <w:spacing w:before="0" w:line="240" w:lineRule="auto"/>
        <w:jc w:val="both"/>
        <w:rPr>
          <w:rFonts w:ascii="Times New Roman" w:hAnsi="Times New Roman" w:cs="Times New Roman"/>
          <w:szCs w:val="24"/>
          <w:highlight w:val="yellow"/>
        </w:rPr>
      </w:pPr>
      <w:bookmarkStart w:id="202" w:name="_Toc171436532"/>
      <w:bookmarkStart w:id="203" w:name="_Toc171437248"/>
      <w:bookmarkStart w:id="204" w:name="_Toc171437486"/>
      <w:r w:rsidRPr="000777F7">
        <w:rPr>
          <w:rFonts w:ascii="Times New Roman" w:hAnsi="Times New Roman" w:cs="Times New Roman"/>
          <w:szCs w:val="24"/>
          <w:highlight w:val="yellow"/>
        </w:rPr>
        <w:t>Модуль «Производство и технологии»</w:t>
      </w:r>
      <w:bookmarkEnd w:id="202"/>
      <w:bookmarkEnd w:id="203"/>
      <w:bookmarkEnd w:id="204"/>
      <w:r w:rsidRPr="000777F7">
        <w:rPr>
          <w:rFonts w:ascii="Times New Roman" w:hAnsi="Times New Roman" w:cs="Times New Roman"/>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К концу обучения в</w:t>
      </w:r>
      <w:r w:rsidRPr="000777F7">
        <w:rPr>
          <w:rFonts w:ascii="Times New Roman" w:hAnsi="Times New Roman" w:cs="Times New Roman"/>
          <w:b/>
          <w:sz w:val="24"/>
          <w:szCs w:val="24"/>
          <w:highlight w:val="yellow"/>
        </w:rPr>
        <w:t xml:space="preserve"> 5 классе</w:t>
      </w: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lastRenderedPageBreak/>
        <w:t xml:space="preserve">называть и характеризовать технологии; называть и характеризовать потребности человека; классифицировать технику, описывать назначение техники;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объяснять понятия «техника», «машина», «механизм», характеризовать простые механизмы и узнавать их в конструкциях и разнообразных моделях окружающего предметного мира; использовать метод учебного проектирования, выполнять учебные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проекты; назвать и характеризовать профессии, связанные с миром техники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и технологий.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К концу обучения в </w:t>
      </w:r>
      <w:r w:rsidRPr="000777F7">
        <w:rPr>
          <w:rFonts w:ascii="Times New Roman" w:hAnsi="Times New Roman" w:cs="Times New Roman"/>
          <w:b/>
          <w:sz w:val="24"/>
          <w:szCs w:val="24"/>
          <w:highlight w:val="yellow"/>
        </w:rPr>
        <w:t>6 классе</w:t>
      </w: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называть и характеризовать машины и механизмы;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характеризовать предметы труда в различных видах материального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производства; характеризовать профессии, связанные с инженерной и изобретательской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деятельностью.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К концу обучения в </w:t>
      </w:r>
      <w:r w:rsidRPr="000777F7">
        <w:rPr>
          <w:rFonts w:ascii="Times New Roman" w:hAnsi="Times New Roman" w:cs="Times New Roman"/>
          <w:b/>
          <w:sz w:val="24"/>
          <w:szCs w:val="24"/>
          <w:highlight w:val="yellow"/>
        </w:rPr>
        <w:t>7 классе</w:t>
      </w: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приводить примеры развития технологий;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называть и характеризовать народные промыслы и ремесла России; оценивать области применения технологий, понимать их возможности  и ограничения; оценивать условия и риски применимости технологий с позиций экологических последствий; выявлять экологические проблемы; характеризовать профессии, связанные со сферой дизайна.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К концу обучения в</w:t>
      </w:r>
      <w:r w:rsidRPr="000777F7">
        <w:rPr>
          <w:rFonts w:ascii="Times New Roman" w:hAnsi="Times New Roman" w:cs="Times New Roman"/>
          <w:b/>
          <w:sz w:val="24"/>
          <w:szCs w:val="24"/>
          <w:highlight w:val="yellow"/>
        </w:rPr>
        <w:t xml:space="preserve"> 8 классе</w:t>
      </w: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характеризовать общие принципы управления;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анализировать возможности и сферу применения современных технологий; характеризовать направления развития и особенности перспективных технологий; предлагать предпринимательские идеи, обосновывать их решение; определять проблему, анализировать потребности в продукте;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овладеть методами учебной, исследовательской и проектной деятельности, решения творческих задач, проектирования, моделирования, конструирования  и эстетического оформления изделий; характеризовать мир профессий, связанных с изучаемыми технологиями, их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востребованность на рынке труда.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К концу обучения в</w:t>
      </w:r>
      <w:r w:rsidRPr="000777F7">
        <w:rPr>
          <w:rFonts w:ascii="Times New Roman" w:hAnsi="Times New Roman" w:cs="Times New Roman"/>
          <w:b/>
          <w:sz w:val="24"/>
          <w:szCs w:val="24"/>
          <w:highlight w:val="yellow"/>
        </w:rPr>
        <w:t xml:space="preserve"> 9 классе</w:t>
      </w: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характеризовать культуру предпринимательства, виды предпринимательской деятельности; создавать модели экономической деятельности; разрабатывать бизнес-проект;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оценивать эффективность предпринимательской деятельности;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планировать свое профессиональное образование и профессиональную карьеру.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 </w:t>
      </w:r>
    </w:p>
    <w:p w:rsidR="000777F7" w:rsidRPr="000777F7" w:rsidRDefault="000777F7" w:rsidP="000777F7">
      <w:pPr>
        <w:pStyle w:val="1"/>
        <w:spacing w:before="0" w:line="240" w:lineRule="auto"/>
        <w:jc w:val="both"/>
        <w:rPr>
          <w:rFonts w:ascii="Times New Roman" w:hAnsi="Times New Roman" w:cs="Times New Roman"/>
          <w:szCs w:val="24"/>
          <w:highlight w:val="yellow"/>
        </w:rPr>
      </w:pPr>
      <w:bookmarkStart w:id="205" w:name="_Toc171436533"/>
      <w:bookmarkStart w:id="206" w:name="_Toc171437249"/>
      <w:bookmarkStart w:id="207" w:name="_Toc171437487"/>
      <w:r w:rsidRPr="000777F7">
        <w:rPr>
          <w:rFonts w:ascii="Times New Roman" w:hAnsi="Times New Roman" w:cs="Times New Roman"/>
          <w:szCs w:val="24"/>
          <w:highlight w:val="yellow"/>
        </w:rPr>
        <w:t>Модуль «Компьютерная графика. Черчение»</w:t>
      </w:r>
      <w:bookmarkEnd w:id="205"/>
      <w:bookmarkEnd w:id="206"/>
      <w:bookmarkEnd w:id="207"/>
      <w:r w:rsidRPr="000777F7">
        <w:rPr>
          <w:rFonts w:ascii="Times New Roman" w:hAnsi="Times New Roman" w:cs="Times New Roman"/>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К концу обучения в </w:t>
      </w:r>
      <w:r w:rsidRPr="000777F7">
        <w:rPr>
          <w:rFonts w:ascii="Times New Roman" w:hAnsi="Times New Roman" w:cs="Times New Roman"/>
          <w:b/>
          <w:sz w:val="24"/>
          <w:szCs w:val="24"/>
          <w:highlight w:val="yellow"/>
        </w:rPr>
        <w:t>5 классе</w:t>
      </w: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называть виды и области применения графической информации; называть типы графических изображений (рисунок, диаграмма, графики,</w:t>
      </w:r>
      <w:r w:rsidR="007461BA">
        <w:rPr>
          <w:rFonts w:ascii="Times New Roman" w:hAnsi="Times New Roman" w:cs="Times New Roman"/>
          <w:sz w:val="24"/>
          <w:szCs w:val="24"/>
          <w:highlight w:val="yellow"/>
        </w:rPr>
        <w:t xml:space="preserve"> </w:t>
      </w:r>
      <w:r w:rsidRPr="000777F7">
        <w:rPr>
          <w:rFonts w:ascii="Times New Roman" w:hAnsi="Times New Roman" w:cs="Times New Roman"/>
          <w:sz w:val="24"/>
          <w:szCs w:val="24"/>
          <w:highlight w:val="yellow"/>
        </w:rPr>
        <w:t xml:space="preserve">графы, эскиз, технический рисунок, чертеж, схема, карта, пиктограмма и другие); называть основные элементы графических изображений (точка, линия, контур, буквы и цифры, условные знаки); называть и применять чертежные инструменты;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читать и выполнять чертежи на листе А4 (рамка, основная надпись, масштаб, виды, нанесение размеров); характеризовать мир профессий, связанных с черчением, компьютерной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графикой их востребованность на рынке труда.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К концу обучения в </w:t>
      </w:r>
      <w:r w:rsidRPr="000777F7">
        <w:rPr>
          <w:rFonts w:ascii="Times New Roman" w:hAnsi="Times New Roman" w:cs="Times New Roman"/>
          <w:b/>
          <w:sz w:val="24"/>
          <w:szCs w:val="24"/>
          <w:highlight w:val="yellow"/>
        </w:rPr>
        <w:t>6 классе</w:t>
      </w:r>
      <w:r w:rsidRPr="000777F7">
        <w:rPr>
          <w:rFonts w:ascii="Times New Roman" w:hAnsi="Times New Roman" w:cs="Times New Roman"/>
          <w:sz w:val="24"/>
          <w:szCs w:val="24"/>
          <w:highlight w:val="yellow"/>
        </w:rPr>
        <w:t xml:space="preserve">: знать и выполнять основные правила выполнения чертежей с использованием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чертежных инструментов; знать и использовать для выполнения чертежей инструменты графического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редактора; понимать смысл условных графических обозначений, создавать с их помощью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графические тексты; создавать тексты, рисунки в графическом редакторе; характеризовать мир профессий, связанных с черчением, компьютерной графикой их востребованность на рынке труда.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lastRenderedPageBreak/>
        <w:t>К концу обучения в</w:t>
      </w:r>
      <w:r w:rsidRPr="000777F7">
        <w:rPr>
          <w:rFonts w:ascii="Times New Roman" w:hAnsi="Times New Roman" w:cs="Times New Roman"/>
          <w:b/>
          <w:sz w:val="24"/>
          <w:szCs w:val="24"/>
          <w:highlight w:val="yellow"/>
        </w:rPr>
        <w:t xml:space="preserve"> 7 классе</w:t>
      </w: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называть виды конструкторской документации; называть и характеризовать виды графических моделей; выполнять и оформлять сборочный чертеж; владеть ручными способами вычерчивания чертежей, эскизов и технических рисунков деталей; владеть автоматизированными способами вычерчивания чертежей, эскизов  и технических рисунков; уметь читать чертежи деталей и осуществлять расчеты по чертежам; характеризовать мир профессий, связанных с черчением, компьютерной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графикой их востребованность на рынке труда.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К концу обучения в</w:t>
      </w:r>
      <w:r w:rsidRPr="000777F7">
        <w:rPr>
          <w:rFonts w:ascii="Times New Roman" w:hAnsi="Times New Roman" w:cs="Times New Roman"/>
          <w:b/>
          <w:sz w:val="24"/>
          <w:szCs w:val="24"/>
          <w:highlight w:val="yellow"/>
        </w:rPr>
        <w:t xml:space="preserve"> 8 классе</w:t>
      </w:r>
      <w:r w:rsidRPr="000777F7">
        <w:rPr>
          <w:rFonts w:ascii="Times New Roman" w:hAnsi="Times New Roman" w:cs="Times New Roman"/>
          <w:sz w:val="24"/>
          <w:szCs w:val="24"/>
          <w:highlight w:val="yellow"/>
        </w:rPr>
        <w:t xml:space="preserve">: </w:t>
      </w:r>
    </w:p>
    <w:p w:rsidR="000777F7" w:rsidRPr="000777F7" w:rsidRDefault="000777F7" w:rsidP="000777F7">
      <w:pPr>
        <w:tabs>
          <w:tab w:val="center" w:pos="1362"/>
          <w:tab w:val="center" w:pos="3336"/>
          <w:tab w:val="center" w:pos="5262"/>
          <w:tab w:val="center" w:pos="6607"/>
          <w:tab w:val="center" w:pos="7739"/>
          <w:tab w:val="right" w:pos="9926"/>
        </w:tabs>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использовать </w:t>
      </w:r>
      <w:r w:rsidRPr="000777F7">
        <w:rPr>
          <w:rFonts w:ascii="Times New Roman" w:hAnsi="Times New Roman" w:cs="Times New Roman"/>
          <w:sz w:val="24"/>
          <w:szCs w:val="24"/>
          <w:highlight w:val="yellow"/>
        </w:rPr>
        <w:tab/>
        <w:t xml:space="preserve">программное </w:t>
      </w:r>
      <w:r w:rsidRPr="000777F7">
        <w:rPr>
          <w:rFonts w:ascii="Times New Roman" w:hAnsi="Times New Roman" w:cs="Times New Roman"/>
          <w:sz w:val="24"/>
          <w:szCs w:val="24"/>
          <w:highlight w:val="yellow"/>
        </w:rPr>
        <w:tab/>
        <w:t xml:space="preserve">обеспечение </w:t>
      </w:r>
      <w:r w:rsidRPr="000777F7">
        <w:rPr>
          <w:rFonts w:ascii="Times New Roman" w:hAnsi="Times New Roman" w:cs="Times New Roman"/>
          <w:sz w:val="24"/>
          <w:szCs w:val="24"/>
          <w:highlight w:val="yellow"/>
        </w:rPr>
        <w:tab/>
        <w:t xml:space="preserve">для </w:t>
      </w:r>
      <w:r w:rsidRPr="000777F7">
        <w:rPr>
          <w:rFonts w:ascii="Times New Roman" w:hAnsi="Times New Roman" w:cs="Times New Roman"/>
          <w:sz w:val="24"/>
          <w:szCs w:val="24"/>
          <w:highlight w:val="yellow"/>
        </w:rPr>
        <w:tab/>
        <w:t xml:space="preserve">создания </w:t>
      </w:r>
      <w:r w:rsidRPr="000777F7">
        <w:rPr>
          <w:rFonts w:ascii="Times New Roman" w:hAnsi="Times New Roman" w:cs="Times New Roman"/>
          <w:sz w:val="24"/>
          <w:szCs w:val="24"/>
          <w:highlight w:val="yellow"/>
        </w:rPr>
        <w:tab/>
        <w:t xml:space="preserve">проектной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документации; создавать различные виды документов;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владеть способами создания, редактирования и трансформации графических</w:t>
      </w:r>
      <w:r w:rsidR="007461BA">
        <w:rPr>
          <w:rFonts w:ascii="Times New Roman" w:hAnsi="Times New Roman" w:cs="Times New Roman"/>
          <w:sz w:val="24"/>
          <w:szCs w:val="24"/>
          <w:highlight w:val="yellow"/>
        </w:rPr>
        <w:t xml:space="preserve"> </w:t>
      </w:r>
      <w:r w:rsidRPr="000777F7">
        <w:rPr>
          <w:rFonts w:ascii="Times New Roman" w:hAnsi="Times New Roman" w:cs="Times New Roman"/>
          <w:sz w:val="24"/>
          <w:szCs w:val="24"/>
          <w:highlight w:val="yellow"/>
        </w:rPr>
        <w:t xml:space="preserve">объектов; выполнять эскизы, схемы, чертежи с использованием чертежных инструментов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и приспособлений и (или) с использованием программного обеспечения; создавать и редактировать сложные 3D-модели и сборочные чертежи; характеризовать мир профессий, связанных с черчением, компьютерной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графикой их востребованность на рынке труда.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К концу обучения в</w:t>
      </w:r>
      <w:r w:rsidRPr="000777F7">
        <w:rPr>
          <w:rFonts w:ascii="Times New Roman" w:hAnsi="Times New Roman" w:cs="Times New Roman"/>
          <w:b/>
          <w:sz w:val="24"/>
          <w:szCs w:val="24"/>
          <w:highlight w:val="yellow"/>
        </w:rPr>
        <w:t xml:space="preserve"> 9 классе</w:t>
      </w: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выполнять эскизы, схемы, чертежи с использованием чертежных инструментов и приспособлений и (или) в системе автоматизированного проектирования (САПР); создавать 3D-модели в системе автоматизированного проектирования</w:t>
      </w:r>
      <w:r w:rsidR="007461BA">
        <w:rPr>
          <w:rFonts w:ascii="Times New Roman" w:hAnsi="Times New Roman" w:cs="Times New Roman"/>
          <w:sz w:val="24"/>
          <w:szCs w:val="24"/>
          <w:highlight w:val="yellow"/>
        </w:rPr>
        <w:t xml:space="preserve"> </w:t>
      </w:r>
      <w:r w:rsidRPr="000777F7">
        <w:rPr>
          <w:rFonts w:ascii="Times New Roman" w:hAnsi="Times New Roman" w:cs="Times New Roman"/>
          <w:sz w:val="24"/>
          <w:szCs w:val="24"/>
          <w:highlight w:val="yellow"/>
        </w:rPr>
        <w:t xml:space="preserve">(САПР); оформлять конструкторскую документацию, в том числе с использованием систем автоматизированного проектирования (САПР); характеризовать мир профессий, связанных с изучаемыми технологиями, их востребованность на рынке труда.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 </w:t>
      </w:r>
    </w:p>
    <w:p w:rsidR="000777F7" w:rsidRPr="000777F7" w:rsidRDefault="000777F7" w:rsidP="000777F7">
      <w:pPr>
        <w:pStyle w:val="1"/>
        <w:spacing w:before="0" w:line="240" w:lineRule="auto"/>
        <w:jc w:val="both"/>
        <w:rPr>
          <w:rFonts w:ascii="Times New Roman" w:hAnsi="Times New Roman" w:cs="Times New Roman"/>
          <w:szCs w:val="24"/>
          <w:highlight w:val="yellow"/>
        </w:rPr>
      </w:pPr>
      <w:bookmarkStart w:id="208" w:name="_Toc171436534"/>
      <w:bookmarkStart w:id="209" w:name="_Toc171437250"/>
      <w:bookmarkStart w:id="210" w:name="_Toc171437488"/>
      <w:r w:rsidRPr="000777F7">
        <w:rPr>
          <w:rFonts w:ascii="Times New Roman" w:hAnsi="Times New Roman" w:cs="Times New Roman"/>
          <w:szCs w:val="24"/>
          <w:highlight w:val="yellow"/>
        </w:rPr>
        <w:t>Модуль «3D-моделирование, прототипирование, макетирование»</w:t>
      </w:r>
      <w:bookmarkEnd w:id="208"/>
      <w:bookmarkEnd w:id="209"/>
      <w:bookmarkEnd w:id="210"/>
      <w:r w:rsidRPr="000777F7">
        <w:rPr>
          <w:rFonts w:ascii="Times New Roman" w:hAnsi="Times New Roman" w:cs="Times New Roman"/>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К концу обучения в</w:t>
      </w:r>
      <w:r w:rsidRPr="000777F7">
        <w:rPr>
          <w:rFonts w:ascii="Times New Roman" w:hAnsi="Times New Roman" w:cs="Times New Roman"/>
          <w:b/>
          <w:sz w:val="24"/>
          <w:szCs w:val="24"/>
          <w:highlight w:val="yellow"/>
        </w:rPr>
        <w:t xml:space="preserve"> 7 классе</w:t>
      </w: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называть виды, свойства и назначение моделей; называть виды макетов и их назначение;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создавать макеты различных видов, в том числе с использованием программного обеспечения; выполнять развертку и соединять фрагменты макета; выполнять сборку деталей макета; разрабатывать графическую документацию;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характеризовать мир профессий, связанных с изучаемыми технологиями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макетирования, их востребованность на рынке труда.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К концу обучения в</w:t>
      </w:r>
      <w:r w:rsidRPr="000777F7">
        <w:rPr>
          <w:rFonts w:ascii="Times New Roman" w:hAnsi="Times New Roman" w:cs="Times New Roman"/>
          <w:b/>
          <w:sz w:val="24"/>
          <w:szCs w:val="24"/>
          <w:highlight w:val="yellow"/>
        </w:rPr>
        <w:t xml:space="preserve"> 8 классе</w:t>
      </w: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разрабатывать оригинальные конструкции с использованием 3D-моделей,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проводить их испытание, анализ, способы модернизации в зависимости  от результатов испытания; создавать 3D-модели, используя программное обеспечение; устанавливать адекватность модели объекту и целям моделирования;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проводить анализ и модернизацию компьютерной модели; изготавливать прототипы с использованием технологического оборудования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(3D-принтер, лазерный гравер и другие); модернизировать прототип в соответствии с поставленной задачей; презентовать изделие;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характеризовать мир профессий, связанных с изучаемыми технологиями  3D-моделирования, их востребованность на рынке труда. К концу обучения в</w:t>
      </w:r>
      <w:r w:rsidRPr="000777F7">
        <w:rPr>
          <w:rFonts w:ascii="Times New Roman" w:hAnsi="Times New Roman" w:cs="Times New Roman"/>
          <w:b/>
          <w:sz w:val="24"/>
          <w:szCs w:val="24"/>
          <w:highlight w:val="yellow"/>
        </w:rPr>
        <w:t xml:space="preserve"> 9 классе</w:t>
      </w:r>
      <w:r w:rsidRPr="000777F7">
        <w:rPr>
          <w:rFonts w:ascii="Times New Roman" w:hAnsi="Times New Roman" w:cs="Times New Roman"/>
          <w:sz w:val="24"/>
          <w:szCs w:val="24"/>
          <w:highlight w:val="yellow"/>
        </w:rPr>
        <w:t xml:space="preserve">: </w:t>
      </w:r>
    </w:p>
    <w:p w:rsidR="000777F7" w:rsidRPr="000777F7" w:rsidRDefault="000777F7" w:rsidP="007461BA">
      <w:pPr>
        <w:tabs>
          <w:tab w:val="center" w:pos="1362"/>
          <w:tab w:val="center" w:pos="3037"/>
          <w:tab w:val="center" w:pos="4854"/>
          <w:tab w:val="center" w:pos="6894"/>
          <w:tab w:val="right" w:pos="9926"/>
        </w:tabs>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ис</w:t>
      </w:r>
      <w:r w:rsidR="007461BA">
        <w:rPr>
          <w:rFonts w:ascii="Times New Roman" w:hAnsi="Times New Roman" w:cs="Times New Roman"/>
          <w:sz w:val="24"/>
          <w:szCs w:val="24"/>
          <w:highlight w:val="yellow"/>
        </w:rPr>
        <w:t xml:space="preserve">пользовать </w:t>
      </w:r>
      <w:r w:rsidRPr="000777F7">
        <w:rPr>
          <w:rFonts w:ascii="Times New Roman" w:hAnsi="Times New Roman" w:cs="Times New Roman"/>
          <w:sz w:val="24"/>
          <w:szCs w:val="24"/>
          <w:highlight w:val="yellow"/>
        </w:rPr>
        <w:t>редакт</w:t>
      </w:r>
      <w:r w:rsidR="007461BA">
        <w:rPr>
          <w:rFonts w:ascii="Times New Roman" w:hAnsi="Times New Roman" w:cs="Times New Roman"/>
          <w:sz w:val="24"/>
          <w:szCs w:val="24"/>
          <w:highlight w:val="yellow"/>
        </w:rPr>
        <w:t xml:space="preserve">ор </w:t>
      </w:r>
      <w:r w:rsidR="007461BA">
        <w:rPr>
          <w:rFonts w:ascii="Times New Roman" w:hAnsi="Times New Roman" w:cs="Times New Roman"/>
          <w:sz w:val="24"/>
          <w:szCs w:val="24"/>
          <w:highlight w:val="yellow"/>
        </w:rPr>
        <w:tab/>
        <w:t xml:space="preserve">компьютерного </w:t>
      </w:r>
      <w:r w:rsidR="007461BA">
        <w:rPr>
          <w:rFonts w:ascii="Times New Roman" w:hAnsi="Times New Roman" w:cs="Times New Roman"/>
          <w:sz w:val="24"/>
          <w:szCs w:val="24"/>
          <w:highlight w:val="yellow"/>
        </w:rPr>
        <w:tab/>
        <w:t xml:space="preserve">трехмерного </w:t>
      </w:r>
      <w:r w:rsidRPr="000777F7">
        <w:rPr>
          <w:rFonts w:ascii="Times New Roman" w:hAnsi="Times New Roman" w:cs="Times New Roman"/>
          <w:sz w:val="24"/>
          <w:szCs w:val="24"/>
          <w:highlight w:val="yellow"/>
        </w:rPr>
        <w:t xml:space="preserve">проектирования для создания моделей сложных объектов; изготавливать прототипы с использованием технологического оборудования (3D-принтер, лазерный гравер и другие); называть и выполнять этапы аддитивного производства; модернизировать прототип в соответствии с поставленной задачей; называть области применения 3D-моделирования;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характеризовать мир профессий, связанных с изучаемыми технологиями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3D-моделирования, их востребованность на рынке труда.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lastRenderedPageBreak/>
        <w:t xml:space="preserve">Модуль «Технологии обработки материалов и пищевых продуктов» </w:t>
      </w:r>
      <w:r w:rsidRPr="000777F7">
        <w:rPr>
          <w:rFonts w:ascii="Times New Roman" w:hAnsi="Times New Roman" w:cs="Times New Roman"/>
          <w:sz w:val="24"/>
          <w:szCs w:val="24"/>
          <w:highlight w:val="yellow"/>
        </w:rPr>
        <w:t>К концу обучения в</w:t>
      </w:r>
      <w:r w:rsidRPr="000777F7">
        <w:rPr>
          <w:rFonts w:ascii="Times New Roman" w:hAnsi="Times New Roman" w:cs="Times New Roman"/>
          <w:b/>
          <w:sz w:val="24"/>
          <w:szCs w:val="24"/>
          <w:highlight w:val="yellow"/>
        </w:rPr>
        <w:t xml:space="preserve"> 5 классе</w:t>
      </w: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самостоятельно выполнять учебные проекты в соответствии с этапами проектной деятельности; выбирать идею творческого проекта, выявлять потребность в изготовлении продукта на основе анализа информационных источников различных видов и реализовывать ее в проектной деятельности; создавать, применять и преобразовывать знаки и символы, модели и схемы; использовать средства и инструменты информационно-коммуникационных технологий для решения прикладных учебно-познавательных задач; называть и характеризовать виды бумаги, ее свойства, получение  и применение; называть народные промыслы по обработке древесины; характеризовать свойства конструкционных материалов;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выбирать материалы для изготовления изделий с учетом их свойств, технологий обработки, инструментов и приспособлений; называть и характеризовать виды древесины, пиломатериалов;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выполнять простые ручные операции (разметка, распиливание, строгание,</w:t>
      </w:r>
      <w:r w:rsidR="007461BA">
        <w:rPr>
          <w:rFonts w:ascii="Times New Roman" w:hAnsi="Times New Roman" w:cs="Times New Roman"/>
          <w:sz w:val="24"/>
          <w:szCs w:val="24"/>
          <w:highlight w:val="yellow"/>
        </w:rPr>
        <w:t xml:space="preserve"> </w:t>
      </w:r>
      <w:r w:rsidRPr="000777F7">
        <w:rPr>
          <w:rFonts w:ascii="Times New Roman" w:hAnsi="Times New Roman" w:cs="Times New Roman"/>
          <w:sz w:val="24"/>
          <w:szCs w:val="24"/>
          <w:highlight w:val="yellow"/>
        </w:rPr>
        <w:t xml:space="preserve">сверление) по обработке изделий из древесины с учетом ее свойств, применять  в работе столярные инструменты и приспособления; исследовать, анализировать и сравнивать свойства древесины разных пород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деревьев; знать и называть пищевую ценность яиц, круп, овощей; приводить </w:t>
      </w:r>
      <w:r w:rsidRPr="000777F7">
        <w:rPr>
          <w:rFonts w:ascii="Times New Roman" w:hAnsi="Times New Roman" w:cs="Times New Roman"/>
          <w:sz w:val="24"/>
          <w:szCs w:val="24"/>
          <w:highlight w:val="yellow"/>
        </w:rPr>
        <w:tab/>
        <w:t xml:space="preserve">примеры </w:t>
      </w:r>
      <w:r w:rsidRPr="000777F7">
        <w:rPr>
          <w:rFonts w:ascii="Times New Roman" w:hAnsi="Times New Roman" w:cs="Times New Roman"/>
          <w:sz w:val="24"/>
          <w:szCs w:val="24"/>
          <w:highlight w:val="yellow"/>
        </w:rPr>
        <w:tab/>
        <w:t xml:space="preserve">обработки </w:t>
      </w:r>
      <w:r w:rsidRPr="000777F7">
        <w:rPr>
          <w:rFonts w:ascii="Times New Roman" w:hAnsi="Times New Roman" w:cs="Times New Roman"/>
          <w:sz w:val="24"/>
          <w:szCs w:val="24"/>
          <w:highlight w:val="yellow"/>
        </w:rPr>
        <w:tab/>
        <w:t xml:space="preserve">пищевых </w:t>
      </w:r>
      <w:r w:rsidRPr="000777F7">
        <w:rPr>
          <w:rFonts w:ascii="Times New Roman" w:hAnsi="Times New Roman" w:cs="Times New Roman"/>
          <w:sz w:val="24"/>
          <w:szCs w:val="24"/>
          <w:highlight w:val="yellow"/>
        </w:rPr>
        <w:tab/>
        <w:t xml:space="preserve">продуктов, </w:t>
      </w:r>
      <w:r w:rsidRPr="000777F7">
        <w:rPr>
          <w:rFonts w:ascii="Times New Roman" w:hAnsi="Times New Roman" w:cs="Times New Roman"/>
          <w:sz w:val="24"/>
          <w:szCs w:val="24"/>
          <w:highlight w:val="yellow"/>
        </w:rPr>
        <w:tab/>
        <w:t xml:space="preserve">позволяющие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максимально сохранять их пищевую ценность; называть и выполнять технологии первичной обработки овощей, круп; называть и выполнять технологии приготовления блюд из яиц, овощей,  круп; называть виды планировки кухни; способы рационального размещения мебели; называть и характеризовать текстильные материалы, классифицировать их, описывать основные этапы производства; анализировать и сравнивать свойства текстильных материалов;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выбирать материалы, инструменты и оборудование для выполнения швейных работ; использовать ручные инструменты для выполнения швейных работ; подготавливать швейную машину к работе с учетом безопасных правил ее эксплуатации, выполнять простые операции машинной обработки (машинные строчки); выполнять последовательность изготовления швейных изделий, осуществлять контроль качества; характеризовать группы профессий, описывать тенденции их развития, </w:t>
      </w:r>
    </w:p>
    <w:p w:rsidR="007461BA"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объяснять социальное значение групп профессий.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К концу обучения в</w:t>
      </w:r>
      <w:r w:rsidRPr="000777F7">
        <w:rPr>
          <w:rFonts w:ascii="Times New Roman" w:hAnsi="Times New Roman" w:cs="Times New Roman"/>
          <w:b/>
          <w:sz w:val="24"/>
          <w:szCs w:val="24"/>
          <w:highlight w:val="yellow"/>
        </w:rPr>
        <w:t xml:space="preserve"> 6 классе</w:t>
      </w:r>
      <w:r w:rsidRPr="000777F7">
        <w:rPr>
          <w:rFonts w:ascii="Times New Roman" w:hAnsi="Times New Roman" w:cs="Times New Roman"/>
          <w:sz w:val="24"/>
          <w:szCs w:val="24"/>
          <w:highlight w:val="yellow"/>
        </w:rPr>
        <w:t>:</w:t>
      </w:r>
      <w:r w:rsidRPr="000777F7">
        <w:rPr>
          <w:rFonts w:ascii="Times New Roman" w:hAnsi="Times New Roman" w:cs="Times New Roman"/>
          <w:b/>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характеризовать свойства конструкционных материалов; называть народные промыслы по обработке металла; называть и характеризовать виды металлов и их сплавов; исследовать, анализировать и сравнивать свойства металлов и и</w:t>
      </w:r>
      <w:r w:rsidR="007461BA">
        <w:rPr>
          <w:rFonts w:ascii="Times New Roman" w:hAnsi="Times New Roman" w:cs="Times New Roman"/>
          <w:sz w:val="24"/>
          <w:szCs w:val="24"/>
          <w:highlight w:val="yellow"/>
        </w:rPr>
        <w:t xml:space="preserve">х сплавов; классифицировать </w:t>
      </w:r>
      <w:r w:rsidR="007461BA">
        <w:rPr>
          <w:rFonts w:ascii="Times New Roman" w:hAnsi="Times New Roman" w:cs="Times New Roman"/>
          <w:sz w:val="24"/>
          <w:szCs w:val="24"/>
          <w:highlight w:val="yellow"/>
        </w:rPr>
        <w:tab/>
        <w:t xml:space="preserve">и </w:t>
      </w:r>
      <w:r w:rsidRPr="000777F7">
        <w:rPr>
          <w:rFonts w:ascii="Times New Roman" w:hAnsi="Times New Roman" w:cs="Times New Roman"/>
          <w:sz w:val="24"/>
          <w:szCs w:val="24"/>
          <w:highlight w:val="yellow"/>
        </w:rPr>
        <w:t xml:space="preserve">характеризовать </w:t>
      </w:r>
      <w:r w:rsidRPr="000777F7">
        <w:rPr>
          <w:rFonts w:ascii="Times New Roman" w:hAnsi="Times New Roman" w:cs="Times New Roman"/>
          <w:sz w:val="24"/>
          <w:szCs w:val="24"/>
          <w:highlight w:val="yellow"/>
        </w:rPr>
        <w:tab/>
        <w:t xml:space="preserve">инструменты, </w:t>
      </w:r>
      <w:r w:rsidRPr="000777F7">
        <w:rPr>
          <w:rFonts w:ascii="Times New Roman" w:hAnsi="Times New Roman" w:cs="Times New Roman"/>
          <w:sz w:val="24"/>
          <w:szCs w:val="24"/>
          <w:highlight w:val="yellow"/>
        </w:rPr>
        <w:tab/>
        <w:t xml:space="preserve">приспособления и технологическое оборудование; использовать инструменты, приспособления и технологическое оборудование при обработке тонколистового металла, проволоки; выполнять технологические операции с использованием ручных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инструментов, приспособлений, технологического оборудования; обрабатывать металлы и их сплавы слесарным инструментом; знать и называть пищевую ценность молока и молочных продуктов; определять качество молочных продуктов, называть правила хранения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продуктов; называть и выполнять технологии приготовления блюд из молока и молочных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продуктов; называть виды теста, технологии приготовления разных видов теста; называть национальные блюда из разных видов теста; называть виды одежды, характеризовать стили одежды;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характеризовать современные текстильные материалы, их получение</w:t>
      </w:r>
      <w:r w:rsidR="007461BA">
        <w:rPr>
          <w:rFonts w:ascii="Times New Roman" w:hAnsi="Times New Roman" w:cs="Times New Roman"/>
          <w:sz w:val="24"/>
          <w:szCs w:val="24"/>
          <w:highlight w:val="yellow"/>
        </w:rPr>
        <w:t xml:space="preserve"> </w:t>
      </w:r>
      <w:r w:rsidRPr="000777F7">
        <w:rPr>
          <w:rFonts w:ascii="Times New Roman" w:hAnsi="Times New Roman" w:cs="Times New Roman"/>
          <w:sz w:val="24"/>
          <w:szCs w:val="24"/>
          <w:highlight w:val="yellow"/>
        </w:rPr>
        <w:t xml:space="preserve">и свойства; выбирать текстильные материалы для изделий с учетом их свойств; самостоятельно выполнять чертеж выкроек швейного изделия; соблюдать последовательность технологических операций по раскрою, пошиву и отделке изделия; выполнять учебные проекты, соблюдая этапы и технологии изготовления проектных изделий; характеризовать мир профессий, связанных с изучаемыми технологиями, их востребованность на рынке труда.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lastRenderedPageBreak/>
        <w:t xml:space="preserve">К концу обучения в </w:t>
      </w:r>
      <w:r w:rsidRPr="000777F7">
        <w:rPr>
          <w:rFonts w:ascii="Times New Roman" w:hAnsi="Times New Roman" w:cs="Times New Roman"/>
          <w:b/>
          <w:sz w:val="24"/>
          <w:szCs w:val="24"/>
          <w:highlight w:val="yellow"/>
        </w:rPr>
        <w:t>7 классе</w:t>
      </w: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исследовать и анализировать свойства конструкционных материалов; выбирать инструменты и оборудование, необходимые для изготовления</w:t>
      </w:r>
      <w:r w:rsidR="007461BA">
        <w:rPr>
          <w:rFonts w:ascii="Times New Roman" w:hAnsi="Times New Roman" w:cs="Times New Roman"/>
          <w:sz w:val="24"/>
          <w:szCs w:val="24"/>
          <w:highlight w:val="yellow"/>
        </w:rPr>
        <w:t xml:space="preserve"> </w:t>
      </w:r>
      <w:r w:rsidRPr="000777F7">
        <w:rPr>
          <w:rFonts w:ascii="Times New Roman" w:hAnsi="Times New Roman" w:cs="Times New Roman"/>
          <w:sz w:val="24"/>
          <w:szCs w:val="24"/>
          <w:highlight w:val="yellow"/>
        </w:rPr>
        <w:t xml:space="preserve">выбранного изделия по данной технологии; применять технологии механической обработки конструкционных материалов; осуществлять доступными средствами контроль качества изготавливаемого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изделия, находить и устранять допущенные дефекты; выполнять художественное оформление изделий;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называть пластмассы и другие современные материалы, анализировать их свойства, возможность применения в быту и на производстве; осуществлять изготовление субъективно нового продукта, опираясь на общую технологическую схему; оценивать пределы применимости данной технологии, в том числе  с экономических и экологических позиций; знать и называть пищевую ценность рыбы, морепродуктов продуктов;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определять качество рыбы; знать и называть пищевую ценность мяса животных, мяса птицы, определять качество; называть и выполнять технологии приготовления блюд из рыбы, характеризовать технологии приготовления из мяса животных, мяса птицы; называть блюда национальной кухни из рыбы, мяса; характеризовать конструкционные особенности костюма;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выбирать текстильные материалы для изделий с учетом их свойств; самостоятельно выполнять чертеж выкроек швейного изделия; соблюдать последовательность технологических операций по раскрою, пошиву и отделке изделия; характеризовать мир профессий, связанных с изучаемыми технологиями, их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востребованность на рынке труда. </w:t>
      </w:r>
    </w:p>
    <w:p w:rsidR="000777F7" w:rsidRPr="000777F7" w:rsidRDefault="000777F7" w:rsidP="000777F7">
      <w:pPr>
        <w:pStyle w:val="1"/>
        <w:spacing w:before="0" w:line="240" w:lineRule="auto"/>
        <w:jc w:val="both"/>
        <w:rPr>
          <w:rFonts w:ascii="Times New Roman" w:hAnsi="Times New Roman" w:cs="Times New Roman"/>
          <w:szCs w:val="24"/>
          <w:highlight w:val="yellow"/>
        </w:rPr>
      </w:pPr>
      <w:bookmarkStart w:id="211" w:name="_Toc171436535"/>
      <w:bookmarkStart w:id="212" w:name="_Toc171437251"/>
      <w:bookmarkStart w:id="213" w:name="_Toc171437489"/>
      <w:r w:rsidRPr="000777F7">
        <w:rPr>
          <w:rFonts w:ascii="Times New Roman" w:hAnsi="Times New Roman" w:cs="Times New Roman"/>
          <w:szCs w:val="24"/>
          <w:highlight w:val="yellow"/>
        </w:rPr>
        <w:t>Модуль «Робототехника»</w:t>
      </w:r>
      <w:bookmarkEnd w:id="211"/>
      <w:bookmarkEnd w:id="212"/>
      <w:bookmarkEnd w:id="213"/>
      <w:r w:rsidRPr="000777F7">
        <w:rPr>
          <w:rFonts w:ascii="Times New Roman" w:hAnsi="Times New Roman" w:cs="Times New Roman"/>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К концу обучения в</w:t>
      </w:r>
      <w:r w:rsidRPr="000777F7">
        <w:rPr>
          <w:rFonts w:ascii="Times New Roman" w:hAnsi="Times New Roman" w:cs="Times New Roman"/>
          <w:b/>
          <w:sz w:val="24"/>
          <w:szCs w:val="24"/>
          <w:highlight w:val="yellow"/>
        </w:rPr>
        <w:t xml:space="preserve"> 5 классе</w:t>
      </w: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классифицировать и характеризовать роботов по видам и назначению; знать основные законы робототехники; </w:t>
      </w:r>
    </w:p>
    <w:p w:rsidR="000777F7" w:rsidRPr="000777F7" w:rsidRDefault="000777F7" w:rsidP="007461BA">
      <w:pPr>
        <w:tabs>
          <w:tab w:val="center" w:pos="1108"/>
          <w:tab w:val="center" w:pos="2014"/>
          <w:tab w:val="center" w:pos="3360"/>
          <w:tab w:val="center" w:pos="5303"/>
          <w:tab w:val="center" w:pos="6731"/>
          <w:tab w:val="right" w:pos="9926"/>
        </w:tabs>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называть </w:t>
      </w:r>
      <w:r w:rsidRPr="000777F7">
        <w:rPr>
          <w:rFonts w:ascii="Times New Roman" w:hAnsi="Times New Roman" w:cs="Times New Roman"/>
          <w:sz w:val="24"/>
          <w:szCs w:val="24"/>
          <w:highlight w:val="yellow"/>
        </w:rPr>
        <w:tab/>
        <w:t xml:space="preserve">и </w:t>
      </w:r>
      <w:r w:rsidRPr="000777F7">
        <w:rPr>
          <w:rFonts w:ascii="Times New Roman" w:hAnsi="Times New Roman" w:cs="Times New Roman"/>
          <w:sz w:val="24"/>
          <w:szCs w:val="24"/>
          <w:highlight w:val="yellow"/>
        </w:rPr>
        <w:tab/>
        <w:t xml:space="preserve">характеризовать </w:t>
      </w:r>
      <w:r w:rsidRPr="000777F7">
        <w:rPr>
          <w:rFonts w:ascii="Times New Roman" w:hAnsi="Times New Roman" w:cs="Times New Roman"/>
          <w:sz w:val="24"/>
          <w:szCs w:val="24"/>
          <w:highlight w:val="yellow"/>
        </w:rPr>
        <w:tab/>
        <w:t xml:space="preserve">назначение </w:t>
      </w:r>
      <w:r w:rsidRPr="000777F7">
        <w:rPr>
          <w:rFonts w:ascii="Times New Roman" w:hAnsi="Times New Roman" w:cs="Times New Roman"/>
          <w:sz w:val="24"/>
          <w:szCs w:val="24"/>
          <w:highlight w:val="yellow"/>
        </w:rPr>
        <w:tab/>
        <w:t xml:space="preserve">деталей </w:t>
      </w:r>
      <w:r w:rsidRPr="000777F7">
        <w:rPr>
          <w:rFonts w:ascii="Times New Roman" w:hAnsi="Times New Roman" w:cs="Times New Roman"/>
          <w:sz w:val="24"/>
          <w:szCs w:val="24"/>
          <w:highlight w:val="yellow"/>
        </w:rPr>
        <w:tab/>
        <w:t>робототехнического конструктора; хар</w:t>
      </w:r>
      <w:r w:rsidR="007461BA">
        <w:rPr>
          <w:rFonts w:ascii="Times New Roman" w:hAnsi="Times New Roman" w:cs="Times New Roman"/>
          <w:sz w:val="24"/>
          <w:szCs w:val="24"/>
          <w:highlight w:val="yellow"/>
        </w:rPr>
        <w:t xml:space="preserve">актеризовать </w:t>
      </w:r>
      <w:r w:rsidR="007461BA">
        <w:rPr>
          <w:rFonts w:ascii="Times New Roman" w:hAnsi="Times New Roman" w:cs="Times New Roman"/>
          <w:sz w:val="24"/>
          <w:szCs w:val="24"/>
          <w:highlight w:val="yellow"/>
        </w:rPr>
        <w:tab/>
        <w:t xml:space="preserve">составные </w:t>
      </w:r>
      <w:r w:rsidR="007461BA">
        <w:rPr>
          <w:rFonts w:ascii="Times New Roman" w:hAnsi="Times New Roman" w:cs="Times New Roman"/>
          <w:sz w:val="24"/>
          <w:szCs w:val="24"/>
          <w:highlight w:val="yellow"/>
        </w:rPr>
        <w:tab/>
        <w:t xml:space="preserve">части роботов, </w:t>
      </w:r>
      <w:r w:rsidRPr="000777F7">
        <w:rPr>
          <w:rFonts w:ascii="Times New Roman" w:hAnsi="Times New Roman" w:cs="Times New Roman"/>
          <w:sz w:val="24"/>
          <w:szCs w:val="24"/>
          <w:highlight w:val="yellow"/>
        </w:rPr>
        <w:t>д</w:t>
      </w:r>
      <w:r w:rsidR="007461BA">
        <w:rPr>
          <w:rFonts w:ascii="Times New Roman" w:hAnsi="Times New Roman" w:cs="Times New Roman"/>
          <w:sz w:val="24"/>
          <w:szCs w:val="24"/>
          <w:highlight w:val="yellow"/>
        </w:rPr>
        <w:t xml:space="preserve">атчики в </w:t>
      </w:r>
      <w:r w:rsidRPr="000777F7">
        <w:rPr>
          <w:rFonts w:ascii="Times New Roman" w:hAnsi="Times New Roman" w:cs="Times New Roman"/>
          <w:sz w:val="24"/>
          <w:szCs w:val="24"/>
          <w:highlight w:val="yellow"/>
        </w:rPr>
        <w:t xml:space="preserve">современных робототехнических системах;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получить </w:t>
      </w:r>
      <w:r w:rsidRPr="000777F7">
        <w:rPr>
          <w:rFonts w:ascii="Times New Roman" w:hAnsi="Times New Roman" w:cs="Times New Roman"/>
          <w:sz w:val="24"/>
          <w:szCs w:val="24"/>
          <w:highlight w:val="yellow"/>
        </w:rPr>
        <w:tab/>
        <w:t xml:space="preserve">опыт </w:t>
      </w:r>
      <w:r w:rsidRPr="000777F7">
        <w:rPr>
          <w:rFonts w:ascii="Times New Roman" w:hAnsi="Times New Roman" w:cs="Times New Roman"/>
          <w:sz w:val="24"/>
          <w:szCs w:val="24"/>
          <w:highlight w:val="yellow"/>
        </w:rPr>
        <w:tab/>
        <w:t xml:space="preserve">моделирования </w:t>
      </w:r>
      <w:r w:rsidRPr="000777F7">
        <w:rPr>
          <w:rFonts w:ascii="Times New Roman" w:hAnsi="Times New Roman" w:cs="Times New Roman"/>
          <w:sz w:val="24"/>
          <w:szCs w:val="24"/>
          <w:highlight w:val="yellow"/>
        </w:rPr>
        <w:tab/>
        <w:t xml:space="preserve">машин </w:t>
      </w:r>
      <w:r w:rsidRPr="000777F7">
        <w:rPr>
          <w:rFonts w:ascii="Times New Roman" w:hAnsi="Times New Roman" w:cs="Times New Roman"/>
          <w:sz w:val="24"/>
          <w:szCs w:val="24"/>
          <w:highlight w:val="yellow"/>
        </w:rPr>
        <w:tab/>
        <w:t xml:space="preserve">и </w:t>
      </w:r>
      <w:r w:rsidRPr="000777F7">
        <w:rPr>
          <w:rFonts w:ascii="Times New Roman" w:hAnsi="Times New Roman" w:cs="Times New Roman"/>
          <w:sz w:val="24"/>
          <w:szCs w:val="24"/>
          <w:highlight w:val="yellow"/>
        </w:rPr>
        <w:tab/>
        <w:t xml:space="preserve">механизмов </w:t>
      </w:r>
      <w:r w:rsidRPr="000777F7">
        <w:rPr>
          <w:rFonts w:ascii="Times New Roman" w:hAnsi="Times New Roman" w:cs="Times New Roman"/>
          <w:sz w:val="24"/>
          <w:szCs w:val="24"/>
          <w:highlight w:val="yellow"/>
        </w:rPr>
        <w:tab/>
        <w:t xml:space="preserve">с помощью робототехнического конструктора; применять навыки моделирования машин и механизмов с помощью робототехнического конструктора; владеть навыками индивидуальной и коллективной деятельности, направленной на создание робототехнического продукта; характеризовать мир профессий, связанных с робототехникой.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К концу обучения в</w:t>
      </w:r>
      <w:r w:rsidRPr="000777F7">
        <w:rPr>
          <w:rFonts w:ascii="Times New Roman" w:hAnsi="Times New Roman" w:cs="Times New Roman"/>
          <w:b/>
          <w:sz w:val="24"/>
          <w:szCs w:val="24"/>
          <w:highlight w:val="yellow"/>
        </w:rPr>
        <w:t xml:space="preserve"> 6 классе</w:t>
      </w:r>
      <w:r w:rsidRPr="000777F7">
        <w:rPr>
          <w:rFonts w:ascii="Times New Roman" w:hAnsi="Times New Roman" w:cs="Times New Roman"/>
          <w:sz w:val="24"/>
          <w:szCs w:val="24"/>
          <w:highlight w:val="yellow"/>
        </w:rPr>
        <w:t>:</w:t>
      </w:r>
      <w:r w:rsidRPr="000777F7">
        <w:rPr>
          <w:rFonts w:ascii="Times New Roman" w:hAnsi="Times New Roman" w:cs="Times New Roman"/>
          <w:b/>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называть виды транспортных роботов, описывать их назначение; конструировать мобильного робота по схеме; усовершенствовать конструкцию; программировать мобильного робота; управлять мобильными роботами в компьютерно-управляемых средах; называть и характеризовать датчики, использованные при проектировании мобильного робота; уметь осуществлять робототехнические проекты; презентовать изделие; характеризовать мир профессий, связанных с робототехникой.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К концу обучения в</w:t>
      </w:r>
      <w:r w:rsidRPr="000777F7">
        <w:rPr>
          <w:rFonts w:ascii="Times New Roman" w:hAnsi="Times New Roman" w:cs="Times New Roman"/>
          <w:b/>
          <w:sz w:val="24"/>
          <w:szCs w:val="24"/>
          <w:highlight w:val="yellow"/>
        </w:rPr>
        <w:t xml:space="preserve"> 7 классе</w:t>
      </w: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называть виды промышленных роботов, описывать их назначение и функции; характеризовать беспилотные автоматизированные системы; назвать виды бытовых роботов, описывать их назначение и функции; использовать датчики и программировать действие учебного робота  в зависимости от задач проекта; осуществлять робототехнические проекты, совершенствовать конструкцию, испытывать и презентовать результат проекта; характеризовать мир профессий, связанных с робототехникой.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К концу обучения в </w:t>
      </w:r>
      <w:r w:rsidRPr="000777F7">
        <w:rPr>
          <w:rFonts w:ascii="Times New Roman" w:hAnsi="Times New Roman" w:cs="Times New Roman"/>
          <w:b/>
          <w:sz w:val="24"/>
          <w:szCs w:val="24"/>
          <w:highlight w:val="yellow"/>
        </w:rPr>
        <w:t>8 классе</w:t>
      </w: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приводить примеры из истории развития беспилотного авиастроения, применения беспилотных летательных аппаратов; характеризовать конструкцию беспилотных летательных аппаратов;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описывать сферы их применения;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lastRenderedPageBreak/>
        <w:t xml:space="preserve">выполнять сборку беспилотного летательного аппарата; выполнять пилотирование беспилотных летательных аппаратов; соблюдать правила безопасного пилотирования беспилотных летательных аппаратов; характеризовать </w:t>
      </w:r>
      <w:r w:rsidR="007461BA">
        <w:rPr>
          <w:rFonts w:ascii="Times New Roman" w:hAnsi="Times New Roman" w:cs="Times New Roman"/>
          <w:sz w:val="24"/>
          <w:szCs w:val="24"/>
          <w:highlight w:val="yellow"/>
        </w:rPr>
        <w:tab/>
        <w:t xml:space="preserve">мир </w:t>
      </w:r>
      <w:r w:rsidR="007461BA">
        <w:rPr>
          <w:rFonts w:ascii="Times New Roman" w:hAnsi="Times New Roman" w:cs="Times New Roman"/>
          <w:sz w:val="24"/>
          <w:szCs w:val="24"/>
          <w:highlight w:val="yellow"/>
        </w:rPr>
        <w:tab/>
        <w:t xml:space="preserve">профессий, </w:t>
      </w:r>
      <w:r w:rsidR="007461BA">
        <w:rPr>
          <w:rFonts w:ascii="Times New Roman" w:hAnsi="Times New Roman" w:cs="Times New Roman"/>
          <w:sz w:val="24"/>
          <w:szCs w:val="24"/>
          <w:highlight w:val="yellow"/>
        </w:rPr>
        <w:tab/>
        <w:t xml:space="preserve">связанных </w:t>
      </w:r>
      <w:r w:rsidR="007461BA">
        <w:rPr>
          <w:rFonts w:ascii="Times New Roman" w:hAnsi="Times New Roman" w:cs="Times New Roman"/>
          <w:sz w:val="24"/>
          <w:szCs w:val="24"/>
          <w:highlight w:val="yellow"/>
        </w:rPr>
        <w:tab/>
        <w:t xml:space="preserve">с </w:t>
      </w:r>
      <w:r w:rsidRPr="000777F7">
        <w:rPr>
          <w:rFonts w:ascii="Times New Roman" w:hAnsi="Times New Roman" w:cs="Times New Roman"/>
          <w:sz w:val="24"/>
          <w:szCs w:val="24"/>
          <w:highlight w:val="yellow"/>
        </w:rPr>
        <w:t xml:space="preserve">робототехникой, </w:t>
      </w:r>
      <w:r w:rsidRPr="000777F7">
        <w:rPr>
          <w:rFonts w:ascii="Times New Roman" w:hAnsi="Times New Roman" w:cs="Times New Roman"/>
          <w:sz w:val="24"/>
          <w:szCs w:val="24"/>
          <w:highlight w:val="yellow"/>
        </w:rPr>
        <w:tab/>
        <w:t xml:space="preserve">их востребованность на рынке труда.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К концу обучения в</w:t>
      </w:r>
      <w:r w:rsidRPr="000777F7">
        <w:rPr>
          <w:rFonts w:ascii="Times New Roman" w:hAnsi="Times New Roman" w:cs="Times New Roman"/>
          <w:b/>
          <w:sz w:val="24"/>
          <w:szCs w:val="24"/>
          <w:highlight w:val="yellow"/>
        </w:rPr>
        <w:t xml:space="preserve"> 9 классе</w:t>
      </w: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характеризовать автоматизированные и роботизированные системы;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характеризовать современные технологии в управлении автоматизированными и роботизированными системами (искусственный интеллект, нейротехнологии, машинное зрение, телеметрия и пр.), назвать области их применения; характеризовать принципы работы системы интернет вещей; сферы применения системы интернет вещей в промышленности и быту; анализировать перспективы развития беспилотной робототехники; конструировать и моделировать автоматизированные и робототехнические системы с использованием материальных конструкторов с компьютерным управлением и обратной связью; составлять алгоритмы и программы по управлению робототехническими системами; использовать языки программирования для управления роботами; осуществлять управление групповым взаимодействием роботов; соблюдать правила безопасного пилотирования; самостоятельно осуществлять робототехнические проекты; </w:t>
      </w:r>
    </w:p>
    <w:p w:rsidR="000777F7" w:rsidRPr="000777F7" w:rsidRDefault="000777F7" w:rsidP="000777F7">
      <w:pPr>
        <w:tabs>
          <w:tab w:val="center" w:pos="1547"/>
          <w:tab w:val="center" w:pos="3076"/>
          <w:tab w:val="center" w:pos="4303"/>
          <w:tab w:val="center" w:pos="5919"/>
          <w:tab w:val="center" w:pos="6922"/>
          <w:tab w:val="center" w:pos="8305"/>
          <w:tab w:val="right" w:pos="9926"/>
        </w:tabs>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характеризовать </w:t>
      </w:r>
      <w:r w:rsidRPr="000777F7">
        <w:rPr>
          <w:rFonts w:ascii="Times New Roman" w:hAnsi="Times New Roman" w:cs="Times New Roman"/>
          <w:sz w:val="24"/>
          <w:szCs w:val="24"/>
          <w:highlight w:val="yellow"/>
        </w:rPr>
        <w:tab/>
        <w:t xml:space="preserve">мир </w:t>
      </w:r>
      <w:r w:rsidRPr="000777F7">
        <w:rPr>
          <w:rFonts w:ascii="Times New Roman" w:hAnsi="Times New Roman" w:cs="Times New Roman"/>
          <w:sz w:val="24"/>
          <w:szCs w:val="24"/>
          <w:highlight w:val="yellow"/>
        </w:rPr>
        <w:tab/>
        <w:t xml:space="preserve">профессий, </w:t>
      </w:r>
      <w:r w:rsidRPr="000777F7">
        <w:rPr>
          <w:rFonts w:ascii="Times New Roman" w:hAnsi="Times New Roman" w:cs="Times New Roman"/>
          <w:sz w:val="24"/>
          <w:szCs w:val="24"/>
          <w:highlight w:val="yellow"/>
        </w:rPr>
        <w:tab/>
        <w:t xml:space="preserve">связанных </w:t>
      </w:r>
      <w:r w:rsidRPr="000777F7">
        <w:rPr>
          <w:rFonts w:ascii="Times New Roman" w:hAnsi="Times New Roman" w:cs="Times New Roman"/>
          <w:sz w:val="24"/>
          <w:szCs w:val="24"/>
          <w:highlight w:val="yellow"/>
        </w:rPr>
        <w:tab/>
        <w:t xml:space="preserve">с </w:t>
      </w:r>
      <w:r w:rsidRPr="000777F7">
        <w:rPr>
          <w:rFonts w:ascii="Times New Roman" w:hAnsi="Times New Roman" w:cs="Times New Roman"/>
          <w:sz w:val="24"/>
          <w:szCs w:val="24"/>
          <w:highlight w:val="yellow"/>
        </w:rPr>
        <w:tab/>
        <w:t xml:space="preserve">робототехникой, </w:t>
      </w:r>
      <w:r w:rsidRPr="000777F7">
        <w:rPr>
          <w:rFonts w:ascii="Times New Roman" w:hAnsi="Times New Roman" w:cs="Times New Roman"/>
          <w:sz w:val="24"/>
          <w:szCs w:val="24"/>
          <w:highlight w:val="yellow"/>
        </w:rPr>
        <w:tab/>
        <w:t xml:space="preserve">их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востребованность на рынке труда.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ВАРИАТИВНЫЕ МОДУЛИ </w:t>
      </w:r>
    </w:p>
    <w:p w:rsidR="000777F7" w:rsidRPr="000777F7" w:rsidRDefault="000777F7" w:rsidP="000777F7">
      <w:pPr>
        <w:pStyle w:val="1"/>
        <w:spacing w:before="0" w:line="240" w:lineRule="auto"/>
        <w:jc w:val="both"/>
        <w:rPr>
          <w:rFonts w:ascii="Times New Roman" w:hAnsi="Times New Roman" w:cs="Times New Roman"/>
          <w:szCs w:val="24"/>
          <w:highlight w:val="yellow"/>
        </w:rPr>
      </w:pPr>
      <w:bookmarkStart w:id="214" w:name="_Toc171436536"/>
      <w:bookmarkStart w:id="215" w:name="_Toc171437252"/>
      <w:bookmarkStart w:id="216" w:name="_Toc171437490"/>
      <w:r w:rsidRPr="000777F7">
        <w:rPr>
          <w:rFonts w:ascii="Times New Roman" w:hAnsi="Times New Roman" w:cs="Times New Roman"/>
          <w:szCs w:val="24"/>
          <w:highlight w:val="yellow"/>
        </w:rPr>
        <w:t>Модуль «Автоматизированные системы»</w:t>
      </w:r>
      <w:bookmarkEnd w:id="214"/>
      <w:bookmarkEnd w:id="215"/>
      <w:bookmarkEnd w:id="216"/>
      <w:r w:rsidRPr="000777F7">
        <w:rPr>
          <w:rFonts w:ascii="Times New Roman" w:hAnsi="Times New Roman" w:cs="Times New Roman"/>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К концу обучения в</w:t>
      </w:r>
      <w:r w:rsidRPr="000777F7">
        <w:rPr>
          <w:rFonts w:ascii="Times New Roman" w:hAnsi="Times New Roman" w:cs="Times New Roman"/>
          <w:b/>
          <w:sz w:val="24"/>
          <w:szCs w:val="24"/>
          <w:highlight w:val="yellow"/>
        </w:rPr>
        <w:t xml:space="preserve"> 8–9 классах</w:t>
      </w:r>
      <w:r w:rsidRPr="000777F7">
        <w:rPr>
          <w:rFonts w:ascii="Times New Roman" w:hAnsi="Times New Roman" w:cs="Times New Roman"/>
          <w:sz w:val="24"/>
          <w:szCs w:val="24"/>
          <w:highlight w:val="yellow"/>
        </w:rPr>
        <w:t>:</w:t>
      </w:r>
      <w:r w:rsidRPr="000777F7">
        <w:rPr>
          <w:rFonts w:ascii="Times New Roman" w:hAnsi="Times New Roman" w:cs="Times New Roman"/>
          <w:b/>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называть признаки автоматизированных систем, их виды; называть принципы управления технологическими процессами; характеризовать управляющие и управляемые системы, функции обратной связи; осуществлять управление учебными техническими системами; конструировать автоматизированные системы;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называть основные электрические устройства и их функции для создания автоматизированных систем; объяснять принцип сборки электрических схем;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выполнять сборку электрических схем с использованием электрических устройств и систем;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определять результат работы электрической схемы при использовании различных элементов; осуществлять программирование автоматизированных систем на основе использования программированных логических реле; разрабатывать проекты автоматизированных систем, направленных  на эффективное управление технологическими процессами на производстве  и в быту; </w:t>
      </w:r>
    </w:p>
    <w:p w:rsidR="000777F7" w:rsidRPr="000777F7" w:rsidRDefault="000777F7" w:rsidP="007461BA">
      <w:pPr>
        <w:tabs>
          <w:tab w:val="center" w:pos="1547"/>
          <w:tab w:val="center" w:pos="3059"/>
          <w:tab w:val="center" w:pos="4268"/>
          <w:tab w:val="center" w:pos="5866"/>
          <w:tab w:val="center" w:pos="6852"/>
          <w:tab w:val="right" w:pos="9926"/>
        </w:tabs>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характ</w:t>
      </w:r>
      <w:r w:rsidR="007461BA">
        <w:rPr>
          <w:rFonts w:ascii="Times New Roman" w:hAnsi="Times New Roman" w:cs="Times New Roman"/>
          <w:sz w:val="24"/>
          <w:szCs w:val="24"/>
          <w:highlight w:val="yellow"/>
        </w:rPr>
        <w:t xml:space="preserve">еризовать мир </w:t>
      </w:r>
      <w:r w:rsidR="007461BA">
        <w:rPr>
          <w:rFonts w:ascii="Times New Roman" w:hAnsi="Times New Roman" w:cs="Times New Roman"/>
          <w:sz w:val="24"/>
          <w:szCs w:val="24"/>
          <w:highlight w:val="yellow"/>
        </w:rPr>
        <w:tab/>
        <w:t xml:space="preserve">профессий, </w:t>
      </w:r>
      <w:r w:rsidR="007461BA">
        <w:rPr>
          <w:rFonts w:ascii="Times New Roman" w:hAnsi="Times New Roman" w:cs="Times New Roman"/>
          <w:sz w:val="24"/>
          <w:szCs w:val="24"/>
          <w:highlight w:val="yellow"/>
        </w:rPr>
        <w:tab/>
        <w:t xml:space="preserve">связанных </w:t>
      </w:r>
      <w:r w:rsidRPr="000777F7">
        <w:rPr>
          <w:rFonts w:ascii="Times New Roman" w:hAnsi="Times New Roman" w:cs="Times New Roman"/>
          <w:sz w:val="24"/>
          <w:szCs w:val="24"/>
          <w:highlight w:val="yellow"/>
        </w:rPr>
        <w:t xml:space="preserve">с </w:t>
      </w:r>
      <w:r w:rsidRPr="000777F7">
        <w:rPr>
          <w:rFonts w:ascii="Times New Roman" w:hAnsi="Times New Roman" w:cs="Times New Roman"/>
          <w:sz w:val="24"/>
          <w:szCs w:val="24"/>
          <w:highlight w:val="yellow"/>
        </w:rPr>
        <w:tab/>
        <w:t xml:space="preserve">автоматизированными системами, их востребованность на региональном рынке труда.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 </w:t>
      </w:r>
    </w:p>
    <w:p w:rsidR="000777F7" w:rsidRPr="000777F7" w:rsidRDefault="000777F7" w:rsidP="000777F7">
      <w:pPr>
        <w:pStyle w:val="1"/>
        <w:spacing w:before="0" w:line="240" w:lineRule="auto"/>
        <w:jc w:val="both"/>
        <w:rPr>
          <w:rFonts w:ascii="Times New Roman" w:hAnsi="Times New Roman" w:cs="Times New Roman"/>
          <w:szCs w:val="24"/>
          <w:highlight w:val="yellow"/>
        </w:rPr>
      </w:pPr>
      <w:bookmarkStart w:id="217" w:name="_Toc171436537"/>
      <w:bookmarkStart w:id="218" w:name="_Toc171437253"/>
      <w:bookmarkStart w:id="219" w:name="_Toc171437491"/>
      <w:r w:rsidRPr="000777F7">
        <w:rPr>
          <w:rFonts w:ascii="Times New Roman" w:hAnsi="Times New Roman" w:cs="Times New Roman"/>
          <w:szCs w:val="24"/>
          <w:highlight w:val="yellow"/>
        </w:rPr>
        <w:t>Модуль «Животноводство»</w:t>
      </w:r>
      <w:bookmarkEnd w:id="217"/>
      <w:bookmarkEnd w:id="218"/>
      <w:bookmarkEnd w:id="219"/>
      <w:r w:rsidRPr="000777F7">
        <w:rPr>
          <w:rFonts w:ascii="Times New Roman" w:hAnsi="Times New Roman" w:cs="Times New Roman"/>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К концу обучения в</w:t>
      </w:r>
      <w:r w:rsidRPr="000777F7">
        <w:rPr>
          <w:rFonts w:ascii="Times New Roman" w:hAnsi="Times New Roman" w:cs="Times New Roman"/>
          <w:b/>
          <w:sz w:val="24"/>
          <w:szCs w:val="24"/>
          <w:highlight w:val="yellow"/>
        </w:rPr>
        <w:t xml:space="preserve"> 7–8 классах</w:t>
      </w:r>
      <w:r w:rsidRPr="000777F7">
        <w:rPr>
          <w:rFonts w:ascii="Times New Roman" w:hAnsi="Times New Roman" w:cs="Times New Roman"/>
          <w:sz w:val="24"/>
          <w:szCs w:val="24"/>
          <w:highlight w:val="yellow"/>
        </w:rPr>
        <w:t>:</w:t>
      </w:r>
      <w:r w:rsidRPr="000777F7">
        <w:rPr>
          <w:rFonts w:ascii="Times New Roman" w:hAnsi="Times New Roman" w:cs="Times New Roman"/>
          <w:b/>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характеризовать основные направления животноводства; </w:t>
      </w:r>
    </w:p>
    <w:p w:rsidR="000777F7" w:rsidRPr="000777F7" w:rsidRDefault="000777F7" w:rsidP="007461BA">
      <w:pPr>
        <w:tabs>
          <w:tab w:val="center" w:pos="1547"/>
          <w:tab w:val="center" w:pos="3606"/>
          <w:tab w:val="center" w:pos="5268"/>
          <w:tab w:val="center" w:pos="6526"/>
          <w:tab w:val="right" w:pos="9926"/>
        </w:tabs>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характеризовать </w:t>
      </w:r>
      <w:r w:rsidRPr="000777F7">
        <w:rPr>
          <w:rFonts w:ascii="Times New Roman" w:hAnsi="Times New Roman" w:cs="Times New Roman"/>
          <w:sz w:val="24"/>
          <w:szCs w:val="24"/>
          <w:highlight w:val="yellow"/>
        </w:rPr>
        <w:tab/>
      </w:r>
      <w:r w:rsidR="007461BA">
        <w:rPr>
          <w:rFonts w:ascii="Times New Roman" w:hAnsi="Times New Roman" w:cs="Times New Roman"/>
          <w:sz w:val="24"/>
          <w:szCs w:val="24"/>
          <w:highlight w:val="yellow"/>
        </w:rPr>
        <w:t xml:space="preserve">особенности основных </w:t>
      </w:r>
      <w:r w:rsidR="007461BA">
        <w:rPr>
          <w:rFonts w:ascii="Times New Roman" w:hAnsi="Times New Roman" w:cs="Times New Roman"/>
          <w:sz w:val="24"/>
          <w:szCs w:val="24"/>
          <w:highlight w:val="yellow"/>
        </w:rPr>
        <w:tab/>
        <w:t xml:space="preserve">видов </w:t>
      </w:r>
      <w:r w:rsidRPr="000777F7">
        <w:rPr>
          <w:rFonts w:ascii="Times New Roman" w:hAnsi="Times New Roman" w:cs="Times New Roman"/>
          <w:sz w:val="24"/>
          <w:szCs w:val="24"/>
          <w:highlight w:val="yellow"/>
        </w:rPr>
        <w:t>сельскохозяйственных</w:t>
      </w:r>
      <w:r w:rsidR="007461BA">
        <w:rPr>
          <w:rFonts w:ascii="Times New Roman" w:hAnsi="Times New Roman" w:cs="Times New Roman"/>
          <w:sz w:val="24"/>
          <w:szCs w:val="24"/>
          <w:highlight w:val="yellow"/>
        </w:rPr>
        <w:t xml:space="preserve"> </w:t>
      </w:r>
      <w:r w:rsidRPr="000777F7">
        <w:rPr>
          <w:rFonts w:ascii="Times New Roman" w:hAnsi="Times New Roman" w:cs="Times New Roman"/>
          <w:sz w:val="24"/>
          <w:szCs w:val="24"/>
          <w:highlight w:val="yellow"/>
        </w:rPr>
        <w:t xml:space="preserve">животных своего региона; описывать полный технологический цикл получения продукции животноводства своего региона; называть виды сельскохозяйственных животных, характерных для данного региона; оценивать условия содержания животных в различных условиях; владеть навыками оказания первой помощи заболевшим или пораненным животным; характеризовать способы переработки и хранения продукции животноводства; характеризовать пути цифровизации животноводческого производства;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объяснять особенности сельскохозяйственного производства своего региона; характеризовать мир профессий, связанных с животноводством, их востребованность на региональном рынке труда.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p w:rsidR="000777F7" w:rsidRPr="000777F7" w:rsidRDefault="000777F7" w:rsidP="000777F7">
      <w:pPr>
        <w:pStyle w:val="1"/>
        <w:spacing w:before="0" w:line="240" w:lineRule="auto"/>
        <w:jc w:val="both"/>
        <w:rPr>
          <w:rFonts w:ascii="Times New Roman" w:hAnsi="Times New Roman" w:cs="Times New Roman"/>
          <w:szCs w:val="24"/>
          <w:highlight w:val="yellow"/>
        </w:rPr>
      </w:pPr>
      <w:bookmarkStart w:id="220" w:name="_Toc171436538"/>
      <w:bookmarkStart w:id="221" w:name="_Toc171437254"/>
      <w:bookmarkStart w:id="222" w:name="_Toc171437492"/>
      <w:r w:rsidRPr="000777F7">
        <w:rPr>
          <w:rFonts w:ascii="Times New Roman" w:hAnsi="Times New Roman" w:cs="Times New Roman"/>
          <w:szCs w:val="24"/>
          <w:highlight w:val="yellow"/>
        </w:rPr>
        <w:lastRenderedPageBreak/>
        <w:t>Модуль «Растениеводство»</w:t>
      </w:r>
      <w:bookmarkEnd w:id="220"/>
      <w:bookmarkEnd w:id="221"/>
      <w:bookmarkEnd w:id="222"/>
      <w:r w:rsidRPr="000777F7">
        <w:rPr>
          <w:rFonts w:ascii="Times New Roman" w:hAnsi="Times New Roman" w:cs="Times New Roman"/>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К концу обучения в</w:t>
      </w:r>
      <w:r w:rsidRPr="000777F7">
        <w:rPr>
          <w:rFonts w:ascii="Times New Roman" w:hAnsi="Times New Roman" w:cs="Times New Roman"/>
          <w:b/>
          <w:sz w:val="24"/>
          <w:szCs w:val="24"/>
          <w:highlight w:val="yellow"/>
        </w:rPr>
        <w:t xml:space="preserve"> 7–8 классах</w:t>
      </w:r>
      <w:r w:rsidRPr="000777F7">
        <w:rPr>
          <w:rFonts w:ascii="Times New Roman" w:hAnsi="Times New Roman" w:cs="Times New Roman"/>
          <w:sz w:val="24"/>
          <w:szCs w:val="24"/>
          <w:highlight w:val="yellow"/>
        </w:rPr>
        <w:t>:</w:t>
      </w:r>
      <w:r w:rsidRPr="000777F7">
        <w:rPr>
          <w:rFonts w:ascii="Times New Roman" w:hAnsi="Times New Roman" w:cs="Times New Roman"/>
          <w:b/>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характеризовать основные направления растениеводства;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описывать полный технологический цикл получения наиболее распространенной растениеводческой продукции своего региона; характеризовать виды и свойства почв данного региона; называть ручные и механизированные инструменты обработки почвы; классифицировать культурные растения по различным основаниям; называть полезные дикорастущие растения и знать их свойства; назвать опасные для человека дикорастущие растения; называть полезные для человека грибы; называть опасные для человека грибы;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владеть методами сбора, переработки и хранения полезных дикорастущих растений и их плодов; владеть методами сбора, переработки и хранения полезных для человека грибов; характеризовать основные направления цифровизации и роботизации  в растениеводстве; получить опыт использования цифровых устройств и программных сервисов в технологии растениеводства; характеризовать мир профессий, связанных с растениеводством, их востребованность на региональном рынке труда.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r w:rsidRPr="000777F7">
        <w:rPr>
          <w:rFonts w:ascii="Times New Roman" w:hAnsi="Times New Roman" w:cs="Times New Roman"/>
          <w:sz w:val="24"/>
          <w:szCs w:val="24"/>
          <w:highlight w:val="yellow"/>
        </w:rPr>
        <w:br w:type="page"/>
      </w:r>
    </w:p>
    <w:p w:rsidR="000777F7" w:rsidRPr="000777F7" w:rsidRDefault="000777F7" w:rsidP="000777F7">
      <w:pPr>
        <w:pStyle w:val="1"/>
        <w:spacing w:before="0" w:line="240" w:lineRule="auto"/>
        <w:jc w:val="both"/>
        <w:rPr>
          <w:rFonts w:ascii="Times New Roman" w:hAnsi="Times New Roman" w:cs="Times New Roman"/>
          <w:szCs w:val="24"/>
          <w:highlight w:val="yellow"/>
        </w:rPr>
      </w:pPr>
      <w:bookmarkStart w:id="223" w:name="_Toc171436539"/>
      <w:bookmarkStart w:id="224" w:name="_Toc171437255"/>
      <w:bookmarkStart w:id="225" w:name="_Toc171437493"/>
      <w:r w:rsidRPr="000777F7">
        <w:rPr>
          <w:rFonts w:ascii="Times New Roman" w:hAnsi="Times New Roman" w:cs="Times New Roman"/>
          <w:szCs w:val="24"/>
          <w:highlight w:val="yellow"/>
        </w:rPr>
        <w:lastRenderedPageBreak/>
        <w:t>ПРИМЕРНОЕ РАСПРЕДЕЛЕНИЕ ЧАСОВ ПО ГОДАМ ОБУЧЕНИЯ</w:t>
      </w:r>
      <w:bookmarkEnd w:id="223"/>
      <w:bookmarkEnd w:id="224"/>
      <w:bookmarkEnd w:id="225"/>
      <w:r w:rsidRPr="000777F7">
        <w:rPr>
          <w:rFonts w:ascii="Times New Roman" w:hAnsi="Times New Roman" w:cs="Times New Roman"/>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Программа составлена на основе модульного принципа построения учебного материала и допускает вариативный подход к очередности изучения модулей, принципам компоновки учебных тем, форм и методов освоения содержания.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Порядок </w:t>
      </w:r>
      <w:r w:rsidRPr="000777F7">
        <w:rPr>
          <w:rFonts w:ascii="Times New Roman" w:hAnsi="Times New Roman" w:cs="Times New Roman"/>
          <w:sz w:val="24"/>
          <w:szCs w:val="24"/>
          <w:highlight w:val="yellow"/>
        </w:rPr>
        <w:tab/>
        <w:t xml:space="preserve">изучения </w:t>
      </w:r>
      <w:r w:rsidRPr="000777F7">
        <w:rPr>
          <w:rFonts w:ascii="Times New Roman" w:hAnsi="Times New Roman" w:cs="Times New Roman"/>
          <w:sz w:val="24"/>
          <w:szCs w:val="24"/>
          <w:highlight w:val="yellow"/>
        </w:rPr>
        <w:tab/>
        <w:t xml:space="preserve">модулей </w:t>
      </w:r>
      <w:r w:rsidRPr="000777F7">
        <w:rPr>
          <w:rFonts w:ascii="Times New Roman" w:hAnsi="Times New Roman" w:cs="Times New Roman"/>
          <w:sz w:val="24"/>
          <w:szCs w:val="24"/>
          <w:highlight w:val="yellow"/>
        </w:rPr>
        <w:tab/>
        <w:t xml:space="preserve">может </w:t>
      </w:r>
      <w:r w:rsidRPr="000777F7">
        <w:rPr>
          <w:rFonts w:ascii="Times New Roman" w:hAnsi="Times New Roman" w:cs="Times New Roman"/>
          <w:sz w:val="24"/>
          <w:szCs w:val="24"/>
          <w:highlight w:val="yellow"/>
        </w:rPr>
        <w:tab/>
        <w:t xml:space="preserve">быть </w:t>
      </w:r>
      <w:r w:rsidRPr="000777F7">
        <w:rPr>
          <w:rFonts w:ascii="Times New Roman" w:hAnsi="Times New Roman" w:cs="Times New Roman"/>
          <w:sz w:val="24"/>
          <w:szCs w:val="24"/>
          <w:highlight w:val="yellow"/>
        </w:rPr>
        <w:tab/>
        <w:t xml:space="preserve">изменен, </w:t>
      </w:r>
      <w:r w:rsidRPr="000777F7">
        <w:rPr>
          <w:rFonts w:ascii="Times New Roman" w:hAnsi="Times New Roman" w:cs="Times New Roman"/>
          <w:sz w:val="24"/>
          <w:szCs w:val="24"/>
          <w:highlight w:val="yellow"/>
        </w:rPr>
        <w:tab/>
        <w:t xml:space="preserve">возможно перераспределение учебного времени между модулями (при сохранении общего количества учебных часов).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Предлагаемые варианты тематического планирования и распределения часов на изучение модулей могут служить примерным образцом при составлении рабочих программ по предмету.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Образовательная организация может выбрать один из них либо самостоятельно разработать и утвердить иной вариант тематического планирования.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Количество часов инвариантных модулей может быть сокращено для введения вариативных. Порядок, классы изучения модулей и количество часов могут быть иными с учетом материально-технического обеспечения образовательной организации.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Таблица 1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Пример распределения часов по инвариантным модулям без учета вариативных Вариант 1 (базовый)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bl>
      <w:tblPr>
        <w:tblStyle w:val="TableGrid"/>
        <w:tblW w:w="9914" w:type="dxa"/>
        <w:tblInd w:w="5" w:type="dxa"/>
        <w:tblCellMar>
          <w:top w:w="14" w:type="dxa"/>
          <w:left w:w="110" w:type="dxa"/>
          <w:right w:w="46" w:type="dxa"/>
        </w:tblCellMar>
        <w:tblLook w:val="04A0" w:firstRow="1" w:lastRow="0" w:firstColumn="1" w:lastColumn="0" w:noHBand="0" w:noVBand="1"/>
      </w:tblPr>
      <w:tblGrid>
        <w:gridCol w:w="3454"/>
        <w:gridCol w:w="1051"/>
        <w:gridCol w:w="1052"/>
        <w:gridCol w:w="1051"/>
        <w:gridCol w:w="1052"/>
        <w:gridCol w:w="1054"/>
        <w:gridCol w:w="1200"/>
      </w:tblGrid>
      <w:tr w:rsidR="000777F7" w:rsidRPr="000777F7" w:rsidTr="000777F7">
        <w:trPr>
          <w:trHeight w:val="307"/>
        </w:trPr>
        <w:tc>
          <w:tcPr>
            <w:tcW w:w="3454" w:type="dxa"/>
            <w:vMerge w:val="restart"/>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Модули </w:t>
            </w:r>
          </w:p>
        </w:tc>
        <w:tc>
          <w:tcPr>
            <w:tcW w:w="5259" w:type="dxa"/>
            <w:gridSpan w:val="5"/>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Количество часов по классам </w:t>
            </w:r>
          </w:p>
        </w:tc>
        <w:tc>
          <w:tcPr>
            <w:tcW w:w="1200" w:type="dxa"/>
            <w:vMerge w:val="restart"/>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Итого </w:t>
            </w:r>
          </w:p>
        </w:tc>
      </w:tr>
      <w:tr w:rsidR="000777F7" w:rsidRPr="000777F7" w:rsidTr="000777F7">
        <w:trPr>
          <w:trHeight w:val="307"/>
        </w:trPr>
        <w:tc>
          <w:tcPr>
            <w:tcW w:w="0" w:type="auto"/>
            <w:vMerge/>
            <w:tcBorders>
              <w:top w:val="nil"/>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c>
          <w:tcPr>
            <w:tcW w:w="10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i/>
                <w:sz w:val="24"/>
                <w:szCs w:val="24"/>
                <w:highlight w:val="yellow"/>
              </w:rPr>
              <w:t xml:space="preserve">5 класс </w:t>
            </w:r>
          </w:p>
        </w:tc>
        <w:tc>
          <w:tcPr>
            <w:tcW w:w="1052"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i/>
                <w:sz w:val="24"/>
                <w:szCs w:val="24"/>
                <w:highlight w:val="yellow"/>
              </w:rPr>
              <w:t xml:space="preserve">6 класс </w:t>
            </w:r>
          </w:p>
        </w:tc>
        <w:tc>
          <w:tcPr>
            <w:tcW w:w="10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i/>
                <w:sz w:val="24"/>
                <w:szCs w:val="24"/>
                <w:highlight w:val="yellow"/>
              </w:rPr>
              <w:t xml:space="preserve">7 класс </w:t>
            </w:r>
          </w:p>
        </w:tc>
        <w:tc>
          <w:tcPr>
            <w:tcW w:w="1052"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i/>
                <w:sz w:val="24"/>
                <w:szCs w:val="24"/>
                <w:highlight w:val="yellow"/>
              </w:rPr>
              <w:t xml:space="preserve">8 класс </w:t>
            </w:r>
          </w:p>
        </w:tc>
        <w:tc>
          <w:tcPr>
            <w:tcW w:w="105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i/>
                <w:sz w:val="24"/>
                <w:szCs w:val="24"/>
                <w:highlight w:val="yellow"/>
              </w:rPr>
              <w:t xml:space="preserve">9 класс </w:t>
            </w:r>
          </w:p>
        </w:tc>
        <w:tc>
          <w:tcPr>
            <w:tcW w:w="0" w:type="auto"/>
            <w:vMerge/>
            <w:tcBorders>
              <w:top w:val="nil"/>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r>
      <w:tr w:rsidR="000777F7" w:rsidRPr="000777F7" w:rsidTr="000777F7">
        <w:trPr>
          <w:trHeight w:val="684"/>
        </w:trPr>
        <w:tc>
          <w:tcPr>
            <w:tcW w:w="3454" w:type="dxa"/>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Инвариантные модули </w:t>
            </w:r>
          </w:p>
        </w:tc>
        <w:tc>
          <w:tcPr>
            <w:tcW w:w="1051" w:type="dxa"/>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68 </w:t>
            </w:r>
          </w:p>
        </w:tc>
        <w:tc>
          <w:tcPr>
            <w:tcW w:w="1052" w:type="dxa"/>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68 </w:t>
            </w:r>
          </w:p>
        </w:tc>
        <w:tc>
          <w:tcPr>
            <w:tcW w:w="1051" w:type="dxa"/>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68 </w:t>
            </w:r>
          </w:p>
        </w:tc>
        <w:tc>
          <w:tcPr>
            <w:tcW w:w="1052" w:type="dxa"/>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34 </w:t>
            </w:r>
          </w:p>
        </w:tc>
        <w:tc>
          <w:tcPr>
            <w:tcW w:w="1054" w:type="dxa"/>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34 </w:t>
            </w:r>
          </w:p>
        </w:tc>
        <w:tc>
          <w:tcPr>
            <w:tcW w:w="1200" w:type="dxa"/>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272 </w:t>
            </w:r>
          </w:p>
        </w:tc>
      </w:tr>
      <w:tr w:rsidR="000777F7" w:rsidRPr="000777F7" w:rsidTr="000777F7">
        <w:trPr>
          <w:trHeight w:val="307"/>
        </w:trPr>
        <w:tc>
          <w:tcPr>
            <w:tcW w:w="345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Производство и технологии </w:t>
            </w:r>
          </w:p>
        </w:tc>
        <w:tc>
          <w:tcPr>
            <w:tcW w:w="10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052"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0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052"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05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200"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20 </w:t>
            </w:r>
          </w:p>
        </w:tc>
      </w:tr>
      <w:tr w:rsidR="000777F7" w:rsidRPr="000777F7" w:rsidTr="000777F7">
        <w:trPr>
          <w:trHeight w:val="607"/>
        </w:trPr>
        <w:tc>
          <w:tcPr>
            <w:tcW w:w="345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Компьютерная графика, черчение </w:t>
            </w:r>
          </w:p>
        </w:tc>
        <w:tc>
          <w:tcPr>
            <w:tcW w:w="1051" w:type="dxa"/>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8 </w:t>
            </w:r>
          </w:p>
        </w:tc>
        <w:tc>
          <w:tcPr>
            <w:tcW w:w="1052" w:type="dxa"/>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8 </w:t>
            </w:r>
          </w:p>
        </w:tc>
        <w:tc>
          <w:tcPr>
            <w:tcW w:w="1051" w:type="dxa"/>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8 </w:t>
            </w:r>
          </w:p>
        </w:tc>
        <w:tc>
          <w:tcPr>
            <w:tcW w:w="1052" w:type="dxa"/>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054" w:type="dxa"/>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200" w:type="dxa"/>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32 </w:t>
            </w:r>
          </w:p>
        </w:tc>
      </w:tr>
      <w:tr w:rsidR="000777F7" w:rsidRPr="000777F7" w:rsidTr="000777F7">
        <w:trPr>
          <w:trHeight w:val="903"/>
        </w:trPr>
        <w:tc>
          <w:tcPr>
            <w:tcW w:w="345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3D-моделирование, прототипирование, макетирование </w:t>
            </w:r>
          </w:p>
        </w:tc>
        <w:tc>
          <w:tcPr>
            <w:tcW w:w="1051" w:type="dxa"/>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052" w:type="dxa"/>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051" w:type="dxa"/>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10 </w:t>
            </w:r>
          </w:p>
        </w:tc>
        <w:tc>
          <w:tcPr>
            <w:tcW w:w="1052" w:type="dxa"/>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12 </w:t>
            </w:r>
          </w:p>
        </w:tc>
        <w:tc>
          <w:tcPr>
            <w:tcW w:w="1054" w:type="dxa"/>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12 </w:t>
            </w:r>
          </w:p>
        </w:tc>
        <w:tc>
          <w:tcPr>
            <w:tcW w:w="1200" w:type="dxa"/>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34 </w:t>
            </w:r>
          </w:p>
        </w:tc>
      </w:tr>
      <w:tr w:rsidR="000777F7" w:rsidRPr="000777F7" w:rsidTr="000777F7">
        <w:trPr>
          <w:trHeight w:val="838"/>
        </w:trPr>
        <w:tc>
          <w:tcPr>
            <w:tcW w:w="3454" w:type="dxa"/>
            <w:vMerge w:val="restart"/>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Технологии обработки материалов, пищевых продуктов </w:t>
            </w:r>
          </w:p>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Технологии обработки конструкционных материалов Технологии обработки пищевых продуктов Технологии обработки текстильных материалов</w:t>
            </w:r>
            <w:r w:rsidRPr="000777F7">
              <w:rPr>
                <w:rFonts w:ascii="Times New Roman" w:hAnsi="Times New Roman" w:cs="Times New Roman"/>
                <w:sz w:val="24"/>
                <w:szCs w:val="24"/>
                <w:highlight w:val="yellow"/>
              </w:rPr>
              <w:t xml:space="preserve"> </w:t>
            </w:r>
          </w:p>
        </w:tc>
        <w:tc>
          <w:tcPr>
            <w:tcW w:w="1051" w:type="dxa"/>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36 </w:t>
            </w:r>
          </w:p>
        </w:tc>
        <w:tc>
          <w:tcPr>
            <w:tcW w:w="1052" w:type="dxa"/>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36 </w:t>
            </w:r>
          </w:p>
        </w:tc>
        <w:tc>
          <w:tcPr>
            <w:tcW w:w="1051" w:type="dxa"/>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26 </w:t>
            </w:r>
          </w:p>
        </w:tc>
        <w:tc>
          <w:tcPr>
            <w:tcW w:w="1052" w:type="dxa"/>
            <w:vMerge w:val="restart"/>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054" w:type="dxa"/>
            <w:vMerge w:val="restart"/>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200" w:type="dxa"/>
            <w:vMerge w:val="restart"/>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98 </w:t>
            </w:r>
          </w:p>
        </w:tc>
      </w:tr>
      <w:tr w:rsidR="000777F7" w:rsidRPr="000777F7" w:rsidTr="000777F7">
        <w:trPr>
          <w:trHeight w:val="710"/>
        </w:trPr>
        <w:tc>
          <w:tcPr>
            <w:tcW w:w="0" w:type="auto"/>
            <w:vMerge/>
            <w:tcBorders>
              <w:top w:val="nil"/>
              <w:left w:val="single" w:sz="4" w:space="0" w:color="000000"/>
              <w:bottom w:val="nil"/>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c>
          <w:tcPr>
            <w:tcW w:w="1051" w:type="dxa"/>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14 </w:t>
            </w:r>
          </w:p>
        </w:tc>
        <w:tc>
          <w:tcPr>
            <w:tcW w:w="1052" w:type="dxa"/>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14 </w:t>
            </w:r>
          </w:p>
        </w:tc>
        <w:tc>
          <w:tcPr>
            <w:tcW w:w="1051" w:type="dxa"/>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14 </w:t>
            </w:r>
          </w:p>
        </w:tc>
        <w:tc>
          <w:tcPr>
            <w:tcW w:w="0" w:type="auto"/>
            <w:vMerge/>
            <w:tcBorders>
              <w:top w:val="nil"/>
              <w:left w:val="single" w:sz="4" w:space="0" w:color="000000"/>
              <w:bottom w:val="nil"/>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c>
          <w:tcPr>
            <w:tcW w:w="0" w:type="auto"/>
            <w:vMerge/>
            <w:tcBorders>
              <w:top w:val="nil"/>
              <w:left w:val="single" w:sz="4" w:space="0" w:color="000000"/>
              <w:bottom w:val="nil"/>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c>
          <w:tcPr>
            <w:tcW w:w="0" w:type="auto"/>
            <w:vMerge/>
            <w:tcBorders>
              <w:top w:val="nil"/>
              <w:left w:val="single" w:sz="4" w:space="0" w:color="000000"/>
              <w:bottom w:val="nil"/>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r>
      <w:tr w:rsidR="000777F7" w:rsidRPr="000777F7" w:rsidTr="000777F7">
        <w:trPr>
          <w:trHeight w:val="492"/>
        </w:trPr>
        <w:tc>
          <w:tcPr>
            <w:tcW w:w="0" w:type="auto"/>
            <w:vMerge/>
            <w:tcBorders>
              <w:top w:val="nil"/>
              <w:left w:val="single" w:sz="4" w:space="0" w:color="000000"/>
              <w:bottom w:val="nil"/>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c>
          <w:tcPr>
            <w:tcW w:w="1051" w:type="dxa"/>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8 </w:t>
            </w:r>
          </w:p>
        </w:tc>
        <w:tc>
          <w:tcPr>
            <w:tcW w:w="1052" w:type="dxa"/>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8 </w:t>
            </w:r>
          </w:p>
        </w:tc>
        <w:tc>
          <w:tcPr>
            <w:tcW w:w="1051" w:type="dxa"/>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6 </w:t>
            </w:r>
          </w:p>
        </w:tc>
        <w:tc>
          <w:tcPr>
            <w:tcW w:w="0" w:type="auto"/>
            <w:vMerge/>
            <w:tcBorders>
              <w:top w:val="nil"/>
              <w:left w:val="single" w:sz="4" w:space="0" w:color="000000"/>
              <w:bottom w:val="nil"/>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c>
          <w:tcPr>
            <w:tcW w:w="0" w:type="auto"/>
            <w:vMerge/>
            <w:tcBorders>
              <w:top w:val="nil"/>
              <w:left w:val="single" w:sz="4" w:space="0" w:color="000000"/>
              <w:bottom w:val="nil"/>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c>
          <w:tcPr>
            <w:tcW w:w="0" w:type="auto"/>
            <w:vMerge/>
            <w:tcBorders>
              <w:top w:val="nil"/>
              <w:left w:val="single" w:sz="4" w:space="0" w:color="000000"/>
              <w:bottom w:val="nil"/>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r>
      <w:tr w:rsidR="000777F7" w:rsidRPr="000777F7" w:rsidTr="000777F7">
        <w:trPr>
          <w:trHeight w:val="650"/>
        </w:trPr>
        <w:tc>
          <w:tcPr>
            <w:tcW w:w="0" w:type="auto"/>
            <w:vMerge/>
            <w:tcBorders>
              <w:top w:val="nil"/>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c>
          <w:tcPr>
            <w:tcW w:w="1051" w:type="dxa"/>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14 </w:t>
            </w:r>
          </w:p>
        </w:tc>
        <w:tc>
          <w:tcPr>
            <w:tcW w:w="1052" w:type="dxa"/>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14 </w:t>
            </w:r>
          </w:p>
        </w:tc>
        <w:tc>
          <w:tcPr>
            <w:tcW w:w="1051" w:type="dxa"/>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6 </w:t>
            </w:r>
          </w:p>
        </w:tc>
        <w:tc>
          <w:tcPr>
            <w:tcW w:w="0" w:type="auto"/>
            <w:vMerge/>
            <w:tcBorders>
              <w:top w:val="nil"/>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c>
          <w:tcPr>
            <w:tcW w:w="0" w:type="auto"/>
            <w:vMerge/>
            <w:tcBorders>
              <w:top w:val="nil"/>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c>
          <w:tcPr>
            <w:tcW w:w="0" w:type="auto"/>
            <w:vMerge/>
            <w:tcBorders>
              <w:top w:val="nil"/>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r>
      <w:tr w:rsidR="000777F7" w:rsidRPr="000777F7" w:rsidTr="000777F7">
        <w:trPr>
          <w:trHeight w:val="310"/>
        </w:trPr>
        <w:tc>
          <w:tcPr>
            <w:tcW w:w="345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Робототехника</w:t>
            </w:r>
            <w:r w:rsidRPr="000777F7">
              <w:rPr>
                <w:rFonts w:ascii="Times New Roman" w:hAnsi="Times New Roman" w:cs="Times New Roman"/>
                <w:sz w:val="24"/>
                <w:szCs w:val="24"/>
                <w:highlight w:val="yellow"/>
                <w:vertAlign w:val="superscript"/>
              </w:rPr>
              <w:footnoteReference w:id="17"/>
            </w:r>
            <w:r w:rsidRPr="000777F7">
              <w:rPr>
                <w:rFonts w:ascii="Times New Roman" w:hAnsi="Times New Roman" w:cs="Times New Roman"/>
                <w:sz w:val="24"/>
                <w:szCs w:val="24"/>
                <w:highlight w:val="yellow"/>
              </w:rPr>
              <w:t xml:space="preserve"> </w:t>
            </w:r>
          </w:p>
        </w:tc>
        <w:tc>
          <w:tcPr>
            <w:tcW w:w="10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20 </w:t>
            </w:r>
          </w:p>
        </w:tc>
        <w:tc>
          <w:tcPr>
            <w:tcW w:w="1052"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20 </w:t>
            </w:r>
          </w:p>
        </w:tc>
        <w:tc>
          <w:tcPr>
            <w:tcW w:w="10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20 </w:t>
            </w:r>
          </w:p>
        </w:tc>
        <w:tc>
          <w:tcPr>
            <w:tcW w:w="1052"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14 </w:t>
            </w:r>
          </w:p>
        </w:tc>
        <w:tc>
          <w:tcPr>
            <w:tcW w:w="105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14 </w:t>
            </w:r>
          </w:p>
        </w:tc>
        <w:tc>
          <w:tcPr>
            <w:tcW w:w="1200"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88 </w:t>
            </w:r>
          </w:p>
        </w:tc>
      </w:tr>
      <w:tr w:rsidR="000777F7" w:rsidRPr="000777F7" w:rsidTr="000777F7">
        <w:trPr>
          <w:trHeight w:val="1200"/>
        </w:trPr>
        <w:tc>
          <w:tcPr>
            <w:tcW w:w="345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Вариативные модули  </w:t>
            </w:r>
          </w:p>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(по выбору ОО) </w:t>
            </w:r>
            <w:r w:rsidRPr="000777F7">
              <w:rPr>
                <w:rFonts w:ascii="Times New Roman" w:hAnsi="Times New Roman" w:cs="Times New Roman"/>
                <w:i/>
                <w:sz w:val="24"/>
                <w:szCs w:val="24"/>
                <w:highlight w:val="yellow"/>
              </w:rPr>
              <w:t xml:space="preserve">Не более 30% от общего количества часов </w:t>
            </w:r>
          </w:p>
        </w:tc>
        <w:tc>
          <w:tcPr>
            <w:tcW w:w="1051" w:type="dxa"/>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052" w:type="dxa"/>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051" w:type="dxa"/>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052" w:type="dxa"/>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054" w:type="dxa"/>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200" w:type="dxa"/>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r>
      <w:tr w:rsidR="000777F7" w:rsidRPr="000777F7" w:rsidTr="000777F7">
        <w:trPr>
          <w:trHeight w:val="310"/>
        </w:trPr>
        <w:tc>
          <w:tcPr>
            <w:tcW w:w="345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Всего </w:t>
            </w:r>
          </w:p>
        </w:tc>
        <w:tc>
          <w:tcPr>
            <w:tcW w:w="10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68 </w:t>
            </w:r>
          </w:p>
        </w:tc>
        <w:tc>
          <w:tcPr>
            <w:tcW w:w="1052"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68 </w:t>
            </w:r>
          </w:p>
        </w:tc>
        <w:tc>
          <w:tcPr>
            <w:tcW w:w="10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68 </w:t>
            </w:r>
          </w:p>
        </w:tc>
        <w:tc>
          <w:tcPr>
            <w:tcW w:w="1052"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34 </w:t>
            </w:r>
          </w:p>
        </w:tc>
        <w:tc>
          <w:tcPr>
            <w:tcW w:w="105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34 </w:t>
            </w:r>
          </w:p>
        </w:tc>
        <w:tc>
          <w:tcPr>
            <w:tcW w:w="1200"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272 </w:t>
            </w:r>
          </w:p>
        </w:tc>
      </w:tr>
    </w:tbl>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lastRenderedPageBreak/>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При распределении часов модуля «Технологии обработки материалов, пищевых продуктов» следует ориентироваться на наличие оборудования  для реализации тематических блоков «Технологии обработки конструкционных материалов», «Технологии обработки текстильных материалов», «Технологии обработки пищевых продуктов».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При отсутствии возможности выполнять практические работы обязательным является изучение всего объема теоретического материала. Часы, выделяемые  на практические работы, можно перенести на изучение других тем инвариантных или вариативных модулей.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Таблица 2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Пример распределения часов по инвариантным модулям без учета вариативных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Вариант 2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bl>
      <w:tblPr>
        <w:tblStyle w:val="TableGrid"/>
        <w:tblW w:w="9813" w:type="dxa"/>
        <w:tblInd w:w="113" w:type="dxa"/>
        <w:tblCellMar>
          <w:top w:w="14" w:type="dxa"/>
          <w:left w:w="38" w:type="dxa"/>
        </w:tblCellMar>
        <w:tblLook w:val="04A0" w:firstRow="1" w:lastRow="0" w:firstColumn="1" w:lastColumn="0" w:noHBand="0" w:noVBand="1"/>
      </w:tblPr>
      <w:tblGrid>
        <w:gridCol w:w="2265"/>
        <w:gridCol w:w="1318"/>
        <w:gridCol w:w="2023"/>
        <w:gridCol w:w="2023"/>
        <w:gridCol w:w="699"/>
        <w:gridCol w:w="699"/>
        <w:gridCol w:w="786"/>
      </w:tblGrid>
      <w:tr w:rsidR="000777F7" w:rsidRPr="000777F7" w:rsidTr="000777F7">
        <w:trPr>
          <w:trHeight w:val="307"/>
        </w:trPr>
        <w:tc>
          <w:tcPr>
            <w:tcW w:w="3375" w:type="dxa"/>
            <w:vMerge w:val="restart"/>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Модули </w:t>
            </w:r>
          </w:p>
        </w:tc>
        <w:tc>
          <w:tcPr>
            <w:tcW w:w="4199" w:type="dxa"/>
            <w:gridSpan w:val="4"/>
            <w:tcBorders>
              <w:top w:val="single" w:sz="4" w:space="0" w:color="000000"/>
              <w:left w:val="single" w:sz="4" w:space="0" w:color="000000"/>
              <w:bottom w:val="single" w:sz="4" w:space="0" w:color="000000"/>
              <w:right w:val="nil"/>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Количество часов по классам</w:t>
            </w:r>
          </w:p>
        </w:tc>
        <w:tc>
          <w:tcPr>
            <w:tcW w:w="1051" w:type="dxa"/>
            <w:tcBorders>
              <w:top w:val="single" w:sz="4" w:space="0" w:color="000000"/>
              <w:left w:val="nil"/>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 </w:t>
            </w:r>
          </w:p>
        </w:tc>
        <w:tc>
          <w:tcPr>
            <w:tcW w:w="1188" w:type="dxa"/>
            <w:vMerge w:val="restart"/>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Итого </w:t>
            </w:r>
          </w:p>
        </w:tc>
      </w:tr>
      <w:tr w:rsidR="000777F7" w:rsidRPr="000777F7" w:rsidTr="000777F7">
        <w:trPr>
          <w:trHeight w:val="310"/>
        </w:trPr>
        <w:tc>
          <w:tcPr>
            <w:tcW w:w="0" w:type="auto"/>
            <w:vMerge/>
            <w:tcBorders>
              <w:top w:val="nil"/>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c>
          <w:tcPr>
            <w:tcW w:w="100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i/>
                <w:sz w:val="24"/>
                <w:szCs w:val="24"/>
                <w:highlight w:val="yellow"/>
              </w:rPr>
              <w:t xml:space="preserve">5 класс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i/>
                <w:sz w:val="24"/>
                <w:szCs w:val="24"/>
                <w:highlight w:val="yellow"/>
              </w:rPr>
              <w:t xml:space="preserve">6 класс </w:t>
            </w:r>
          </w:p>
        </w:tc>
        <w:tc>
          <w:tcPr>
            <w:tcW w:w="1092"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i/>
                <w:sz w:val="24"/>
                <w:szCs w:val="24"/>
                <w:highlight w:val="yellow"/>
              </w:rPr>
              <w:t xml:space="preserve">7 класс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i/>
                <w:sz w:val="24"/>
                <w:szCs w:val="24"/>
                <w:highlight w:val="yellow"/>
              </w:rPr>
              <w:t xml:space="preserve">8 класс </w:t>
            </w:r>
          </w:p>
        </w:tc>
        <w:tc>
          <w:tcPr>
            <w:tcW w:w="10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i/>
                <w:sz w:val="24"/>
                <w:szCs w:val="24"/>
                <w:highlight w:val="yellow"/>
              </w:rPr>
              <w:t xml:space="preserve">9 класс </w:t>
            </w:r>
          </w:p>
        </w:tc>
        <w:tc>
          <w:tcPr>
            <w:tcW w:w="0" w:type="auto"/>
            <w:vMerge/>
            <w:tcBorders>
              <w:top w:val="nil"/>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r>
      <w:tr w:rsidR="000777F7" w:rsidRPr="000777F7" w:rsidTr="000777F7">
        <w:trPr>
          <w:trHeight w:val="308"/>
        </w:trPr>
        <w:tc>
          <w:tcPr>
            <w:tcW w:w="3375"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Инвариантные модули </w:t>
            </w:r>
          </w:p>
        </w:tc>
        <w:tc>
          <w:tcPr>
            <w:tcW w:w="100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68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68 </w:t>
            </w:r>
          </w:p>
        </w:tc>
        <w:tc>
          <w:tcPr>
            <w:tcW w:w="1092"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68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34 </w:t>
            </w:r>
          </w:p>
        </w:tc>
        <w:tc>
          <w:tcPr>
            <w:tcW w:w="10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34 </w:t>
            </w:r>
          </w:p>
        </w:tc>
        <w:tc>
          <w:tcPr>
            <w:tcW w:w="118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272 </w:t>
            </w:r>
          </w:p>
        </w:tc>
      </w:tr>
      <w:tr w:rsidR="000777F7" w:rsidRPr="000777F7" w:rsidTr="000777F7">
        <w:trPr>
          <w:trHeight w:val="307"/>
        </w:trPr>
        <w:tc>
          <w:tcPr>
            <w:tcW w:w="3375"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Производство и технологии </w:t>
            </w:r>
          </w:p>
        </w:tc>
        <w:tc>
          <w:tcPr>
            <w:tcW w:w="100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092"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0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18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20 </w:t>
            </w:r>
          </w:p>
        </w:tc>
      </w:tr>
      <w:tr w:rsidR="000777F7" w:rsidRPr="000777F7" w:rsidTr="000777F7">
        <w:trPr>
          <w:trHeight w:val="605"/>
        </w:trPr>
        <w:tc>
          <w:tcPr>
            <w:tcW w:w="3375"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Компьютерная графика, черчение </w:t>
            </w:r>
          </w:p>
        </w:tc>
        <w:tc>
          <w:tcPr>
            <w:tcW w:w="100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8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8 </w:t>
            </w:r>
          </w:p>
        </w:tc>
        <w:tc>
          <w:tcPr>
            <w:tcW w:w="1092"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8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0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18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32 </w:t>
            </w:r>
          </w:p>
        </w:tc>
      </w:tr>
      <w:tr w:rsidR="000777F7" w:rsidRPr="000777F7" w:rsidTr="000777F7">
        <w:trPr>
          <w:trHeight w:val="905"/>
        </w:trPr>
        <w:tc>
          <w:tcPr>
            <w:tcW w:w="3375"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3D-моделирование, прототипирование, макетирование </w:t>
            </w:r>
          </w:p>
        </w:tc>
        <w:tc>
          <w:tcPr>
            <w:tcW w:w="100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092"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10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12 </w:t>
            </w:r>
          </w:p>
        </w:tc>
        <w:tc>
          <w:tcPr>
            <w:tcW w:w="10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12 </w:t>
            </w:r>
          </w:p>
        </w:tc>
        <w:tc>
          <w:tcPr>
            <w:tcW w:w="118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34 </w:t>
            </w:r>
          </w:p>
        </w:tc>
      </w:tr>
      <w:tr w:rsidR="000777F7" w:rsidRPr="000777F7" w:rsidTr="000777F7">
        <w:trPr>
          <w:trHeight w:val="2691"/>
        </w:trPr>
        <w:tc>
          <w:tcPr>
            <w:tcW w:w="3375"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Технологии обработки материалов, пищевых продуктов </w:t>
            </w:r>
          </w:p>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Технологии обработки конструкционных материалов Технологии обработки пищевых продуктов Технологии обработки текстильных материалов</w:t>
            </w:r>
            <w:r w:rsidRPr="000777F7">
              <w:rPr>
                <w:rFonts w:ascii="Times New Roman" w:hAnsi="Times New Roman" w:cs="Times New Roman"/>
                <w:sz w:val="24"/>
                <w:szCs w:val="24"/>
                <w:highlight w:val="yellow"/>
              </w:rPr>
              <w:t xml:space="preserve"> </w:t>
            </w:r>
          </w:p>
        </w:tc>
        <w:tc>
          <w:tcPr>
            <w:tcW w:w="100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42 </w:t>
            </w:r>
          </w:p>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 </w:t>
            </w:r>
          </w:p>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 </w:t>
            </w:r>
          </w:p>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Перераспре-</w:t>
            </w:r>
          </w:p>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деление часов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42 </w:t>
            </w:r>
          </w:p>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 </w:t>
            </w:r>
          </w:p>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 </w:t>
            </w:r>
          </w:p>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Перераспределение часов </w:t>
            </w:r>
          </w:p>
        </w:tc>
        <w:tc>
          <w:tcPr>
            <w:tcW w:w="1092"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32 </w:t>
            </w:r>
          </w:p>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 </w:t>
            </w:r>
          </w:p>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 </w:t>
            </w:r>
          </w:p>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Перераспределение часов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0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18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116 </w:t>
            </w:r>
          </w:p>
        </w:tc>
      </w:tr>
      <w:tr w:rsidR="000777F7" w:rsidRPr="000777F7" w:rsidTr="000777F7">
        <w:trPr>
          <w:trHeight w:val="307"/>
        </w:trPr>
        <w:tc>
          <w:tcPr>
            <w:tcW w:w="3375"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Робототехника </w:t>
            </w:r>
          </w:p>
        </w:tc>
        <w:tc>
          <w:tcPr>
            <w:tcW w:w="100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14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14 </w:t>
            </w:r>
          </w:p>
        </w:tc>
        <w:tc>
          <w:tcPr>
            <w:tcW w:w="1092"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14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14 </w:t>
            </w:r>
          </w:p>
        </w:tc>
        <w:tc>
          <w:tcPr>
            <w:tcW w:w="10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14 </w:t>
            </w:r>
          </w:p>
        </w:tc>
        <w:tc>
          <w:tcPr>
            <w:tcW w:w="118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70 </w:t>
            </w:r>
          </w:p>
        </w:tc>
      </w:tr>
      <w:tr w:rsidR="000777F7" w:rsidRPr="000777F7" w:rsidTr="000777F7">
        <w:trPr>
          <w:trHeight w:val="607"/>
        </w:trPr>
        <w:tc>
          <w:tcPr>
            <w:tcW w:w="3375"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Вариативные модули  </w:t>
            </w:r>
          </w:p>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(по выбору ОО) </w:t>
            </w:r>
          </w:p>
        </w:tc>
        <w:tc>
          <w:tcPr>
            <w:tcW w:w="100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092"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051" w:type="dxa"/>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18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r>
    </w:tbl>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eastAsia="Calibri" w:hAnsi="Times New Roman" w:cs="Times New Roman"/>
          <w:noProof/>
          <w:sz w:val="24"/>
          <w:szCs w:val="24"/>
          <w:highlight w:val="yellow"/>
          <w:lang w:eastAsia="ru-RU"/>
        </w:rPr>
        <mc:AlternateContent>
          <mc:Choice Requires="wpg">
            <w:drawing>
              <wp:inline distT="0" distB="0" distL="0" distR="0" wp14:anchorId="2024FB96" wp14:editId="45D4783E">
                <wp:extent cx="1829054" cy="9144"/>
                <wp:effectExtent l="0" t="0" r="0" b="0"/>
                <wp:docPr id="191818" name="Group 191818"/>
                <wp:cNvGraphicFramePr/>
                <a:graphic xmlns:a="http://schemas.openxmlformats.org/drawingml/2006/main">
                  <a:graphicData uri="http://schemas.microsoft.com/office/word/2010/wordprocessingGroup">
                    <wpg:wgp>
                      <wpg:cNvGrpSpPr/>
                      <wpg:grpSpPr>
                        <a:xfrm>
                          <a:off x="0" y="0"/>
                          <a:ext cx="1829054" cy="9144"/>
                          <a:chOff x="0" y="0"/>
                          <a:chExt cx="1829054" cy="9144"/>
                        </a:xfrm>
                      </wpg:grpSpPr>
                      <wps:wsp>
                        <wps:cNvPr id="245098" name="Shape 245098"/>
                        <wps:cNvSpPr/>
                        <wps:spPr>
                          <a:xfrm>
                            <a:off x="0" y="0"/>
                            <a:ext cx="1829054" cy="9144"/>
                          </a:xfrm>
                          <a:custGeom>
                            <a:avLst/>
                            <a:gdLst/>
                            <a:ahLst/>
                            <a:cxnLst/>
                            <a:rect l="0" t="0" r="0" b="0"/>
                            <a:pathLst>
                              <a:path w="1829054" h="9144">
                                <a:moveTo>
                                  <a:pt x="0" y="0"/>
                                </a:moveTo>
                                <a:lnTo>
                                  <a:pt x="1829054" y="0"/>
                                </a:lnTo>
                                <a:lnTo>
                                  <a:pt x="182905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3B72F7CE" id="Group 191818" o:spid="_x0000_s1026" style="width:2in;height:.7pt;mso-position-horizontal-relative:char;mso-position-vertical-relative:line" coordsize="18290,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">
                <v:shape id="Shape 245098" o:spid="_x0000_s1027" style="position:absolute;width:18290;height:91;visibility:visible;mso-wrap-style:square;v-text-anchor:top" coordsize="182905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" path="m,l1829054,r,9144l,9144,,e" fillcolor="black" stroked="f" strokeweight="0">
                  <v:stroke miterlimit="83231f" joinstyle="miter"/>
                  <v:path arrowok="t" textboxrect="0,0,1829054,9144"/>
                </v:shape>
                <w10:anchorlock/>
              </v:group>
            </w:pict>
          </mc:Fallback>
        </mc:AlternateContent>
      </w:r>
      <w:r w:rsidRPr="000777F7">
        <w:rPr>
          <w:rFonts w:ascii="Times New Roman" w:eastAsia="Calibri" w:hAnsi="Times New Roman" w:cs="Times New Roman"/>
          <w:sz w:val="24"/>
          <w:szCs w:val="24"/>
          <w:highlight w:val="yellow"/>
        </w:rPr>
        <w:t xml:space="preserve"> </w:t>
      </w:r>
    </w:p>
    <w:tbl>
      <w:tblPr>
        <w:tblStyle w:val="TableGrid"/>
        <w:tblW w:w="9813" w:type="dxa"/>
        <w:tblInd w:w="113" w:type="dxa"/>
        <w:tblCellMar>
          <w:top w:w="14" w:type="dxa"/>
          <w:left w:w="110" w:type="dxa"/>
          <w:right w:w="48" w:type="dxa"/>
        </w:tblCellMar>
        <w:tblLook w:val="04A0" w:firstRow="1" w:lastRow="0" w:firstColumn="1" w:lastColumn="0" w:noHBand="0" w:noVBand="1"/>
      </w:tblPr>
      <w:tblGrid>
        <w:gridCol w:w="3376"/>
        <w:gridCol w:w="1008"/>
        <w:gridCol w:w="1049"/>
        <w:gridCol w:w="1092"/>
        <w:gridCol w:w="1049"/>
        <w:gridCol w:w="1051"/>
        <w:gridCol w:w="1188"/>
      </w:tblGrid>
      <w:tr w:rsidR="000777F7" w:rsidRPr="000777F7" w:rsidTr="000777F7">
        <w:trPr>
          <w:trHeight w:val="608"/>
        </w:trPr>
        <w:tc>
          <w:tcPr>
            <w:tcW w:w="3375"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Не более 30% от общего количества часов </w:t>
            </w:r>
          </w:p>
        </w:tc>
        <w:tc>
          <w:tcPr>
            <w:tcW w:w="100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c>
          <w:tcPr>
            <w:tcW w:w="1092"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c>
          <w:tcPr>
            <w:tcW w:w="10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c>
          <w:tcPr>
            <w:tcW w:w="118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r>
      <w:tr w:rsidR="000777F7" w:rsidRPr="000777F7" w:rsidTr="000777F7">
        <w:trPr>
          <w:trHeight w:val="307"/>
        </w:trPr>
        <w:tc>
          <w:tcPr>
            <w:tcW w:w="3375"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Всего </w:t>
            </w:r>
          </w:p>
        </w:tc>
        <w:tc>
          <w:tcPr>
            <w:tcW w:w="100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68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68 </w:t>
            </w:r>
          </w:p>
        </w:tc>
        <w:tc>
          <w:tcPr>
            <w:tcW w:w="1092"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68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34 </w:t>
            </w:r>
          </w:p>
        </w:tc>
        <w:tc>
          <w:tcPr>
            <w:tcW w:w="10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34 </w:t>
            </w:r>
          </w:p>
        </w:tc>
        <w:tc>
          <w:tcPr>
            <w:tcW w:w="118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272 </w:t>
            </w:r>
          </w:p>
        </w:tc>
      </w:tr>
    </w:tbl>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 данном примере часы, выделяемые на модуль «Робототехника», перенесены в модуль «Технологии обработки материалов, пищевых продуктов» с дальнейшим перераспределением </w:t>
      </w:r>
      <w:r w:rsidRPr="000777F7">
        <w:rPr>
          <w:rFonts w:ascii="Times New Roman" w:hAnsi="Times New Roman" w:cs="Times New Roman"/>
          <w:sz w:val="24"/>
          <w:szCs w:val="24"/>
          <w:highlight w:val="yellow"/>
        </w:rPr>
        <w:lastRenderedPageBreak/>
        <w:t xml:space="preserve">по тематическим блокам с учетом наличия оборудования  и запроса участников образовательных отношений.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Таблица 3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Пример распределения часов по инвариантным модулям без учета вариативных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Вариант 3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 </w:t>
      </w:r>
    </w:p>
    <w:tbl>
      <w:tblPr>
        <w:tblStyle w:val="TableGrid"/>
        <w:tblW w:w="9828" w:type="dxa"/>
        <w:tblInd w:w="113" w:type="dxa"/>
        <w:tblCellMar>
          <w:top w:w="14" w:type="dxa"/>
          <w:left w:w="31" w:type="dxa"/>
        </w:tblCellMar>
        <w:tblLook w:val="04A0" w:firstRow="1" w:lastRow="0" w:firstColumn="1" w:lastColumn="0" w:noHBand="0" w:noVBand="1"/>
      </w:tblPr>
      <w:tblGrid>
        <w:gridCol w:w="2288"/>
        <w:gridCol w:w="1311"/>
        <w:gridCol w:w="2016"/>
        <w:gridCol w:w="2016"/>
        <w:gridCol w:w="703"/>
        <w:gridCol w:w="702"/>
        <w:gridCol w:w="792"/>
      </w:tblGrid>
      <w:tr w:rsidR="000777F7" w:rsidRPr="000777F7" w:rsidTr="000777F7">
        <w:trPr>
          <w:trHeight w:val="307"/>
        </w:trPr>
        <w:tc>
          <w:tcPr>
            <w:tcW w:w="3375" w:type="dxa"/>
            <w:vMerge w:val="restart"/>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Модули </w:t>
            </w:r>
          </w:p>
        </w:tc>
        <w:tc>
          <w:tcPr>
            <w:tcW w:w="4213" w:type="dxa"/>
            <w:gridSpan w:val="4"/>
            <w:tcBorders>
              <w:top w:val="single" w:sz="4" w:space="0" w:color="000000"/>
              <w:left w:val="single" w:sz="4" w:space="0" w:color="000000"/>
              <w:bottom w:val="single" w:sz="4" w:space="0" w:color="000000"/>
              <w:right w:val="nil"/>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Количество часов по классам</w:t>
            </w:r>
          </w:p>
        </w:tc>
        <w:tc>
          <w:tcPr>
            <w:tcW w:w="1049" w:type="dxa"/>
            <w:tcBorders>
              <w:top w:val="single" w:sz="4" w:space="0" w:color="000000"/>
              <w:left w:val="nil"/>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 </w:t>
            </w:r>
          </w:p>
        </w:tc>
        <w:tc>
          <w:tcPr>
            <w:tcW w:w="1191" w:type="dxa"/>
            <w:vMerge w:val="restart"/>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Итого </w:t>
            </w:r>
          </w:p>
        </w:tc>
      </w:tr>
      <w:tr w:rsidR="000777F7" w:rsidRPr="000777F7" w:rsidTr="000777F7">
        <w:trPr>
          <w:trHeight w:val="310"/>
        </w:trPr>
        <w:tc>
          <w:tcPr>
            <w:tcW w:w="0" w:type="auto"/>
            <w:vMerge/>
            <w:tcBorders>
              <w:top w:val="nil"/>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c>
          <w:tcPr>
            <w:tcW w:w="103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i/>
                <w:sz w:val="24"/>
                <w:szCs w:val="24"/>
                <w:highlight w:val="yellow"/>
              </w:rPr>
              <w:t xml:space="preserve">5 класс </w:t>
            </w:r>
          </w:p>
        </w:tc>
        <w:tc>
          <w:tcPr>
            <w:tcW w:w="1066"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i/>
                <w:sz w:val="24"/>
                <w:szCs w:val="24"/>
                <w:highlight w:val="yellow"/>
              </w:rPr>
              <w:t xml:space="preserve">6 класс </w:t>
            </w:r>
          </w:p>
        </w:tc>
        <w:tc>
          <w:tcPr>
            <w:tcW w:w="106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i/>
                <w:sz w:val="24"/>
                <w:szCs w:val="24"/>
                <w:highlight w:val="yellow"/>
              </w:rPr>
              <w:t xml:space="preserve">7 класс </w:t>
            </w:r>
          </w:p>
        </w:tc>
        <w:tc>
          <w:tcPr>
            <w:tcW w:w="1052"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i/>
                <w:sz w:val="24"/>
                <w:szCs w:val="24"/>
                <w:highlight w:val="yellow"/>
              </w:rPr>
              <w:t xml:space="preserve">8 класс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i/>
                <w:sz w:val="24"/>
                <w:szCs w:val="24"/>
                <w:highlight w:val="yellow"/>
              </w:rPr>
              <w:t xml:space="preserve">9 класс </w:t>
            </w:r>
          </w:p>
        </w:tc>
        <w:tc>
          <w:tcPr>
            <w:tcW w:w="0" w:type="auto"/>
            <w:vMerge/>
            <w:tcBorders>
              <w:top w:val="nil"/>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r>
      <w:tr w:rsidR="000777F7" w:rsidRPr="000777F7" w:rsidTr="000777F7">
        <w:trPr>
          <w:trHeight w:val="307"/>
        </w:trPr>
        <w:tc>
          <w:tcPr>
            <w:tcW w:w="3375"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Инвариантные модули </w:t>
            </w:r>
          </w:p>
        </w:tc>
        <w:tc>
          <w:tcPr>
            <w:tcW w:w="103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68 </w:t>
            </w:r>
          </w:p>
        </w:tc>
        <w:tc>
          <w:tcPr>
            <w:tcW w:w="1066"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68 </w:t>
            </w:r>
          </w:p>
        </w:tc>
        <w:tc>
          <w:tcPr>
            <w:tcW w:w="106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68 </w:t>
            </w:r>
          </w:p>
        </w:tc>
        <w:tc>
          <w:tcPr>
            <w:tcW w:w="1052"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34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34 </w:t>
            </w:r>
          </w:p>
        </w:tc>
        <w:tc>
          <w:tcPr>
            <w:tcW w:w="119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272 </w:t>
            </w:r>
          </w:p>
        </w:tc>
      </w:tr>
      <w:tr w:rsidR="000777F7" w:rsidRPr="000777F7" w:rsidTr="000777F7">
        <w:trPr>
          <w:trHeight w:val="307"/>
        </w:trPr>
        <w:tc>
          <w:tcPr>
            <w:tcW w:w="3375"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Производство и технологии </w:t>
            </w:r>
          </w:p>
        </w:tc>
        <w:tc>
          <w:tcPr>
            <w:tcW w:w="103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066"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06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052"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19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20 </w:t>
            </w:r>
          </w:p>
        </w:tc>
      </w:tr>
      <w:tr w:rsidR="000777F7" w:rsidRPr="000777F7" w:rsidTr="000777F7">
        <w:trPr>
          <w:trHeight w:val="605"/>
        </w:trPr>
        <w:tc>
          <w:tcPr>
            <w:tcW w:w="3375"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Компьютерная графика, черчение </w:t>
            </w:r>
          </w:p>
        </w:tc>
        <w:tc>
          <w:tcPr>
            <w:tcW w:w="103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8 </w:t>
            </w:r>
          </w:p>
        </w:tc>
        <w:tc>
          <w:tcPr>
            <w:tcW w:w="1066"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8 </w:t>
            </w:r>
          </w:p>
        </w:tc>
        <w:tc>
          <w:tcPr>
            <w:tcW w:w="106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8 </w:t>
            </w:r>
          </w:p>
        </w:tc>
        <w:tc>
          <w:tcPr>
            <w:tcW w:w="1052"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19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32 </w:t>
            </w:r>
          </w:p>
        </w:tc>
      </w:tr>
      <w:tr w:rsidR="000777F7" w:rsidRPr="000777F7" w:rsidTr="000777F7">
        <w:trPr>
          <w:trHeight w:val="905"/>
        </w:trPr>
        <w:tc>
          <w:tcPr>
            <w:tcW w:w="3375"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3D-моделирование, прототипирование, макетирование </w:t>
            </w:r>
          </w:p>
        </w:tc>
        <w:tc>
          <w:tcPr>
            <w:tcW w:w="103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066"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06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10 </w:t>
            </w:r>
          </w:p>
        </w:tc>
        <w:tc>
          <w:tcPr>
            <w:tcW w:w="1052"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12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12 </w:t>
            </w:r>
          </w:p>
        </w:tc>
        <w:tc>
          <w:tcPr>
            <w:tcW w:w="119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34 </w:t>
            </w:r>
          </w:p>
        </w:tc>
      </w:tr>
      <w:tr w:rsidR="000777F7" w:rsidRPr="000777F7" w:rsidTr="000777F7">
        <w:trPr>
          <w:trHeight w:val="2770"/>
        </w:trPr>
        <w:tc>
          <w:tcPr>
            <w:tcW w:w="3375"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Технологии обработки материалов, пищевых продуктов </w:t>
            </w:r>
          </w:p>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Технологии обработки конструкционных материалов Технологии обработки пищевых продуктов Технологии обработки текстильных материалов</w:t>
            </w:r>
            <w:r w:rsidRPr="000777F7">
              <w:rPr>
                <w:rFonts w:ascii="Times New Roman" w:hAnsi="Times New Roman" w:cs="Times New Roman"/>
                <w:sz w:val="24"/>
                <w:szCs w:val="24"/>
                <w:highlight w:val="yellow"/>
              </w:rPr>
              <w:t xml:space="preserve"> </w:t>
            </w:r>
          </w:p>
        </w:tc>
        <w:tc>
          <w:tcPr>
            <w:tcW w:w="103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26 </w:t>
            </w:r>
          </w:p>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 </w:t>
            </w:r>
          </w:p>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 </w:t>
            </w:r>
          </w:p>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Перераспре-</w:t>
            </w:r>
          </w:p>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деление часов </w:t>
            </w:r>
          </w:p>
        </w:tc>
        <w:tc>
          <w:tcPr>
            <w:tcW w:w="1066"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26 </w:t>
            </w:r>
          </w:p>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 </w:t>
            </w:r>
          </w:p>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 </w:t>
            </w:r>
          </w:p>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Перераспределение часов </w:t>
            </w:r>
          </w:p>
        </w:tc>
        <w:tc>
          <w:tcPr>
            <w:tcW w:w="106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16 </w:t>
            </w:r>
          </w:p>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 </w:t>
            </w:r>
          </w:p>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 </w:t>
            </w:r>
          </w:p>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Перераспределение часов </w:t>
            </w:r>
          </w:p>
        </w:tc>
        <w:tc>
          <w:tcPr>
            <w:tcW w:w="1052"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19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68 </w:t>
            </w:r>
          </w:p>
        </w:tc>
      </w:tr>
      <w:tr w:rsidR="000777F7" w:rsidRPr="000777F7" w:rsidTr="000777F7">
        <w:trPr>
          <w:trHeight w:val="307"/>
        </w:trPr>
        <w:tc>
          <w:tcPr>
            <w:tcW w:w="3375"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Робототехника </w:t>
            </w:r>
          </w:p>
        </w:tc>
        <w:tc>
          <w:tcPr>
            <w:tcW w:w="103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30 </w:t>
            </w:r>
          </w:p>
        </w:tc>
        <w:tc>
          <w:tcPr>
            <w:tcW w:w="1066"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30 </w:t>
            </w:r>
          </w:p>
        </w:tc>
        <w:tc>
          <w:tcPr>
            <w:tcW w:w="106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30 </w:t>
            </w:r>
          </w:p>
        </w:tc>
        <w:tc>
          <w:tcPr>
            <w:tcW w:w="1052"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14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14 </w:t>
            </w:r>
          </w:p>
        </w:tc>
        <w:tc>
          <w:tcPr>
            <w:tcW w:w="119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118 </w:t>
            </w:r>
          </w:p>
        </w:tc>
      </w:tr>
      <w:tr w:rsidR="000777F7" w:rsidRPr="000777F7" w:rsidTr="000777F7">
        <w:trPr>
          <w:trHeight w:val="1203"/>
        </w:trPr>
        <w:tc>
          <w:tcPr>
            <w:tcW w:w="3375"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Вариативные модули  </w:t>
            </w:r>
          </w:p>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(по выбору ОО) </w:t>
            </w:r>
            <w:r w:rsidRPr="000777F7">
              <w:rPr>
                <w:rFonts w:ascii="Times New Roman" w:hAnsi="Times New Roman" w:cs="Times New Roman"/>
                <w:i/>
                <w:sz w:val="24"/>
                <w:szCs w:val="24"/>
                <w:highlight w:val="yellow"/>
              </w:rPr>
              <w:t xml:space="preserve">Не более 30% от общего количества часов </w:t>
            </w:r>
          </w:p>
        </w:tc>
        <w:tc>
          <w:tcPr>
            <w:tcW w:w="103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066"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06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052"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049" w:type="dxa"/>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19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r>
      <w:tr w:rsidR="000777F7" w:rsidRPr="000777F7" w:rsidTr="000777F7">
        <w:trPr>
          <w:trHeight w:val="307"/>
        </w:trPr>
        <w:tc>
          <w:tcPr>
            <w:tcW w:w="3375"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Всего </w:t>
            </w:r>
          </w:p>
        </w:tc>
        <w:tc>
          <w:tcPr>
            <w:tcW w:w="103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68 </w:t>
            </w:r>
          </w:p>
        </w:tc>
        <w:tc>
          <w:tcPr>
            <w:tcW w:w="1066"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68 </w:t>
            </w:r>
          </w:p>
        </w:tc>
        <w:tc>
          <w:tcPr>
            <w:tcW w:w="106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68 </w:t>
            </w:r>
          </w:p>
        </w:tc>
        <w:tc>
          <w:tcPr>
            <w:tcW w:w="1052"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34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34 </w:t>
            </w:r>
          </w:p>
        </w:tc>
        <w:tc>
          <w:tcPr>
            <w:tcW w:w="119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272 </w:t>
            </w:r>
          </w:p>
        </w:tc>
      </w:tr>
    </w:tbl>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 данном примере часы, выделяемые на модуль «Технологии обработки материалов, пищевых продуктов» (за счет практических работ, не обеспеченных необходимым оборудованием), перенесены в модуль «Робототехника», обеспеченный робототехническими конструкторами.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r w:rsidRPr="000777F7">
        <w:rPr>
          <w:rFonts w:ascii="Times New Roman" w:hAnsi="Times New Roman" w:cs="Times New Roman"/>
          <w:sz w:val="24"/>
          <w:szCs w:val="24"/>
          <w:highlight w:val="yellow"/>
        </w:rPr>
        <w:tab/>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Таблица 4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Пример распределения часов по инвариантным модулям без учета вариативных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Вариант 4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 </w:t>
      </w:r>
    </w:p>
    <w:tbl>
      <w:tblPr>
        <w:tblStyle w:val="TableGrid"/>
        <w:tblW w:w="9828" w:type="dxa"/>
        <w:tblInd w:w="113" w:type="dxa"/>
        <w:tblCellMar>
          <w:top w:w="14" w:type="dxa"/>
          <w:left w:w="110" w:type="dxa"/>
          <w:right w:w="46" w:type="dxa"/>
        </w:tblCellMar>
        <w:tblLook w:val="04A0" w:firstRow="1" w:lastRow="0" w:firstColumn="1" w:lastColumn="0" w:noHBand="0" w:noVBand="1"/>
      </w:tblPr>
      <w:tblGrid>
        <w:gridCol w:w="3259"/>
        <w:gridCol w:w="558"/>
        <w:gridCol w:w="551"/>
        <w:gridCol w:w="538"/>
        <w:gridCol w:w="526"/>
        <w:gridCol w:w="534"/>
        <w:gridCol w:w="544"/>
        <w:gridCol w:w="1064"/>
        <w:gridCol w:w="1037"/>
        <w:gridCol w:w="1217"/>
      </w:tblGrid>
      <w:tr w:rsidR="000777F7" w:rsidRPr="000777F7" w:rsidTr="000777F7">
        <w:trPr>
          <w:trHeight w:val="310"/>
        </w:trPr>
        <w:tc>
          <w:tcPr>
            <w:tcW w:w="3260" w:type="dxa"/>
            <w:vMerge w:val="restart"/>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lastRenderedPageBreak/>
              <w:t xml:space="preserve">Модули </w:t>
            </w:r>
          </w:p>
        </w:tc>
        <w:tc>
          <w:tcPr>
            <w:tcW w:w="5351" w:type="dxa"/>
            <w:gridSpan w:val="8"/>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Количество часов по классам </w:t>
            </w:r>
          </w:p>
        </w:tc>
        <w:tc>
          <w:tcPr>
            <w:tcW w:w="1217" w:type="dxa"/>
            <w:vMerge w:val="restart"/>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Итого </w:t>
            </w:r>
          </w:p>
        </w:tc>
      </w:tr>
      <w:tr w:rsidR="000777F7" w:rsidRPr="000777F7" w:rsidTr="000777F7">
        <w:trPr>
          <w:trHeight w:val="307"/>
        </w:trPr>
        <w:tc>
          <w:tcPr>
            <w:tcW w:w="0" w:type="auto"/>
            <w:vMerge/>
            <w:tcBorders>
              <w:top w:val="nil"/>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c>
          <w:tcPr>
            <w:tcW w:w="1109" w:type="dxa"/>
            <w:gridSpan w:val="2"/>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i/>
                <w:sz w:val="24"/>
                <w:szCs w:val="24"/>
                <w:highlight w:val="yellow"/>
              </w:rPr>
              <w:t xml:space="preserve">5 класс </w:t>
            </w:r>
          </w:p>
        </w:tc>
        <w:tc>
          <w:tcPr>
            <w:tcW w:w="1064" w:type="dxa"/>
            <w:gridSpan w:val="2"/>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i/>
                <w:sz w:val="24"/>
                <w:szCs w:val="24"/>
                <w:highlight w:val="yellow"/>
              </w:rPr>
              <w:t xml:space="preserve">6 класс </w:t>
            </w:r>
          </w:p>
        </w:tc>
        <w:tc>
          <w:tcPr>
            <w:tcW w:w="1078" w:type="dxa"/>
            <w:gridSpan w:val="2"/>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i/>
                <w:sz w:val="24"/>
                <w:szCs w:val="24"/>
                <w:highlight w:val="yellow"/>
              </w:rPr>
              <w:t xml:space="preserve">7 класс </w:t>
            </w:r>
          </w:p>
        </w:tc>
        <w:tc>
          <w:tcPr>
            <w:tcW w:w="106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i/>
                <w:sz w:val="24"/>
                <w:szCs w:val="24"/>
                <w:highlight w:val="yellow"/>
              </w:rPr>
              <w:t xml:space="preserve">8 класс </w:t>
            </w:r>
          </w:p>
        </w:tc>
        <w:tc>
          <w:tcPr>
            <w:tcW w:w="1037"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i/>
                <w:sz w:val="24"/>
                <w:szCs w:val="24"/>
                <w:highlight w:val="yellow"/>
              </w:rPr>
              <w:t xml:space="preserve">9 класс </w:t>
            </w:r>
          </w:p>
        </w:tc>
        <w:tc>
          <w:tcPr>
            <w:tcW w:w="0" w:type="auto"/>
            <w:vMerge/>
            <w:tcBorders>
              <w:top w:val="nil"/>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r>
      <w:tr w:rsidR="000777F7" w:rsidRPr="000777F7" w:rsidTr="000777F7">
        <w:trPr>
          <w:trHeight w:val="307"/>
        </w:trPr>
        <w:tc>
          <w:tcPr>
            <w:tcW w:w="3260"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i/>
                <w:sz w:val="24"/>
                <w:szCs w:val="24"/>
                <w:highlight w:val="yellow"/>
              </w:rPr>
              <w:t>Подгруппы</w:t>
            </w:r>
            <w:r w:rsidRPr="000777F7">
              <w:rPr>
                <w:rFonts w:ascii="Times New Roman" w:hAnsi="Times New Roman" w:cs="Times New Roman"/>
                <w:b/>
                <w:i/>
                <w:sz w:val="24"/>
                <w:szCs w:val="24"/>
                <w:highlight w:val="yellow"/>
                <w:vertAlign w:val="superscript"/>
              </w:rPr>
              <w:footnoteReference w:id="18"/>
            </w:r>
            <w:r w:rsidRPr="000777F7">
              <w:rPr>
                <w:rFonts w:ascii="Times New Roman" w:hAnsi="Times New Roman" w:cs="Times New Roman"/>
                <w:b/>
                <w:i/>
                <w:sz w:val="24"/>
                <w:szCs w:val="24"/>
                <w:highlight w:val="yellow"/>
              </w:rPr>
              <w:t xml:space="preserve"> </w:t>
            </w:r>
          </w:p>
        </w:tc>
        <w:tc>
          <w:tcPr>
            <w:tcW w:w="55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i/>
                <w:sz w:val="24"/>
                <w:szCs w:val="24"/>
                <w:highlight w:val="yellow"/>
              </w:rPr>
              <w:t xml:space="preserve">1 </w:t>
            </w:r>
          </w:p>
        </w:tc>
        <w:tc>
          <w:tcPr>
            <w:tcW w:w="5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i/>
                <w:sz w:val="24"/>
                <w:szCs w:val="24"/>
                <w:highlight w:val="yellow"/>
              </w:rPr>
              <w:t xml:space="preserve">2 </w:t>
            </w:r>
          </w:p>
        </w:tc>
        <w:tc>
          <w:tcPr>
            <w:tcW w:w="53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i/>
                <w:sz w:val="24"/>
                <w:szCs w:val="24"/>
                <w:highlight w:val="yellow"/>
              </w:rPr>
              <w:t xml:space="preserve">1 </w:t>
            </w:r>
          </w:p>
        </w:tc>
        <w:tc>
          <w:tcPr>
            <w:tcW w:w="526"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i/>
                <w:sz w:val="24"/>
                <w:szCs w:val="24"/>
                <w:highlight w:val="yellow"/>
              </w:rPr>
              <w:t xml:space="preserve">2 </w:t>
            </w:r>
          </w:p>
        </w:tc>
        <w:tc>
          <w:tcPr>
            <w:tcW w:w="53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i/>
                <w:sz w:val="24"/>
                <w:szCs w:val="24"/>
                <w:highlight w:val="yellow"/>
              </w:rPr>
              <w:t xml:space="preserve">1 </w:t>
            </w:r>
          </w:p>
        </w:tc>
        <w:tc>
          <w:tcPr>
            <w:tcW w:w="54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i/>
                <w:sz w:val="24"/>
                <w:szCs w:val="24"/>
                <w:highlight w:val="yellow"/>
              </w:rPr>
              <w:t xml:space="preserve">2 </w:t>
            </w:r>
          </w:p>
        </w:tc>
        <w:tc>
          <w:tcPr>
            <w:tcW w:w="106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i/>
                <w:sz w:val="24"/>
                <w:szCs w:val="24"/>
                <w:highlight w:val="yellow"/>
              </w:rPr>
              <w:t xml:space="preserve"> </w:t>
            </w:r>
          </w:p>
        </w:tc>
        <w:tc>
          <w:tcPr>
            <w:tcW w:w="1037"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i/>
                <w:sz w:val="24"/>
                <w:szCs w:val="24"/>
                <w:highlight w:val="yellow"/>
              </w:rPr>
              <w:t xml:space="preserve"> </w:t>
            </w:r>
          </w:p>
        </w:tc>
        <w:tc>
          <w:tcPr>
            <w:tcW w:w="1217"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i/>
                <w:sz w:val="24"/>
                <w:szCs w:val="24"/>
                <w:highlight w:val="yellow"/>
              </w:rPr>
              <w:t xml:space="preserve"> </w:t>
            </w:r>
          </w:p>
        </w:tc>
      </w:tr>
      <w:tr w:rsidR="000777F7" w:rsidRPr="000777F7" w:rsidTr="000777F7">
        <w:trPr>
          <w:trHeight w:val="307"/>
        </w:trPr>
        <w:tc>
          <w:tcPr>
            <w:tcW w:w="3260"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Инвариантные модули </w:t>
            </w:r>
          </w:p>
        </w:tc>
        <w:tc>
          <w:tcPr>
            <w:tcW w:w="1109" w:type="dxa"/>
            <w:gridSpan w:val="2"/>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68 </w:t>
            </w:r>
          </w:p>
        </w:tc>
        <w:tc>
          <w:tcPr>
            <w:tcW w:w="1064" w:type="dxa"/>
            <w:gridSpan w:val="2"/>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68 </w:t>
            </w:r>
          </w:p>
        </w:tc>
        <w:tc>
          <w:tcPr>
            <w:tcW w:w="1078" w:type="dxa"/>
            <w:gridSpan w:val="2"/>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68 </w:t>
            </w:r>
          </w:p>
        </w:tc>
        <w:tc>
          <w:tcPr>
            <w:tcW w:w="106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34 </w:t>
            </w:r>
          </w:p>
        </w:tc>
        <w:tc>
          <w:tcPr>
            <w:tcW w:w="1037"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34 </w:t>
            </w:r>
          </w:p>
        </w:tc>
        <w:tc>
          <w:tcPr>
            <w:tcW w:w="1217"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272 </w:t>
            </w:r>
          </w:p>
        </w:tc>
      </w:tr>
      <w:tr w:rsidR="000777F7" w:rsidRPr="000777F7" w:rsidTr="000777F7">
        <w:trPr>
          <w:trHeight w:val="310"/>
        </w:trPr>
        <w:tc>
          <w:tcPr>
            <w:tcW w:w="3260"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Производство и технологии </w:t>
            </w:r>
          </w:p>
        </w:tc>
        <w:tc>
          <w:tcPr>
            <w:tcW w:w="1109" w:type="dxa"/>
            <w:gridSpan w:val="2"/>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064" w:type="dxa"/>
            <w:gridSpan w:val="2"/>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078" w:type="dxa"/>
            <w:gridSpan w:val="2"/>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06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037"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217"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20 </w:t>
            </w:r>
          </w:p>
        </w:tc>
      </w:tr>
      <w:tr w:rsidR="000777F7" w:rsidRPr="000777F7" w:rsidTr="000777F7">
        <w:trPr>
          <w:trHeight w:val="605"/>
        </w:trPr>
        <w:tc>
          <w:tcPr>
            <w:tcW w:w="3260"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Компьютерная графика, черчение </w:t>
            </w:r>
          </w:p>
        </w:tc>
        <w:tc>
          <w:tcPr>
            <w:tcW w:w="1109" w:type="dxa"/>
            <w:gridSpan w:val="2"/>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8 </w:t>
            </w:r>
          </w:p>
        </w:tc>
        <w:tc>
          <w:tcPr>
            <w:tcW w:w="1064" w:type="dxa"/>
            <w:gridSpan w:val="2"/>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8 </w:t>
            </w:r>
          </w:p>
        </w:tc>
        <w:tc>
          <w:tcPr>
            <w:tcW w:w="1078" w:type="dxa"/>
            <w:gridSpan w:val="2"/>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8 </w:t>
            </w:r>
          </w:p>
        </w:tc>
        <w:tc>
          <w:tcPr>
            <w:tcW w:w="106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037"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217"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32 </w:t>
            </w:r>
          </w:p>
        </w:tc>
      </w:tr>
      <w:tr w:rsidR="000777F7" w:rsidRPr="000777F7" w:rsidTr="000777F7">
        <w:trPr>
          <w:trHeight w:val="905"/>
        </w:trPr>
        <w:tc>
          <w:tcPr>
            <w:tcW w:w="3260"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3D-моделирование, прототипирование, макетирование </w:t>
            </w:r>
          </w:p>
        </w:tc>
        <w:tc>
          <w:tcPr>
            <w:tcW w:w="1109" w:type="dxa"/>
            <w:gridSpan w:val="2"/>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064" w:type="dxa"/>
            <w:gridSpan w:val="2"/>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078" w:type="dxa"/>
            <w:gridSpan w:val="2"/>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10 </w:t>
            </w:r>
          </w:p>
        </w:tc>
        <w:tc>
          <w:tcPr>
            <w:tcW w:w="106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12 </w:t>
            </w:r>
          </w:p>
        </w:tc>
        <w:tc>
          <w:tcPr>
            <w:tcW w:w="1037"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12 </w:t>
            </w:r>
          </w:p>
        </w:tc>
        <w:tc>
          <w:tcPr>
            <w:tcW w:w="1217"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34 </w:t>
            </w:r>
          </w:p>
        </w:tc>
      </w:tr>
      <w:tr w:rsidR="000777F7" w:rsidRPr="000777F7" w:rsidTr="000777F7">
        <w:trPr>
          <w:trHeight w:val="828"/>
        </w:trPr>
        <w:tc>
          <w:tcPr>
            <w:tcW w:w="3260" w:type="dxa"/>
            <w:vMerge w:val="restart"/>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Технологии обработки материалов, пищевых продуктов </w:t>
            </w:r>
          </w:p>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Технологии обработки конструкционных материалов </w:t>
            </w:r>
          </w:p>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Технологии обработки пищевых продуктов Технологии обработки текстильных материалов</w:t>
            </w:r>
            <w:r w:rsidRPr="000777F7">
              <w:rPr>
                <w:rFonts w:ascii="Times New Roman" w:hAnsi="Times New Roman" w:cs="Times New Roman"/>
                <w:sz w:val="24"/>
                <w:szCs w:val="24"/>
                <w:highlight w:val="yellow"/>
              </w:rPr>
              <w:t xml:space="preserve"> </w:t>
            </w:r>
          </w:p>
        </w:tc>
        <w:tc>
          <w:tcPr>
            <w:tcW w:w="1109" w:type="dxa"/>
            <w:gridSpan w:val="2"/>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36 </w:t>
            </w:r>
          </w:p>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 </w:t>
            </w:r>
          </w:p>
        </w:tc>
        <w:tc>
          <w:tcPr>
            <w:tcW w:w="1064" w:type="dxa"/>
            <w:gridSpan w:val="2"/>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36 </w:t>
            </w:r>
          </w:p>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 </w:t>
            </w:r>
          </w:p>
        </w:tc>
        <w:tc>
          <w:tcPr>
            <w:tcW w:w="1078" w:type="dxa"/>
            <w:gridSpan w:val="2"/>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26 </w:t>
            </w:r>
          </w:p>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 </w:t>
            </w:r>
          </w:p>
        </w:tc>
        <w:tc>
          <w:tcPr>
            <w:tcW w:w="1064" w:type="dxa"/>
            <w:vMerge w:val="restart"/>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037" w:type="dxa"/>
            <w:vMerge w:val="restart"/>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217" w:type="dxa"/>
            <w:vMerge w:val="restart"/>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98 </w:t>
            </w:r>
          </w:p>
        </w:tc>
      </w:tr>
      <w:tr w:rsidR="000777F7" w:rsidRPr="000777F7" w:rsidTr="000777F7">
        <w:trPr>
          <w:trHeight w:val="919"/>
        </w:trPr>
        <w:tc>
          <w:tcPr>
            <w:tcW w:w="0" w:type="auto"/>
            <w:vMerge/>
            <w:tcBorders>
              <w:top w:val="nil"/>
              <w:left w:val="single" w:sz="4" w:space="0" w:color="000000"/>
              <w:bottom w:val="nil"/>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c>
          <w:tcPr>
            <w:tcW w:w="55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6 </w:t>
            </w:r>
          </w:p>
        </w:tc>
        <w:tc>
          <w:tcPr>
            <w:tcW w:w="5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22 </w:t>
            </w:r>
          </w:p>
        </w:tc>
        <w:tc>
          <w:tcPr>
            <w:tcW w:w="53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6 </w:t>
            </w:r>
          </w:p>
        </w:tc>
        <w:tc>
          <w:tcPr>
            <w:tcW w:w="526"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22 </w:t>
            </w:r>
          </w:p>
        </w:tc>
        <w:tc>
          <w:tcPr>
            <w:tcW w:w="53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6 </w:t>
            </w:r>
          </w:p>
        </w:tc>
        <w:tc>
          <w:tcPr>
            <w:tcW w:w="54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14 </w:t>
            </w:r>
          </w:p>
        </w:tc>
        <w:tc>
          <w:tcPr>
            <w:tcW w:w="0" w:type="auto"/>
            <w:vMerge/>
            <w:tcBorders>
              <w:top w:val="nil"/>
              <w:left w:val="single" w:sz="4" w:space="0" w:color="000000"/>
              <w:bottom w:val="nil"/>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c>
          <w:tcPr>
            <w:tcW w:w="0" w:type="auto"/>
            <w:vMerge/>
            <w:tcBorders>
              <w:top w:val="nil"/>
              <w:left w:val="single" w:sz="4" w:space="0" w:color="000000"/>
              <w:bottom w:val="nil"/>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c>
          <w:tcPr>
            <w:tcW w:w="0" w:type="auto"/>
            <w:vMerge/>
            <w:tcBorders>
              <w:top w:val="nil"/>
              <w:left w:val="single" w:sz="4" w:space="0" w:color="000000"/>
              <w:bottom w:val="nil"/>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r>
      <w:tr w:rsidR="000777F7" w:rsidRPr="000777F7" w:rsidTr="000777F7">
        <w:trPr>
          <w:trHeight w:val="679"/>
        </w:trPr>
        <w:tc>
          <w:tcPr>
            <w:tcW w:w="0" w:type="auto"/>
            <w:vMerge/>
            <w:tcBorders>
              <w:top w:val="nil"/>
              <w:left w:val="single" w:sz="4" w:space="0" w:color="000000"/>
              <w:bottom w:val="nil"/>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c>
          <w:tcPr>
            <w:tcW w:w="55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8 </w:t>
            </w:r>
          </w:p>
        </w:tc>
        <w:tc>
          <w:tcPr>
            <w:tcW w:w="5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8 </w:t>
            </w:r>
          </w:p>
        </w:tc>
        <w:tc>
          <w:tcPr>
            <w:tcW w:w="53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8 </w:t>
            </w:r>
          </w:p>
        </w:tc>
        <w:tc>
          <w:tcPr>
            <w:tcW w:w="526"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8 </w:t>
            </w:r>
          </w:p>
        </w:tc>
        <w:tc>
          <w:tcPr>
            <w:tcW w:w="53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6 </w:t>
            </w:r>
          </w:p>
        </w:tc>
        <w:tc>
          <w:tcPr>
            <w:tcW w:w="54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6 </w:t>
            </w:r>
          </w:p>
        </w:tc>
        <w:tc>
          <w:tcPr>
            <w:tcW w:w="0" w:type="auto"/>
            <w:vMerge/>
            <w:tcBorders>
              <w:top w:val="nil"/>
              <w:left w:val="single" w:sz="4" w:space="0" w:color="000000"/>
              <w:bottom w:val="nil"/>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c>
          <w:tcPr>
            <w:tcW w:w="0" w:type="auto"/>
            <w:vMerge/>
            <w:tcBorders>
              <w:top w:val="nil"/>
              <w:left w:val="single" w:sz="4" w:space="0" w:color="000000"/>
              <w:bottom w:val="nil"/>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c>
          <w:tcPr>
            <w:tcW w:w="0" w:type="auto"/>
            <w:vMerge/>
            <w:tcBorders>
              <w:top w:val="nil"/>
              <w:left w:val="single" w:sz="4" w:space="0" w:color="000000"/>
              <w:bottom w:val="nil"/>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r>
      <w:tr w:rsidR="000777F7" w:rsidRPr="000777F7" w:rsidTr="000777F7">
        <w:trPr>
          <w:trHeight w:val="632"/>
        </w:trPr>
        <w:tc>
          <w:tcPr>
            <w:tcW w:w="0" w:type="auto"/>
            <w:vMerge/>
            <w:tcBorders>
              <w:top w:val="nil"/>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c>
          <w:tcPr>
            <w:tcW w:w="55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22 </w:t>
            </w:r>
          </w:p>
        </w:tc>
        <w:tc>
          <w:tcPr>
            <w:tcW w:w="5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6 </w:t>
            </w:r>
          </w:p>
        </w:tc>
        <w:tc>
          <w:tcPr>
            <w:tcW w:w="53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22 </w:t>
            </w:r>
          </w:p>
        </w:tc>
        <w:tc>
          <w:tcPr>
            <w:tcW w:w="526"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6 </w:t>
            </w:r>
          </w:p>
        </w:tc>
        <w:tc>
          <w:tcPr>
            <w:tcW w:w="53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14 </w:t>
            </w:r>
          </w:p>
        </w:tc>
        <w:tc>
          <w:tcPr>
            <w:tcW w:w="54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6 </w:t>
            </w:r>
          </w:p>
        </w:tc>
        <w:tc>
          <w:tcPr>
            <w:tcW w:w="0" w:type="auto"/>
            <w:vMerge/>
            <w:tcBorders>
              <w:top w:val="nil"/>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c>
          <w:tcPr>
            <w:tcW w:w="0" w:type="auto"/>
            <w:vMerge/>
            <w:tcBorders>
              <w:top w:val="nil"/>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c>
          <w:tcPr>
            <w:tcW w:w="0" w:type="auto"/>
            <w:vMerge/>
            <w:tcBorders>
              <w:top w:val="nil"/>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r>
      <w:tr w:rsidR="000777F7" w:rsidRPr="000777F7" w:rsidTr="000777F7">
        <w:trPr>
          <w:trHeight w:val="307"/>
        </w:trPr>
        <w:tc>
          <w:tcPr>
            <w:tcW w:w="3260"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Робототехника </w:t>
            </w:r>
          </w:p>
        </w:tc>
        <w:tc>
          <w:tcPr>
            <w:tcW w:w="1109" w:type="dxa"/>
            <w:gridSpan w:val="2"/>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20 </w:t>
            </w:r>
          </w:p>
        </w:tc>
        <w:tc>
          <w:tcPr>
            <w:tcW w:w="1064" w:type="dxa"/>
            <w:gridSpan w:val="2"/>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20 </w:t>
            </w:r>
          </w:p>
        </w:tc>
        <w:tc>
          <w:tcPr>
            <w:tcW w:w="1078" w:type="dxa"/>
            <w:gridSpan w:val="2"/>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20 </w:t>
            </w:r>
          </w:p>
        </w:tc>
        <w:tc>
          <w:tcPr>
            <w:tcW w:w="106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14 </w:t>
            </w:r>
          </w:p>
        </w:tc>
        <w:tc>
          <w:tcPr>
            <w:tcW w:w="1037"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14 </w:t>
            </w:r>
          </w:p>
        </w:tc>
        <w:tc>
          <w:tcPr>
            <w:tcW w:w="1217"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88 </w:t>
            </w:r>
          </w:p>
        </w:tc>
      </w:tr>
      <w:tr w:rsidR="000777F7" w:rsidRPr="000777F7" w:rsidTr="000777F7">
        <w:trPr>
          <w:trHeight w:val="1202"/>
        </w:trPr>
        <w:tc>
          <w:tcPr>
            <w:tcW w:w="3260"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Вариативные модули  </w:t>
            </w:r>
          </w:p>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(по выбору ОО) </w:t>
            </w:r>
            <w:r w:rsidRPr="000777F7">
              <w:rPr>
                <w:rFonts w:ascii="Times New Roman" w:hAnsi="Times New Roman" w:cs="Times New Roman"/>
                <w:i/>
                <w:sz w:val="24"/>
                <w:szCs w:val="24"/>
                <w:highlight w:val="yellow"/>
              </w:rPr>
              <w:t xml:space="preserve">Не более 30% от общего количества часов </w:t>
            </w:r>
          </w:p>
        </w:tc>
        <w:tc>
          <w:tcPr>
            <w:tcW w:w="1109" w:type="dxa"/>
            <w:gridSpan w:val="2"/>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064" w:type="dxa"/>
            <w:gridSpan w:val="2"/>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078" w:type="dxa"/>
            <w:gridSpan w:val="2"/>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06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037" w:type="dxa"/>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217"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r>
      <w:tr w:rsidR="000777F7" w:rsidRPr="000777F7" w:rsidTr="000777F7">
        <w:trPr>
          <w:trHeight w:val="307"/>
        </w:trPr>
        <w:tc>
          <w:tcPr>
            <w:tcW w:w="3260"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Всего </w:t>
            </w:r>
          </w:p>
        </w:tc>
        <w:tc>
          <w:tcPr>
            <w:tcW w:w="1109" w:type="dxa"/>
            <w:gridSpan w:val="2"/>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68 </w:t>
            </w:r>
          </w:p>
        </w:tc>
        <w:tc>
          <w:tcPr>
            <w:tcW w:w="1064" w:type="dxa"/>
            <w:gridSpan w:val="2"/>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68 </w:t>
            </w:r>
          </w:p>
        </w:tc>
        <w:tc>
          <w:tcPr>
            <w:tcW w:w="1078" w:type="dxa"/>
            <w:gridSpan w:val="2"/>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68 </w:t>
            </w:r>
          </w:p>
        </w:tc>
        <w:tc>
          <w:tcPr>
            <w:tcW w:w="106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34 </w:t>
            </w:r>
          </w:p>
        </w:tc>
        <w:tc>
          <w:tcPr>
            <w:tcW w:w="1037"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34 </w:t>
            </w:r>
          </w:p>
        </w:tc>
        <w:tc>
          <w:tcPr>
            <w:tcW w:w="1217"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272 </w:t>
            </w:r>
          </w:p>
        </w:tc>
      </w:tr>
    </w:tbl>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Если в образовательной организации имеются хорошо оснащенные мастерские, оборудованные станками по дерево- и металлообработке, а также мастерские, оснащенные швейными, швейно-вышивальными машинами, то часы модуля могут быть перераспределены с учетом интересов участников образовательных отношений.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Предметные результаты уточняются в соответствии с расширенным содержанием тематических блоков «Технологии обработки конструкционных материалов» и «Технологии обработки текстильных материалов».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eastAsia="Calibri" w:hAnsi="Times New Roman" w:cs="Times New Roman"/>
          <w:noProof/>
          <w:sz w:val="24"/>
          <w:szCs w:val="24"/>
          <w:highlight w:val="yellow"/>
          <w:lang w:eastAsia="ru-RU"/>
        </w:rPr>
        <mc:AlternateContent>
          <mc:Choice Requires="wpg">
            <w:drawing>
              <wp:inline distT="0" distB="0" distL="0" distR="0" wp14:anchorId="0315B8B2" wp14:editId="735B33CB">
                <wp:extent cx="1829054" cy="9144"/>
                <wp:effectExtent l="0" t="0" r="0" b="0"/>
                <wp:docPr id="191081" name="Group 191081"/>
                <wp:cNvGraphicFramePr/>
                <a:graphic xmlns:a="http://schemas.openxmlformats.org/drawingml/2006/main">
                  <a:graphicData uri="http://schemas.microsoft.com/office/word/2010/wordprocessingGroup">
                    <wpg:wgp>
                      <wpg:cNvGrpSpPr/>
                      <wpg:grpSpPr>
                        <a:xfrm>
                          <a:off x="0" y="0"/>
                          <a:ext cx="1829054" cy="9144"/>
                          <a:chOff x="0" y="0"/>
                          <a:chExt cx="1829054" cy="9144"/>
                        </a:xfrm>
                      </wpg:grpSpPr>
                      <wps:wsp>
                        <wps:cNvPr id="245100" name="Shape 245100"/>
                        <wps:cNvSpPr/>
                        <wps:spPr>
                          <a:xfrm>
                            <a:off x="0" y="0"/>
                            <a:ext cx="1829054" cy="9144"/>
                          </a:xfrm>
                          <a:custGeom>
                            <a:avLst/>
                            <a:gdLst/>
                            <a:ahLst/>
                            <a:cxnLst/>
                            <a:rect l="0" t="0" r="0" b="0"/>
                            <a:pathLst>
                              <a:path w="1829054" h="9144">
                                <a:moveTo>
                                  <a:pt x="0" y="0"/>
                                </a:moveTo>
                                <a:lnTo>
                                  <a:pt x="1829054" y="0"/>
                                </a:lnTo>
                                <a:lnTo>
                                  <a:pt x="182905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727A9CEB" id="Group 191081" o:spid="_x0000_s1026" style="width:2in;height:.7pt;mso-position-horizontal-relative:char;mso-position-vertical-relative:line" coordsize="18290,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">
                <v:shape id="Shape 245100" o:spid="_x0000_s1027" style="position:absolute;width:18290;height:91;visibility:visible;mso-wrap-style:square;v-text-anchor:top" coordsize="182905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" path="m,l1829054,r,9144l,9144,,e" fillcolor="black" stroked="f" strokeweight="0">
                  <v:stroke miterlimit="83231f" joinstyle="miter"/>
                  <v:path arrowok="t" textboxrect="0,0,1829054,9144"/>
                </v:shape>
                <w10:anchorlock/>
              </v:group>
            </w:pict>
          </mc:Fallback>
        </mc:AlternateContent>
      </w:r>
      <w:r w:rsidRPr="000777F7">
        <w:rPr>
          <w:rFonts w:ascii="Times New Roman" w:eastAsia="Calibri"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Теоретические сведения каждого тематического блока должны быть изучены всеми обучающимися с целью соблюдения требований ФГОС к единству образовательного пространства, приоритета достижения предметных результатов на базовом уровне.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 </w:t>
      </w:r>
    </w:p>
    <w:p w:rsidR="000777F7" w:rsidRPr="000777F7" w:rsidRDefault="000777F7" w:rsidP="000777F7">
      <w:pPr>
        <w:pStyle w:val="1"/>
        <w:spacing w:before="0" w:line="240" w:lineRule="auto"/>
        <w:jc w:val="both"/>
        <w:rPr>
          <w:rFonts w:ascii="Times New Roman" w:hAnsi="Times New Roman" w:cs="Times New Roman"/>
          <w:szCs w:val="24"/>
          <w:highlight w:val="yellow"/>
        </w:rPr>
      </w:pPr>
      <w:bookmarkStart w:id="226" w:name="_Toc171436540"/>
      <w:bookmarkStart w:id="227" w:name="_Toc171437256"/>
      <w:bookmarkStart w:id="228" w:name="_Toc171437494"/>
      <w:r w:rsidRPr="000777F7">
        <w:rPr>
          <w:rFonts w:ascii="Times New Roman" w:hAnsi="Times New Roman" w:cs="Times New Roman"/>
          <w:szCs w:val="24"/>
          <w:highlight w:val="yellow"/>
        </w:rPr>
        <w:t>Вариативные модули программы по технологии</w:t>
      </w:r>
      <w:bookmarkEnd w:id="226"/>
      <w:bookmarkEnd w:id="227"/>
      <w:bookmarkEnd w:id="228"/>
      <w:r w:rsidRPr="000777F7">
        <w:rPr>
          <w:rFonts w:ascii="Times New Roman" w:hAnsi="Times New Roman" w:cs="Times New Roman"/>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Вариативные модули программы отражают современные направления развития индустриального производства и сельского хозяйства. Вариативные модули могут быть расширены за счет приоритетных технологий, указанных  в стратегических документах </w:t>
      </w:r>
      <w:r w:rsidRPr="000777F7">
        <w:rPr>
          <w:rFonts w:ascii="Times New Roman" w:hAnsi="Times New Roman" w:cs="Times New Roman"/>
          <w:sz w:val="24"/>
          <w:szCs w:val="24"/>
          <w:highlight w:val="yellow"/>
        </w:rPr>
        <w:lastRenderedPageBreak/>
        <w:t xml:space="preserve">научного и технологического развития страны,  и региональных особенностей развития экономики и производства  (и соответствующей потребности в кадрах высокой квалификации).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Примерное распределение часов за уровень обучения, включающее инвариантные модули и вариативный модуль «Автоматизированные системы».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 данном примере учебные часы перераспределены между модулем «Робототехника» и «Автоматизированные системы», так как содержание модуля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«Автоматизированные системы» дополняет содержание модуля «Робототехника».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Таблица 5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Примерное распределение часов за уровень обучения, включающее инвариантные модули и вариативный модуль «Автоматизированные системы»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 </w:t>
      </w:r>
    </w:p>
    <w:tbl>
      <w:tblPr>
        <w:tblStyle w:val="TableGrid"/>
        <w:tblW w:w="9813" w:type="dxa"/>
        <w:tblInd w:w="113" w:type="dxa"/>
        <w:tblCellMar>
          <w:top w:w="14" w:type="dxa"/>
          <w:left w:w="24" w:type="dxa"/>
        </w:tblCellMar>
        <w:tblLook w:val="04A0" w:firstRow="1" w:lastRow="0" w:firstColumn="1" w:lastColumn="0" w:noHBand="0" w:noVBand="1"/>
      </w:tblPr>
      <w:tblGrid>
        <w:gridCol w:w="3346"/>
        <w:gridCol w:w="1049"/>
        <w:gridCol w:w="1107"/>
        <w:gridCol w:w="1049"/>
        <w:gridCol w:w="1023"/>
        <w:gridCol w:w="1051"/>
        <w:gridCol w:w="1188"/>
      </w:tblGrid>
      <w:tr w:rsidR="000777F7" w:rsidRPr="000777F7" w:rsidTr="000777F7">
        <w:trPr>
          <w:trHeight w:val="310"/>
        </w:trPr>
        <w:tc>
          <w:tcPr>
            <w:tcW w:w="3346" w:type="dxa"/>
            <w:vMerge w:val="restart"/>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Модули </w:t>
            </w:r>
          </w:p>
        </w:tc>
        <w:tc>
          <w:tcPr>
            <w:tcW w:w="4227" w:type="dxa"/>
            <w:gridSpan w:val="4"/>
            <w:tcBorders>
              <w:top w:val="single" w:sz="4" w:space="0" w:color="000000"/>
              <w:left w:val="single" w:sz="4" w:space="0" w:color="000000"/>
              <w:bottom w:val="single" w:sz="4" w:space="0" w:color="000000"/>
              <w:right w:val="nil"/>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Количество часов по классам</w:t>
            </w:r>
          </w:p>
        </w:tc>
        <w:tc>
          <w:tcPr>
            <w:tcW w:w="1051" w:type="dxa"/>
            <w:tcBorders>
              <w:top w:val="single" w:sz="4" w:space="0" w:color="000000"/>
              <w:left w:val="nil"/>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 </w:t>
            </w:r>
          </w:p>
        </w:tc>
        <w:tc>
          <w:tcPr>
            <w:tcW w:w="1188" w:type="dxa"/>
            <w:vMerge w:val="restart"/>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Итого </w:t>
            </w:r>
          </w:p>
        </w:tc>
      </w:tr>
      <w:tr w:rsidR="000777F7" w:rsidRPr="000777F7" w:rsidTr="000777F7">
        <w:trPr>
          <w:trHeight w:val="307"/>
        </w:trPr>
        <w:tc>
          <w:tcPr>
            <w:tcW w:w="0" w:type="auto"/>
            <w:vMerge/>
            <w:tcBorders>
              <w:top w:val="nil"/>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i/>
                <w:sz w:val="24"/>
                <w:szCs w:val="24"/>
                <w:highlight w:val="yellow"/>
              </w:rPr>
              <w:t xml:space="preserve">5 класс </w:t>
            </w:r>
          </w:p>
        </w:tc>
        <w:tc>
          <w:tcPr>
            <w:tcW w:w="1107"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i/>
                <w:sz w:val="24"/>
                <w:szCs w:val="24"/>
                <w:highlight w:val="yellow"/>
              </w:rPr>
              <w:t xml:space="preserve">6 класс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i/>
                <w:sz w:val="24"/>
                <w:szCs w:val="24"/>
                <w:highlight w:val="yellow"/>
              </w:rPr>
              <w:t xml:space="preserve">7 класс </w:t>
            </w:r>
          </w:p>
        </w:tc>
        <w:tc>
          <w:tcPr>
            <w:tcW w:w="1023"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i/>
                <w:sz w:val="24"/>
                <w:szCs w:val="24"/>
                <w:highlight w:val="yellow"/>
              </w:rPr>
              <w:t xml:space="preserve">8 класс </w:t>
            </w:r>
          </w:p>
        </w:tc>
        <w:tc>
          <w:tcPr>
            <w:tcW w:w="10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i/>
                <w:sz w:val="24"/>
                <w:szCs w:val="24"/>
                <w:highlight w:val="yellow"/>
              </w:rPr>
              <w:t xml:space="preserve">9 класс </w:t>
            </w:r>
          </w:p>
        </w:tc>
        <w:tc>
          <w:tcPr>
            <w:tcW w:w="0" w:type="auto"/>
            <w:vMerge/>
            <w:tcBorders>
              <w:top w:val="nil"/>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r>
      <w:tr w:rsidR="000777F7" w:rsidRPr="000777F7" w:rsidTr="000777F7">
        <w:trPr>
          <w:trHeight w:val="307"/>
        </w:trPr>
        <w:tc>
          <w:tcPr>
            <w:tcW w:w="3346"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Инвариантные модули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68 </w:t>
            </w:r>
          </w:p>
        </w:tc>
        <w:tc>
          <w:tcPr>
            <w:tcW w:w="1107"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68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68 </w:t>
            </w:r>
          </w:p>
        </w:tc>
        <w:tc>
          <w:tcPr>
            <w:tcW w:w="1023"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27 </w:t>
            </w:r>
          </w:p>
        </w:tc>
        <w:tc>
          <w:tcPr>
            <w:tcW w:w="10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27 </w:t>
            </w:r>
          </w:p>
        </w:tc>
        <w:tc>
          <w:tcPr>
            <w:tcW w:w="118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258 </w:t>
            </w:r>
          </w:p>
        </w:tc>
      </w:tr>
      <w:tr w:rsidR="000777F7" w:rsidRPr="000777F7" w:rsidTr="000777F7">
        <w:trPr>
          <w:trHeight w:val="307"/>
        </w:trPr>
        <w:tc>
          <w:tcPr>
            <w:tcW w:w="3346"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Производство и технологии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107"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023"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0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18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20 </w:t>
            </w:r>
          </w:p>
        </w:tc>
      </w:tr>
      <w:tr w:rsidR="000777F7" w:rsidRPr="000777F7" w:rsidTr="000777F7">
        <w:trPr>
          <w:trHeight w:val="607"/>
        </w:trPr>
        <w:tc>
          <w:tcPr>
            <w:tcW w:w="3346"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Компьютерная графика, черчение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8 </w:t>
            </w:r>
          </w:p>
        </w:tc>
        <w:tc>
          <w:tcPr>
            <w:tcW w:w="1107"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8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8 </w:t>
            </w:r>
          </w:p>
        </w:tc>
        <w:tc>
          <w:tcPr>
            <w:tcW w:w="1023"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0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18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32 </w:t>
            </w:r>
          </w:p>
        </w:tc>
      </w:tr>
      <w:tr w:rsidR="000777F7" w:rsidRPr="000777F7" w:rsidTr="000777F7">
        <w:trPr>
          <w:trHeight w:val="902"/>
        </w:trPr>
        <w:tc>
          <w:tcPr>
            <w:tcW w:w="3346"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3D-моделирование, прототипирование, макетирование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107"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10 </w:t>
            </w:r>
          </w:p>
        </w:tc>
        <w:tc>
          <w:tcPr>
            <w:tcW w:w="1023"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12 </w:t>
            </w:r>
          </w:p>
        </w:tc>
        <w:tc>
          <w:tcPr>
            <w:tcW w:w="10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12 </w:t>
            </w:r>
          </w:p>
        </w:tc>
        <w:tc>
          <w:tcPr>
            <w:tcW w:w="118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34 </w:t>
            </w:r>
          </w:p>
        </w:tc>
      </w:tr>
      <w:tr w:rsidR="000777F7" w:rsidRPr="000777F7" w:rsidTr="000777F7">
        <w:trPr>
          <w:trHeight w:val="905"/>
        </w:trPr>
        <w:tc>
          <w:tcPr>
            <w:tcW w:w="3346"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Технологии обработки материалов, пищевых продуктов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36 </w:t>
            </w:r>
          </w:p>
        </w:tc>
        <w:tc>
          <w:tcPr>
            <w:tcW w:w="1107"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36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26 </w:t>
            </w:r>
          </w:p>
        </w:tc>
        <w:tc>
          <w:tcPr>
            <w:tcW w:w="1023"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0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18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98 </w:t>
            </w:r>
          </w:p>
        </w:tc>
      </w:tr>
      <w:tr w:rsidR="000777F7" w:rsidRPr="000777F7" w:rsidTr="000777F7">
        <w:trPr>
          <w:trHeight w:val="307"/>
        </w:trPr>
        <w:tc>
          <w:tcPr>
            <w:tcW w:w="3346"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Робототехника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20 </w:t>
            </w:r>
          </w:p>
        </w:tc>
        <w:tc>
          <w:tcPr>
            <w:tcW w:w="1107"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20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20 </w:t>
            </w:r>
          </w:p>
        </w:tc>
        <w:tc>
          <w:tcPr>
            <w:tcW w:w="1023"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7 </w:t>
            </w:r>
          </w:p>
        </w:tc>
        <w:tc>
          <w:tcPr>
            <w:tcW w:w="10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7 </w:t>
            </w:r>
          </w:p>
        </w:tc>
        <w:tc>
          <w:tcPr>
            <w:tcW w:w="118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74 </w:t>
            </w:r>
          </w:p>
        </w:tc>
      </w:tr>
      <w:tr w:rsidR="000777F7" w:rsidRPr="000777F7" w:rsidTr="000777F7">
        <w:trPr>
          <w:trHeight w:val="605"/>
        </w:trPr>
        <w:tc>
          <w:tcPr>
            <w:tcW w:w="3346"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Вариативные модули  </w:t>
            </w:r>
            <w:r w:rsidRPr="000777F7">
              <w:rPr>
                <w:rFonts w:ascii="Times New Roman" w:hAnsi="Times New Roman" w:cs="Times New Roman"/>
                <w:sz w:val="24"/>
                <w:szCs w:val="24"/>
                <w:highlight w:val="yellow"/>
              </w:rPr>
              <w:t xml:space="preserve">(по выбору ОО) </w:t>
            </w:r>
            <w:r w:rsidRPr="000777F7">
              <w:rPr>
                <w:rFonts w:ascii="Times New Roman" w:hAnsi="Times New Roman" w:cs="Times New Roman"/>
                <w:i/>
                <w:sz w:val="24"/>
                <w:szCs w:val="24"/>
                <w:highlight w:val="yellow"/>
              </w:rPr>
              <w:t xml:space="preserve">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107"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023"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7 </w:t>
            </w:r>
          </w:p>
        </w:tc>
        <w:tc>
          <w:tcPr>
            <w:tcW w:w="10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7 </w:t>
            </w:r>
          </w:p>
        </w:tc>
        <w:tc>
          <w:tcPr>
            <w:tcW w:w="118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14 </w:t>
            </w:r>
          </w:p>
        </w:tc>
      </w:tr>
      <w:tr w:rsidR="000777F7" w:rsidRPr="000777F7" w:rsidTr="000777F7">
        <w:trPr>
          <w:trHeight w:val="607"/>
        </w:trPr>
        <w:tc>
          <w:tcPr>
            <w:tcW w:w="3346"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Автоматизированные системы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 </w:t>
            </w:r>
          </w:p>
        </w:tc>
        <w:tc>
          <w:tcPr>
            <w:tcW w:w="1107"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 </w:t>
            </w:r>
          </w:p>
        </w:tc>
        <w:tc>
          <w:tcPr>
            <w:tcW w:w="1023"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7 </w:t>
            </w:r>
          </w:p>
        </w:tc>
        <w:tc>
          <w:tcPr>
            <w:tcW w:w="10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7 </w:t>
            </w:r>
          </w:p>
        </w:tc>
        <w:tc>
          <w:tcPr>
            <w:tcW w:w="118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14 </w:t>
            </w:r>
          </w:p>
        </w:tc>
      </w:tr>
      <w:tr w:rsidR="000777F7" w:rsidRPr="000777F7" w:rsidTr="000777F7">
        <w:trPr>
          <w:trHeight w:val="307"/>
        </w:trPr>
        <w:tc>
          <w:tcPr>
            <w:tcW w:w="3346"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Всего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68 </w:t>
            </w:r>
          </w:p>
        </w:tc>
        <w:tc>
          <w:tcPr>
            <w:tcW w:w="1107"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68 </w:t>
            </w:r>
          </w:p>
        </w:tc>
        <w:tc>
          <w:tcPr>
            <w:tcW w:w="1049"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68 </w:t>
            </w:r>
          </w:p>
        </w:tc>
        <w:tc>
          <w:tcPr>
            <w:tcW w:w="1023"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34 </w:t>
            </w:r>
          </w:p>
        </w:tc>
        <w:tc>
          <w:tcPr>
            <w:tcW w:w="10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34 </w:t>
            </w:r>
          </w:p>
        </w:tc>
        <w:tc>
          <w:tcPr>
            <w:tcW w:w="118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272 </w:t>
            </w:r>
          </w:p>
        </w:tc>
      </w:tr>
    </w:tbl>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 данном примере часы, отводимые на изучение робототехники, перенесены для более глубокого изучения ряда понятий, знакомства с профессиями  на примере региональных промышленных предприятий. Вариативный модуль «Автоматизированные системы» разработан с учетом особенностей реального сектора экономики региона (региональный вариативный модуль).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Примерное распределение часов за уровень обучения, включающее инвариантные модули и вариативные модули «Растениеводство», «Животноводство».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Учебные часы на вариативные модули «Растениеводство», «Животноводство» могут быть выделены из общего количества часов инвариантных модулей по следующим схемам: </w:t>
      </w:r>
    </w:p>
    <w:p w:rsidR="000777F7" w:rsidRPr="000777F7" w:rsidRDefault="000777F7" w:rsidP="00834EC4">
      <w:pPr>
        <w:numPr>
          <w:ilvl w:val="0"/>
          <w:numId w:val="75"/>
        </w:numPr>
        <w:spacing w:after="0" w:line="240" w:lineRule="auto"/>
        <w:ind w:left="0"/>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равномерное уменьшение часов во всех инвариантных модулях; </w:t>
      </w:r>
    </w:p>
    <w:p w:rsidR="000777F7" w:rsidRPr="000777F7" w:rsidRDefault="000777F7" w:rsidP="00834EC4">
      <w:pPr>
        <w:numPr>
          <w:ilvl w:val="0"/>
          <w:numId w:val="75"/>
        </w:numPr>
        <w:spacing w:after="0" w:line="240" w:lineRule="auto"/>
        <w:ind w:left="0"/>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уменьшение часов инвариантных модулей за счет практических работ,  не обеспеченных необходимым оборудованием; 3)</w:t>
      </w:r>
      <w:r w:rsidRPr="000777F7">
        <w:rPr>
          <w:rFonts w:ascii="Times New Roman" w:eastAsia="Arial" w:hAnsi="Times New Roman" w:cs="Times New Roman"/>
          <w:sz w:val="24"/>
          <w:szCs w:val="24"/>
          <w:highlight w:val="yellow"/>
        </w:rPr>
        <w:t xml:space="preserve"> </w:t>
      </w:r>
      <w:r w:rsidRPr="000777F7">
        <w:rPr>
          <w:rFonts w:ascii="Times New Roman" w:hAnsi="Times New Roman" w:cs="Times New Roman"/>
          <w:sz w:val="24"/>
          <w:szCs w:val="24"/>
          <w:highlight w:val="yellow"/>
        </w:rPr>
        <w:t xml:space="preserve">перераспределение практических и проектных работ.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Таблица 6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Примерное распределение часов за уровень обучения, включающее инвариантные модули и вариативные модули «Растениеводство», «Животноводство»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 </w:t>
      </w:r>
    </w:p>
    <w:tbl>
      <w:tblPr>
        <w:tblStyle w:val="TableGrid"/>
        <w:tblW w:w="9801" w:type="dxa"/>
        <w:tblInd w:w="113" w:type="dxa"/>
        <w:tblCellMar>
          <w:top w:w="14" w:type="dxa"/>
          <w:right w:w="23" w:type="dxa"/>
        </w:tblCellMar>
        <w:tblLook w:val="04A0" w:firstRow="1" w:lastRow="0" w:firstColumn="1" w:lastColumn="0" w:noHBand="0" w:noVBand="1"/>
      </w:tblPr>
      <w:tblGrid>
        <w:gridCol w:w="3262"/>
        <w:gridCol w:w="1133"/>
        <w:gridCol w:w="1037"/>
        <w:gridCol w:w="1078"/>
        <w:gridCol w:w="1064"/>
        <w:gridCol w:w="1051"/>
        <w:gridCol w:w="1176"/>
      </w:tblGrid>
      <w:tr w:rsidR="000777F7" w:rsidRPr="000777F7" w:rsidTr="000777F7">
        <w:trPr>
          <w:trHeight w:val="307"/>
        </w:trPr>
        <w:tc>
          <w:tcPr>
            <w:tcW w:w="3262" w:type="dxa"/>
            <w:vMerge w:val="restart"/>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Модули </w:t>
            </w:r>
          </w:p>
        </w:tc>
        <w:tc>
          <w:tcPr>
            <w:tcW w:w="4311" w:type="dxa"/>
            <w:gridSpan w:val="4"/>
            <w:tcBorders>
              <w:top w:val="single" w:sz="4" w:space="0" w:color="000000"/>
              <w:left w:val="single" w:sz="4" w:space="0" w:color="000000"/>
              <w:bottom w:val="single" w:sz="4" w:space="0" w:color="000000"/>
              <w:right w:val="nil"/>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Количество часов по классам</w:t>
            </w:r>
          </w:p>
        </w:tc>
        <w:tc>
          <w:tcPr>
            <w:tcW w:w="1051" w:type="dxa"/>
            <w:tcBorders>
              <w:top w:val="single" w:sz="4" w:space="0" w:color="000000"/>
              <w:left w:val="nil"/>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 </w:t>
            </w:r>
          </w:p>
        </w:tc>
        <w:tc>
          <w:tcPr>
            <w:tcW w:w="1176" w:type="dxa"/>
            <w:vMerge w:val="restart"/>
            <w:tcBorders>
              <w:top w:val="single" w:sz="4" w:space="0" w:color="000000"/>
              <w:left w:val="single" w:sz="4" w:space="0" w:color="000000"/>
              <w:bottom w:val="single" w:sz="4" w:space="0" w:color="000000"/>
              <w:right w:val="single" w:sz="4" w:space="0" w:color="000000"/>
            </w:tcBorders>
            <w:vAlign w:val="center"/>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Итого </w:t>
            </w:r>
          </w:p>
        </w:tc>
      </w:tr>
      <w:tr w:rsidR="000777F7" w:rsidRPr="000777F7" w:rsidTr="000777F7">
        <w:trPr>
          <w:trHeight w:val="307"/>
        </w:trPr>
        <w:tc>
          <w:tcPr>
            <w:tcW w:w="0" w:type="auto"/>
            <w:vMerge/>
            <w:tcBorders>
              <w:top w:val="nil"/>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c>
          <w:tcPr>
            <w:tcW w:w="1133"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i/>
                <w:sz w:val="24"/>
                <w:szCs w:val="24"/>
                <w:highlight w:val="yellow"/>
              </w:rPr>
              <w:t xml:space="preserve">5 класс </w:t>
            </w:r>
          </w:p>
        </w:tc>
        <w:tc>
          <w:tcPr>
            <w:tcW w:w="1037"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i/>
                <w:sz w:val="24"/>
                <w:szCs w:val="24"/>
                <w:highlight w:val="yellow"/>
              </w:rPr>
              <w:t xml:space="preserve">6 класс </w:t>
            </w:r>
          </w:p>
        </w:tc>
        <w:tc>
          <w:tcPr>
            <w:tcW w:w="107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i/>
                <w:sz w:val="24"/>
                <w:szCs w:val="24"/>
                <w:highlight w:val="yellow"/>
              </w:rPr>
              <w:t xml:space="preserve">7 класс </w:t>
            </w:r>
          </w:p>
        </w:tc>
        <w:tc>
          <w:tcPr>
            <w:tcW w:w="106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i/>
                <w:sz w:val="24"/>
                <w:szCs w:val="24"/>
                <w:highlight w:val="yellow"/>
              </w:rPr>
              <w:t xml:space="preserve">8 класс </w:t>
            </w:r>
          </w:p>
        </w:tc>
        <w:tc>
          <w:tcPr>
            <w:tcW w:w="10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i/>
                <w:sz w:val="24"/>
                <w:szCs w:val="24"/>
                <w:highlight w:val="yellow"/>
              </w:rPr>
              <w:t xml:space="preserve">9 класс </w:t>
            </w:r>
          </w:p>
        </w:tc>
        <w:tc>
          <w:tcPr>
            <w:tcW w:w="0" w:type="auto"/>
            <w:vMerge/>
            <w:tcBorders>
              <w:top w:val="nil"/>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p>
        </w:tc>
      </w:tr>
      <w:tr w:rsidR="000777F7" w:rsidRPr="000777F7" w:rsidTr="000777F7">
        <w:trPr>
          <w:trHeight w:val="307"/>
        </w:trPr>
        <w:tc>
          <w:tcPr>
            <w:tcW w:w="3262"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Инвариантные модули </w:t>
            </w:r>
          </w:p>
        </w:tc>
        <w:tc>
          <w:tcPr>
            <w:tcW w:w="1133"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68 </w:t>
            </w:r>
          </w:p>
        </w:tc>
        <w:tc>
          <w:tcPr>
            <w:tcW w:w="1037"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68 </w:t>
            </w:r>
          </w:p>
        </w:tc>
        <w:tc>
          <w:tcPr>
            <w:tcW w:w="107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56 </w:t>
            </w:r>
          </w:p>
        </w:tc>
        <w:tc>
          <w:tcPr>
            <w:tcW w:w="106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26 </w:t>
            </w:r>
          </w:p>
        </w:tc>
        <w:tc>
          <w:tcPr>
            <w:tcW w:w="10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34 </w:t>
            </w:r>
          </w:p>
        </w:tc>
        <w:tc>
          <w:tcPr>
            <w:tcW w:w="1176"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252 </w:t>
            </w:r>
          </w:p>
        </w:tc>
      </w:tr>
      <w:tr w:rsidR="000777F7" w:rsidRPr="000777F7" w:rsidTr="000777F7">
        <w:trPr>
          <w:trHeight w:val="310"/>
        </w:trPr>
        <w:tc>
          <w:tcPr>
            <w:tcW w:w="3262"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Производство и технологии </w:t>
            </w:r>
          </w:p>
        </w:tc>
        <w:tc>
          <w:tcPr>
            <w:tcW w:w="1133"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037"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07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06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0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176"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20 </w:t>
            </w:r>
          </w:p>
        </w:tc>
      </w:tr>
      <w:tr w:rsidR="000777F7" w:rsidRPr="000777F7" w:rsidTr="000777F7">
        <w:trPr>
          <w:trHeight w:val="605"/>
        </w:trPr>
        <w:tc>
          <w:tcPr>
            <w:tcW w:w="3262"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Компьютерная графика, черчение </w:t>
            </w:r>
          </w:p>
        </w:tc>
        <w:tc>
          <w:tcPr>
            <w:tcW w:w="1133"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8 </w:t>
            </w:r>
          </w:p>
        </w:tc>
        <w:tc>
          <w:tcPr>
            <w:tcW w:w="1037"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8 </w:t>
            </w:r>
          </w:p>
        </w:tc>
        <w:tc>
          <w:tcPr>
            <w:tcW w:w="107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8 </w:t>
            </w:r>
          </w:p>
        </w:tc>
        <w:tc>
          <w:tcPr>
            <w:tcW w:w="106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0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176"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32 </w:t>
            </w:r>
          </w:p>
        </w:tc>
      </w:tr>
      <w:tr w:rsidR="000777F7" w:rsidRPr="000777F7" w:rsidTr="000777F7">
        <w:trPr>
          <w:trHeight w:val="902"/>
        </w:trPr>
        <w:tc>
          <w:tcPr>
            <w:tcW w:w="3262"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3D-моделирование, прототипирование, макетирование </w:t>
            </w:r>
          </w:p>
        </w:tc>
        <w:tc>
          <w:tcPr>
            <w:tcW w:w="1133"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037"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07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4 </w:t>
            </w:r>
          </w:p>
        </w:tc>
        <w:tc>
          <w:tcPr>
            <w:tcW w:w="106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8 </w:t>
            </w:r>
          </w:p>
        </w:tc>
        <w:tc>
          <w:tcPr>
            <w:tcW w:w="10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12 </w:t>
            </w:r>
          </w:p>
        </w:tc>
        <w:tc>
          <w:tcPr>
            <w:tcW w:w="1176"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24 </w:t>
            </w:r>
          </w:p>
        </w:tc>
      </w:tr>
      <w:tr w:rsidR="000777F7" w:rsidRPr="000777F7" w:rsidTr="000777F7">
        <w:trPr>
          <w:trHeight w:val="905"/>
        </w:trPr>
        <w:tc>
          <w:tcPr>
            <w:tcW w:w="3262"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Технологии обработки материалов, пищевых продуктов </w:t>
            </w:r>
          </w:p>
        </w:tc>
        <w:tc>
          <w:tcPr>
            <w:tcW w:w="1133"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36 </w:t>
            </w:r>
          </w:p>
        </w:tc>
        <w:tc>
          <w:tcPr>
            <w:tcW w:w="1037"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36 </w:t>
            </w:r>
          </w:p>
        </w:tc>
        <w:tc>
          <w:tcPr>
            <w:tcW w:w="107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26 </w:t>
            </w:r>
          </w:p>
        </w:tc>
        <w:tc>
          <w:tcPr>
            <w:tcW w:w="106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0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176"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98 </w:t>
            </w:r>
          </w:p>
        </w:tc>
      </w:tr>
      <w:tr w:rsidR="000777F7" w:rsidRPr="000777F7" w:rsidTr="000777F7">
        <w:trPr>
          <w:trHeight w:val="307"/>
        </w:trPr>
        <w:tc>
          <w:tcPr>
            <w:tcW w:w="3262"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Робототехника </w:t>
            </w:r>
          </w:p>
        </w:tc>
        <w:tc>
          <w:tcPr>
            <w:tcW w:w="1133"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20 </w:t>
            </w:r>
          </w:p>
        </w:tc>
        <w:tc>
          <w:tcPr>
            <w:tcW w:w="1037"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20 </w:t>
            </w:r>
          </w:p>
        </w:tc>
        <w:tc>
          <w:tcPr>
            <w:tcW w:w="107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14 </w:t>
            </w:r>
          </w:p>
        </w:tc>
        <w:tc>
          <w:tcPr>
            <w:tcW w:w="106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10 </w:t>
            </w:r>
          </w:p>
        </w:tc>
        <w:tc>
          <w:tcPr>
            <w:tcW w:w="10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14 </w:t>
            </w:r>
          </w:p>
        </w:tc>
        <w:tc>
          <w:tcPr>
            <w:tcW w:w="1176"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78 </w:t>
            </w:r>
          </w:p>
        </w:tc>
      </w:tr>
      <w:tr w:rsidR="000777F7" w:rsidRPr="000777F7" w:rsidTr="000777F7">
        <w:trPr>
          <w:trHeight w:val="608"/>
        </w:trPr>
        <w:tc>
          <w:tcPr>
            <w:tcW w:w="3262"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Вариативные модули  </w:t>
            </w:r>
            <w:r w:rsidRPr="000777F7">
              <w:rPr>
                <w:rFonts w:ascii="Times New Roman" w:hAnsi="Times New Roman" w:cs="Times New Roman"/>
                <w:sz w:val="24"/>
                <w:szCs w:val="24"/>
                <w:highlight w:val="yellow"/>
              </w:rPr>
              <w:t xml:space="preserve">(по выбору ОО) </w:t>
            </w:r>
            <w:r w:rsidRPr="000777F7">
              <w:rPr>
                <w:rFonts w:ascii="Times New Roman" w:hAnsi="Times New Roman" w:cs="Times New Roman"/>
                <w:i/>
                <w:sz w:val="24"/>
                <w:szCs w:val="24"/>
                <w:highlight w:val="yellow"/>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037"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tc>
        <w:tc>
          <w:tcPr>
            <w:tcW w:w="107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12 </w:t>
            </w:r>
          </w:p>
        </w:tc>
        <w:tc>
          <w:tcPr>
            <w:tcW w:w="106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8 </w:t>
            </w:r>
          </w:p>
        </w:tc>
        <w:tc>
          <w:tcPr>
            <w:tcW w:w="10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0 </w:t>
            </w:r>
          </w:p>
        </w:tc>
        <w:tc>
          <w:tcPr>
            <w:tcW w:w="1176"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20 </w:t>
            </w:r>
          </w:p>
        </w:tc>
      </w:tr>
      <w:tr w:rsidR="000777F7" w:rsidRPr="000777F7" w:rsidTr="000777F7">
        <w:trPr>
          <w:trHeight w:val="307"/>
        </w:trPr>
        <w:tc>
          <w:tcPr>
            <w:tcW w:w="3262"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Растениеводство  </w:t>
            </w:r>
          </w:p>
        </w:tc>
        <w:tc>
          <w:tcPr>
            <w:tcW w:w="1133"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 </w:t>
            </w:r>
          </w:p>
        </w:tc>
        <w:tc>
          <w:tcPr>
            <w:tcW w:w="1037"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 </w:t>
            </w:r>
          </w:p>
        </w:tc>
        <w:tc>
          <w:tcPr>
            <w:tcW w:w="107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6 </w:t>
            </w:r>
          </w:p>
        </w:tc>
        <w:tc>
          <w:tcPr>
            <w:tcW w:w="106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4 </w:t>
            </w:r>
          </w:p>
        </w:tc>
        <w:tc>
          <w:tcPr>
            <w:tcW w:w="10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 </w:t>
            </w:r>
          </w:p>
        </w:tc>
        <w:tc>
          <w:tcPr>
            <w:tcW w:w="1176"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10 </w:t>
            </w:r>
          </w:p>
        </w:tc>
      </w:tr>
      <w:tr w:rsidR="000777F7" w:rsidRPr="000777F7" w:rsidTr="000777F7">
        <w:trPr>
          <w:trHeight w:val="307"/>
        </w:trPr>
        <w:tc>
          <w:tcPr>
            <w:tcW w:w="3262"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Животноводство  </w:t>
            </w:r>
          </w:p>
        </w:tc>
        <w:tc>
          <w:tcPr>
            <w:tcW w:w="1133"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 </w:t>
            </w:r>
          </w:p>
        </w:tc>
        <w:tc>
          <w:tcPr>
            <w:tcW w:w="1037"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 </w:t>
            </w:r>
          </w:p>
        </w:tc>
        <w:tc>
          <w:tcPr>
            <w:tcW w:w="107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6 </w:t>
            </w:r>
          </w:p>
        </w:tc>
        <w:tc>
          <w:tcPr>
            <w:tcW w:w="106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4 </w:t>
            </w:r>
          </w:p>
        </w:tc>
        <w:tc>
          <w:tcPr>
            <w:tcW w:w="10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 </w:t>
            </w:r>
          </w:p>
        </w:tc>
        <w:tc>
          <w:tcPr>
            <w:tcW w:w="1176"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i/>
                <w:sz w:val="24"/>
                <w:szCs w:val="24"/>
                <w:highlight w:val="yellow"/>
              </w:rPr>
              <w:t xml:space="preserve">10 </w:t>
            </w:r>
          </w:p>
        </w:tc>
      </w:tr>
      <w:tr w:rsidR="000777F7" w:rsidRPr="000777F7" w:rsidTr="000777F7">
        <w:trPr>
          <w:trHeight w:val="307"/>
        </w:trPr>
        <w:tc>
          <w:tcPr>
            <w:tcW w:w="3262"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Всего </w:t>
            </w:r>
          </w:p>
        </w:tc>
        <w:tc>
          <w:tcPr>
            <w:tcW w:w="1133"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68 </w:t>
            </w:r>
          </w:p>
        </w:tc>
        <w:tc>
          <w:tcPr>
            <w:tcW w:w="1037"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68 </w:t>
            </w:r>
          </w:p>
        </w:tc>
        <w:tc>
          <w:tcPr>
            <w:tcW w:w="1078"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68 </w:t>
            </w:r>
          </w:p>
        </w:tc>
        <w:tc>
          <w:tcPr>
            <w:tcW w:w="1064"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34 </w:t>
            </w:r>
          </w:p>
        </w:tc>
        <w:tc>
          <w:tcPr>
            <w:tcW w:w="1051"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34 </w:t>
            </w:r>
          </w:p>
        </w:tc>
        <w:tc>
          <w:tcPr>
            <w:tcW w:w="1176" w:type="dxa"/>
            <w:tcBorders>
              <w:top w:val="single" w:sz="4" w:space="0" w:color="000000"/>
              <w:left w:val="single" w:sz="4" w:space="0" w:color="000000"/>
              <w:bottom w:val="single" w:sz="4" w:space="0" w:color="000000"/>
              <w:right w:val="single" w:sz="4" w:space="0" w:color="000000"/>
            </w:tcBorders>
          </w:tcPr>
          <w:p w:rsidR="000777F7" w:rsidRPr="000777F7" w:rsidRDefault="000777F7" w:rsidP="000777F7">
            <w:pPr>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272 </w:t>
            </w:r>
          </w:p>
        </w:tc>
      </w:tr>
    </w:tbl>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p w:rsidR="000777F7" w:rsidRPr="000777F7" w:rsidRDefault="000777F7" w:rsidP="000777F7">
      <w:pPr>
        <w:spacing w:after="0" w:line="240" w:lineRule="auto"/>
        <w:jc w:val="both"/>
        <w:rPr>
          <w:rFonts w:ascii="Times New Roman" w:hAnsi="Times New Roman" w:cs="Times New Roman"/>
          <w:sz w:val="24"/>
          <w:szCs w:val="24"/>
        </w:rPr>
      </w:pPr>
      <w:r w:rsidRPr="000777F7">
        <w:rPr>
          <w:rFonts w:ascii="Times New Roman" w:hAnsi="Times New Roman" w:cs="Times New Roman"/>
          <w:sz w:val="24"/>
          <w:szCs w:val="24"/>
          <w:highlight w:val="yellow"/>
        </w:rPr>
        <w:t>Здесь приведен пример уменьшения количества часов инвариантных модулей «Робототехника» и «3D-моделирование, прототипирование, макетирование» за счет переноса практических работ по макетированию  и проектной работы по робототехнике в вариативный модуль, где данные виды работ будут выполнены.</w:t>
      </w:r>
      <w:r w:rsidRPr="000777F7">
        <w:rPr>
          <w:rFonts w:ascii="Times New Roman" w:hAnsi="Times New Roman" w:cs="Times New Roman"/>
          <w:sz w:val="24"/>
          <w:szCs w:val="24"/>
        </w:rPr>
        <w:t xml:space="preserve"> </w:t>
      </w:r>
    </w:p>
    <w:p w:rsidR="000777F7" w:rsidRDefault="000777F7" w:rsidP="000777F7">
      <w:pPr>
        <w:spacing w:after="0" w:line="259" w:lineRule="auto"/>
        <w:rPr>
          <w:sz w:val="24"/>
          <w:szCs w:val="24"/>
        </w:rPr>
      </w:pPr>
    </w:p>
    <w:p w:rsidR="00461F4F" w:rsidRPr="00461F4F" w:rsidRDefault="00461F4F" w:rsidP="00C7538C">
      <w:pPr>
        <w:pStyle w:val="2"/>
      </w:pPr>
      <w:bookmarkStart w:id="229" w:name="_Toc171437495"/>
      <w:r w:rsidRPr="00461F4F">
        <w:t>2.1.</w:t>
      </w:r>
      <w:r w:rsidR="00103C90">
        <w:t>16</w:t>
      </w:r>
      <w:r w:rsidRPr="00461F4F">
        <w:t>. Федеральная рабочая программа по учебному предмету «Физическая культура».</w:t>
      </w:r>
      <w:bookmarkEnd w:id="229"/>
    </w:p>
    <w:p w:rsidR="00461F4F" w:rsidRPr="00461F4F" w:rsidRDefault="00461F4F" w:rsidP="000777F7">
      <w:pPr>
        <w:pStyle w:val="24"/>
        <w:shd w:val="clear" w:color="auto" w:fill="auto"/>
        <w:tabs>
          <w:tab w:val="left" w:pos="1527"/>
        </w:tabs>
        <w:spacing w:before="0" w:after="0" w:line="240" w:lineRule="auto"/>
        <w:rPr>
          <w:sz w:val="24"/>
          <w:szCs w:val="24"/>
        </w:rPr>
      </w:pPr>
      <w:r w:rsidRPr="00461F4F">
        <w:rPr>
          <w:sz w:val="24"/>
          <w:szCs w:val="24"/>
        </w:rPr>
        <w:t>Федеральная рабочая программа по учебному предмету «Физическая культура» (предметная область «Физическая культура и основы безопасности жизнедеятельности») (далее соответственно - программа по физической культуре, физическая культура) включает пояснительную записку, содержание обучения, планируемые результаты освоения программы по физической культуре.</w:t>
      </w:r>
    </w:p>
    <w:p w:rsidR="00461F4F" w:rsidRPr="00461F4F" w:rsidRDefault="00461F4F" w:rsidP="000777F7">
      <w:pPr>
        <w:pStyle w:val="24"/>
        <w:shd w:val="clear" w:color="auto" w:fill="auto"/>
        <w:tabs>
          <w:tab w:val="left" w:pos="1548"/>
        </w:tabs>
        <w:spacing w:before="0" w:after="0" w:line="240" w:lineRule="auto"/>
        <w:rPr>
          <w:sz w:val="24"/>
          <w:szCs w:val="24"/>
        </w:rPr>
      </w:pPr>
      <w:r w:rsidRPr="00461F4F">
        <w:rPr>
          <w:sz w:val="24"/>
          <w:szCs w:val="24"/>
        </w:rPr>
        <w:t>Пояснительная записка.</w:t>
      </w:r>
    </w:p>
    <w:p w:rsidR="00461F4F" w:rsidRPr="00461F4F" w:rsidRDefault="00461F4F" w:rsidP="000777F7">
      <w:pPr>
        <w:pStyle w:val="24"/>
        <w:shd w:val="clear" w:color="auto" w:fill="auto"/>
        <w:tabs>
          <w:tab w:val="left" w:pos="1734"/>
        </w:tabs>
        <w:spacing w:before="0" w:after="0" w:line="240" w:lineRule="auto"/>
        <w:rPr>
          <w:sz w:val="24"/>
          <w:szCs w:val="24"/>
        </w:rPr>
      </w:pPr>
      <w:r w:rsidRPr="00461F4F">
        <w:rPr>
          <w:sz w:val="24"/>
          <w:szCs w:val="24"/>
        </w:rPr>
        <w:t>Программа по физической культуре на уровне основного общего образования составлена на основе требований к результатам освоения основной образовательной программы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w:t>
      </w:r>
    </w:p>
    <w:p w:rsidR="00461F4F" w:rsidRPr="00461F4F" w:rsidRDefault="00461F4F" w:rsidP="000777F7">
      <w:pPr>
        <w:pStyle w:val="24"/>
        <w:shd w:val="clear" w:color="auto" w:fill="auto"/>
        <w:tabs>
          <w:tab w:val="left" w:pos="1734"/>
        </w:tabs>
        <w:spacing w:before="0" w:after="0" w:line="240" w:lineRule="auto"/>
        <w:rPr>
          <w:sz w:val="24"/>
          <w:szCs w:val="24"/>
        </w:rPr>
      </w:pPr>
      <w:r w:rsidRPr="00461F4F">
        <w:rPr>
          <w:sz w:val="24"/>
          <w:szCs w:val="24"/>
        </w:rPr>
        <w:t>Программа по физической культуре представляет собой методически оформленную конкретизацию требований ФГОС ООО и раскрывает их реализацию через конкретное предметное содержание.</w:t>
      </w:r>
    </w:p>
    <w:p w:rsidR="00461F4F" w:rsidRPr="00461F4F" w:rsidRDefault="00461F4F" w:rsidP="000777F7">
      <w:pPr>
        <w:pStyle w:val="24"/>
        <w:shd w:val="clear" w:color="auto" w:fill="auto"/>
        <w:tabs>
          <w:tab w:val="left" w:pos="1738"/>
        </w:tabs>
        <w:spacing w:before="0" w:after="0" w:line="240" w:lineRule="auto"/>
        <w:rPr>
          <w:sz w:val="24"/>
          <w:szCs w:val="24"/>
        </w:rPr>
      </w:pPr>
      <w:r w:rsidRPr="00461F4F">
        <w:rPr>
          <w:sz w:val="24"/>
          <w:szCs w:val="24"/>
        </w:rPr>
        <w:t>При создании программы по физической культуре учитывались потребности современного российского общества в физически крепком и дееспособном подрастающем поколении, способном активно включаться в разнообразные формы здорового образа жизни, умеющем использовать ценности физической культуры для самоопределения, саморазвития и самоактуализации.</w:t>
      </w:r>
    </w:p>
    <w:p w:rsidR="00461F4F" w:rsidRPr="00461F4F" w:rsidRDefault="00461F4F" w:rsidP="000777F7">
      <w:pPr>
        <w:pStyle w:val="24"/>
        <w:shd w:val="clear" w:color="auto" w:fill="auto"/>
        <w:tabs>
          <w:tab w:val="left" w:pos="8448"/>
        </w:tabs>
        <w:spacing w:before="0" w:after="0" w:line="240" w:lineRule="auto"/>
        <w:rPr>
          <w:sz w:val="24"/>
          <w:szCs w:val="24"/>
        </w:rPr>
      </w:pPr>
      <w:r w:rsidRPr="00461F4F">
        <w:rPr>
          <w:sz w:val="24"/>
          <w:szCs w:val="24"/>
        </w:rPr>
        <w:t>В своей социально-ценностной ориентации программа по физической культуре рассматривается как средство подготовки обучающихся к предстоящей жизнедеятельности, укрепления их здоровья, повышения функциональных и адаптивных возможностей систем организма, развития жизненно важных физических качеств. Программа по физической культуре</w:t>
      </w:r>
      <w:r w:rsidR="00C70C97">
        <w:rPr>
          <w:sz w:val="24"/>
          <w:szCs w:val="24"/>
        </w:rPr>
        <w:t xml:space="preserve"> </w:t>
      </w:r>
      <w:r w:rsidRPr="00461F4F">
        <w:rPr>
          <w:sz w:val="24"/>
          <w:szCs w:val="24"/>
        </w:rPr>
        <w:t>обеспечивает</w:t>
      </w:r>
      <w:r w:rsidR="00C70C97">
        <w:rPr>
          <w:sz w:val="24"/>
          <w:szCs w:val="24"/>
        </w:rPr>
        <w:t xml:space="preserve"> </w:t>
      </w:r>
      <w:r w:rsidRPr="00461F4F">
        <w:rPr>
          <w:sz w:val="24"/>
          <w:szCs w:val="24"/>
        </w:rPr>
        <w:t xml:space="preserve">преемственность с федеральными рабочими программами начального общего и </w:t>
      </w:r>
      <w:r w:rsidRPr="00461F4F">
        <w:rPr>
          <w:sz w:val="24"/>
          <w:szCs w:val="24"/>
        </w:rPr>
        <w:lastRenderedPageBreak/>
        <w:t>среднего общего образования.</w:t>
      </w:r>
    </w:p>
    <w:p w:rsidR="00461F4F" w:rsidRPr="00461F4F" w:rsidRDefault="00461F4F" w:rsidP="000777F7">
      <w:pPr>
        <w:pStyle w:val="24"/>
        <w:shd w:val="clear" w:color="auto" w:fill="auto"/>
        <w:tabs>
          <w:tab w:val="left" w:pos="1743"/>
        </w:tabs>
        <w:spacing w:before="0" w:after="0" w:line="240" w:lineRule="auto"/>
        <w:rPr>
          <w:sz w:val="24"/>
          <w:szCs w:val="24"/>
        </w:rPr>
      </w:pPr>
      <w:r w:rsidRPr="00461F4F">
        <w:rPr>
          <w:sz w:val="24"/>
          <w:szCs w:val="24"/>
        </w:rPr>
        <w:t>Основной целью программы по физической культуре является формирование разносторонне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 В программе по физической культуре данная цель конкретизируется и связывается с формированием устойчивых мотивов и потребностей обучающихся в бережном отношении к своему здоровью, целостном развитии физических, психических и нравственных качеств, творческом использовании ценностей физической культуры в организации здорового образа жизни, регулярных занятиях двигательной деятельностью и спортом.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Развивающая направленность программы по физической культуре определяется вектором развития физических качеств и функциональных возможностей организма, являющихся основой укрепления их здоровья, повышения надёжности и активности адаптивных процессов. Существенным достижением данной ориентации является приобретение обучающимися знаний и умений в организации самостоятельных форм занятий оздоровительной, спортивной и прикладно-ориентированной физической культурой, возможности познания своих физических способностей и их целенаправленного развития.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Воспитывающее значение программы по физической культуре заключается в содействии активной социализации обучающихся на основе осмысления и понимания роли и значения мирового и российского олимпийского движения, приобщения к их культурным ценностям, истории и современному развитию. В число практических результатов данного направления входит формирование положительных навыков и умений в общении и взаимодействии со сверстниками и учителями физической культуры, организации совместной учебной и консультативной деятельности.</w:t>
      </w:r>
    </w:p>
    <w:p w:rsidR="00461F4F" w:rsidRPr="00461F4F" w:rsidRDefault="00461F4F" w:rsidP="000777F7">
      <w:pPr>
        <w:pStyle w:val="24"/>
        <w:shd w:val="clear" w:color="auto" w:fill="auto"/>
        <w:tabs>
          <w:tab w:val="left" w:pos="1743"/>
        </w:tabs>
        <w:spacing w:before="0" w:after="0" w:line="240" w:lineRule="auto"/>
        <w:rPr>
          <w:sz w:val="24"/>
          <w:szCs w:val="24"/>
        </w:rPr>
      </w:pPr>
      <w:r w:rsidRPr="00461F4F">
        <w:rPr>
          <w:sz w:val="24"/>
          <w:szCs w:val="24"/>
        </w:rPr>
        <w:t>Центральной идеей конструирования учебного содержания и планируемых результатов образования по физической культуре на уровне основного общего образования является воспитание целостной личности обучающихся, обеспечение единства в развитии их физической, психической и социальной природы. Реализация этой идеи становится возможной на основе содержания учебного предмета, которое представляется двигательной деятельностью с её базовыми компонентами: информационным (знания о физической культуре), операциональным (способы самостоятельной деятельности) и мотивационно-процессуальным (физическое совершенствование).</w:t>
      </w:r>
    </w:p>
    <w:p w:rsidR="00461F4F" w:rsidRPr="00461F4F" w:rsidRDefault="00461F4F" w:rsidP="000777F7">
      <w:pPr>
        <w:pStyle w:val="24"/>
        <w:shd w:val="clear" w:color="auto" w:fill="auto"/>
        <w:tabs>
          <w:tab w:val="left" w:pos="1734"/>
        </w:tabs>
        <w:spacing w:before="0" w:after="0" w:line="240" w:lineRule="auto"/>
        <w:rPr>
          <w:sz w:val="24"/>
          <w:szCs w:val="24"/>
        </w:rPr>
      </w:pPr>
      <w:r w:rsidRPr="00461F4F">
        <w:rPr>
          <w:sz w:val="24"/>
          <w:szCs w:val="24"/>
        </w:rPr>
        <w:t>В целях усиления мотивационной составляющей учебного предмета «Физическая культура», придания ей личностно значимого смысла, содержание программы по физической культуре представляется системой модулей, которые входят структурными компонентами в раздел «Физическое совершенствование».</w:t>
      </w:r>
    </w:p>
    <w:p w:rsidR="00461F4F" w:rsidRPr="00461F4F" w:rsidRDefault="00461F4F" w:rsidP="000777F7">
      <w:pPr>
        <w:pStyle w:val="24"/>
        <w:shd w:val="clear" w:color="auto" w:fill="auto"/>
        <w:tabs>
          <w:tab w:val="left" w:pos="1743"/>
        </w:tabs>
        <w:spacing w:before="0" w:after="0" w:line="240" w:lineRule="auto"/>
        <w:rPr>
          <w:sz w:val="24"/>
          <w:szCs w:val="24"/>
        </w:rPr>
      </w:pPr>
      <w:r w:rsidRPr="00461F4F">
        <w:rPr>
          <w:sz w:val="24"/>
          <w:szCs w:val="24"/>
        </w:rPr>
        <w:t>Инвариантные модули включают в себя содержание базовых видов спорта: гимнастика, лёгкая атлетика, зимние виды спорта (на примере лыжной подготовки), спортивные игры, плавание. Инвариантные модули в своём предметном содержании ориентируются на всестороннюю физическую подготовленность обучающихся, освоение ими технических действий и физических упражнений, содействующих обогащению двигательного опыта.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Для бесснежных районов Российской Федерации, а также при отсутствии должных условий допускается заменять инвариантный модуль «Лыжные гонки» углублённым освоением содержания других инвариантных модулей («Лёгкая атлетика», «Гимнастика», «Плавание» и «Спортивные игры»). Модуль «Плавание» вводится в учебный процесс при наличии соответствующих условий и материальной базы по решению муниципальных органов управления образованием. Модули «Плавание», «Лыжные гонки» могут быть заменены углублённым изучением материалов других инвариантных модулей.</w:t>
      </w:r>
    </w:p>
    <w:p w:rsidR="00461F4F" w:rsidRPr="00461F4F" w:rsidRDefault="00461F4F" w:rsidP="000777F7">
      <w:pPr>
        <w:pStyle w:val="24"/>
        <w:shd w:val="clear" w:color="auto" w:fill="auto"/>
        <w:tabs>
          <w:tab w:val="left" w:pos="1738"/>
        </w:tabs>
        <w:spacing w:before="0" w:after="0" w:line="240" w:lineRule="auto"/>
        <w:rPr>
          <w:sz w:val="24"/>
          <w:szCs w:val="24"/>
        </w:rPr>
      </w:pPr>
      <w:r w:rsidRPr="00461F4F">
        <w:rPr>
          <w:sz w:val="24"/>
          <w:szCs w:val="24"/>
        </w:rPr>
        <w:t xml:space="preserve">Вариативные модули объединены модулем «Спорт», содержание которого разрабатывается образовательной организацией на основе модульных программ по физической культуре для общеобразовательных организаций. Основной содержательной направленностью вариативных модулей является подготовка обучающихся к выполнению нормативных требований </w:t>
      </w:r>
      <w:r w:rsidRPr="00461F4F">
        <w:rPr>
          <w:sz w:val="24"/>
          <w:szCs w:val="24"/>
        </w:rPr>
        <w:lastRenderedPageBreak/>
        <w:t>Всероссийского физкультурно-спортивного комплекса «Готов к труду и обороне» (далее - ГТО), активное вовлечение их в соревновательную деятельность.</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«Спорт» может разрабатываться учителями физической культуры на основе содержания базовой физической подготовки, национальных видов спорта, современных оздоровительных систем. В рамках данного модуля представлено примерное содержание «Базовой физической подготовки».</w:t>
      </w:r>
    </w:p>
    <w:p w:rsidR="00461F4F" w:rsidRPr="00461F4F" w:rsidRDefault="00461F4F" w:rsidP="000777F7">
      <w:pPr>
        <w:pStyle w:val="24"/>
        <w:shd w:val="clear" w:color="auto" w:fill="auto"/>
        <w:tabs>
          <w:tab w:val="left" w:pos="1743"/>
        </w:tabs>
        <w:spacing w:before="0" w:after="0" w:line="240" w:lineRule="auto"/>
        <w:rPr>
          <w:sz w:val="24"/>
          <w:szCs w:val="24"/>
        </w:rPr>
      </w:pPr>
      <w:r w:rsidRPr="00461F4F">
        <w:rPr>
          <w:sz w:val="24"/>
          <w:szCs w:val="24"/>
        </w:rPr>
        <w:t>Содержание программы по физической культуре представлено по годам обучения, для каждого класса предусмотрен раздел «Универсальные учебные действия», в котором раскрывается вклад предмета в формирование познавательных, коммуникативных и регулятивных действий, соответствующих возможностям и особенностям обучающихся данного возраста. Личностные достижения непосредственно связаны с конкретным содержанием учебного предмета и представлены по мере его раскрытия.</w:t>
      </w:r>
    </w:p>
    <w:p w:rsidR="00461F4F" w:rsidRPr="00461F4F" w:rsidRDefault="00461F4F" w:rsidP="000777F7">
      <w:pPr>
        <w:pStyle w:val="24"/>
        <w:shd w:val="clear" w:color="auto" w:fill="auto"/>
        <w:tabs>
          <w:tab w:val="left" w:pos="1568"/>
        </w:tabs>
        <w:spacing w:before="0" w:after="0" w:line="240" w:lineRule="auto"/>
        <w:rPr>
          <w:sz w:val="24"/>
          <w:szCs w:val="24"/>
        </w:rPr>
      </w:pPr>
      <w:r w:rsidRPr="00461F4F">
        <w:rPr>
          <w:sz w:val="24"/>
          <w:szCs w:val="24"/>
        </w:rPr>
        <w:t>Пояснительная записка.</w:t>
      </w:r>
    </w:p>
    <w:p w:rsidR="00461F4F" w:rsidRPr="00461F4F" w:rsidRDefault="00461F4F" w:rsidP="000777F7">
      <w:pPr>
        <w:pStyle w:val="24"/>
        <w:shd w:val="clear" w:color="auto" w:fill="auto"/>
        <w:tabs>
          <w:tab w:val="left" w:pos="1738"/>
        </w:tabs>
        <w:spacing w:before="0" w:after="0" w:line="240" w:lineRule="auto"/>
        <w:rPr>
          <w:sz w:val="24"/>
          <w:szCs w:val="24"/>
        </w:rPr>
      </w:pPr>
      <w:r w:rsidRPr="00461F4F">
        <w:rPr>
          <w:sz w:val="24"/>
          <w:szCs w:val="24"/>
        </w:rPr>
        <w:t>Программа по физической культуре на уровне основного общего образования составлена на основе требований к результатам освоения основной образовательной программы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w:t>
      </w:r>
    </w:p>
    <w:p w:rsidR="00461F4F" w:rsidRPr="00461F4F" w:rsidRDefault="00461F4F" w:rsidP="000777F7">
      <w:pPr>
        <w:pStyle w:val="24"/>
        <w:shd w:val="clear" w:color="auto" w:fill="auto"/>
        <w:tabs>
          <w:tab w:val="left" w:pos="1738"/>
        </w:tabs>
        <w:spacing w:before="0" w:after="0" w:line="240" w:lineRule="auto"/>
        <w:rPr>
          <w:sz w:val="24"/>
          <w:szCs w:val="24"/>
        </w:rPr>
      </w:pPr>
      <w:r w:rsidRPr="00461F4F">
        <w:rPr>
          <w:sz w:val="24"/>
          <w:szCs w:val="24"/>
        </w:rPr>
        <w:t>Программа по физической культуре представляет собой методически оформленную конкретизацию требований ФГОС ООО и раскрывает их реализацию через конкретное предметное содержание.</w:t>
      </w:r>
    </w:p>
    <w:p w:rsidR="00461F4F" w:rsidRPr="00461F4F" w:rsidRDefault="00461F4F" w:rsidP="000777F7">
      <w:pPr>
        <w:pStyle w:val="24"/>
        <w:shd w:val="clear" w:color="auto" w:fill="auto"/>
        <w:tabs>
          <w:tab w:val="left" w:pos="1734"/>
        </w:tabs>
        <w:spacing w:before="0" w:after="0" w:line="240" w:lineRule="auto"/>
        <w:rPr>
          <w:sz w:val="24"/>
          <w:szCs w:val="24"/>
        </w:rPr>
      </w:pPr>
      <w:r w:rsidRPr="00461F4F">
        <w:rPr>
          <w:sz w:val="24"/>
          <w:szCs w:val="24"/>
        </w:rPr>
        <w:t>При создании программы по физической культуре учитывались потребности современного российского общества в физически крепком и дееспособном подрастающем поколении, способном активно включаться в разнообразные формы здорового образа жизни, умеющем использовать ценности физической культуры для самоопределения, саморазвития и самоактуализации.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своей социально-ценностной ориентации программа по физической культуре рассматривается как средство подготовки обучающихся к предстоящей жизнедеятельности, укрепления их здоровья, повышения функциональных и адаптивных возможностей систем организма, развития жизненно важных физических качеств. Программа по физической культуре обеспечивает преемственность с федеральными рабочими программами начального общего и среднего общего образования.</w:t>
      </w:r>
    </w:p>
    <w:p w:rsidR="00461F4F" w:rsidRPr="00461F4F" w:rsidRDefault="00461F4F" w:rsidP="000777F7">
      <w:pPr>
        <w:pStyle w:val="24"/>
        <w:shd w:val="clear" w:color="auto" w:fill="auto"/>
        <w:tabs>
          <w:tab w:val="left" w:pos="1748"/>
        </w:tabs>
        <w:spacing w:before="0" w:after="0" w:line="240" w:lineRule="auto"/>
        <w:rPr>
          <w:sz w:val="24"/>
          <w:szCs w:val="24"/>
        </w:rPr>
      </w:pPr>
      <w:r w:rsidRPr="00461F4F">
        <w:rPr>
          <w:sz w:val="24"/>
          <w:szCs w:val="24"/>
        </w:rPr>
        <w:t>Основной целью программы по физической культуре является формирование разносторонне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 В программе по физической культуре данная цель конкретизируется и связывается с формированием устойчивых мотивов и потребностей обучающихся в бережном отношении к своему здоровью, целостном развитии физических, психических и нравственных качеств, творческом использовании ценностей физической культуры в организации здорового образа жизни, регулярных занятиях двигательной деятельностью и спортом.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Развивающая направленность программы по физической культуре определяется вектором развития физических качеств и функциональных возможностей организма, являющихся основой укрепления их здоровья, повышения надёжности и активности адаптивных процессов. Существенным достижением данной ориентации является приобретение обучающимися знаний и умений в организации самостоятельных форм занятий оздоровительной, спортивной и прикладно-ориентированной физической культурой, возможности познания своих физических способностей и их целенаправленного развития.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Воспитывающее значение программы по физической культуре заключается в содействии активной социализации обучающихся на основе осмысления и понимания роли и значения мирового и российского олимпийского движения, приобщения к их культурным ценностям, истории и современному развитию. В число практических результатов данного направления </w:t>
      </w:r>
      <w:r w:rsidRPr="00461F4F">
        <w:rPr>
          <w:sz w:val="24"/>
          <w:szCs w:val="24"/>
        </w:rPr>
        <w:lastRenderedPageBreak/>
        <w:t>входит формирование положительных навыков и умений в общении и взаимодействии со сверстниками и учителями физической культуры, организации совместной учебной и консультативной деятельности.</w:t>
      </w:r>
    </w:p>
    <w:p w:rsidR="00461F4F" w:rsidRPr="00461F4F" w:rsidRDefault="00461F4F" w:rsidP="000777F7">
      <w:pPr>
        <w:pStyle w:val="24"/>
        <w:shd w:val="clear" w:color="auto" w:fill="auto"/>
        <w:tabs>
          <w:tab w:val="left" w:pos="1748"/>
        </w:tabs>
        <w:spacing w:before="0" w:after="0" w:line="240" w:lineRule="auto"/>
        <w:rPr>
          <w:sz w:val="24"/>
          <w:szCs w:val="24"/>
        </w:rPr>
      </w:pPr>
      <w:r w:rsidRPr="00461F4F">
        <w:rPr>
          <w:sz w:val="24"/>
          <w:szCs w:val="24"/>
        </w:rPr>
        <w:t>Центральной идеей конструирования учебного содержания и планируемых результатов образования по физической культуре на уровне основного общего образования является воспитание целостной личности обучающихся, обеспечение единства в развитии их физической, психической и социальной природы. Реализация этой идеи становится возможной на основе содержания учебного предмета, которое представляется двигательной деятельностью с её базовыми компонентами: информационным (знания о физической культуре), операциональным (способы самостоятельной деятельности) и мотивационно-процессуальным (физическое совершенствование).</w:t>
      </w:r>
    </w:p>
    <w:p w:rsidR="00461F4F" w:rsidRPr="00461F4F" w:rsidRDefault="00461F4F" w:rsidP="000777F7">
      <w:pPr>
        <w:pStyle w:val="24"/>
        <w:shd w:val="clear" w:color="auto" w:fill="auto"/>
        <w:tabs>
          <w:tab w:val="left" w:pos="1738"/>
        </w:tabs>
        <w:spacing w:before="0" w:after="0" w:line="240" w:lineRule="auto"/>
        <w:rPr>
          <w:sz w:val="24"/>
          <w:szCs w:val="24"/>
        </w:rPr>
      </w:pPr>
      <w:r w:rsidRPr="00461F4F">
        <w:rPr>
          <w:sz w:val="24"/>
          <w:szCs w:val="24"/>
        </w:rPr>
        <w:t>В целях усиления мотивационной составляющей учебного предмета «Физическая культура», придания ей личностно значимого смысла, содержание программы по физической культуре представляется системой модулей, которые входят структурными компонентами в раздел «Физическое совершенствование».</w:t>
      </w:r>
    </w:p>
    <w:p w:rsidR="00461F4F" w:rsidRPr="00461F4F" w:rsidRDefault="00461F4F" w:rsidP="000777F7">
      <w:pPr>
        <w:pStyle w:val="24"/>
        <w:shd w:val="clear" w:color="auto" w:fill="auto"/>
        <w:tabs>
          <w:tab w:val="left" w:pos="1753"/>
        </w:tabs>
        <w:spacing w:before="0" w:after="0" w:line="240" w:lineRule="auto"/>
        <w:rPr>
          <w:sz w:val="24"/>
          <w:szCs w:val="24"/>
        </w:rPr>
      </w:pPr>
      <w:r w:rsidRPr="00461F4F">
        <w:rPr>
          <w:sz w:val="24"/>
          <w:szCs w:val="24"/>
        </w:rPr>
        <w:t>Инвариантные модули включают в себя содержание базовых видов спорта: гимнастика, лёгкая атлетика, зимние виды спорта (на примере лыжной подготовки), спортивные игры, плавание. Инвариантные модули в своём предметном содержании ориентируются на всестороннюю физическую подготовленность обучающихся, освоение ими технических действий и физических упражнений, содействующих обогащению двигательного опыта.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Для бесснежных районов Российской Федерации, а также при отсутствии должных условий допускается заменять инвариантный модуль «Лыжные гонки» углублённым освоением содержания других инвариантных модулей («Лёгкая атлетика», «Гимнастика», «Плавание» и «Спортивные игры»). Модуль «Плавание» вводится в учебный процесс при наличии соответствующих условий и материальной базы по решению муниципальных органов управления образованием. Модули «Плавание», «Лыжные гонки» могут быть заменены углублённым изучением материалов других инвариантных модулей.</w:t>
      </w:r>
    </w:p>
    <w:p w:rsidR="00461F4F" w:rsidRPr="00461F4F" w:rsidRDefault="00461F4F" w:rsidP="000777F7">
      <w:pPr>
        <w:pStyle w:val="24"/>
        <w:shd w:val="clear" w:color="auto" w:fill="auto"/>
        <w:tabs>
          <w:tab w:val="left" w:pos="1738"/>
        </w:tabs>
        <w:spacing w:before="0" w:after="0" w:line="240" w:lineRule="auto"/>
        <w:rPr>
          <w:sz w:val="24"/>
          <w:szCs w:val="24"/>
        </w:rPr>
      </w:pPr>
      <w:r w:rsidRPr="00461F4F">
        <w:rPr>
          <w:sz w:val="24"/>
          <w:szCs w:val="24"/>
        </w:rPr>
        <w:t>Вариативные модули объединены модулем «Спорт», содержание которого разрабатывается образовательной организацией на основе модульных программ по физической культуре для общеобразовательных организаций. Основной содержательной направленностью вариативных модулей является подготовка обучающихся к выполнению нормативных требований ГТО, активное вовлечение их в соревновательную деятельность.</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«Спорт» может разрабатываться учителями физической культуры на основе содержания базовой физической подготовки, национальных видов спорта, современных оздоровительных систем. В рамках данного модуля представлено примерное содержание «Базовой физической подготовки».</w:t>
      </w:r>
    </w:p>
    <w:p w:rsidR="00461F4F" w:rsidRPr="00461F4F" w:rsidRDefault="00461F4F" w:rsidP="000777F7">
      <w:pPr>
        <w:pStyle w:val="24"/>
        <w:shd w:val="clear" w:color="auto" w:fill="auto"/>
        <w:tabs>
          <w:tab w:val="left" w:pos="1738"/>
        </w:tabs>
        <w:spacing w:before="0" w:after="0" w:line="240" w:lineRule="auto"/>
        <w:rPr>
          <w:sz w:val="24"/>
          <w:szCs w:val="24"/>
        </w:rPr>
      </w:pPr>
      <w:r w:rsidRPr="00461F4F">
        <w:rPr>
          <w:sz w:val="24"/>
          <w:szCs w:val="24"/>
        </w:rPr>
        <w:t>Содержание программы по физической культуре представлено по годам обучения, для каждого класса предусмотрен раздел «Универсальные учебные действия», в котором раскрывается вклад предмета в формирование познавательных, коммуникативных и регулятивных действий, соответствующих возможностям и особенностям обучающихся данного возраста. Личностные достижения непосредственно связаны с конкретным содержанием учебного предмета и представлены по мере его раскрытия.</w:t>
      </w:r>
    </w:p>
    <w:p w:rsidR="00461F4F" w:rsidRPr="00461F4F" w:rsidRDefault="00461F4F" w:rsidP="000777F7">
      <w:pPr>
        <w:pStyle w:val="24"/>
        <w:shd w:val="clear" w:color="auto" w:fill="auto"/>
        <w:tabs>
          <w:tab w:val="left" w:pos="1914"/>
        </w:tabs>
        <w:spacing w:before="0" w:after="0" w:line="240" w:lineRule="auto"/>
        <w:rPr>
          <w:sz w:val="24"/>
          <w:szCs w:val="24"/>
        </w:rPr>
      </w:pPr>
      <w:r w:rsidRPr="00461F4F">
        <w:rPr>
          <w:sz w:val="24"/>
          <w:szCs w:val="24"/>
        </w:rPr>
        <w:t>Общее число часов, рекомендованных для изучения физической</w:t>
      </w:r>
    </w:p>
    <w:p w:rsidR="00461F4F" w:rsidRPr="00461F4F" w:rsidRDefault="00C70C97" w:rsidP="000777F7">
      <w:pPr>
        <w:pStyle w:val="24"/>
        <w:shd w:val="clear" w:color="auto" w:fill="auto"/>
        <w:tabs>
          <w:tab w:val="right" w:pos="1592"/>
          <w:tab w:val="left" w:pos="2082"/>
          <w:tab w:val="right" w:pos="7856"/>
          <w:tab w:val="right" w:pos="10136"/>
        </w:tabs>
        <w:spacing w:before="0" w:after="0" w:line="240" w:lineRule="auto"/>
        <w:rPr>
          <w:sz w:val="24"/>
          <w:szCs w:val="24"/>
        </w:rPr>
      </w:pPr>
      <w:r>
        <w:rPr>
          <w:sz w:val="24"/>
          <w:szCs w:val="24"/>
        </w:rPr>
        <w:t>культуры</w:t>
      </w:r>
      <w:r>
        <w:rPr>
          <w:sz w:val="24"/>
          <w:szCs w:val="24"/>
        </w:rPr>
        <w:tab/>
        <w:t>на</w:t>
      </w:r>
      <w:r>
        <w:rPr>
          <w:sz w:val="24"/>
          <w:szCs w:val="24"/>
        </w:rPr>
        <w:tab/>
        <w:t xml:space="preserve">уровне </w:t>
      </w:r>
      <w:r w:rsidR="00461F4F" w:rsidRPr="00461F4F">
        <w:rPr>
          <w:sz w:val="24"/>
          <w:szCs w:val="24"/>
        </w:rPr>
        <w:t>основного общего образования,</w:t>
      </w:r>
      <w:r w:rsidR="00461F4F" w:rsidRPr="00461F4F">
        <w:rPr>
          <w:sz w:val="24"/>
          <w:szCs w:val="24"/>
        </w:rPr>
        <w:tab/>
        <w:t>- 510 часов:</w:t>
      </w:r>
    </w:p>
    <w:p w:rsidR="00461F4F" w:rsidRPr="00461F4F" w:rsidRDefault="00C70C97" w:rsidP="000777F7">
      <w:pPr>
        <w:pStyle w:val="24"/>
        <w:shd w:val="clear" w:color="auto" w:fill="auto"/>
        <w:tabs>
          <w:tab w:val="left" w:pos="552"/>
          <w:tab w:val="right" w:pos="1592"/>
          <w:tab w:val="left" w:pos="1738"/>
          <w:tab w:val="left" w:pos="2156"/>
          <w:tab w:val="right" w:pos="3058"/>
          <w:tab w:val="right" w:pos="7856"/>
          <w:tab w:val="right" w:pos="10136"/>
        </w:tabs>
        <w:spacing w:before="0" w:after="0" w:line="240" w:lineRule="auto"/>
        <w:rPr>
          <w:sz w:val="24"/>
          <w:szCs w:val="24"/>
        </w:rPr>
      </w:pPr>
      <w:r>
        <w:rPr>
          <w:sz w:val="24"/>
          <w:szCs w:val="24"/>
        </w:rPr>
        <w:t>в 5</w:t>
      </w:r>
      <w:r>
        <w:rPr>
          <w:sz w:val="24"/>
          <w:szCs w:val="24"/>
        </w:rPr>
        <w:tab/>
        <w:t>классе</w:t>
      </w:r>
      <w:r>
        <w:rPr>
          <w:sz w:val="24"/>
          <w:szCs w:val="24"/>
        </w:rPr>
        <w:tab/>
        <w:t>-</w:t>
      </w:r>
      <w:r>
        <w:rPr>
          <w:sz w:val="24"/>
          <w:szCs w:val="24"/>
        </w:rPr>
        <w:tab/>
        <w:t>102</w:t>
      </w:r>
      <w:r>
        <w:rPr>
          <w:sz w:val="24"/>
          <w:szCs w:val="24"/>
        </w:rPr>
        <w:tab/>
        <w:t xml:space="preserve">часа </w:t>
      </w:r>
      <w:r>
        <w:rPr>
          <w:sz w:val="24"/>
          <w:szCs w:val="24"/>
        </w:rPr>
        <w:tab/>
        <w:t>(3</w:t>
      </w:r>
      <w:r w:rsidR="00461F4F" w:rsidRPr="00461F4F">
        <w:rPr>
          <w:sz w:val="24"/>
          <w:szCs w:val="24"/>
        </w:rPr>
        <w:t>часа в неделю), в 6 классе - 102 часа</w:t>
      </w:r>
      <w:r w:rsidR="00461F4F" w:rsidRPr="00461F4F">
        <w:rPr>
          <w:sz w:val="24"/>
          <w:szCs w:val="24"/>
        </w:rPr>
        <w:tab/>
        <w:t>(3 часа в неделю),</w:t>
      </w:r>
    </w:p>
    <w:p w:rsidR="00461F4F" w:rsidRPr="00461F4F" w:rsidRDefault="00C70C97" w:rsidP="000777F7">
      <w:pPr>
        <w:pStyle w:val="24"/>
        <w:shd w:val="clear" w:color="auto" w:fill="auto"/>
        <w:tabs>
          <w:tab w:val="left" w:pos="552"/>
          <w:tab w:val="right" w:pos="1592"/>
          <w:tab w:val="left" w:pos="1738"/>
          <w:tab w:val="left" w:pos="2156"/>
          <w:tab w:val="right" w:pos="3058"/>
          <w:tab w:val="right" w:pos="7856"/>
          <w:tab w:val="right" w:pos="10136"/>
        </w:tabs>
        <w:spacing w:before="0" w:after="0" w:line="240" w:lineRule="auto"/>
        <w:rPr>
          <w:sz w:val="24"/>
          <w:szCs w:val="24"/>
        </w:rPr>
      </w:pPr>
      <w:r>
        <w:rPr>
          <w:sz w:val="24"/>
          <w:szCs w:val="24"/>
        </w:rPr>
        <w:t>в 7</w:t>
      </w:r>
      <w:r>
        <w:rPr>
          <w:sz w:val="24"/>
          <w:szCs w:val="24"/>
        </w:rPr>
        <w:tab/>
        <w:t>классе</w:t>
      </w:r>
      <w:r>
        <w:rPr>
          <w:sz w:val="24"/>
          <w:szCs w:val="24"/>
        </w:rPr>
        <w:tab/>
        <w:t>-</w:t>
      </w:r>
      <w:r>
        <w:rPr>
          <w:sz w:val="24"/>
          <w:szCs w:val="24"/>
        </w:rPr>
        <w:tab/>
        <w:t>102</w:t>
      </w:r>
      <w:r>
        <w:rPr>
          <w:sz w:val="24"/>
          <w:szCs w:val="24"/>
        </w:rPr>
        <w:tab/>
        <w:t>часа</w:t>
      </w:r>
      <w:r>
        <w:rPr>
          <w:sz w:val="24"/>
          <w:szCs w:val="24"/>
        </w:rPr>
        <w:tab/>
        <w:t xml:space="preserve"> (3</w:t>
      </w:r>
      <w:r w:rsidR="00461F4F" w:rsidRPr="00461F4F">
        <w:rPr>
          <w:sz w:val="24"/>
          <w:szCs w:val="24"/>
        </w:rPr>
        <w:t>часа в неделю), в 8 классе - 102 часа</w:t>
      </w:r>
      <w:r w:rsidR="00461F4F" w:rsidRPr="00461F4F">
        <w:rPr>
          <w:sz w:val="24"/>
          <w:szCs w:val="24"/>
        </w:rPr>
        <w:tab/>
        <w:t>(3 часа в неделю),</w:t>
      </w:r>
    </w:p>
    <w:p w:rsidR="00461F4F" w:rsidRPr="00461F4F" w:rsidRDefault="00C70C97" w:rsidP="000777F7">
      <w:pPr>
        <w:pStyle w:val="24"/>
        <w:shd w:val="clear" w:color="auto" w:fill="auto"/>
        <w:tabs>
          <w:tab w:val="left" w:pos="552"/>
          <w:tab w:val="right" w:pos="1592"/>
          <w:tab w:val="left" w:pos="1738"/>
          <w:tab w:val="left" w:pos="2151"/>
          <w:tab w:val="right" w:pos="3058"/>
          <w:tab w:val="right" w:pos="7856"/>
        </w:tabs>
        <w:spacing w:before="0" w:after="0" w:line="240" w:lineRule="auto"/>
        <w:rPr>
          <w:sz w:val="24"/>
          <w:szCs w:val="24"/>
        </w:rPr>
      </w:pPr>
      <w:r>
        <w:rPr>
          <w:sz w:val="24"/>
          <w:szCs w:val="24"/>
        </w:rPr>
        <w:t>в 9</w:t>
      </w:r>
      <w:r>
        <w:rPr>
          <w:sz w:val="24"/>
          <w:szCs w:val="24"/>
        </w:rPr>
        <w:tab/>
        <w:t>классе</w:t>
      </w:r>
      <w:r>
        <w:rPr>
          <w:sz w:val="24"/>
          <w:szCs w:val="24"/>
        </w:rPr>
        <w:tab/>
        <w:t>-</w:t>
      </w:r>
      <w:r>
        <w:rPr>
          <w:sz w:val="24"/>
          <w:szCs w:val="24"/>
        </w:rPr>
        <w:tab/>
        <w:t>102</w:t>
      </w:r>
      <w:r>
        <w:rPr>
          <w:sz w:val="24"/>
          <w:szCs w:val="24"/>
        </w:rPr>
        <w:tab/>
        <w:t xml:space="preserve">часа </w:t>
      </w:r>
      <w:r w:rsidR="00461F4F" w:rsidRPr="00461F4F">
        <w:rPr>
          <w:sz w:val="24"/>
          <w:szCs w:val="24"/>
        </w:rPr>
        <w:t>(3</w:t>
      </w:r>
      <w:r w:rsidR="00461F4F" w:rsidRPr="00461F4F">
        <w:rPr>
          <w:sz w:val="24"/>
          <w:szCs w:val="24"/>
        </w:rPr>
        <w:tab/>
        <w:t>часа в неделю). На модульный блок «Базовая физическая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подготовка» отводится 150 часов из общего числа (1 час в неделю в каждом классе).</w:t>
      </w:r>
    </w:p>
    <w:p w:rsidR="00461F4F" w:rsidRPr="00461F4F" w:rsidRDefault="00461F4F" w:rsidP="000777F7">
      <w:pPr>
        <w:pStyle w:val="24"/>
        <w:shd w:val="clear" w:color="auto" w:fill="auto"/>
        <w:tabs>
          <w:tab w:val="left" w:pos="1893"/>
        </w:tabs>
        <w:spacing w:before="0" w:after="0" w:line="240" w:lineRule="auto"/>
        <w:rPr>
          <w:sz w:val="24"/>
          <w:szCs w:val="24"/>
        </w:rPr>
      </w:pPr>
      <w:r w:rsidRPr="00461F4F">
        <w:rPr>
          <w:sz w:val="24"/>
          <w:szCs w:val="24"/>
        </w:rPr>
        <w:t>В программе по физической культуре учитываются личностные и метапредметные результаты, зафиксированные в ФГОС ООО.</w:t>
      </w:r>
    </w:p>
    <w:p w:rsidR="00461F4F" w:rsidRPr="00461F4F" w:rsidRDefault="00461F4F" w:rsidP="000777F7">
      <w:pPr>
        <w:pStyle w:val="24"/>
        <w:shd w:val="clear" w:color="auto" w:fill="auto"/>
        <w:tabs>
          <w:tab w:val="left" w:pos="1573"/>
        </w:tabs>
        <w:spacing w:before="0" w:after="0" w:line="240" w:lineRule="auto"/>
        <w:rPr>
          <w:sz w:val="24"/>
          <w:szCs w:val="24"/>
        </w:rPr>
      </w:pPr>
      <w:r w:rsidRPr="00461F4F">
        <w:rPr>
          <w:sz w:val="24"/>
          <w:szCs w:val="24"/>
        </w:rPr>
        <w:t>Содержание обучения в 5 классе.</w:t>
      </w:r>
    </w:p>
    <w:p w:rsidR="00461F4F" w:rsidRPr="00461F4F" w:rsidRDefault="00461F4F" w:rsidP="000777F7">
      <w:pPr>
        <w:pStyle w:val="24"/>
        <w:shd w:val="clear" w:color="auto" w:fill="auto"/>
        <w:tabs>
          <w:tab w:val="left" w:pos="1779"/>
        </w:tabs>
        <w:spacing w:before="0" w:after="0" w:line="240" w:lineRule="auto"/>
        <w:rPr>
          <w:sz w:val="24"/>
          <w:szCs w:val="24"/>
        </w:rPr>
      </w:pPr>
      <w:r w:rsidRPr="00461F4F">
        <w:rPr>
          <w:sz w:val="24"/>
          <w:szCs w:val="24"/>
        </w:rPr>
        <w:t>Знания о физической культуре.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Физическая культура на уровне основного общего образования: задачи, содержание и формы организации занятий. Система дополнительного обучения физической культуре, организация спортивной работы в общеобразовательной организации.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Физическая культура и здоровый образ жизни: характеристика основных форм занятий физической культурой, их связь с укреплением здоровья, организацией отдыха и досуга.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Исторические сведения об Олимпийских играх Древней Греции, характеристика их содержания и правил спортивной борьбы. Расцвет и завершение истории Олимпийских игр древности.</w:t>
      </w:r>
    </w:p>
    <w:p w:rsidR="00461F4F" w:rsidRPr="00461F4F" w:rsidRDefault="00461F4F" w:rsidP="000777F7">
      <w:pPr>
        <w:pStyle w:val="24"/>
        <w:shd w:val="clear" w:color="auto" w:fill="auto"/>
        <w:tabs>
          <w:tab w:val="left" w:pos="1779"/>
        </w:tabs>
        <w:spacing w:before="0" w:after="0" w:line="240" w:lineRule="auto"/>
        <w:rPr>
          <w:sz w:val="24"/>
          <w:szCs w:val="24"/>
        </w:rPr>
      </w:pPr>
      <w:r w:rsidRPr="00461F4F">
        <w:rPr>
          <w:sz w:val="24"/>
          <w:szCs w:val="24"/>
        </w:rPr>
        <w:t>Способы самостоятельной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Режим дня и его значение для обучающихся, связь с умственной работоспособностью. Составление индивидуального режима дня, определение основных индивидуальных видов деятельности, их временных диапазонов и последовательности в выполнении.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Физическое развитие человека, его показатели и способы измерения. Осанка как показатель физического развития, правила предупреждения её нарушений в условиях учебной и бытовой деятельности. Способы измерения и оценивания осанки. Составление комплексов физических упражнений с коррекционной направленностью и правил их самостоятельного проведения.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Проведение самостоятельных занятий физическими упражнениями на открытых площадках и в домашних условиях, подготовка мест занятий, выбор одежды и обуви, предупреждение травматизма.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Оценивание состояния организма в покое и после физической нагрузки в процессе самостоятельных занятий физической культуры и спортом.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Составление дневника физической культуры.</w:t>
      </w:r>
    </w:p>
    <w:p w:rsidR="00461F4F" w:rsidRPr="00461F4F" w:rsidRDefault="00461F4F" w:rsidP="000777F7">
      <w:pPr>
        <w:pStyle w:val="24"/>
        <w:shd w:val="clear" w:color="auto" w:fill="auto"/>
        <w:tabs>
          <w:tab w:val="left" w:pos="1779"/>
        </w:tabs>
        <w:spacing w:before="0" w:after="0" w:line="240" w:lineRule="auto"/>
        <w:rPr>
          <w:sz w:val="24"/>
          <w:szCs w:val="24"/>
        </w:rPr>
      </w:pPr>
      <w:r w:rsidRPr="00461F4F">
        <w:rPr>
          <w:sz w:val="24"/>
          <w:szCs w:val="24"/>
        </w:rPr>
        <w:t>Физическое совершенствование.</w:t>
      </w:r>
    </w:p>
    <w:p w:rsidR="00461F4F" w:rsidRPr="00461F4F" w:rsidRDefault="00461F4F" w:rsidP="000777F7">
      <w:pPr>
        <w:pStyle w:val="24"/>
        <w:shd w:val="clear" w:color="auto" w:fill="auto"/>
        <w:tabs>
          <w:tab w:val="left" w:pos="1979"/>
        </w:tabs>
        <w:spacing w:before="0" w:after="0" w:line="240" w:lineRule="auto"/>
        <w:rPr>
          <w:sz w:val="24"/>
          <w:szCs w:val="24"/>
        </w:rPr>
      </w:pPr>
      <w:r w:rsidRPr="00461F4F">
        <w:rPr>
          <w:sz w:val="24"/>
          <w:szCs w:val="24"/>
        </w:rPr>
        <w:t>Физкультурно-оздоровительная деятельность.</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Роль и значение физкультурно-оздоровительной деятельности в здоровом образе жизни современного человека. Упражнения утренней зарядки и физкультминуток, дыхательной и зрительной гимнастики в процессе учебных занятий, закаливающие процедуры после занятий утренней зарядкой. Упражнения на развитие гибкости и подвижности суставов, развитие координации; формирование телосложения с использованием внешних отягощений.</w:t>
      </w:r>
    </w:p>
    <w:p w:rsidR="00461F4F" w:rsidRPr="00461F4F" w:rsidRDefault="00461F4F" w:rsidP="000777F7">
      <w:pPr>
        <w:pStyle w:val="24"/>
        <w:shd w:val="clear" w:color="auto" w:fill="auto"/>
        <w:tabs>
          <w:tab w:val="left" w:pos="1979"/>
        </w:tabs>
        <w:spacing w:before="0" w:after="0" w:line="240" w:lineRule="auto"/>
        <w:rPr>
          <w:sz w:val="24"/>
          <w:szCs w:val="24"/>
        </w:rPr>
      </w:pPr>
      <w:r w:rsidRPr="00461F4F">
        <w:rPr>
          <w:sz w:val="24"/>
          <w:szCs w:val="24"/>
        </w:rPr>
        <w:t>Спортивно-оздоровительная деятельность.</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Роль и значение спортивно-оздоровительной деятельности в здоровом образе жизни современного человека.</w:t>
      </w:r>
    </w:p>
    <w:p w:rsidR="00461F4F" w:rsidRPr="00461F4F" w:rsidRDefault="00461F4F" w:rsidP="000777F7">
      <w:pPr>
        <w:pStyle w:val="24"/>
        <w:shd w:val="clear" w:color="auto" w:fill="auto"/>
        <w:tabs>
          <w:tab w:val="left" w:pos="2190"/>
        </w:tabs>
        <w:spacing w:before="0" w:after="0" w:line="240" w:lineRule="auto"/>
        <w:rPr>
          <w:sz w:val="24"/>
          <w:szCs w:val="24"/>
        </w:rPr>
      </w:pPr>
      <w:r w:rsidRPr="00461F4F">
        <w:rPr>
          <w:sz w:val="24"/>
          <w:szCs w:val="24"/>
        </w:rPr>
        <w:t>Модуль «Гимнастика».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Кувырки вперёд и назад в группировке, кувырки вперёд ноги «скрестно», кувырки назад из стойки на лопатках (мальчики). Опорные прыжки через гимнастического козла ноги врозь (мальчики), опорные прыжки на гимнастического козла с последующим спрыгиванием (девочки).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Упражнения на низком гимнастическом бревне: передвижение ходьбой с поворотами кругом и на 90°, лёгкие подпрыгивания, подпрыгивания толчком двумя ногами, передвижение приставным шагом (девочки). Упражнения на гимнастической лестнице: перелезание приставным шагом правым и левым боком, лазанье разноимённым способом по диагонали и одноимённым способом вверх. Расхождение на гимнастической скамейке правым и левым боком способом «удерживая за плечи».</w:t>
      </w:r>
    </w:p>
    <w:p w:rsidR="00461F4F" w:rsidRPr="00461F4F" w:rsidRDefault="00461F4F" w:rsidP="000777F7">
      <w:pPr>
        <w:pStyle w:val="24"/>
        <w:shd w:val="clear" w:color="auto" w:fill="auto"/>
        <w:tabs>
          <w:tab w:val="left" w:pos="2190"/>
        </w:tabs>
        <w:spacing w:before="0" w:after="0" w:line="240" w:lineRule="auto"/>
        <w:rPr>
          <w:sz w:val="24"/>
          <w:szCs w:val="24"/>
        </w:rPr>
      </w:pPr>
      <w:r w:rsidRPr="00461F4F">
        <w:rPr>
          <w:sz w:val="24"/>
          <w:szCs w:val="24"/>
        </w:rPr>
        <w:t>Модуль «Лёгкая атлетика».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Бег на длинные дистанции с равномерной скоростью передвижения с высокого старта, бег на короткие дистанции с максимальной скоростью передвижения. Прыжки в длину с разбега способом «согнув ноги», прыжки в высоту с прямого разбега.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Метание малого мяча с места в вертикальную неподвижную мишень, метание малого мяча на дальность с трёх шагов разбега.</w:t>
      </w:r>
    </w:p>
    <w:p w:rsidR="00461F4F" w:rsidRPr="00461F4F" w:rsidRDefault="00461F4F" w:rsidP="000777F7">
      <w:pPr>
        <w:pStyle w:val="24"/>
        <w:shd w:val="clear" w:color="auto" w:fill="auto"/>
        <w:tabs>
          <w:tab w:val="left" w:pos="2190"/>
        </w:tabs>
        <w:spacing w:before="0" w:after="0" w:line="240" w:lineRule="auto"/>
        <w:rPr>
          <w:sz w:val="24"/>
          <w:szCs w:val="24"/>
        </w:rPr>
      </w:pPr>
      <w:r w:rsidRPr="00461F4F">
        <w:rPr>
          <w:sz w:val="24"/>
          <w:szCs w:val="24"/>
        </w:rPr>
        <w:t>Модуль «Зимние виды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Передвижение на лыжах попеременным двухшажным ходом, повороты на лыжах переступанием на месте и в движении по учебной дистанции, подъём по пологому склону способом «лесенка» и спуск в основной стойке, преодоление небольших бугров и впадин при </w:t>
      </w:r>
      <w:r w:rsidRPr="00461F4F">
        <w:rPr>
          <w:sz w:val="24"/>
          <w:szCs w:val="24"/>
        </w:rPr>
        <w:lastRenderedPageBreak/>
        <w:t>спуске с пологого склона.</w:t>
      </w:r>
    </w:p>
    <w:p w:rsidR="00461F4F" w:rsidRPr="00461F4F" w:rsidRDefault="00461F4F" w:rsidP="000777F7">
      <w:pPr>
        <w:pStyle w:val="24"/>
        <w:shd w:val="clear" w:color="auto" w:fill="auto"/>
        <w:tabs>
          <w:tab w:val="left" w:pos="2212"/>
        </w:tabs>
        <w:spacing w:before="0" w:after="0" w:line="240" w:lineRule="auto"/>
        <w:rPr>
          <w:sz w:val="24"/>
          <w:szCs w:val="24"/>
        </w:rPr>
      </w:pPr>
      <w:r w:rsidRPr="00461F4F">
        <w:rPr>
          <w:sz w:val="24"/>
          <w:szCs w:val="24"/>
        </w:rPr>
        <w:t>Модуль «Спортивные игры».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Баскетбол. Передача мяча двумя руками от груди, на месте и в движении, ведение мяча на месте и в движении «по прямой», «по кругу» и «змейкой», бросок мяча в корзину двумя руками от груди с места, ранее разученные технические действия с мячом.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Волейбол. Прямая нижняя подача мяча, приём и передача мяча двумя руками снизу и сверху на месте и в движении, ранее разученные технические действия с мячом.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Футбол. Удар по неподвижному мячу внутренней стороной стопы с небольшого разбега, остановка катящегося мяча способом «наступания», ведение мяча «по прямой», «по кругу» и «змейкой», обводка мячом ориентиров (конусов).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461F4F" w:rsidRPr="00461F4F" w:rsidRDefault="00461F4F" w:rsidP="000777F7">
      <w:pPr>
        <w:pStyle w:val="24"/>
        <w:shd w:val="clear" w:color="auto" w:fill="auto"/>
        <w:tabs>
          <w:tab w:val="left" w:pos="2212"/>
        </w:tabs>
        <w:spacing w:before="0" w:after="0" w:line="240" w:lineRule="auto"/>
        <w:rPr>
          <w:sz w:val="24"/>
          <w:szCs w:val="24"/>
        </w:rPr>
      </w:pPr>
      <w:r w:rsidRPr="00461F4F">
        <w:rPr>
          <w:sz w:val="24"/>
          <w:szCs w:val="24"/>
        </w:rPr>
        <w:t>Модуль «Спорт».</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 Содержание обучения в 6 классе.</w:t>
      </w:r>
    </w:p>
    <w:p w:rsidR="00461F4F" w:rsidRPr="00461F4F" w:rsidRDefault="00461F4F" w:rsidP="000777F7">
      <w:pPr>
        <w:pStyle w:val="24"/>
        <w:shd w:val="clear" w:color="auto" w:fill="auto"/>
        <w:tabs>
          <w:tab w:val="left" w:pos="1780"/>
        </w:tabs>
        <w:spacing w:before="0" w:after="0" w:line="240" w:lineRule="auto"/>
        <w:rPr>
          <w:sz w:val="24"/>
          <w:szCs w:val="24"/>
        </w:rPr>
      </w:pPr>
      <w:r w:rsidRPr="00461F4F">
        <w:rPr>
          <w:sz w:val="24"/>
          <w:szCs w:val="24"/>
        </w:rPr>
        <w:t>Знания о физической культуре.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Возрождение Олимпийских игр и олимпийского движения в современном мире, роль Пьера де Кубертена в их становлении и развитии. Девиз, символика и ритуалы современных Олимпийских игр. История организации и проведения первых Олимпийских игр современности, первые олимпийские чемпионы.</w:t>
      </w:r>
    </w:p>
    <w:p w:rsidR="00461F4F" w:rsidRPr="00461F4F" w:rsidRDefault="00461F4F" w:rsidP="000777F7">
      <w:pPr>
        <w:pStyle w:val="24"/>
        <w:shd w:val="clear" w:color="auto" w:fill="auto"/>
        <w:tabs>
          <w:tab w:val="left" w:pos="1780"/>
        </w:tabs>
        <w:spacing w:before="0" w:after="0" w:line="240" w:lineRule="auto"/>
        <w:rPr>
          <w:sz w:val="24"/>
          <w:szCs w:val="24"/>
        </w:rPr>
      </w:pPr>
      <w:r w:rsidRPr="00461F4F">
        <w:rPr>
          <w:sz w:val="24"/>
          <w:szCs w:val="24"/>
        </w:rPr>
        <w:t>Способы самостоятельной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Ведение дневника физической культуры. Физическая подготовка и её влияние на развитие систем организма, связь с укреплением здоровья, физическая подготовленность как результат физической подготовки.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и способы самостоятельного развития физических качеств. Способы определения индивидуальной физической нагрузки. Правила проведения измерительных процедур по оценке физической подготовленности. Правила техники выполнения тестовых заданий и способы регистрации их результатов.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и способы составления плана самостоятельных занятий физической подготовкой.</w:t>
      </w:r>
    </w:p>
    <w:p w:rsidR="00461F4F" w:rsidRPr="00461F4F" w:rsidRDefault="00461F4F" w:rsidP="000777F7">
      <w:pPr>
        <w:pStyle w:val="24"/>
        <w:shd w:val="clear" w:color="auto" w:fill="auto"/>
        <w:tabs>
          <w:tab w:val="left" w:pos="1814"/>
        </w:tabs>
        <w:spacing w:before="0" w:after="0" w:line="240" w:lineRule="auto"/>
        <w:rPr>
          <w:sz w:val="24"/>
          <w:szCs w:val="24"/>
        </w:rPr>
      </w:pPr>
      <w:r w:rsidRPr="00461F4F">
        <w:rPr>
          <w:sz w:val="24"/>
          <w:szCs w:val="24"/>
        </w:rPr>
        <w:t>Физическое совершенствование.</w:t>
      </w:r>
    </w:p>
    <w:p w:rsidR="00461F4F" w:rsidRPr="00461F4F" w:rsidRDefault="00461F4F" w:rsidP="000777F7">
      <w:pPr>
        <w:pStyle w:val="24"/>
        <w:shd w:val="clear" w:color="auto" w:fill="auto"/>
        <w:tabs>
          <w:tab w:val="left" w:pos="2026"/>
        </w:tabs>
        <w:spacing w:before="0" w:after="0" w:line="240" w:lineRule="auto"/>
        <w:rPr>
          <w:sz w:val="24"/>
          <w:szCs w:val="24"/>
        </w:rPr>
      </w:pPr>
      <w:r w:rsidRPr="00461F4F">
        <w:rPr>
          <w:sz w:val="24"/>
          <w:szCs w:val="24"/>
        </w:rPr>
        <w:t>Физкультурно-оздоровительная деятельность.</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самостоятельного закаливания организма с помощью воздушных и солнечных ванн, купания в естественных водоёмах. Правила техники безопасности и гигиены мест занятий физическими упражнениями.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Оздоровительные комплексы: упражнения для коррекции телосложения с использованием дополнительных отягощений, упражнения для профилактики нарушения зрения во время учебных занятий и работы за компьютером, упражнения для физкультпауз, направленных на поддержание оптимальной работоспособности мышц опорно-двигательного аппарата в режиме учебной деятельности.</w:t>
      </w:r>
    </w:p>
    <w:p w:rsidR="00461F4F" w:rsidRPr="00461F4F" w:rsidRDefault="00461F4F" w:rsidP="000777F7">
      <w:pPr>
        <w:pStyle w:val="24"/>
        <w:shd w:val="clear" w:color="auto" w:fill="auto"/>
        <w:tabs>
          <w:tab w:val="left" w:pos="2030"/>
        </w:tabs>
        <w:spacing w:before="0" w:after="0" w:line="240" w:lineRule="auto"/>
        <w:rPr>
          <w:sz w:val="24"/>
          <w:szCs w:val="24"/>
        </w:rPr>
      </w:pPr>
      <w:r w:rsidRPr="00461F4F">
        <w:rPr>
          <w:sz w:val="24"/>
          <w:szCs w:val="24"/>
        </w:rPr>
        <w:t>Спортивно-оздоровительная деятельность.</w:t>
      </w:r>
    </w:p>
    <w:p w:rsidR="00461F4F" w:rsidRPr="00461F4F" w:rsidRDefault="00461F4F" w:rsidP="000777F7">
      <w:pPr>
        <w:pStyle w:val="24"/>
        <w:shd w:val="clear" w:color="auto" w:fill="auto"/>
        <w:tabs>
          <w:tab w:val="left" w:pos="2237"/>
        </w:tabs>
        <w:spacing w:before="0" w:after="0" w:line="240" w:lineRule="auto"/>
        <w:rPr>
          <w:sz w:val="24"/>
          <w:szCs w:val="24"/>
        </w:rPr>
      </w:pPr>
      <w:r w:rsidRPr="00461F4F">
        <w:rPr>
          <w:sz w:val="24"/>
          <w:szCs w:val="24"/>
        </w:rPr>
        <w:t>Модуль «Гимнастика».</w:t>
      </w:r>
    </w:p>
    <w:p w:rsidR="00461F4F" w:rsidRPr="00461F4F" w:rsidRDefault="00C70C97" w:rsidP="000777F7">
      <w:pPr>
        <w:pStyle w:val="24"/>
        <w:shd w:val="clear" w:color="auto" w:fill="auto"/>
        <w:tabs>
          <w:tab w:val="left" w:pos="5843"/>
          <w:tab w:val="left" w:pos="8565"/>
        </w:tabs>
        <w:spacing w:before="0" w:after="0" w:line="240" w:lineRule="auto"/>
        <w:rPr>
          <w:sz w:val="24"/>
          <w:szCs w:val="24"/>
        </w:rPr>
      </w:pPr>
      <w:r>
        <w:rPr>
          <w:sz w:val="24"/>
          <w:szCs w:val="24"/>
        </w:rPr>
        <w:t xml:space="preserve">Акробатическая комбинация из общеразвивающих </w:t>
      </w:r>
      <w:r w:rsidR="00461F4F" w:rsidRPr="00461F4F">
        <w:rPr>
          <w:sz w:val="24"/>
          <w:szCs w:val="24"/>
        </w:rPr>
        <w:t>и сложно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координированных упражнений, стоек и кувырков, ранее разученных акробатических упражнений.</w:t>
      </w:r>
    </w:p>
    <w:p w:rsidR="00461F4F" w:rsidRPr="00461F4F" w:rsidRDefault="00C70C97" w:rsidP="000777F7">
      <w:pPr>
        <w:pStyle w:val="24"/>
        <w:shd w:val="clear" w:color="auto" w:fill="auto"/>
        <w:tabs>
          <w:tab w:val="left" w:pos="5843"/>
          <w:tab w:val="left" w:pos="8565"/>
        </w:tabs>
        <w:spacing w:before="0" w:after="0" w:line="240" w:lineRule="auto"/>
        <w:rPr>
          <w:sz w:val="24"/>
          <w:szCs w:val="24"/>
        </w:rPr>
      </w:pPr>
      <w:r>
        <w:rPr>
          <w:sz w:val="24"/>
          <w:szCs w:val="24"/>
        </w:rPr>
        <w:t xml:space="preserve">Комбинация из стилизованных общеразвивающих </w:t>
      </w:r>
      <w:r w:rsidR="00461F4F" w:rsidRPr="00461F4F">
        <w:rPr>
          <w:sz w:val="24"/>
          <w:szCs w:val="24"/>
        </w:rPr>
        <w:t>упражнений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 сложно-координированных упражнений ритмической гимнастики, разнообразных движений руками и ногами с разной амплитудой и траекторией, танцевальными движениями из ранее разученных танцев (девочки).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Опорные прыжки через гимнастического козла с разбега способом «согнув ноги» (мальчики) и способом «ноги врозь» (девочки).</w:t>
      </w:r>
    </w:p>
    <w:p w:rsidR="00461F4F" w:rsidRPr="00461F4F" w:rsidRDefault="00C70C97" w:rsidP="000777F7">
      <w:pPr>
        <w:pStyle w:val="24"/>
        <w:shd w:val="clear" w:color="auto" w:fill="auto"/>
        <w:tabs>
          <w:tab w:val="left" w:pos="5637"/>
        </w:tabs>
        <w:spacing w:before="0" w:after="0" w:line="240" w:lineRule="auto"/>
        <w:rPr>
          <w:sz w:val="24"/>
          <w:szCs w:val="24"/>
        </w:rPr>
      </w:pPr>
      <w:r>
        <w:rPr>
          <w:sz w:val="24"/>
          <w:szCs w:val="24"/>
        </w:rPr>
        <w:lastRenderedPageBreak/>
        <w:t xml:space="preserve">Г имнастические комбинации на </w:t>
      </w:r>
      <w:r w:rsidR="00461F4F" w:rsidRPr="00461F4F">
        <w:rPr>
          <w:sz w:val="24"/>
          <w:szCs w:val="24"/>
        </w:rPr>
        <w:t>низком гимнастическом бревне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 использованием стилизованных общеразвивающих и сложно-координированных упражнений, передвижений шагом и лёгким бегом, поворотами с разнообразными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движениями рук и ног, удержанием статических поз (девочки).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Упражнения на невысокой гимнастической перекладине: висы, упор ноги врозь, перемах вперёд и обратно (мальчики).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Лазанье по канату в три приёма (мальчики).</w:t>
      </w:r>
    </w:p>
    <w:p w:rsidR="00461F4F" w:rsidRPr="00461F4F" w:rsidRDefault="00461F4F" w:rsidP="000777F7">
      <w:pPr>
        <w:pStyle w:val="24"/>
        <w:shd w:val="clear" w:color="auto" w:fill="auto"/>
        <w:tabs>
          <w:tab w:val="left" w:pos="2246"/>
        </w:tabs>
        <w:spacing w:before="0" w:after="0" w:line="240" w:lineRule="auto"/>
        <w:rPr>
          <w:sz w:val="24"/>
          <w:szCs w:val="24"/>
        </w:rPr>
      </w:pPr>
      <w:r w:rsidRPr="00461F4F">
        <w:rPr>
          <w:sz w:val="24"/>
          <w:szCs w:val="24"/>
        </w:rPr>
        <w:t>Модуль «Лёгкая атлетика».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Старт с опорой на одну руку и последующим ускорением, спринтерский и гладкий равномерный бег по учебной дистанции, ранее разученные беговые упражнения.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Прыжковые упражнения: прыжок в высоту с разбега способом «перешагивание», ранее разученные прыжковые упражнения в длину и высоту, напрыгивание и спрыгивание.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Метание малого (теннисного) мяча в подвижную (раскачивающуюся) мишень.</w:t>
      </w:r>
    </w:p>
    <w:p w:rsidR="00461F4F" w:rsidRPr="00461F4F" w:rsidRDefault="00461F4F" w:rsidP="000777F7">
      <w:pPr>
        <w:pStyle w:val="24"/>
        <w:shd w:val="clear" w:color="auto" w:fill="auto"/>
        <w:tabs>
          <w:tab w:val="left" w:pos="2246"/>
        </w:tabs>
        <w:spacing w:before="0" w:after="0" w:line="240" w:lineRule="auto"/>
        <w:rPr>
          <w:sz w:val="24"/>
          <w:szCs w:val="24"/>
        </w:rPr>
      </w:pPr>
      <w:r w:rsidRPr="00461F4F">
        <w:rPr>
          <w:sz w:val="24"/>
          <w:szCs w:val="24"/>
        </w:rPr>
        <w:t>Модуль «Зимние виды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Передвижение на лыжах одновременным одношажным ходом, преодоление небольших трамплинов при спуске с пологого склона в низкой стойке, ранее разученные упражнения лыжной подготовки, передвижения по учебной дистанции, повороты, спуски, торможение.</w:t>
      </w:r>
    </w:p>
    <w:p w:rsidR="00461F4F" w:rsidRPr="00461F4F" w:rsidRDefault="00461F4F" w:rsidP="000777F7">
      <w:pPr>
        <w:pStyle w:val="24"/>
        <w:shd w:val="clear" w:color="auto" w:fill="auto"/>
        <w:tabs>
          <w:tab w:val="left" w:pos="2246"/>
        </w:tabs>
        <w:spacing w:before="0" w:after="0" w:line="240" w:lineRule="auto"/>
        <w:rPr>
          <w:sz w:val="24"/>
          <w:szCs w:val="24"/>
        </w:rPr>
      </w:pPr>
      <w:r w:rsidRPr="00461F4F">
        <w:rPr>
          <w:sz w:val="24"/>
          <w:szCs w:val="24"/>
        </w:rPr>
        <w:t>Модуль «Спортивные игры».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Баскетбол. Технические действия игрока без мяча: передвижение в стойке баскетболиста, прыжки вверх толчком одной ногой и приземлением на другую ногу, остановка двумя шагами и прыжком.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Упражнения с мячом: ранее разученные упражнения в ведении мяча в разных направлениях и по разной траектории, на передачу и броски мяча в корзину.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игры и игровая деятельность по правилам с использованием разученных технических приёмов.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Волейбол. Приём и передача мяча двумя руками снизу в разные зоны площадки команды соперника. Правила игры и игровая деятельность по правилам с использованием разученных технических приёмов в подаче мяча, его приёме и передаче двумя руками снизу и сверху.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Футбол. Удары по катящемуся мячу с разбега. Правила игры и игровая деятельность по правилам с использованием разученных технических приёмов</w:t>
      </w:r>
    </w:p>
    <w:p w:rsidR="00461F4F" w:rsidRPr="00461F4F" w:rsidRDefault="00461F4F" w:rsidP="000777F7">
      <w:pPr>
        <w:pStyle w:val="24"/>
        <w:shd w:val="clear" w:color="auto" w:fill="auto"/>
        <w:spacing w:before="0" w:after="30" w:line="240" w:lineRule="auto"/>
        <w:rPr>
          <w:sz w:val="24"/>
          <w:szCs w:val="24"/>
        </w:rPr>
      </w:pPr>
      <w:r w:rsidRPr="00461F4F">
        <w:rPr>
          <w:sz w:val="24"/>
          <w:szCs w:val="24"/>
        </w:rPr>
        <w:t>в остановке и передаче мяча, его ведении и обводке.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461F4F" w:rsidRPr="00461F4F" w:rsidRDefault="00461F4F" w:rsidP="000777F7">
      <w:pPr>
        <w:pStyle w:val="24"/>
        <w:shd w:val="clear" w:color="auto" w:fill="auto"/>
        <w:tabs>
          <w:tab w:val="left" w:pos="2237"/>
        </w:tabs>
        <w:spacing w:before="0" w:after="0" w:line="240" w:lineRule="auto"/>
        <w:rPr>
          <w:sz w:val="24"/>
          <w:szCs w:val="24"/>
        </w:rPr>
      </w:pPr>
      <w:r w:rsidRPr="00461F4F">
        <w:rPr>
          <w:sz w:val="24"/>
          <w:szCs w:val="24"/>
        </w:rPr>
        <w:t>Модуль «Спорт».</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461F4F" w:rsidRPr="00461F4F" w:rsidRDefault="00461F4F" w:rsidP="000777F7">
      <w:pPr>
        <w:pStyle w:val="24"/>
        <w:shd w:val="clear" w:color="auto" w:fill="auto"/>
        <w:tabs>
          <w:tab w:val="left" w:pos="2237"/>
        </w:tabs>
        <w:spacing w:before="0" w:after="0" w:line="240" w:lineRule="auto"/>
        <w:rPr>
          <w:sz w:val="24"/>
          <w:szCs w:val="24"/>
        </w:rPr>
      </w:pPr>
      <w:r w:rsidRPr="00461F4F">
        <w:rPr>
          <w:sz w:val="24"/>
          <w:szCs w:val="24"/>
        </w:rPr>
        <w:t>Содержание обучения в 7 классе.</w:t>
      </w:r>
    </w:p>
    <w:p w:rsidR="00461F4F" w:rsidRPr="00461F4F" w:rsidRDefault="00461F4F" w:rsidP="000777F7">
      <w:pPr>
        <w:pStyle w:val="24"/>
        <w:shd w:val="clear" w:color="auto" w:fill="auto"/>
        <w:tabs>
          <w:tab w:val="left" w:pos="1809"/>
        </w:tabs>
        <w:spacing w:before="0" w:after="0" w:line="240" w:lineRule="auto"/>
        <w:rPr>
          <w:sz w:val="24"/>
          <w:szCs w:val="24"/>
        </w:rPr>
      </w:pPr>
      <w:r w:rsidRPr="00461F4F">
        <w:rPr>
          <w:sz w:val="24"/>
          <w:szCs w:val="24"/>
        </w:rPr>
        <w:t>Знания о физической культуре.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Зарождение олимпийского движения в дореволюционной России, роль А.Д. Бутовского в развитии отечественной системы физического воспитания и спорта. Олимпийское движение в СССР и современной России, характеристика основных этапов развития. Выдающиеся советские и российские олимпийцы.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Влияние занятий физической культурой и спортом на воспитание положительных качеств личности современного человека.</w:t>
      </w:r>
    </w:p>
    <w:p w:rsidR="00461F4F" w:rsidRPr="00461F4F" w:rsidRDefault="00461F4F" w:rsidP="000777F7">
      <w:pPr>
        <w:pStyle w:val="24"/>
        <w:shd w:val="clear" w:color="auto" w:fill="auto"/>
        <w:tabs>
          <w:tab w:val="left" w:pos="1809"/>
        </w:tabs>
        <w:spacing w:before="0" w:after="0" w:line="240" w:lineRule="auto"/>
        <w:rPr>
          <w:sz w:val="24"/>
          <w:szCs w:val="24"/>
        </w:rPr>
      </w:pPr>
      <w:r w:rsidRPr="00461F4F">
        <w:rPr>
          <w:sz w:val="24"/>
          <w:szCs w:val="24"/>
        </w:rPr>
        <w:t>Способы самостоятельной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техники безопасности и гигиены мест занятий в процессе выполнения физических упражнений на открытых площадках. Ведение дневника по физической культуре.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Техническая подготовка и её значение для человека, основные правила технической подготовки. Двигательные действия как основа технической подготовки, понятие двигательного умения и двигательного навыка. Способы оценивания техники двигательных действий и организация процедуры оценивания. Ошибки при разучивании техники выполнения </w:t>
      </w:r>
      <w:r w:rsidRPr="00461F4F">
        <w:rPr>
          <w:sz w:val="24"/>
          <w:szCs w:val="24"/>
        </w:rPr>
        <w:lastRenderedPageBreak/>
        <w:t>двигательных действий, причины и способы их предупреждения при самостоятельных занятиях технической подготовкой.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Планирование самостоятельных занятий технической подготовкой на учебный год и учебную четверть. Составление плана учебного занятия по самостоятельной технической подготовке. Способы оценивания оздоровительного эффекта занятий физической культурой с помощью «индекса Кетле», «ортостатической пробы», «функциональной пробы со стандартной нагрузкой».</w:t>
      </w:r>
    </w:p>
    <w:p w:rsidR="00461F4F" w:rsidRPr="00461F4F" w:rsidRDefault="00461F4F" w:rsidP="000777F7">
      <w:pPr>
        <w:pStyle w:val="24"/>
        <w:shd w:val="clear" w:color="auto" w:fill="auto"/>
        <w:tabs>
          <w:tab w:val="left" w:pos="1854"/>
        </w:tabs>
        <w:spacing w:before="0" w:after="0" w:line="240" w:lineRule="auto"/>
        <w:rPr>
          <w:sz w:val="24"/>
          <w:szCs w:val="24"/>
        </w:rPr>
      </w:pPr>
      <w:r w:rsidRPr="00461F4F">
        <w:rPr>
          <w:sz w:val="24"/>
          <w:szCs w:val="24"/>
        </w:rPr>
        <w:t>Физическое совершенствование.</w:t>
      </w:r>
    </w:p>
    <w:p w:rsidR="00461F4F" w:rsidRPr="00461F4F" w:rsidRDefault="00461F4F" w:rsidP="000777F7">
      <w:pPr>
        <w:pStyle w:val="24"/>
        <w:shd w:val="clear" w:color="auto" w:fill="auto"/>
        <w:tabs>
          <w:tab w:val="left" w:pos="2060"/>
        </w:tabs>
        <w:spacing w:before="0" w:after="0" w:line="240" w:lineRule="auto"/>
        <w:rPr>
          <w:sz w:val="24"/>
          <w:szCs w:val="24"/>
        </w:rPr>
      </w:pPr>
      <w:r w:rsidRPr="00461F4F">
        <w:rPr>
          <w:sz w:val="24"/>
          <w:szCs w:val="24"/>
        </w:rPr>
        <w:t>Физкультурно-оздоровительная деятельность.</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Оздоровительные комплексы для самостоятельных занятий с добавлением ранее разученных упражнений: для коррекции телосложения и профилактики нарушения осанки, дыхательной и зрительной гимнастики в режиме учебного дня.</w:t>
      </w:r>
    </w:p>
    <w:p w:rsidR="00461F4F" w:rsidRPr="00461F4F" w:rsidRDefault="00461F4F" w:rsidP="000777F7">
      <w:pPr>
        <w:pStyle w:val="24"/>
        <w:shd w:val="clear" w:color="auto" w:fill="auto"/>
        <w:tabs>
          <w:tab w:val="left" w:pos="2065"/>
        </w:tabs>
        <w:spacing w:before="0" w:after="0" w:line="240" w:lineRule="auto"/>
        <w:rPr>
          <w:sz w:val="24"/>
          <w:szCs w:val="24"/>
        </w:rPr>
      </w:pPr>
      <w:r w:rsidRPr="00461F4F">
        <w:rPr>
          <w:sz w:val="24"/>
          <w:szCs w:val="24"/>
        </w:rPr>
        <w:t>Спортивно-оздоровительная деятельность.</w:t>
      </w:r>
    </w:p>
    <w:p w:rsidR="00461F4F" w:rsidRPr="00461F4F" w:rsidRDefault="00461F4F" w:rsidP="000777F7">
      <w:pPr>
        <w:pStyle w:val="24"/>
        <w:shd w:val="clear" w:color="auto" w:fill="auto"/>
        <w:tabs>
          <w:tab w:val="left" w:pos="2276"/>
        </w:tabs>
        <w:spacing w:before="0" w:after="0" w:line="240" w:lineRule="auto"/>
        <w:rPr>
          <w:sz w:val="24"/>
          <w:szCs w:val="24"/>
        </w:rPr>
      </w:pPr>
      <w:r w:rsidRPr="00461F4F">
        <w:rPr>
          <w:sz w:val="24"/>
          <w:szCs w:val="24"/>
        </w:rPr>
        <w:t>Модуль «Гимнастика».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Акробатические комбинации из ранее разученных упражнений с добавлением упражнений ритмической гимнастики (девочки). Простейшие акробатические пирамиды в парах и тройках (девочки). Стойка на голове с опорой на руки, акробатическая комбинация из разученных упражнений в равновесии, стойках, кувырках (мальчики).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 упражнений степ-аэробики, включающий упражнения в ходьбе, прыжках, спрыгивании и запрыгивании с поворотами разведением рук и ног, выполняемых в среднем и высоком темпе (девочки).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Комбинация на гимнастическом бревне из ранее разученных упражнений с добавлением упражнений на статическое и динамическое равновесие (девочки). Комбинация на низкой гимнастической перекладине из ранее разученных упражнений в висах, упорах, переворотах (мальчики). Лазанье по канату в два приёма (мальчики).</w:t>
      </w:r>
    </w:p>
    <w:p w:rsidR="00461F4F" w:rsidRPr="00461F4F" w:rsidRDefault="00461F4F" w:rsidP="000777F7">
      <w:pPr>
        <w:pStyle w:val="24"/>
        <w:shd w:val="clear" w:color="auto" w:fill="auto"/>
        <w:tabs>
          <w:tab w:val="left" w:pos="2276"/>
        </w:tabs>
        <w:spacing w:before="0" w:after="0" w:line="240" w:lineRule="auto"/>
        <w:rPr>
          <w:sz w:val="24"/>
          <w:szCs w:val="24"/>
        </w:rPr>
      </w:pPr>
      <w:r w:rsidRPr="00461F4F">
        <w:rPr>
          <w:sz w:val="24"/>
          <w:szCs w:val="24"/>
        </w:rPr>
        <w:t>Модуль «Лёгкая атлетика».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Бег с преодолением препятствий способами «наступание» и «прыжковый бег», эстафетный бег. Ранее освоенные беговые упражнения с увеличением скорости передвижения и продолжительности выполнения, прыжки с разбега в длину способом «согнув ноги» и в высоту способом «перешагивание».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Метание малого (теннисного) мяча по движущейся (катящейся) с разной скоростью мишени.</w:t>
      </w:r>
    </w:p>
    <w:p w:rsidR="00461F4F" w:rsidRPr="00461F4F" w:rsidRDefault="00461F4F" w:rsidP="000777F7">
      <w:pPr>
        <w:pStyle w:val="24"/>
        <w:shd w:val="clear" w:color="auto" w:fill="auto"/>
        <w:tabs>
          <w:tab w:val="left" w:pos="2276"/>
        </w:tabs>
        <w:spacing w:before="0" w:after="0" w:line="240" w:lineRule="auto"/>
        <w:rPr>
          <w:sz w:val="24"/>
          <w:szCs w:val="24"/>
        </w:rPr>
      </w:pPr>
      <w:r w:rsidRPr="00461F4F">
        <w:rPr>
          <w:sz w:val="24"/>
          <w:szCs w:val="24"/>
        </w:rPr>
        <w:t>Модуль «Зимние виды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Торможение и поворот на лыжах упором при спуске с пологого склона,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переход с передвижения попеременным двухшажным ходом на передвижение одновременным одношажным ходом и обратно во время прохождения учебной дистанции, спуски и подъёмы ранее освоенными способами.</w:t>
      </w:r>
    </w:p>
    <w:p w:rsidR="00461F4F" w:rsidRPr="00461F4F" w:rsidRDefault="00461F4F" w:rsidP="000777F7">
      <w:pPr>
        <w:pStyle w:val="24"/>
        <w:shd w:val="clear" w:color="auto" w:fill="auto"/>
        <w:tabs>
          <w:tab w:val="left" w:pos="2226"/>
        </w:tabs>
        <w:spacing w:before="0" w:after="0" w:line="240" w:lineRule="auto"/>
        <w:rPr>
          <w:sz w:val="24"/>
          <w:szCs w:val="24"/>
        </w:rPr>
      </w:pPr>
      <w:r w:rsidRPr="00461F4F">
        <w:rPr>
          <w:sz w:val="24"/>
          <w:szCs w:val="24"/>
        </w:rPr>
        <w:t>Модуль «Спортивные игры».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Баскетбол. Передача и ловля мяча после отскока от пола, бросок в корзину двумя руками снизу и от груди после ведения. Игровая деятельность по правилам с использованием ранее разученных технических приёмов без мяча и с мячом: ведение, приёмы и передачи, броски в корзину.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Волейбол. Верхняя прямая подача мяча в разные зоны площадки соперника, передача мяча через сетку двумя руками сверху и перевод мяча за голову. Игровая деятельность по правилам с использованием ранее разученных технических приёмов.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Футбол. Средние и длинные передачи мяча по прямой и диагонали, тактические действия при выполнении углового удара и вбрасывании мяча из-за боковой линии. Игровая деятельность по правилам с использованием ранее разученных технических приёмов.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461F4F" w:rsidRPr="00461F4F" w:rsidRDefault="00461F4F" w:rsidP="000777F7">
      <w:pPr>
        <w:pStyle w:val="24"/>
        <w:shd w:val="clear" w:color="auto" w:fill="auto"/>
        <w:tabs>
          <w:tab w:val="left" w:pos="2226"/>
        </w:tabs>
        <w:spacing w:before="0" w:after="0" w:line="240" w:lineRule="auto"/>
        <w:rPr>
          <w:sz w:val="24"/>
          <w:szCs w:val="24"/>
        </w:rPr>
      </w:pPr>
      <w:r w:rsidRPr="00461F4F">
        <w:rPr>
          <w:sz w:val="24"/>
          <w:szCs w:val="24"/>
        </w:rPr>
        <w:t>Модуль «Спорт».</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w:t>
      </w:r>
      <w:r w:rsidRPr="00461F4F">
        <w:rPr>
          <w:sz w:val="24"/>
          <w:szCs w:val="24"/>
        </w:rPr>
        <w:lastRenderedPageBreak/>
        <w:t>культуры, национальных видов спорта, культурно-этнических игр.</w:t>
      </w:r>
    </w:p>
    <w:p w:rsidR="00461F4F" w:rsidRPr="00461F4F" w:rsidRDefault="00461F4F" w:rsidP="000777F7">
      <w:pPr>
        <w:pStyle w:val="24"/>
        <w:shd w:val="clear" w:color="auto" w:fill="auto"/>
        <w:tabs>
          <w:tab w:val="left" w:pos="1592"/>
        </w:tabs>
        <w:spacing w:before="0" w:after="0" w:line="240" w:lineRule="auto"/>
        <w:rPr>
          <w:sz w:val="24"/>
          <w:szCs w:val="24"/>
        </w:rPr>
      </w:pPr>
      <w:r w:rsidRPr="00461F4F">
        <w:rPr>
          <w:sz w:val="24"/>
          <w:szCs w:val="24"/>
        </w:rPr>
        <w:t>Содержание обучения в 8 классе.</w:t>
      </w:r>
    </w:p>
    <w:p w:rsidR="00461F4F" w:rsidRPr="00461F4F" w:rsidRDefault="00461F4F" w:rsidP="000777F7">
      <w:pPr>
        <w:pStyle w:val="24"/>
        <w:shd w:val="clear" w:color="auto" w:fill="auto"/>
        <w:tabs>
          <w:tab w:val="left" w:pos="1799"/>
        </w:tabs>
        <w:spacing w:before="0" w:after="0" w:line="240" w:lineRule="auto"/>
        <w:rPr>
          <w:sz w:val="24"/>
          <w:szCs w:val="24"/>
        </w:rPr>
      </w:pPr>
      <w:r w:rsidRPr="00461F4F">
        <w:rPr>
          <w:sz w:val="24"/>
          <w:szCs w:val="24"/>
        </w:rPr>
        <w:t>Знания о физической культуре.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Физическая культура в современном обществе: характеристика основных направлений и форм организации. Всестороннее и гармоничное физическое развитие. Адаптивная физическая культура, её история и социальная значимость.</w:t>
      </w:r>
    </w:p>
    <w:p w:rsidR="00461F4F" w:rsidRPr="00461F4F" w:rsidRDefault="00461F4F" w:rsidP="000777F7">
      <w:pPr>
        <w:pStyle w:val="24"/>
        <w:shd w:val="clear" w:color="auto" w:fill="auto"/>
        <w:tabs>
          <w:tab w:val="left" w:pos="1799"/>
        </w:tabs>
        <w:spacing w:before="0" w:after="0" w:line="240" w:lineRule="auto"/>
        <w:rPr>
          <w:sz w:val="24"/>
          <w:szCs w:val="24"/>
        </w:rPr>
      </w:pPr>
      <w:r w:rsidRPr="00461F4F">
        <w:rPr>
          <w:sz w:val="24"/>
          <w:szCs w:val="24"/>
        </w:rPr>
        <w:t>Способы самостоятельной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Коррекция осанки и разработка индивидуальных планов занятий корригирующей гимнастикой. Коррекция избыточной массы тела и разработка индивидуальных планов занятий корригирующей гимнастикой.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Составление планов-конспектов для самостоятельных занятий спортивной подготовкой. Способы учёта индивидуальных особенностей при составлении планов самостоятельных тренировочных занятий.</w:t>
      </w:r>
    </w:p>
    <w:p w:rsidR="00461F4F" w:rsidRPr="00461F4F" w:rsidRDefault="00461F4F" w:rsidP="000777F7">
      <w:pPr>
        <w:pStyle w:val="24"/>
        <w:shd w:val="clear" w:color="auto" w:fill="auto"/>
        <w:tabs>
          <w:tab w:val="left" w:pos="1800"/>
        </w:tabs>
        <w:spacing w:before="0" w:after="0" w:line="240" w:lineRule="auto"/>
        <w:rPr>
          <w:sz w:val="24"/>
          <w:szCs w:val="24"/>
        </w:rPr>
      </w:pPr>
      <w:r w:rsidRPr="00461F4F">
        <w:rPr>
          <w:sz w:val="24"/>
          <w:szCs w:val="24"/>
        </w:rPr>
        <w:t>Физическое совершенствование.</w:t>
      </w:r>
    </w:p>
    <w:p w:rsidR="00461F4F" w:rsidRPr="00461F4F" w:rsidRDefault="00461F4F" w:rsidP="000777F7">
      <w:pPr>
        <w:pStyle w:val="24"/>
        <w:shd w:val="clear" w:color="auto" w:fill="auto"/>
        <w:tabs>
          <w:tab w:val="left" w:pos="2016"/>
        </w:tabs>
        <w:spacing w:before="0" w:after="0" w:line="240" w:lineRule="auto"/>
        <w:rPr>
          <w:sz w:val="24"/>
          <w:szCs w:val="24"/>
        </w:rPr>
      </w:pPr>
      <w:r w:rsidRPr="00461F4F">
        <w:rPr>
          <w:sz w:val="24"/>
          <w:szCs w:val="24"/>
        </w:rPr>
        <w:t>Физкультурно-оздоровительная деятельность.</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Профилактика перенапряжения систем организма средствами оздоровительной физической культуры: упражнения мышечной релаксации и регулирования вегетативной нервной системы, профилактики общего утомления и остроты зрения.</w:t>
      </w:r>
    </w:p>
    <w:p w:rsidR="00461F4F" w:rsidRPr="00461F4F" w:rsidRDefault="00461F4F" w:rsidP="000777F7">
      <w:pPr>
        <w:pStyle w:val="24"/>
        <w:shd w:val="clear" w:color="auto" w:fill="auto"/>
        <w:tabs>
          <w:tab w:val="left" w:pos="2016"/>
        </w:tabs>
        <w:spacing w:before="0" w:after="0" w:line="240" w:lineRule="auto"/>
        <w:rPr>
          <w:sz w:val="24"/>
          <w:szCs w:val="24"/>
        </w:rPr>
      </w:pPr>
      <w:r w:rsidRPr="00461F4F">
        <w:rPr>
          <w:sz w:val="24"/>
          <w:szCs w:val="24"/>
        </w:rPr>
        <w:t>Спортивно-оздоровительная деятельность.</w:t>
      </w:r>
    </w:p>
    <w:p w:rsidR="00461F4F" w:rsidRPr="00461F4F" w:rsidRDefault="00461F4F" w:rsidP="000777F7">
      <w:pPr>
        <w:pStyle w:val="24"/>
        <w:shd w:val="clear" w:color="auto" w:fill="auto"/>
        <w:tabs>
          <w:tab w:val="left" w:pos="2227"/>
        </w:tabs>
        <w:spacing w:before="0" w:after="0" w:line="240" w:lineRule="auto"/>
        <w:rPr>
          <w:sz w:val="24"/>
          <w:szCs w:val="24"/>
        </w:rPr>
      </w:pPr>
      <w:r w:rsidRPr="00461F4F">
        <w:rPr>
          <w:sz w:val="24"/>
          <w:szCs w:val="24"/>
        </w:rPr>
        <w:t>Модуль «Гимнастика».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Акробатическая комбинация из ранее освоенных упражнений силовой направленности, с увеличивающимся числом технических элементов в стойках, упорах, кувырках, прыжках (юноши).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Гимнастическая комбинация на гимнастическом бревне из ранее освоенных упражнений с увеличивающимся числом технических элементов в прыжках, поворотах и передвижениях (девушки). Гимнастическая комбинация на перекладине с включением ранее освоенных упражнений в упорах и висах (юноши). Гимнастическая комбинация на параллельных брусьях с включением упражнений в упоре на руках, кувырка вперёд и соскока (юноши). Вольные упражнения на базе ранее разученных акробатических упражнений и упражнений ритмической гимнастики (девушки).</w:t>
      </w:r>
    </w:p>
    <w:p w:rsidR="00461F4F" w:rsidRPr="00461F4F" w:rsidRDefault="00461F4F" w:rsidP="000777F7">
      <w:pPr>
        <w:pStyle w:val="24"/>
        <w:shd w:val="clear" w:color="auto" w:fill="auto"/>
        <w:tabs>
          <w:tab w:val="left" w:pos="2227"/>
        </w:tabs>
        <w:spacing w:before="0" w:after="0" w:line="240" w:lineRule="auto"/>
        <w:rPr>
          <w:sz w:val="24"/>
          <w:szCs w:val="24"/>
        </w:rPr>
      </w:pPr>
      <w:r w:rsidRPr="00461F4F">
        <w:rPr>
          <w:sz w:val="24"/>
          <w:szCs w:val="24"/>
        </w:rPr>
        <w:t>Модуль «Лёгкая атлетика».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Кроссовый бег, прыжок в длину с разбега способом «прогнувшись».</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проведения соревнований по сдаче норм комплекса ГТО. Самостоятельная подготовка к выполнению нормативных требований комплекса ГТО в беговых (бег на короткие и средние дистанции) и технических (прыжки и метание спортивного снаряда) дисциплинах лёгкой атлетики.</w:t>
      </w:r>
    </w:p>
    <w:p w:rsidR="00461F4F" w:rsidRPr="00461F4F" w:rsidRDefault="00461F4F" w:rsidP="000777F7">
      <w:pPr>
        <w:pStyle w:val="24"/>
        <w:shd w:val="clear" w:color="auto" w:fill="auto"/>
        <w:tabs>
          <w:tab w:val="left" w:pos="2227"/>
        </w:tabs>
        <w:spacing w:before="0" w:after="0" w:line="240" w:lineRule="auto"/>
        <w:rPr>
          <w:sz w:val="24"/>
          <w:szCs w:val="24"/>
        </w:rPr>
      </w:pPr>
      <w:r w:rsidRPr="00461F4F">
        <w:rPr>
          <w:sz w:val="24"/>
          <w:szCs w:val="24"/>
        </w:rPr>
        <w:t>Модуль «Зимние виды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Передвижение на лыжах одновременным бесшажным ходом, преодоление естественных препятствий на лыжах широким шагом, перешагиванием, перелазанием, торможение боковым скольжением при спуске на лыжах с пологого склона, переход с попеременного двухшажного хода на одновременный бесшажный ход и обратно, ранее разученные упражнения лыжной подготовки в передвижениях на лыжах, при спусках, подъёмах, торможении.</w:t>
      </w:r>
    </w:p>
    <w:p w:rsidR="00461F4F" w:rsidRPr="00461F4F" w:rsidRDefault="00461F4F" w:rsidP="000777F7">
      <w:pPr>
        <w:pStyle w:val="24"/>
        <w:shd w:val="clear" w:color="auto" w:fill="auto"/>
        <w:tabs>
          <w:tab w:val="left" w:pos="2177"/>
        </w:tabs>
        <w:spacing w:before="0" w:after="0" w:line="240" w:lineRule="auto"/>
        <w:rPr>
          <w:sz w:val="24"/>
          <w:szCs w:val="24"/>
        </w:rPr>
      </w:pPr>
      <w:r w:rsidRPr="00461F4F">
        <w:rPr>
          <w:sz w:val="24"/>
          <w:szCs w:val="24"/>
        </w:rPr>
        <w:t>Модуль «Плавание».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Старт прыжком с тумбочки при плавании кролем на груди, старт из воды толчком от стенки бассейна при плавании кролем на спине. Повороты при плавании кролем на груди и на спине. Проплывание учебных дистанций кролем на груди и на спине.</w:t>
      </w:r>
    </w:p>
    <w:p w:rsidR="00461F4F" w:rsidRPr="00461F4F" w:rsidRDefault="00461F4F" w:rsidP="000777F7">
      <w:pPr>
        <w:pStyle w:val="24"/>
        <w:shd w:val="clear" w:color="auto" w:fill="auto"/>
        <w:tabs>
          <w:tab w:val="left" w:pos="2182"/>
        </w:tabs>
        <w:spacing w:before="0" w:after="0" w:line="240" w:lineRule="auto"/>
        <w:rPr>
          <w:sz w:val="24"/>
          <w:szCs w:val="24"/>
        </w:rPr>
      </w:pPr>
      <w:r w:rsidRPr="00461F4F">
        <w:rPr>
          <w:sz w:val="24"/>
          <w:szCs w:val="24"/>
        </w:rPr>
        <w:t>Модуль «Спортивные игры».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Баскетбол. Повороты туловища в правую и левую стороны с удержанием мяча двумя руками, передача мяча одной рукой от плеча и снизу, бросок мяча двумя и одной рукой в прыжке. Игровая деятельность по правилам с использованием ранее разученных технических приёмов.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Волейбол. Прямой нападающий удар, индивидуальное блокирование мяча в прыжке с места, тактические действия в защите и нападении. Игровая деятельность по правилам с </w:t>
      </w:r>
      <w:r w:rsidRPr="00461F4F">
        <w:rPr>
          <w:sz w:val="24"/>
          <w:szCs w:val="24"/>
        </w:rPr>
        <w:lastRenderedPageBreak/>
        <w:t>использованием ранее разученных технических приёмов.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Футбол. Удар по мячу с разбега внутренней частью подъёма стопы, остановка мяча внутренней стороной стопы. Правила игры в мини-футбол, технические и тактические действия. Игровая деятельность по правилам мини-футбола с использованием ранее разученных технических приёмов (девушки). Игровая деятельность по правилам классического футбола с использованием ранее разученных технических приёмов (юноши).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461F4F" w:rsidRPr="00461F4F" w:rsidRDefault="00461F4F" w:rsidP="000777F7">
      <w:pPr>
        <w:pStyle w:val="24"/>
        <w:shd w:val="clear" w:color="auto" w:fill="auto"/>
        <w:tabs>
          <w:tab w:val="left" w:pos="2186"/>
        </w:tabs>
        <w:spacing w:before="0" w:after="0" w:line="240" w:lineRule="auto"/>
        <w:rPr>
          <w:sz w:val="24"/>
          <w:szCs w:val="24"/>
        </w:rPr>
      </w:pPr>
      <w:r w:rsidRPr="00461F4F">
        <w:rPr>
          <w:sz w:val="24"/>
          <w:szCs w:val="24"/>
        </w:rPr>
        <w:t>Модуль «Спорт».</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461F4F" w:rsidRPr="00461F4F" w:rsidRDefault="00461F4F" w:rsidP="000777F7">
      <w:pPr>
        <w:pStyle w:val="24"/>
        <w:shd w:val="clear" w:color="auto" w:fill="auto"/>
        <w:tabs>
          <w:tab w:val="left" w:pos="1588"/>
        </w:tabs>
        <w:spacing w:before="0" w:after="0" w:line="240" w:lineRule="auto"/>
        <w:rPr>
          <w:sz w:val="24"/>
          <w:szCs w:val="24"/>
        </w:rPr>
      </w:pPr>
      <w:r w:rsidRPr="00461F4F">
        <w:rPr>
          <w:sz w:val="24"/>
          <w:szCs w:val="24"/>
        </w:rPr>
        <w:t>Содержание обучения в 9 классе.</w:t>
      </w:r>
    </w:p>
    <w:p w:rsidR="00461F4F" w:rsidRPr="00461F4F" w:rsidRDefault="00461F4F" w:rsidP="000777F7">
      <w:pPr>
        <w:pStyle w:val="24"/>
        <w:shd w:val="clear" w:color="auto" w:fill="auto"/>
        <w:tabs>
          <w:tab w:val="left" w:pos="1799"/>
        </w:tabs>
        <w:spacing w:before="0" w:after="0" w:line="240" w:lineRule="auto"/>
        <w:rPr>
          <w:sz w:val="24"/>
          <w:szCs w:val="24"/>
        </w:rPr>
      </w:pPr>
      <w:r w:rsidRPr="00461F4F">
        <w:rPr>
          <w:sz w:val="24"/>
          <w:szCs w:val="24"/>
        </w:rPr>
        <w:t>Знания о физической культуре.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Здоровье и здоровый образ жизни, вредные привычки и их пагубное влияние на здоровье человека. Туристские походы как форма организации здорового образа жизни. Профессионально-прикладная физическая культура.</w:t>
      </w:r>
    </w:p>
    <w:p w:rsidR="00461F4F" w:rsidRPr="00461F4F" w:rsidRDefault="00461F4F" w:rsidP="000777F7">
      <w:pPr>
        <w:pStyle w:val="24"/>
        <w:shd w:val="clear" w:color="auto" w:fill="auto"/>
        <w:tabs>
          <w:tab w:val="left" w:pos="1799"/>
        </w:tabs>
        <w:spacing w:before="0" w:after="0" w:line="240" w:lineRule="auto"/>
        <w:rPr>
          <w:sz w:val="24"/>
          <w:szCs w:val="24"/>
        </w:rPr>
      </w:pPr>
      <w:r w:rsidRPr="00461F4F">
        <w:rPr>
          <w:sz w:val="24"/>
          <w:szCs w:val="24"/>
        </w:rPr>
        <w:t>Способы самостоятельной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Восстановительный массаж как средство оптимизации работоспособности, его правила и приёмы во время самостоятельных занятий физической подготовкой. Банные процедуры как средство укрепления здоровья. Измерение функциональных резервов организма. Оказание первой помощи на самостоятельных занятиях физическими упражнениями и во время активного отдыха.</w:t>
      </w:r>
    </w:p>
    <w:p w:rsidR="00461F4F" w:rsidRPr="00461F4F" w:rsidRDefault="00461F4F" w:rsidP="000777F7">
      <w:pPr>
        <w:pStyle w:val="24"/>
        <w:shd w:val="clear" w:color="auto" w:fill="auto"/>
        <w:tabs>
          <w:tab w:val="left" w:pos="1799"/>
        </w:tabs>
        <w:spacing w:before="0" w:after="0" w:line="240" w:lineRule="auto"/>
        <w:rPr>
          <w:sz w:val="24"/>
          <w:szCs w:val="24"/>
        </w:rPr>
      </w:pPr>
      <w:r w:rsidRPr="00461F4F">
        <w:rPr>
          <w:sz w:val="24"/>
          <w:szCs w:val="24"/>
        </w:rPr>
        <w:t>Физическое совершенствование.</w:t>
      </w:r>
    </w:p>
    <w:p w:rsidR="00461F4F" w:rsidRPr="00461F4F" w:rsidRDefault="00461F4F" w:rsidP="000777F7">
      <w:pPr>
        <w:pStyle w:val="24"/>
        <w:shd w:val="clear" w:color="auto" w:fill="auto"/>
        <w:tabs>
          <w:tab w:val="left" w:pos="2015"/>
        </w:tabs>
        <w:spacing w:before="0" w:after="0" w:line="240" w:lineRule="auto"/>
        <w:rPr>
          <w:sz w:val="24"/>
          <w:szCs w:val="24"/>
        </w:rPr>
      </w:pPr>
      <w:r w:rsidRPr="00461F4F">
        <w:rPr>
          <w:sz w:val="24"/>
          <w:szCs w:val="24"/>
        </w:rPr>
        <w:t>Физкультурно-оздоровительная деятельность.</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Занятия физической культурой и режим питания. Упражнения для снижения избыточной массы тела. Оздоровительные, коррекционные и профилактические мероприятия в режиме двигательной активности обучающихся.</w:t>
      </w:r>
    </w:p>
    <w:p w:rsidR="00461F4F" w:rsidRPr="00461F4F" w:rsidRDefault="00461F4F" w:rsidP="000777F7">
      <w:pPr>
        <w:pStyle w:val="24"/>
        <w:shd w:val="clear" w:color="auto" w:fill="auto"/>
        <w:tabs>
          <w:tab w:val="left" w:pos="2015"/>
        </w:tabs>
        <w:spacing w:before="0" w:after="0" w:line="240" w:lineRule="auto"/>
        <w:rPr>
          <w:sz w:val="24"/>
          <w:szCs w:val="24"/>
        </w:rPr>
      </w:pPr>
      <w:r w:rsidRPr="00461F4F">
        <w:rPr>
          <w:sz w:val="24"/>
          <w:szCs w:val="24"/>
        </w:rPr>
        <w:t>Спортивно-оздоровительная деятельность.</w:t>
      </w:r>
    </w:p>
    <w:p w:rsidR="00461F4F" w:rsidRPr="00461F4F" w:rsidRDefault="00461F4F" w:rsidP="000777F7">
      <w:pPr>
        <w:pStyle w:val="24"/>
        <w:shd w:val="clear" w:color="auto" w:fill="auto"/>
        <w:tabs>
          <w:tab w:val="left" w:pos="2226"/>
        </w:tabs>
        <w:spacing w:before="0" w:after="0" w:line="240" w:lineRule="auto"/>
        <w:rPr>
          <w:sz w:val="24"/>
          <w:szCs w:val="24"/>
        </w:rPr>
      </w:pPr>
      <w:r w:rsidRPr="00461F4F">
        <w:rPr>
          <w:sz w:val="24"/>
          <w:szCs w:val="24"/>
        </w:rPr>
        <w:t>Модуль «Гимнастика».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Акробатическая комбинация с включением длинного кувырка с разбега и кувырка назад в упор, стоя ноги врозь (юноши). Гимнастическая комбинация на высокой перекладине, с включением элементов размахивания и соскока вперёд прогнувшись (юноши). Гимнастическая комбинация на параллельных брусьях, с включением двух кувырков вперёд с опорой на руки (юноши). Гимнастическая комбинация на гимнастическом бревне, с включением полушпагата, стойки на колене с опорой на руки и отведением ноги назад (девушки). Черлидинг: композиция упражнений с построением пирамид, элементами степ-аэробики, акробатики и ритмической гимнастики (девушки).</w:t>
      </w:r>
    </w:p>
    <w:p w:rsidR="00461F4F" w:rsidRPr="00461F4F" w:rsidRDefault="00461F4F" w:rsidP="000777F7">
      <w:pPr>
        <w:pStyle w:val="24"/>
        <w:shd w:val="clear" w:color="auto" w:fill="auto"/>
        <w:tabs>
          <w:tab w:val="left" w:pos="2226"/>
        </w:tabs>
        <w:spacing w:before="0" w:after="0" w:line="240" w:lineRule="auto"/>
        <w:rPr>
          <w:sz w:val="24"/>
          <w:szCs w:val="24"/>
        </w:rPr>
      </w:pPr>
      <w:r w:rsidRPr="00461F4F">
        <w:rPr>
          <w:sz w:val="24"/>
          <w:szCs w:val="24"/>
        </w:rPr>
        <w:t>Модуль «Лёгкая атлетика».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Техническая подготовка в беговых и прыжковых упражнениях: бег на короткие и длинные дистанции, прыжки в длину способами «прогнувшись» и «согнув ноги», прыжки в высоту способом «перешагивание». Техническая подготовка в метании спортивного снаряда с разбега на дальность.</w:t>
      </w:r>
    </w:p>
    <w:p w:rsidR="00461F4F" w:rsidRPr="00461F4F" w:rsidRDefault="00461F4F" w:rsidP="000777F7">
      <w:pPr>
        <w:pStyle w:val="24"/>
        <w:shd w:val="clear" w:color="auto" w:fill="auto"/>
        <w:tabs>
          <w:tab w:val="left" w:pos="2230"/>
        </w:tabs>
        <w:spacing w:before="0" w:after="0" w:line="240" w:lineRule="auto"/>
        <w:rPr>
          <w:sz w:val="24"/>
          <w:szCs w:val="24"/>
        </w:rPr>
      </w:pPr>
      <w:r w:rsidRPr="00461F4F">
        <w:rPr>
          <w:sz w:val="24"/>
          <w:szCs w:val="24"/>
        </w:rPr>
        <w:t>Модуль «Зимние виды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Техническая подготовка в передвижении лыжными ходами по учебной дистанции: попеременный двухшажный ход, одновременный одношажный ход, способы перехода с одного лыжного хода на другой.</w:t>
      </w:r>
    </w:p>
    <w:p w:rsidR="00461F4F" w:rsidRPr="00461F4F" w:rsidRDefault="00461F4F" w:rsidP="000777F7">
      <w:pPr>
        <w:pStyle w:val="24"/>
        <w:shd w:val="clear" w:color="auto" w:fill="auto"/>
        <w:tabs>
          <w:tab w:val="left" w:pos="2235"/>
        </w:tabs>
        <w:spacing w:before="0" w:after="0" w:line="240" w:lineRule="auto"/>
        <w:rPr>
          <w:sz w:val="24"/>
          <w:szCs w:val="24"/>
        </w:rPr>
      </w:pPr>
      <w:r w:rsidRPr="00461F4F">
        <w:rPr>
          <w:sz w:val="24"/>
          <w:szCs w:val="24"/>
        </w:rPr>
        <w:t>Модуль «Плавание».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Брасс: подводящие упражнения и плавание в полной координации. Повороты при плавании брассом.</w:t>
      </w:r>
    </w:p>
    <w:p w:rsidR="00461F4F" w:rsidRPr="00461F4F" w:rsidRDefault="00461F4F" w:rsidP="000777F7">
      <w:pPr>
        <w:pStyle w:val="24"/>
        <w:shd w:val="clear" w:color="auto" w:fill="auto"/>
        <w:tabs>
          <w:tab w:val="left" w:pos="2235"/>
        </w:tabs>
        <w:spacing w:before="0" w:after="0" w:line="240" w:lineRule="auto"/>
        <w:rPr>
          <w:sz w:val="24"/>
          <w:szCs w:val="24"/>
        </w:rPr>
      </w:pPr>
      <w:r w:rsidRPr="00461F4F">
        <w:rPr>
          <w:sz w:val="24"/>
          <w:szCs w:val="24"/>
        </w:rPr>
        <w:t>Модуль «Спортивные игры».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Баскетбол. Техническая подготовка в игровых действиях: ведение, передачи, приёмы и броски </w:t>
      </w:r>
      <w:r w:rsidRPr="00461F4F">
        <w:rPr>
          <w:sz w:val="24"/>
          <w:szCs w:val="24"/>
        </w:rPr>
        <w:lastRenderedPageBreak/>
        <w:t>мяча на месте, в прыжке, после ведения.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Волейбол. Техническая подготовка в игровых действиях: подачи мяча в разные зоны площадки соперника, приёмы и передачи на месте и в движении, удары и блокировка.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Футбол. Техническая подготовка в игровых действиях: ведение, приёмы и передачи, остановки и удары по мячу с места и в движении.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461F4F" w:rsidRPr="00461F4F" w:rsidRDefault="00461F4F" w:rsidP="000777F7">
      <w:pPr>
        <w:pStyle w:val="24"/>
        <w:shd w:val="clear" w:color="auto" w:fill="auto"/>
        <w:tabs>
          <w:tab w:val="left" w:pos="2235"/>
        </w:tabs>
        <w:spacing w:before="0" w:after="0" w:line="240" w:lineRule="auto"/>
        <w:rPr>
          <w:sz w:val="24"/>
          <w:szCs w:val="24"/>
        </w:rPr>
      </w:pPr>
      <w:r w:rsidRPr="00461F4F">
        <w:rPr>
          <w:sz w:val="24"/>
          <w:szCs w:val="24"/>
        </w:rPr>
        <w:t>Модуль «Спорт».</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461F4F" w:rsidRPr="00461F4F" w:rsidRDefault="00461F4F" w:rsidP="000777F7">
      <w:pPr>
        <w:pStyle w:val="24"/>
        <w:shd w:val="clear" w:color="auto" w:fill="auto"/>
        <w:tabs>
          <w:tab w:val="left" w:pos="1596"/>
        </w:tabs>
        <w:spacing w:before="0" w:after="0" w:line="240" w:lineRule="auto"/>
        <w:rPr>
          <w:sz w:val="24"/>
          <w:szCs w:val="24"/>
        </w:rPr>
      </w:pPr>
      <w:r w:rsidRPr="00461F4F">
        <w:rPr>
          <w:sz w:val="24"/>
          <w:szCs w:val="24"/>
        </w:rPr>
        <w:t>Программа вариативного модуля «Базовая физическая подготовка».</w:t>
      </w:r>
    </w:p>
    <w:p w:rsidR="00461F4F" w:rsidRPr="00461F4F" w:rsidRDefault="00461F4F" w:rsidP="000777F7">
      <w:pPr>
        <w:pStyle w:val="24"/>
        <w:shd w:val="clear" w:color="auto" w:fill="auto"/>
        <w:tabs>
          <w:tab w:val="left" w:pos="1808"/>
        </w:tabs>
        <w:spacing w:before="0" w:after="0" w:line="240" w:lineRule="auto"/>
        <w:rPr>
          <w:sz w:val="24"/>
          <w:szCs w:val="24"/>
        </w:rPr>
      </w:pPr>
      <w:r w:rsidRPr="00461F4F">
        <w:rPr>
          <w:sz w:val="24"/>
          <w:szCs w:val="24"/>
        </w:rPr>
        <w:t>Развитие силовых способностей.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Комплексы общеразвивающих и локально воздействующих упражнений, отягощённых весом собственного тела и с использованием дополнительных средств (гантелей, эспандера, набивных мячей, штанги и другого инвентаря). Комплексы упражнений на тренажёрных устройствах. Упражнения на гимнастических снарядах (брусьях, перекладинах, гимнастической стенке и других снарядах). Броски набивного мяча двумя и одной рукой из положений стоя и сидя (вверх, вперёд, назад, в стороны, снизу и сбоку, от груди, из-за головы). Прыжковые упражнения с дополнительным отягощением (напрыгивание и спрыгивание, прыжки через скакалку, многоскоки, прыжки через препятствия и другие упражнения). Бег с дополнительным отягощением (в горку и с горки, на короткие дистанции, эстафеты). Передвижения в висе и упоре на руках. Лазанье (по канату, по гимнастической стенке с дополнительным отягощением). Переноска непредельных тяжестей (мальчики - сверстников способом на спине). Подвижные игры с силовой направленностью (импровизированный баскетбол с набивным мячом и другие игры).</w:t>
      </w:r>
    </w:p>
    <w:p w:rsidR="00461F4F" w:rsidRPr="00461F4F" w:rsidRDefault="00461F4F" w:rsidP="000777F7">
      <w:pPr>
        <w:pStyle w:val="24"/>
        <w:shd w:val="clear" w:color="auto" w:fill="auto"/>
        <w:tabs>
          <w:tab w:val="left" w:pos="1774"/>
        </w:tabs>
        <w:spacing w:before="0" w:after="0" w:line="240" w:lineRule="auto"/>
        <w:rPr>
          <w:sz w:val="24"/>
          <w:szCs w:val="24"/>
        </w:rPr>
      </w:pPr>
      <w:r w:rsidRPr="00461F4F">
        <w:rPr>
          <w:sz w:val="24"/>
          <w:szCs w:val="24"/>
        </w:rPr>
        <w:t>Развитие скоростных способностей.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Бег на месте в максимальном темпе (в упоре о гимнастическую стенку и без упора). Челночный бег. Бег по разметкам с максимальным темпом. Повторный бег с максимальной скоростью и максимальной частотой шагов (10-15 м). Бег с ускорениями из разных исходных положений. Бег с максимальной скоростью и собиранием малых предметов, лежащих на полу и на разной высоте. Стартовые ускорения по дифференцированному сигналу. Метание малых мячей по движущимся мишеням (катящейся, раскачивающейся, летящей). Ловля теннисного мяча после отскока от пола, стены (правой и левой рукой). Передача теннисного мяча в парах правой (левой) рукой и попеременно. Ведение теннисного мяча ногами с ускорениями по прямой, по кругу, вокруг стоек. Прыжки через скакалку на месте и в движении с максимальной частотой прыжков. Преодоление полосы препятствий, включающей в себя: прыжки на разную высоту и длину, по разметкам, бег с максимальной скоростью в разных направлениях и с преодолением опор различной высоты и ширины, повороты, обегание различных предметов (легкоатлетических стоек, мячей, лежащих на полу или подвешенных на высоте). Эстафеты и подвижные игры со скоростной направленностью. Технические действия из базовых видов спорта, выполняемые с максимальной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скоростью движений.</w:t>
      </w:r>
    </w:p>
    <w:p w:rsidR="00461F4F" w:rsidRPr="00461F4F" w:rsidRDefault="00461F4F" w:rsidP="000777F7">
      <w:pPr>
        <w:pStyle w:val="24"/>
        <w:shd w:val="clear" w:color="auto" w:fill="auto"/>
        <w:tabs>
          <w:tab w:val="left" w:pos="1796"/>
        </w:tabs>
        <w:spacing w:before="0" w:after="0" w:line="240" w:lineRule="auto"/>
        <w:rPr>
          <w:sz w:val="24"/>
          <w:szCs w:val="24"/>
        </w:rPr>
      </w:pPr>
      <w:r w:rsidRPr="00461F4F">
        <w:rPr>
          <w:sz w:val="24"/>
          <w:szCs w:val="24"/>
        </w:rPr>
        <w:t>Развитие выносливости.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Равномерный бег и передвижение на лыжах в режимах умеренной и большой интенсивности. Повторный бег и передвижение на лыжах в режимах максимальной и субмаксимальной интенсивности. Кроссовый бег и марш-бросок на лыжах.</w:t>
      </w:r>
    </w:p>
    <w:p w:rsidR="00461F4F" w:rsidRPr="00461F4F" w:rsidRDefault="00461F4F" w:rsidP="000777F7">
      <w:pPr>
        <w:pStyle w:val="24"/>
        <w:shd w:val="clear" w:color="auto" w:fill="auto"/>
        <w:tabs>
          <w:tab w:val="left" w:pos="1796"/>
        </w:tabs>
        <w:spacing w:before="0" w:after="0" w:line="240" w:lineRule="auto"/>
        <w:rPr>
          <w:sz w:val="24"/>
          <w:szCs w:val="24"/>
        </w:rPr>
      </w:pPr>
      <w:r w:rsidRPr="00461F4F">
        <w:rPr>
          <w:sz w:val="24"/>
          <w:szCs w:val="24"/>
        </w:rPr>
        <w:t>Развитие координации движений.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Жонглирование большими (волейбольными) и малыми (теннисными) мячами. Жонглирование гимнастической палкой. Жонглирование волейбольным мячом головой. Метание малых и больших мячей в мишень (неподвижную и двигающуюся). Передвижения по возвышенной и наклонной, ограниченной по ширине опоре (без предмета и с предметом на голове). </w:t>
      </w:r>
      <w:r w:rsidRPr="00461F4F">
        <w:rPr>
          <w:sz w:val="24"/>
          <w:szCs w:val="24"/>
        </w:rPr>
        <w:lastRenderedPageBreak/>
        <w:t>Упражнения в статическом равновесии. Упражнения в воспроизведении пространственной точности движений руками, ногами, туловищем. Упражнение на точность дифференцирования мышечных усилий. Подвижные и спортивные игры.</w:t>
      </w:r>
    </w:p>
    <w:p w:rsidR="00461F4F" w:rsidRPr="00461F4F" w:rsidRDefault="00461F4F" w:rsidP="000777F7">
      <w:pPr>
        <w:pStyle w:val="24"/>
        <w:shd w:val="clear" w:color="auto" w:fill="auto"/>
        <w:tabs>
          <w:tab w:val="left" w:pos="1796"/>
        </w:tabs>
        <w:spacing w:before="0" w:after="0" w:line="240" w:lineRule="auto"/>
        <w:rPr>
          <w:sz w:val="24"/>
          <w:szCs w:val="24"/>
        </w:rPr>
      </w:pPr>
      <w:r w:rsidRPr="00461F4F">
        <w:rPr>
          <w:sz w:val="24"/>
          <w:szCs w:val="24"/>
        </w:rPr>
        <w:t>Развитие гибкости.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Комплексы общеразвивающих упражнений (активных и пассивных), выполняемых с большой амплитудой движений. Упражнения на растяжение и расслабление мышц. Специальные упражнения для развития подвижности суставов (полушпагат, шпагат, выкруты гимнастической палки).</w:t>
      </w:r>
    </w:p>
    <w:p w:rsidR="00461F4F" w:rsidRPr="00461F4F" w:rsidRDefault="00461F4F" w:rsidP="000777F7">
      <w:pPr>
        <w:pStyle w:val="24"/>
        <w:shd w:val="clear" w:color="auto" w:fill="auto"/>
        <w:tabs>
          <w:tab w:val="left" w:pos="1796"/>
        </w:tabs>
        <w:spacing w:before="0" w:after="0" w:line="240" w:lineRule="auto"/>
        <w:rPr>
          <w:sz w:val="24"/>
          <w:szCs w:val="24"/>
        </w:rPr>
      </w:pPr>
      <w:r w:rsidRPr="00461F4F">
        <w:rPr>
          <w:sz w:val="24"/>
          <w:szCs w:val="24"/>
        </w:rPr>
        <w:t>Упражнения культурно-этнической направленности.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Сюжетно-образные и обрядовые игры. Технические действия национальных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видов спорта.</w:t>
      </w:r>
    </w:p>
    <w:p w:rsidR="00461F4F" w:rsidRPr="00461F4F" w:rsidRDefault="00461F4F" w:rsidP="000777F7">
      <w:pPr>
        <w:pStyle w:val="24"/>
        <w:shd w:val="clear" w:color="auto" w:fill="auto"/>
        <w:tabs>
          <w:tab w:val="left" w:pos="1796"/>
        </w:tabs>
        <w:spacing w:before="0" w:after="0" w:line="240" w:lineRule="auto"/>
        <w:rPr>
          <w:sz w:val="24"/>
          <w:szCs w:val="24"/>
        </w:rPr>
      </w:pPr>
      <w:r w:rsidRPr="00461F4F">
        <w:rPr>
          <w:sz w:val="24"/>
          <w:szCs w:val="24"/>
        </w:rPr>
        <w:t>Специальная физическая подготовка.</w:t>
      </w:r>
    </w:p>
    <w:p w:rsidR="00461F4F" w:rsidRPr="00461F4F" w:rsidRDefault="00461F4F" w:rsidP="000777F7">
      <w:pPr>
        <w:pStyle w:val="24"/>
        <w:shd w:val="clear" w:color="auto" w:fill="auto"/>
        <w:tabs>
          <w:tab w:val="left" w:pos="2007"/>
        </w:tabs>
        <w:spacing w:before="0" w:after="0" w:line="240" w:lineRule="auto"/>
        <w:rPr>
          <w:sz w:val="24"/>
          <w:szCs w:val="24"/>
        </w:rPr>
      </w:pPr>
      <w:r w:rsidRPr="00461F4F">
        <w:rPr>
          <w:sz w:val="24"/>
          <w:szCs w:val="24"/>
        </w:rPr>
        <w:t>Модуль «Гимнастика».</w:t>
      </w:r>
    </w:p>
    <w:p w:rsidR="00461F4F" w:rsidRPr="00461F4F" w:rsidRDefault="00461F4F" w:rsidP="000777F7">
      <w:pPr>
        <w:pStyle w:val="24"/>
        <w:shd w:val="clear" w:color="auto" w:fill="auto"/>
        <w:tabs>
          <w:tab w:val="left" w:pos="2178"/>
        </w:tabs>
        <w:spacing w:before="0" w:after="0" w:line="240" w:lineRule="auto"/>
        <w:rPr>
          <w:sz w:val="24"/>
          <w:szCs w:val="24"/>
        </w:rPr>
      </w:pPr>
      <w:r w:rsidRPr="00461F4F">
        <w:rPr>
          <w:sz w:val="24"/>
          <w:szCs w:val="24"/>
        </w:rPr>
        <w:t>Развитие гибкости. Наклоны туловища вперёд, назад, в стороны с возрастающей амплитудой движений в положении стоя, сидя, сидя ноги в стороны. Упражнения с гимнастической палкой (укороченной скакалкой) для развития подвижности плечевого сустава (выкруты). Комплексы общеразвивающих упражнений с повышенной амплитудой для плечевых, локтевых, тазобедренных и коленных суставов, для развития подвижности позвоночного столба. Комплексы активных и пассивных упражнений с большой амплитудой движений. Упражнения для развития подвижности суставов (полушпагат, шпагат, складка, мост).</w:t>
      </w:r>
    </w:p>
    <w:p w:rsidR="00461F4F" w:rsidRPr="00461F4F" w:rsidRDefault="00461F4F" w:rsidP="000777F7">
      <w:pPr>
        <w:pStyle w:val="24"/>
        <w:shd w:val="clear" w:color="auto" w:fill="auto"/>
        <w:tabs>
          <w:tab w:val="left" w:pos="2192"/>
        </w:tabs>
        <w:spacing w:before="0" w:after="0" w:line="240" w:lineRule="auto"/>
        <w:rPr>
          <w:sz w:val="24"/>
          <w:szCs w:val="24"/>
        </w:rPr>
      </w:pPr>
      <w:r w:rsidRPr="00461F4F">
        <w:rPr>
          <w:sz w:val="24"/>
          <w:szCs w:val="24"/>
        </w:rPr>
        <w:t>Развитие координации движений. Прохождение усложнённой</w:t>
      </w:r>
    </w:p>
    <w:p w:rsidR="00461F4F" w:rsidRPr="00461F4F" w:rsidRDefault="00461F4F" w:rsidP="000777F7">
      <w:pPr>
        <w:pStyle w:val="24"/>
        <w:shd w:val="clear" w:color="auto" w:fill="auto"/>
        <w:tabs>
          <w:tab w:val="left" w:pos="3534"/>
          <w:tab w:val="left" w:pos="9370"/>
        </w:tabs>
        <w:spacing w:before="0" w:after="0" w:line="240" w:lineRule="auto"/>
        <w:rPr>
          <w:sz w:val="24"/>
          <w:szCs w:val="24"/>
        </w:rPr>
      </w:pPr>
      <w:r w:rsidRPr="00461F4F">
        <w:rPr>
          <w:sz w:val="24"/>
          <w:szCs w:val="24"/>
        </w:rPr>
        <w:t xml:space="preserve">полосы препятствий, включающей быстрые кувырки (вперёд, назад), кувырки по наклонной плоскости, преодоление препятствий прыжком с опорой на руку, безопорным прыжком, быстрым лазаньем. Броски теннисного мяча правой и левой рукой в подвижную и неподвижную мишень, с места и с разбега. Касание правой и левой ногой мишеней, подвешенных на разной высоте, с места и </w:t>
      </w:r>
      <w:r w:rsidR="007152CF">
        <w:rPr>
          <w:sz w:val="24"/>
          <w:szCs w:val="24"/>
        </w:rPr>
        <w:t xml:space="preserve">с разбега. Разнообразные прыжки </w:t>
      </w:r>
      <w:r w:rsidRPr="00461F4F">
        <w:rPr>
          <w:sz w:val="24"/>
          <w:szCs w:val="24"/>
        </w:rPr>
        <w:t>ч</w:t>
      </w:r>
      <w:r w:rsidR="00C70C97">
        <w:rPr>
          <w:sz w:val="24"/>
          <w:szCs w:val="24"/>
        </w:rPr>
        <w:t xml:space="preserve">ерез гимнастическую скакалку на </w:t>
      </w:r>
      <w:r w:rsidRPr="00461F4F">
        <w:rPr>
          <w:sz w:val="24"/>
          <w:szCs w:val="24"/>
        </w:rPr>
        <w:t>месте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 с продвижением. Прыжки на точность отталкивания и приземления.</w:t>
      </w:r>
    </w:p>
    <w:p w:rsidR="00461F4F" w:rsidRPr="00461F4F" w:rsidRDefault="00C70C97" w:rsidP="000777F7">
      <w:pPr>
        <w:pStyle w:val="24"/>
        <w:shd w:val="clear" w:color="auto" w:fill="auto"/>
        <w:tabs>
          <w:tab w:val="left" w:pos="3534"/>
          <w:tab w:val="left" w:pos="7015"/>
        </w:tabs>
        <w:spacing w:before="0" w:after="0" w:line="240" w:lineRule="auto"/>
        <w:rPr>
          <w:sz w:val="24"/>
          <w:szCs w:val="24"/>
        </w:rPr>
      </w:pPr>
      <w:r>
        <w:rPr>
          <w:sz w:val="24"/>
          <w:szCs w:val="24"/>
        </w:rPr>
        <w:t xml:space="preserve"> Развитие силовых способностей. </w:t>
      </w:r>
      <w:r w:rsidR="00461F4F" w:rsidRPr="00461F4F">
        <w:rPr>
          <w:sz w:val="24"/>
          <w:szCs w:val="24"/>
        </w:rPr>
        <w:t>Подтягивание в висе</w:t>
      </w:r>
      <w:r>
        <w:rPr>
          <w:sz w:val="24"/>
          <w:szCs w:val="24"/>
        </w:rPr>
        <w:t xml:space="preserve"> </w:t>
      </w:r>
      <w:r w:rsidR="00461F4F" w:rsidRPr="00461F4F">
        <w:rPr>
          <w:sz w:val="24"/>
          <w:szCs w:val="24"/>
        </w:rPr>
        <w:t>и отжимание в упоре. Передвижения в висе и упоре на руках на перекладине (мальчики), подтягивание в висе стоя (лёжа) на низкой перекладине (девочки), отжимания в упоре лёжа с изменяющейся высотой опоры для рук и ног, отжимание в упоре на низких брусьях, поднимание ног в висе на гимнастической стенке до посильной высоты, из положения лёжа на гимнастическом козле (ноги зафиксированы) сгибание туловища с различной амплитудой движений (на животе и на спине), комплексы упражнений с гантелями с индивидуально подобранной массой (движения руками, повороты на месте, наклоны, подскоки со взмахом рук), метание набивного мяча из различных исходных положений, комплексы упражнений избирательного воздействия на отдельные мышечные группы (с увеличивающимся темпом движений без потери качества выполнения), элементы атлетической гимнастики (по типу «подкачки»), приседания на одной ноге «пистолетом» с опорой на руку для сохранения равновесия).</w:t>
      </w:r>
    </w:p>
    <w:p w:rsidR="00461F4F" w:rsidRPr="00461F4F" w:rsidRDefault="00461F4F" w:rsidP="000777F7">
      <w:pPr>
        <w:pStyle w:val="24"/>
        <w:shd w:val="clear" w:color="auto" w:fill="auto"/>
        <w:tabs>
          <w:tab w:val="left" w:pos="2156"/>
        </w:tabs>
        <w:spacing w:before="0" w:after="0" w:line="240" w:lineRule="auto"/>
        <w:rPr>
          <w:sz w:val="24"/>
          <w:szCs w:val="24"/>
        </w:rPr>
      </w:pPr>
      <w:r w:rsidRPr="00461F4F">
        <w:rPr>
          <w:sz w:val="24"/>
          <w:szCs w:val="24"/>
        </w:rPr>
        <w:t>Развитие выносливости. Упражнения с непредельными отягощениями, выполняемые в режиме умеренной интенсивности в сочетании с напряжением мышц и фиксацией положений тела. Повторное выполнение гимнастических упражнений с уменьшающимся интервалом отдыха (по типу «круговой тренировки»). Комплексы упражнений с отягощением, выполняемые в режиме непрерывного и интервального методов.</w:t>
      </w:r>
    </w:p>
    <w:p w:rsidR="00461F4F" w:rsidRPr="00461F4F" w:rsidRDefault="00461F4F" w:rsidP="000777F7">
      <w:pPr>
        <w:pStyle w:val="24"/>
        <w:shd w:val="clear" w:color="auto" w:fill="auto"/>
        <w:tabs>
          <w:tab w:val="left" w:pos="1990"/>
        </w:tabs>
        <w:spacing w:before="0" w:after="0" w:line="240" w:lineRule="auto"/>
        <w:rPr>
          <w:sz w:val="24"/>
          <w:szCs w:val="24"/>
        </w:rPr>
      </w:pPr>
      <w:r w:rsidRPr="00461F4F">
        <w:rPr>
          <w:sz w:val="24"/>
          <w:szCs w:val="24"/>
        </w:rPr>
        <w:t>Модуль «Лёгкая атлетика».</w:t>
      </w:r>
    </w:p>
    <w:p w:rsidR="00461F4F" w:rsidRPr="00461F4F" w:rsidRDefault="00461F4F" w:rsidP="000777F7">
      <w:pPr>
        <w:pStyle w:val="24"/>
        <w:shd w:val="clear" w:color="auto" w:fill="auto"/>
        <w:tabs>
          <w:tab w:val="left" w:pos="2156"/>
        </w:tabs>
        <w:spacing w:before="0" w:after="0" w:line="240" w:lineRule="auto"/>
        <w:rPr>
          <w:sz w:val="24"/>
          <w:szCs w:val="24"/>
        </w:rPr>
      </w:pPr>
      <w:r w:rsidRPr="00461F4F">
        <w:rPr>
          <w:sz w:val="24"/>
          <w:szCs w:val="24"/>
        </w:rPr>
        <w:t>Развитие выносливости. Бег с максимальной скоростью в режиме повторно-интервального метода. Бег по пересеченной местности (кроссовый бег). Гладкий бег с равномерной скоростью в разных зонах интенсивности. Повторный бег с препятствиями в максимальном темпе. Равномерный повторный бег с финальным ускорением (на разные дистанции). Равномерный бег с дополнительным отягощением в режиме «до отказа».</w:t>
      </w:r>
    </w:p>
    <w:p w:rsidR="00461F4F" w:rsidRPr="00461F4F" w:rsidRDefault="00461F4F" w:rsidP="000777F7">
      <w:pPr>
        <w:pStyle w:val="24"/>
        <w:shd w:val="clear" w:color="auto" w:fill="auto"/>
        <w:tabs>
          <w:tab w:val="left" w:pos="2156"/>
        </w:tabs>
        <w:spacing w:before="0" w:after="0" w:line="240" w:lineRule="auto"/>
        <w:rPr>
          <w:sz w:val="24"/>
          <w:szCs w:val="24"/>
        </w:rPr>
      </w:pPr>
      <w:r w:rsidRPr="00461F4F">
        <w:rPr>
          <w:sz w:val="24"/>
          <w:szCs w:val="24"/>
        </w:rPr>
        <w:t xml:space="preserve">Развитие силовых способностей. Специальные прыжковые упражнения с дополнительным </w:t>
      </w:r>
      <w:r w:rsidRPr="00461F4F">
        <w:rPr>
          <w:sz w:val="24"/>
          <w:szCs w:val="24"/>
        </w:rPr>
        <w:lastRenderedPageBreak/>
        <w:t>отягощением. Прыжки вверх с доставанием подвешенных предметов. Прыжки в полуприседе (на месте, с продвижением в разные стороны). Запрыгивание с последующим спрыгиванием. Прыжки в глубину по методу ударной тренировки. Прыжки в высоту с продвижением и изменением направлений, поворотами вправо и влево, на правой, левой ноге и поочерёдно. Бег с препятствиями. Бег в горку, с дополнительным отягощением и без него. Комплексы упражнений с набивными мячами. Упражнения с локальным отягощением на мышечные группы. Комплексы силовых упражнений по методу круговой тренировки.</w:t>
      </w:r>
    </w:p>
    <w:p w:rsidR="00461F4F" w:rsidRPr="00461F4F" w:rsidRDefault="00461F4F" w:rsidP="000777F7">
      <w:pPr>
        <w:pStyle w:val="24"/>
        <w:shd w:val="clear" w:color="auto" w:fill="auto"/>
        <w:tabs>
          <w:tab w:val="left" w:pos="2156"/>
        </w:tabs>
        <w:spacing w:before="0" w:after="0" w:line="240" w:lineRule="auto"/>
        <w:rPr>
          <w:sz w:val="24"/>
          <w:szCs w:val="24"/>
        </w:rPr>
      </w:pPr>
      <w:r w:rsidRPr="00461F4F">
        <w:rPr>
          <w:sz w:val="24"/>
          <w:szCs w:val="24"/>
        </w:rPr>
        <w:t>Развитие скоростных способностей. Бег на месте с максимальной скоростью и темпом с опорой на руки и без опоры. Максимальный бег в горку и с горки. Повторный бег на короткие дистанции с максимальной скоростью (по прямой, на повороте и со старта). Бег с максимальной скоростью «с ходу». Прыжки через скакалку в максимальном темпе. Ускорение, переходящее в многоскоки, и многоскоки, переходящие в бег с ускорением. Подвижные и спортивные игры, эстафеты.</w:t>
      </w:r>
    </w:p>
    <w:p w:rsidR="00461F4F" w:rsidRPr="00461F4F" w:rsidRDefault="00461F4F" w:rsidP="000777F7">
      <w:pPr>
        <w:pStyle w:val="24"/>
        <w:shd w:val="clear" w:color="auto" w:fill="auto"/>
        <w:tabs>
          <w:tab w:val="left" w:pos="2156"/>
        </w:tabs>
        <w:spacing w:before="0" w:after="0" w:line="240" w:lineRule="auto"/>
        <w:rPr>
          <w:sz w:val="24"/>
          <w:szCs w:val="24"/>
        </w:rPr>
      </w:pPr>
      <w:r w:rsidRPr="00461F4F">
        <w:rPr>
          <w:sz w:val="24"/>
          <w:szCs w:val="24"/>
        </w:rPr>
        <w:t>Развитие координации движений. Специализированные комплексы упражнений на развитие координации (разрабатываются на основе учебного материала модулей «Гимнастика» и «Спортивные игры»).</w:t>
      </w:r>
    </w:p>
    <w:p w:rsidR="00461F4F" w:rsidRPr="00461F4F" w:rsidRDefault="00461F4F" w:rsidP="000777F7">
      <w:pPr>
        <w:pStyle w:val="24"/>
        <w:shd w:val="clear" w:color="auto" w:fill="auto"/>
        <w:tabs>
          <w:tab w:val="left" w:pos="1986"/>
        </w:tabs>
        <w:spacing w:before="0" w:after="0" w:line="240" w:lineRule="auto"/>
        <w:rPr>
          <w:sz w:val="24"/>
          <w:szCs w:val="24"/>
        </w:rPr>
      </w:pPr>
      <w:r w:rsidRPr="00461F4F">
        <w:rPr>
          <w:sz w:val="24"/>
          <w:szCs w:val="24"/>
        </w:rPr>
        <w:t>Модуль «Зимние виды спорта».</w:t>
      </w:r>
    </w:p>
    <w:p w:rsidR="00461F4F" w:rsidRPr="00461F4F" w:rsidRDefault="00461F4F" w:rsidP="000777F7">
      <w:pPr>
        <w:pStyle w:val="24"/>
        <w:shd w:val="clear" w:color="auto" w:fill="auto"/>
        <w:tabs>
          <w:tab w:val="left" w:pos="2146"/>
        </w:tabs>
        <w:spacing w:before="0" w:after="0" w:line="240" w:lineRule="auto"/>
        <w:rPr>
          <w:sz w:val="24"/>
          <w:szCs w:val="24"/>
        </w:rPr>
      </w:pPr>
      <w:r w:rsidRPr="00461F4F">
        <w:rPr>
          <w:sz w:val="24"/>
          <w:szCs w:val="24"/>
        </w:rPr>
        <w:t>Развитие выносливости. Передвижения на лыжах с равномерной скоростью в режимах умеренной, большой и субмаксимальной интенсивности, с соревновательной скоростью.</w:t>
      </w:r>
    </w:p>
    <w:p w:rsidR="00461F4F" w:rsidRPr="00461F4F" w:rsidRDefault="00461F4F" w:rsidP="000777F7">
      <w:pPr>
        <w:pStyle w:val="24"/>
        <w:shd w:val="clear" w:color="auto" w:fill="auto"/>
        <w:tabs>
          <w:tab w:val="left" w:pos="1412"/>
        </w:tabs>
        <w:spacing w:before="0" w:after="0" w:line="240" w:lineRule="auto"/>
        <w:rPr>
          <w:sz w:val="24"/>
          <w:szCs w:val="24"/>
        </w:rPr>
      </w:pPr>
      <w:r w:rsidRPr="00461F4F">
        <w:rPr>
          <w:sz w:val="24"/>
          <w:szCs w:val="24"/>
        </w:rPr>
        <w:t>Развитие силовых способностей. Передвижение на лыжах по отлогому склону с дополнительным отягощением. Скоростной подъём ступающим и скользящим шагом, бегом, «лесенкой», «ёлочкой». Упражнения в «транспортировке».</w:t>
      </w:r>
    </w:p>
    <w:p w:rsidR="00461F4F" w:rsidRPr="00461F4F" w:rsidRDefault="00461F4F" w:rsidP="000777F7">
      <w:pPr>
        <w:pStyle w:val="24"/>
        <w:shd w:val="clear" w:color="auto" w:fill="auto"/>
        <w:tabs>
          <w:tab w:val="left" w:pos="2151"/>
        </w:tabs>
        <w:spacing w:before="0" w:after="0" w:line="240" w:lineRule="auto"/>
        <w:rPr>
          <w:sz w:val="24"/>
          <w:szCs w:val="24"/>
        </w:rPr>
      </w:pPr>
      <w:r w:rsidRPr="00461F4F">
        <w:rPr>
          <w:sz w:val="24"/>
          <w:szCs w:val="24"/>
        </w:rPr>
        <w:t>Развитие координации. Упражнения в поворотах и спусках на лыжах, проезд через «ворота» и преодоление небольших трамплинов.</w:t>
      </w:r>
    </w:p>
    <w:p w:rsidR="00461F4F" w:rsidRPr="00461F4F" w:rsidRDefault="00461F4F" w:rsidP="000777F7">
      <w:pPr>
        <w:pStyle w:val="24"/>
        <w:shd w:val="clear" w:color="auto" w:fill="auto"/>
        <w:tabs>
          <w:tab w:val="left" w:pos="1986"/>
        </w:tabs>
        <w:spacing w:before="0" w:after="0" w:line="240" w:lineRule="auto"/>
        <w:rPr>
          <w:sz w:val="24"/>
          <w:szCs w:val="24"/>
        </w:rPr>
      </w:pPr>
      <w:r w:rsidRPr="00461F4F">
        <w:rPr>
          <w:sz w:val="24"/>
          <w:szCs w:val="24"/>
        </w:rPr>
        <w:t>Модуль «Спортивные игры».</w:t>
      </w:r>
    </w:p>
    <w:p w:rsidR="00461F4F" w:rsidRPr="00461F4F" w:rsidRDefault="00461F4F" w:rsidP="000777F7">
      <w:pPr>
        <w:pStyle w:val="24"/>
        <w:shd w:val="clear" w:color="auto" w:fill="auto"/>
        <w:tabs>
          <w:tab w:val="left" w:pos="2197"/>
        </w:tabs>
        <w:spacing w:before="0" w:after="0" w:line="240" w:lineRule="auto"/>
        <w:rPr>
          <w:sz w:val="24"/>
          <w:szCs w:val="24"/>
        </w:rPr>
      </w:pPr>
      <w:r w:rsidRPr="00461F4F">
        <w:rPr>
          <w:sz w:val="24"/>
          <w:szCs w:val="24"/>
        </w:rPr>
        <w:t>Баскетбол.</w:t>
      </w:r>
    </w:p>
    <w:p w:rsidR="00461F4F" w:rsidRPr="00461F4F" w:rsidRDefault="00461F4F" w:rsidP="000777F7">
      <w:pPr>
        <w:pStyle w:val="24"/>
        <w:shd w:val="clear" w:color="auto" w:fill="auto"/>
        <w:tabs>
          <w:tab w:val="left" w:pos="1234"/>
        </w:tabs>
        <w:spacing w:before="0" w:after="0" w:line="240" w:lineRule="auto"/>
        <w:rPr>
          <w:sz w:val="24"/>
          <w:szCs w:val="24"/>
        </w:rPr>
      </w:pPr>
      <w:r w:rsidRPr="00461F4F">
        <w:rPr>
          <w:sz w:val="24"/>
          <w:szCs w:val="24"/>
        </w:rPr>
        <w:t>развитие скоростных способностей. Ходьба и бег в различных направлениях с максимальной скоростью с внезапными остановками и выполнением различных заданий (например, прыжки вверх, назад, вправо, влево, приседания). Ускорения с изменением направления движения. Бег с максимальной частотой (темпом) шагов с опорой на руки и без опоры. Выпрыгивание вверх с доставанием ориентиров левой (правой) рукой. Челночный бег (чередование прохождения заданных отрезков дистанции лицом и спиной вперёд). Бег с максимальной скоростью с предварительным выполнением многоскоков. Передвижения с ускорениями и максимальной скоростью приставными шагами левым и правым боком. Ведение баскетбольного мяча с ускорением и максимальной скоростью. Прыжки вверх на обеих ногах и одной ноге с места и с разбега. Прыжки с поворотами на точность приземления. Передача мяча двумя руками от груди в максимальном темпе при встречном беге в колоннах. Кувырки вперёд, назад, боком с последующим рывком на 3-5 м. Подвижные и спортивные игры, эстафеты;</w:t>
      </w:r>
    </w:p>
    <w:p w:rsidR="00461F4F" w:rsidRPr="00461F4F" w:rsidRDefault="00461F4F" w:rsidP="000777F7">
      <w:pPr>
        <w:pStyle w:val="24"/>
        <w:shd w:val="clear" w:color="auto" w:fill="auto"/>
        <w:tabs>
          <w:tab w:val="left" w:pos="1081"/>
        </w:tabs>
        <w:spacing w:before="0" w:after="0" w:line="240" w:lineRule="auto"/>
        <w:rPr>
          <w:sz w:val="24"/>
          <w:szCs w:val="24"/>
        </w:rPr>
      </w:pPr>
      <w:r w:rsidRPr="00461F4F">
        <w:rPr>
          <w:sz w:val="24"/>
          <w:szCs w:val="24"/>
        </w:rPr>
        <w:t>развитие силовых способностей. Комплексы упражнений с дополнительным отягощением на основные мышечные группы. Ходьба и прыжки в глубоком приседе. Прыжки на одной ноге и обеих ногах с продвижением вперед, по кругу, «змейкой», на месте с поворотом на 180° и 360°. Прыжки через скакалку в максимальном темпе на месте и с передвижением (с дополнительным отягощением и без него). Напрыгивание и спрыгивание с последующим ускорением. Многоскоки с последующим ускорением и ускорения с последующим выполнением многоскоков. Броски набивного мяча из различных исходных положений, с различной траекторией полёта одной рукой и обеими руками, стоя, сидя, в полуприседе;</w:t>
      </w:r>
    </w:p>
    <w:p w:rsidR="00461F4F" w:rsidRPr="00461F4F" w:rsidRDefault="00461F4F" w:rsidP="000777F7">
      <w:pPr>
        <w:pStyle w:val="24"/>
        <w:shd w:val="clear" w:color="auto" w:fill="auto"/>
        <w:tabs>
          <w:tab w:val="left" w:pos="1081"/>
        </w:tabs>
        <w:spacing w:before="0" w:after="0" w:line="240" w:lineRule="auto"/>
        <w:rPr>
          <w:sz w:val="24"/>
          <w:szCs w:val="24"/>
        </w:rPr>
      </w:pPr>
      <w:r w:rsidRPr="00461F4F">
        <w:rPr>
          <w:sz w:val="24"/>
          <w:szCs w:val="24"/>
        </w:rPr>
        <w:t>развитие выносливости. Повторный бег с максимальной скоростью с уменьшающимся интервалом отдыха. Гладкий бег по методу непрерывно</w:t>
      </w:r>
      <w:r w:rsidRPr="00461F4F">
        <w:rPr>
          <w:sz w:val="24"/>
          <w:szCs w:val="24"/>
        </w:rPr>
        <w:softHyphen/>
        <w:t>интервального упражнения. Гладкий бег в режиме большой и умеренной интенсивности. Игра в баскетбол с увеличивающимся объёмом времени игры;</w:t>
      </w:r>
    </w:p>
    <w:p w:rsidR="00461F4F" w:rsidRPr="00461F4F" w:rsidRDefault="00461F4F" w:rsidP="000777F7">
      <w:pPr>
        <w:pStyle w:val="24"/>
        <w:shd w:val="clear" w:color="auto" w:fill="auto"/>
        <w:tabs>
          <w:tab w:val="left" w:pos="1081"/>
        </w:tabs>
        <w:spacing w:before="0" w:after="0" w:line="240" w:lineRule="auto"/>
        <w:rPr>
          <w:sz w:val="24"/>
          <w:szCs w:val="24"/>
        </w:rPr>
      </w:pPr>
      <w:r w:rsidRPr="00461F4F">
        <w:rPr>
          <w:sz w:val="24"/>
          <w:szCs w:val="24"/>
        </w:rPr>
        <w:t xml:space="preserve">развитие координации движений. Броски баскетбольного мяча по неподвижной и подвижной мишени. Акробатические упражнения (двойные и тройные кувырки вперёд и назад). Бег с </w:t>
      </w:r>
      <w:r w:rsidRPr="00461F4F">
        <w:rPr>
          <w:sz w:val="24"/>
          <w:szCs w:val="24"/>
        </w:rPr>
        <w:lastRenderedPageBreak/>
        <w:t>«тенью» (повторение движений партнёра). Бег по гимнастической скамейке, по гимнастическому бревну разной высоты. Прыжки по разметкам с изменяющейся амплитудой движений. Броски малого мяча в стену одной (обеими) руками с последующей его ловлей (обеими руками и одной рукой) после отскока от стены (от пола). Ведение мяча с изменяющейся по команде скоростью и направлением передвижения.</w:t>
      </w:r>
    </w:p>
    <w:p w:rsidR="00461F4F" w:rsidRPr="00461F4F" w:rsidRDefault="00461F4F" w:rsidP="000777F7">
      <w:pPr>
        <w:pStyle w:val="24"/>
        <w:shd w:val="clear" w:color="auto" w:fill="auto"/>
        <w:tabs>
          <w:tab w:val="left" w:pos="2197"/>
        </w:tabs>
        <w:spacing w:before="0" w:after="0" w:line="240" w:lineRule="auto"/>
        <w:rPr>
          <w:sz w:val="24"/>
          <w:szCs w:val="24"/>
        </w:rPr>
      </w:pPr>
      <w:r w:rsidRPr="00461F4F">
        <w:rPr>
          <w:sz w:val="24"/>
          <w:szCs w:val="24"/>
        </w:rPr>
        <w:t>Футбол.</w:t>
      </w:r>
    </w:p>
    <w:p w:rsidR="00461F4F" w:rsidRPr="00461F4F" w:rsidRDefault="00461F4F" w:rsidP="000777F7">
      <w:pPr>
        <w:pStyle w:val="24"/>
        <w:shd w:val="clear" w:color="auto" w:fill="auto"/>
        <w:tabs>
          <w:tab w:val="left" w:pos="2382"/>
        </w:tabs>
        <w:spacing w:before="0" w:after="0" w:line="240" w:lineRule="auto"/>
        <w:rPr>
          <w:sz w:val="24"/>
          <w:szCs w:val="24"/>
        </w:rPr>
      </w:pPr>
      <w:r w:rsidRPr="00461F4F">
        <w:rPr>
          <w:sz w:val="24"/>
          <w:szCs w:val="24"/>
        </w:rPr>
        <w:t>Развитие скоростных способностей. Старты из различных положений с последующим ускорением. Бег с максимальной скоростью по прямой, с остановками (по свистку, хлопку, заданному сигналу), с ускорениями, «рывками», изменением направления передвижения. Бег в максимальном темпе. Бег и ходьба спиной вперёд с изменением темпа и направления движения (по прямой, по кругу и «змейкой»). Бег с максимальной скоростью с поворотами на 180° и 360°. Прыжки через скакалку в максимальном темпе. Прыжки по разметкам на правой (левой) ноге, между стоек, спиной вперёд. Прыжки вверх на обеих ногах и одной ноге с продвижением вперёд. Удары по мячу в стенку в максимальном темпе. Ведение мяча с остановками и ускорениями, «дриблинг» мяча с изменением направления движения. Кувырки вперёд, назад, боком с последующим рывком. Подвижные и спортивные игры, эстафеты.</w:t>
      </w:r>
    </w:p>
    <w:p w:rsidR="00461F4F" w:rsidRPr="00461F4F" w:rsidRDefault="00461F4F" w:rsidP="000777F7">
      <w:pPr>
        <w:pStyle w:val="24"/>
        <w:shd w:val="clear" w:color="auto" w:fill="auto"/>
        <w:tabs>
          <w:tab w:val="left" w:pos="2367"/>
        </w:tabs>
        <w:spacing w:before="0" w:after="0" w:line="240" w:lineRule="auto"/>
        <w:rPr>
          <w:sz w:val="24"/>
          <w:szCs w:val="24"/>
        </w:rPr>
      </w:pPr>
      <w:r w:rsidRPr="00461F4F">
        <w:rPr>
          <w:sz w:val="24"/>
          <w:szCs w:val="24"/>
        </w:rPr>
        <w:t>Развитие силовых способностей. Комплексы упражнений с дополнительным отягощением на основные мышечные группы. Многоскоки через препятствия. Спрыгивание с возвышенной опоры с последующим ускорением, прыжком в длину и в высоту. Прыжки на обеих ногах с дополнительным отягощением (вперёд, назад, в приседе, с продвижением вперёд).</w:t>
      </w:r>
    </w:p>
    <w:p w:rsidR="00461F4F" w:rsidRPr="00461F4F" w:rsidRDefault="00461F4F" w:rsidP="000777F7">
      <w:pPr>
        <w:pStyle w:val="24"/>
        <w:shd w:val="clear" w:color="auto" w:fill="auto"/>
        <w:tabs>
          <w:tab w:val="left" w:pos="2362"/>
        </w:tabs>
        <w:spacing w:before="0" w:after="0" w:line="240" w:lineRule="auto"/>
        <w:rPr>
          <w:sz w:val="24"/>
          <w:szCs w:val="24"/>
        </w:rPr>
      </w:pPr>
      <w:r w:rsidRPr="00461F4F">
        <w:rPr>
          <w:sz w:val="24"/>
          <w:szCs w:val="24"/>
        </w:rPr>
        <w:t>Развитие выносливости. Равномерный бег на средние и длинные дистанции. Повторные ускорения с уменьшающимся интервалом отдыха. Повторный бег на короткие дистанции с максимальной скоростью и уменьшающимся интервалом отдыха. Гладкий бег в режиме непрерывно</w:t>
      </w:r>
      <w:r w:rsidRPr="00461F4F">
        <w:rPr>
          <w:sz w:val="24"/>
          <w:szCs w:val="24"/>
        </w:rPr>
        <w:softHyphen/>
        <w:t>интервального метода. Передвижение на лыжах в режиме большой и умеренной интенсивности.</w:t>
      </w:r>
    </w:p>
    <w:p w:rsidR="00461F4F" w:rsidRPr="00461F4F" w:rsidRDefault="00461F4F" w:rsidP="000777F7">
      <w:pPr>
        <w:pStyle w:val="24"/>
        <w:shd w:val="clear" w:color="auto" w:fill="auto"/>
        <w:tabs>
          <w:tab w:val="left" w:pos="1518"/>
        </w:tabs>
        <w:spacing w:before="0" w:after="0" w:line="240" w:lineRule="auto"/>
        <w:rPr>
          <w:sz w:val="24"/>
          <w:szCs w:val="24"/>
        </w:rPr>
      </w:pPr>
      <w:r w:rsidRPr="00461F4F">
        <w:rPr>
          <w:sz w:val="24"/>
          <w:szCs w:val="24"/>
        </w:rPr>
        <w:t>Планируемые результаты освоения программы по физической культуре на уровне основного общего образования.</w:t>
      </w:r>
    </w:p>
    <w:p w:rsidR="00461F4F" w:rsidRPr="00461F4F" w:rsidRDefault="00461F4F" w:rsidP="000777F7">
      <w:pPr>
        <w:pStyle w:val="24"/>
        <w:shd w:val="clear" w:color="auto" w:fill="auto"/>
        <w:tabs>
          <w:tab w:val="left" w:pos="1734"/>
        </w:tabs>
        <w:spacing w:before="0" w:after="0" w:line="240" w:lineRule="auto"/>
        <w:rPr>
          <w:sz w:val="24"/>
          <w:szCs w:val="24"/>
        </w:rPr>
      </w:pPr>
      <w:r w:rsidRPr="00461F4F">
        <w:rPr>
          <w:sz w:val="24"/>
          <w:szCs w:val="24"/>
        </w:rPr>
        <w:t>В результате изучения физической культуры на уровне основного общего образования у обучающегося будут сформированы следующие личностные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проявлять интерес к истории и развитию физической культуры и спорта в Российской Федерации, гордиться победами выдающихся отечественных спортсменов-олимпийцев;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отстаивать символы Российской Федерации во время спортивных соревнований, уважать традиции и принципы современных Олимпийских игр и олимпийского движения;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ориентироваться на моральные ценности и нормы межличностного взаимодействия при организации, планировании и проведении совместных занятий физической культурой и спортом, оздоровительных мероприятий в условиях активного отдыха и досуга;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оценивать своё поведение и поступки во время проведения совместных занятий физической культурой, участия в спортивных мероприятиях и соревнованиях;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оказывать первую медицинскую помощь при травмах и ушибах, соблюдать правила техники безопасности во время совместных занятий физической культурой и спортом;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стремление к физическому совершенствованию, формированию культуры движения и телосложения, самовыражению в избранном виде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организовывать и проводить занятия физической культурой и спортом на основе научных представлений о закономерностях физического развития и физической подготовленности с учётом самостоятельных наблюдений за изменением их показателей;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осознание здоровья как базовой ценности человека, признание объективной необходимости в его укреплении и длительном сохранении посредством занятий физической культурой и спортом;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осознание необходимости ведения здорового образа жизни как средства профилактики пагубного влияния вредных привычек на физическое, психическое и социальное здоровье человека;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способность адаптироваться к стрессовым ситуациям, осуществлять профилактические мероприятия по регулированию эмоциональных напряжений, активному восстановлению организма после значительных умственных и физических нагрузок;</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соблюдать правила безопасности во время занятий физической культурой и спортом, проводить гигиенические и профилактические мероприятия по организации мест занятий, выбору спортивного инвентаря и оборудования, спортивной одежды;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соблюдать правила и требования к организации бивуака во время туристских походов, противостоять действиям и поступкам, приносящим вред окружающей среде;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освоение опыта взаимодействия со сверстниками, форм общения и поведения при выполнении учебных заданий на уроках физической культуры, игровой и соревновательной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повышение компетентности в организации самостоятельных занятий физической культурой, планировании их содержания и направленности в зависимости от индивидуальных интересов и потребностей;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представлений об основных понятиях и терминах физического воспитания и спортивной тренировки, умений руководствоваться ими в познавательной и практической деятельности, общении со сверстниками, публичных выступлениях и дискуссиях.</w:t>
      </w:r>
    </w:p>
    <w:p w:rsidR="00461F4F" w:rsidRPr="00461F4F" w:rsidRDefault="00461F4F" w:rsidP="000777F7">
      <w:pPr>
        <w:pStyle w:val="24"/>
        <w:shd w:val="clear" w:color="auto" w:fill="auto"/>
        <w:tabs>
          <w:tab w:val="left" w:pos="1729"/>
        </w:tabs>
        <w:spacing w:before="0" w:after="0" w:line="240" w:lineRule="auto"/>
        <w:rPr>
          <w:sz w:val="24"/>
          <w:szCs w:val="24"/>
        </w:rPr>
      </w:pPr>
      <w:r w:rsidRPr="00461F4F">
        <w:rPr>
          <w:sz w:val="24"/>
          <w:szCs w:val="24"/>
        </w:rPr>
        <w:t>В результате изучения физической культуры на уровне основного общего образования у обучающегося будут сформированы универсальные познавательные учебные действия, универсальные коммуникативные учебные действия, универсальные регулятивные учебные действия.</w:t>
      </w:r>
    </w:p>
    <w:p w:rsidR="00461F4F" w:rsidRPr="00461F4F" w:rsidRDefault="00461F4F" w:rsidP="000777F7">
      <w:pPr>
        <w:pStyle w:val="24"/>
        <w:shd w:val="clear" w:color="auto" w:fill="auto"/>
        <w:tabs>
          <w:tab w:val="left" w:pos="1943"/>
        </w:tabs>
        <w:spacing w:before="0" w:after="0" w:line="240" w:lineRule="auto"/>
        <w:rPr>
          <w:sz w:val="24"/>
          <w:szCs w:val="24"/>
        </w:rPr>
      </w:pPr>
      <w:r w:rsidRPr="00461F4F">
        <w:rPr>
          <w:sz w:val="24"/>
          <w:szCs w:val="24"/>
        </w:rPr>
        <w:t>У обучающегося будут сформированы следующие универсальные познавательные учебные действия: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проводить сравнение соревновательных упражнений Олимпийских игр древности и современных Олимпийских игр, выявлять их общность и различия;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осмысливать Олимпийскую хартию как основополагающий документ современного олимпийского движения, приводить примеры её гуманистической направленности;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анализировать влияние занятий физической культурой и спортом на воспитание положительных качеств личности, устанавливать возможность профилактики вредных привычек;</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характеризовать туристские походы как форму активного отдыха, выявлять их целевое предназначение в сохранении и укреплении здоровья, руководствоваться требованиями техники безопасности во время передвижения по маршруту и организации бивуака;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устанавливать причинно-следственную связь между планированием режима дня и изменениями показателей работоспособности;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устанавливать связь негативного влияния нарушения осанки на состояние здоровья и выявлять причины нарушений, измерять индивидуальную форму и составлять комплексы упражнений по профилактике и коррекции выявляемых нарушений;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устанавливать причинно-следственную связь между уровнем развития физических качеств, состоянием здоровья и функциональными возможностями основных систем организма;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устанавливать причинно-следственную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устанавливать причинно-следственную связь между подготовкой мест занятий на открытых площадках и правилами предупреждения травматизма.</w:t>
      </w:r>
    </w:p>
    <w:p w:rsidR="00461F4F" w:rsidRPr="00461F4F" w:rsidRDefault="00461F4F" w:rsidP="000777F7">
      <w:pPr>
        <w:pStyle w:val="24"/>
        <w:shd w:val="clear" w:color="auto" w:fill="auto"/>
        <w:tabs>
          <w:tab w:val="left" w:pos="1973"/>
        </w:tabs>
        <w:spacing w:before="0" w:after="0" w:line="240" w:lineRule="auto"/>
        <w:rPr>
          <w:sz w:val="24"/>
          <w:szCs w:val="24"/>
        </w:rPr>
      </w:pPr>
      <w:r w:rsidRPr="00461F4F">
        <w:rPr>
          <w:sz w:val="24"/>
          <w:szCs w:val="24"/>
        </w:rPr>
        <w:t>У обучающегося будут сформированы следующие универсальные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коммуникативные учебные действия: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выбирать, анализировать и систематизировать информацию из разных источников об образцах техники выполнения разучиваемых упражнений, правилах планирования самостоятельных занятий физической и технической подготовкой;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вести наблюдения за развитием физических качеств, сравнивать их показатели с данными возрастно-половых стандартов, составлять планы занятий на основе определённых правил и регулировать нагрузку по частоте пульса и внешним признакам утомления;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описывать и анализировать технику разучиваемого упражнения, выделять фазы и элементы движений, подбирать подготовительные упражнения и планировать последовательность решения задач обучения, оценивать эффективность обучения посредством сравнения с эталонным образцом;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наблюдать, анализировать и контролировать технику выполнения физических упражнений другими обучающимися, сравнивать её с эталонным образцом, выявлять ошибки и предлагать способы их устранения;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изучать и коллективно обсуждать технику «иллюстративного образца» разучиваемого упражнения, рассматривать и моделировать появление ошибок, анализировать возможные причины их появления, выяснять способы их устранения.</w:t>
      </w:r>
    </w:p>
    <w:p w:rsidR="00461F4F" w:rsidRPr="00461F4F" w:rsidRDefault="00461F4F" w:rsidP="000777F7">
      <w:pPr>
        <w:pStyle w:val="24"/>
        <w:shd w:val="clear" w:color="auto" w:fill="auto"/>
        <w:tabs>
          <w:tab w:val="left" w:pos="1945"/>
        </w:tabs>
        <w:spacing w:before="0" w:after="0" w:line="240" w:lineRule="auto"/>
        <w:rPr>
          <w:sz w:val="24"/>
          <w:szCs w:val="24"/>
        </w:rPr>
      </w:pPr>
      <w:r w:rsidRPr="00461F4F">
        <w:rPr>
          <w:sz w:val="24"/>
          <w:szCs w:val="24"/>
        </w:rPr>
        <w:t>У обучающегося будут сформированы следующие универсальные регулятивные учебные действия: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составлять и выполнять индивидуальные комплексы физических упражнений с разной функциональной направленностью, выявлять особенности их воздействия на состояние организма, развитие его резервных возможностей с помощью процедур контроля и функциональных проб;</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составлять и выполнять акробатические и гимнастические комплексы упражнений, самостоятельно разучивать сложно-координированные упражнения на спортивных снарядах;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активно взаимодействовать в условиях учебной и игровой деятельности, ориентироваться на указания учителя и правила игры при возникновении конфликтных и нестандартных ситуаций, признавать своё право и право других на ошибку, право на её совместное исправление;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разучивать и выполнять технические действия в игровых видах спорта, активно взаимодействуют при совместных тактических действиях в защите и нападении, терпимо относится к ошибкам игроков своей команды и команды соперников;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организовывать оказание первой помощи при травмах и ушибах во время самостоятельных занятий физической культурой и спортом, применять способы и приёмы помощи в зависимости от характера и признаков полученной травмы.</w:t>
      </w:r>
    </w:p>
    <w:p w:rsidR="00461F4F" w:rsidRPr="00461F4F" w:rsidRDefault="00461F4F" w:rsidP="000777F7">
      <w:pPr>
        <w:pStyle w:val="24"/>
        <w:shd w:val="clear" w:color="auto" w:fill="auto"/>
        <w:tabs>
          <w:tab w:val="left" w:pos="1522"/>
        </w:tabs>
        <w:spacing w:before="0" w:after="0" w:line="240" w:lineRule="auto"/>
        <w:rPr>
          <w:sz w:val="24"/>
          <w:szCs w:val="24"/>
        </w:rPr>
      </w:pPr>
      <w:r w:rsidRPr="00461F4F">
        <w:rPr>
          <w:sz w:val="24"/>
          <w:szCs w:val="24"/>
        </w:rPr>
        <w:t>Планируемые результаты освоения программы по физической культуре на уровне основного общего образования.</w:t>
      </w:r>
    </w:p>
    <w:p w:rsidR="00461F4F" w:rsidRPr="00461F4F" w:rsidRDefault="00461F4F" w:rsidP="000777F7">
      <w:pPr>
        <w:pStyle w:val="24"/>
        <w:shd w:val="clear" w:color="auto" w:fill="auto"/>
        <w:tabs>
          <w:tab w:val="left" w:pos="1738"/>
        </w:tabs>
        <w:spacing w:before="0" w:after="0" w:line="240" w:lineRule="auto"/>
        <w:rPr>
          <w:sz w:val="24"/>
          <w:szCs w:val="24"/>
        </w:rPr>
      </w:pPr>
      <w:r w:rsidRPr="00461F4F">
        <w:rPr>
          <w:sz w:val="24"/>
          <w:szCs w:val="24"/>
        </w:rPr>
        <w:t>В результате изучения физической культуры на уровне основного общего образования у обучающегося будут сформированы следующие личностные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проявлять интерес к истории и развитию физической культуры и спорта в Российской Федерации, гордиться победами выдающихся отечественных спортсменов-олимпийцев;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отстаивать символы Российской Федерации во время спортивных соревнований, уважать традиции и принципы современных Олимпийских игр и олимпийского движения;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ориентироваться на моральные ценности и нормы межличностного взаимодействия при организации, планировании и проведении совместных занятий физической культурой и спортом, оздоровительных мероприятий в условиях активного отдыха и досуга;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оценивать своё поведение и поступки во время проведения совместных занятий физической культурой, участия в спортивных мероприятиях и соревнованиях;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оказывать первую медицинскую помощь при травмах и ушибах, соблюдать правила техники безопасности во время совместных занятий физической культурой и спортом;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стремление к физическому совершенствованию, формированию культуры движения и телосложения, самовыражению в избранном виде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организовывать и проводить занятия физической культурой и спортом на основе научных представлений о закономерностях физического развития и физической подготовленности с учётом самостоятельных наблюдений за изменением их показателей;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осознание здоровья как базовой ценности человека, признание объективной необходимости в его укреплении и длительном сохранении посредством занятий физической культурой и спортом;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осознание необходимости ведения здорового образа жизни как средства профилактики </w:t>
      </w:r>
      <w:r w:rsidRPr="00461F4F">
        <w:rPr>
          <w:sz w:val="24"/>
          <w:szCs w:val="24"/>
        </w:rPr>
        <w:lastRenderedPageBreak/>
        <w:t>пагубного влияния вредных привычек на физическое, психическое и социальное здоровье человека;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способность адаптироваться к стрессовым ситуациям, осуществлять профилактические мероприятия по регулированию эмоциональных напряжений, активному восстановлению организма после значительных умственных и физических нагрузок;</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соблюдать правила безопасности во время занятий физической культурой и спортом, проводить гигиенические и профилактические мероприятия по организации мест занятий, выбору спортивного инвентаря и оборудования, спортивной одежды;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соблюдать правила и требования к организации бивуака во время туристских походов, противостоять действиям и поступкам, приносящим вред окружающей среде;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освоение опыта взаимодействия со сверстниками, форм общения и поведения при выполнении учебных заданий на уроках физической культуры, игровой и соревновательной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повышение компетентности в организации самостоятельных занятий физической культурой, планировании их содержания и направленности в зависимости от индивидуальных интересов и потребностей;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представлений об основных понятиях и терминах физического воспитания и спортивной тренировки, умений руководствоваться ими в познавательной и практической деятельности, общении со сверстниками, публичных выступлениях и дискуссиях.</w:t>
      </w:r>
    </w:p>
    <w:p w:rsidR="00461F4F" w:rsidRPr="00461F4F" w:rsidRDefault="00461F4F" w:rsidP="000777F7">
      <w:pPr>
        <w:pStyle w:val="24"/>
        <w:shd w:val="clear" w:color="auto" w:fill="auto"/>
        <w:tabs>
          <w:tab w:val="left" w:pos="999"/>
        </w:tabs>
        <w:spacing w:before="0" w:after="0" w:line="240" w:lineRule="auto"/>
        <w:rPr>
          <w:sz w:val="24"/>
          <w:szCs w:val="24"/>
        </w:rPr>
      </w:pPr>
      <w:r w:rsidRPr="00461F4F">
        <w:rPr>
          <w:sz w:val="24"/>
          <w:szCs w:val="24"/>
        </w:rPr>
        <w:t>В результате изучения физической культуры на уровне основного общего образования у обучающегося будут сформированы универсальные познавательные учебные действия, универсальные коммуникативные учебные действия, универсальные регулятивные учебные действия.</w:t>
      </w:r>
    </w:p>
    <w:p w:rsidR="00461F4F" w:rsidRPr="00461F4F" w:rsidRDefault="00461F4F" w:rsidP="000777F7">
      <w:pPr>
        <w:pStyle w:val="24"/>
        <w:shd w:val="clear" w:color="auto" w:fill="auto"/>
        <w:tabs>
          <w:tab w:val="left" w:pos="1940"/>
        </w:tabs>
        <w:spacing w:before="0" w:after="0" w:line="240" w:lineRule="auto"/>
        <w:rPr>
          <w:sz w:val="24"/>
          <w:szCs w:val="24"/>
        </w:rPr>
      </w:pPr>
      <w:r w:rsidRPr="00461F4F">
        <w:rPr>
          <w:sz w:val="24"/>
          <w:szCs w:val="24"/>
        </w:rPr>
        <w:t>У обучающегося будут сформированы следующие универсальные познавательные учебные действия: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проводить сравнение соревновательных упражнений Олимпийских игр древности и современных Олимпийских игр, выявлять их общность и различия;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осмысливать Олимпийскую хартию как основополагающий документ современного олимпийского движения, приводить примеры её гуманистической направленности;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анализировать влияние занятий физической культурой и спортом на воспитание положительных качеств личности, устанавливать возможность профилактики вредных привычек;</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характеризовать туристские походы как форму активного отдыха, выявлять их целевое предназначение в сохранении и укреплении здоровья, руководствоваться требованиями техники безопасности во время передвижения по маршруту и организации бивуака;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устанавливать причинно-следственную связь между планированием режима дня и изменениями показателей работоспособности;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устанавливать связь негативного влияния нарушения осанки на состояние здоровья и выявлять причины нарушений, измерять индивидуальную форму и составлять комплексы упражнений по профилактике и коррекции выявляемых нарушений;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устанавливать причинно-следственную связь между уровнем развития физических качеств, состоянием здоровья и функциональными возможностями основных систем организма;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устанавливать причинно-следственную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устанавливать причинно-следственную связь между подготовкой мест занятий на открытых площадках и правилами предупреждения травматизма.</w:t>
      </w:r>
    </w:p>
    <w:p w:rsidR="00461F4F" w:rsidRPr="00461F4F" w:rsidRDefault="00461F4F" w:rsidP="000777F7">
      <w:pPr>
        <w:pStyle w:val="24"/>
        <w:shd w:val="clear" w:color="auto" w:fill="auto"/>
        <w:tabs>
          <w:tab w:val="left" w:pos="1940"/>
        </w:tabs>
        <w:spacing w:before="0" w:after="0" w:line="240" w:lineRule="auto"/>
        <w:rPr>
          <w:sz w:val="24"/>
          <w:szCs w:val="24"/>
        </w:rPr>
      </w:pPr>
      <w:r w:rsidRPr="00461F4F">
        <w:rPr>
          <w:sz w:val="24"/>
          <w:szCs w:val="24"/>
        </w:rPr>
        <w:t>У обучающегося будут сформированы следующие универсальные коммуникативные учебные действия: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выбирать, анализировать и систематизировать информацию из разных источников об образцах техники выполнения разучиваемых упражнений, правилах планирования самостоятельных занятий физической и технической подготовкой;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вести наблюдения за развитием физических качеств, сравнивать их показатели с данными </w:t>
      </w:r>
      <w:r w:rsidRPr="00461F4F">
        <w:rPr>
          <w:sz w:val="24"/>
          <w:szCs w:val="24"/>
        </w:rPr>
        <w:lastRenderedPageBreak/>
        <w:t>возрастно-половых стандартов, составлять планы занятий на основе определённых правил и регулировать нагрузку по частоте пульса и внешним признакам утомления;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описывать и анализировать технику разучиваемого упражнения, выделять фазы и элементы движений, подбирать подготовительные упражнения и планировать последовательность решения задач обучения, оценивать эффективность обучения посредством сравнения с эталонным образцом;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наблюдать, анализировать и контролировать технику выполнения физических упражнений другими обучающимися, сравнивать её с эталонным образцом, выявлять ошибки и предлагать способы их устранения;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изучать и коллективно обсуждать технику «иллюстративного образца» разучиваемого упражнения, рассматривать и моделировать появление ошибок, анализировать возможные причины их появления, выяснять способы их устранения.</w:t>
      </w:r>
    </w:p>
    <w:p w:rsidR="00461F4F" w:rsidRPr="00461F4F" w:rsidRDefault="00461F4F" w:rsidP="000777F7">
      <w:pPr>
        <w:pStyle w:val="24"/>
        <w:shd w:val="clear" w:color="auto" w:fill="auto"/>
        <w:tabs>
          <w:tab w:val="left" w:pos="1954"/>
        </w:tabs>
        <w:spacing w:before="0" w:after="0" w:line="240" w:lineRule="auto"/>
        <w:rPr>
          <w:sz w:val="24"/>
          <w:szCs w:val="24"/>
        </w:rPr>
      </w:pPr>
      <w:r w:rsidRPr="00461F4F">
        <w:rPr>
          <w:sz w:val="24"/>
          <w:szCs w:val="24"/>
        </w:rPr>
        <w:t>У обучающегося будут сформированы следующие универсальные регулятивные учебные действия: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составлять и выполнять индивидуальные комплексы физических упражнений с разной функциональной направленностью, выявлять особенности их воздействия на состояние организма, развитие его резервных возможностей с помощью процедур контроля и функциональных проб;</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составлять и выполнять акробатические и гимнастические комплексы упражнений, самостоятельно разучивать сложно-координированные упражнения на спортивных снарядах;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активно взаимодействовать в условиях учебной и игровой деятельности, ориентироваться на указания учителя и правила игры при возникновении конфликтных и нестандартных ситуаций, признавать своё право и право других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на ошибку, право на её совместное исправление;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разучивать и выполнять технические действия в игровых видах спорта, активно взаимодействуют при совместных тактических действиях в защите и нападении, терпимо относится к ошибкам игроков своей команды и команды соперников;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организовывать оказание первой помощи при травмах и ушибах во время самостоятельных занятий физической культурой и спортом, применять способы и приёмы помощи в зависимости от характера и признаков полученной травмы.</w:t>
      </w:r>
    </w:p>
    <w:p w:rsidR="00461F4F" w:rsidRPr="00461F4F" w:rsidRDefault="00461F4F" w:rsidP="000777F7">
      <w:pPr>
        <w:pStyle w:val="24"/>
        <w:shd w:val="clear" w:color="auto" w:fill="auto"/>
        <w:tabs>
          <w:tab w:val="left" w:pos="1738"/>
        </w:tabs>
        <w:spacing w:before="0" w:after="0" w:line="240" w:lineRule="auto"/>
        <w:rPr>
          <w:sz w:val="24"/>
          <w:szCs w:val="24"/>
        </w:rPr>
      </w:pPr>
      <w:r w:rsidRPr="00461F4F">
        <w:rPr>
          <w:sz w:val="24"/>
          <w:szCs w:val="24"/>
        </w:rPr>
        <w:t>Предметные результаты освоения программы по физической культуре на уровне основного общего образования.</w:t>
      </w:r>
    </w:p>
    <w:p w:rsidR="00461F4F" w:rsidRPr="00461F4F" w:rsidRDefault="00461F4F" w:rsidP="000777F7">
      <w:pPr>
        <w:pStyle w:val="24"/>
        <w:shd w:val="clear" w:color="auto" w:fill="auto"/>
        <w:tabs>
          <w:tab w:val="left" w:pos="1945"/>
        </w:tabs>
        <w:spacing w:before="0" w:after="0" w:line="240" w:lineRule="auto"/>
        <w:rPr>
          <w:sz w:val="24"/>
          <w:szCs w:val="24"/>
        </w:rPr>
      </w:pPr>
      <w:r w:rsidRPr="00461F4F">
        <w:rPr>
          <w:sz w:val="24"/>
          <w:szCs w:val="24"/>
        </w:rPr>
        <w:t>К концу обучения в 5 классе обучающийся научится: выполнять требования безопасности на уроках физической культуры, на самостоятельных занятиях физическими упражнениями в условиях активного отдыха и досуга;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проводить измерение индивидуальной осанки и сравнивать её показатели со стандартами, составлять комплексы упражнений по коррекции и профилактике её нарушения, планировать их выполнение в режиме дня;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составлять дневник физической культуры и вести в нём наблюдение за показателями физического развития и физической подготовленности, планировать содержание и регулярность проведения самостоятельных занятий;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осуществлять профилактику утомления во время учебной деятельности, выполнять комплексы упражнений физкультминуток, дыхательной и зрительной гимнастики;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комплексы упражнений оздоровительной физической культуры на развитие гибкости, координации и формирование телосложения;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опорный прыжок с разбега способом «ноги врозь» (мальчики) и способом «напрыгивания с последующим спрыгиванием» (девочки);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упражнения в висах и упорах на низкой гимнастической перекладине (мальчики), в передвижениях по гимнастическому бревну ходьбой и приставным шагом с поворотами, подпрыгиванием на двух ногах на месте и с продвижением (девочки);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передвигаться по гимнастической стенке приставным шагом, лазать разноимённым способом вверх и по диагонали;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выполнять бег с равномерной скоростью с высокого старта по учебной дистанции;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демонстрировать технику прыжка в длину с разбега способом «согнув ноги»; передвигаться на лыжах попеременным двухшажным ходом (для бесснежных районов - имитация передвижения);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тренироваться в упражнениях общефизической и специальной физической подготовки с учётом индивидуальных и возрастно-половых особенностей; демонстрировать технические действия в спортивных играх: баскетбол (ведение мяча с равномерной скоростью в разных направлениях, приём и передача мяча двумя руками от груди с места и в движении);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волейбол (приём и передача мяча двумя руками снизу и сверху с места и в движении, прямая нижняя подача);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футбол (ведение мяча с равномерной скоростью в разных направлениях, приём и передача мяча, удар по неподвижному мячу с небольшого разбега).</w:t>
      </w:r>
    </w:p>
    <w:p w:rsidR="00461F4F" w:rsidRPr="00461F4F" w:rsidRDefault="00461F4F" w:rsidP="000777F7">
      <w:pPr>
        <w:pStyle w:val="24"/>
        <w:shd w:val="clear" w:color="auto" w:fill="auto"/>
        <w:tabs>
          <w:tab w:val="left" w:pos="1940"/>
        </w:tabs>
        <w:spacing w:before="0" w:after="0" w:line="240" w:lineRule="auto"/>
        <w:rPr>
          <w:sz w:val="24"/>
          <w:szCs w:val="24"/>
        </w:rPr>
      </w:pPr>
      <w:r w:rsidRPr="00461F4F">
        <w:rPr>
          <w:sz w:val="24"/>
          <w:szCs w:val="24"/>
        </w:rPr>
        <w:t>К концу обучения в 6 классе обучающийся научится: характеризовать Олимпийские игры современности как международное культурное явление, роль Пьера де Кубертена в их историческом возрождении, обсуждать историю возникновения девиза, символики и ритуалов Олимпийских игр;</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измерять индивидуальные показатели физических качеств, определять их соответствие возрастным нормам и подбирать упражнения для их направленного развития;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контролировать режимы физической нагрузки по частоте пульса и степени утомления организма по внешним признакам во время самостоятельных занятий физической подготовкой;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подготавливать места для самостоятельных занятий физической культурой и спортом в соответствии с правилами техники безопасности и гигиеническими требованиями;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отбирать упражнения оздоровительной физической культуры и составлять из них комплексы физкультминуток и физкультпауз для оптимизации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работоспособности и снятия мышечного утомления в режиме учебной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составлять и выполнять акробатические комбинации из разученных упражнений, наблюдать и анализировать выполнение другими обучающимися, выявлять ошибки и предлагать способы устранения;</w:t>
      </w:r>
    </w:p>
    <w:p w:rsidR="00461F4F" w:rsidRPr="00461F4F" w:rsidRDefault="00461F4F" w:rsidP="000777F7">
      <w:pPr>
        <w:pStyle w:val="24"/>
        <w:shd w:val="clear" w:color="auto" w:fill="auto"/>
        <w:tabs>
          <w:tab w:val="left" w:pos="7867"/>
        </w:tabs>
        <w:spacing w:before="0" w:after="0" w:line="240" w:lineRule="auto"/>
        <w:rPr>
          <w:sz w:val="24"/>
          <w:szCs w:val="24"/>
        </w:rPr>
      </w:pPr>
      <w:r w:rsidRPr="00461F4F">
        <w:rPr>
          <w:sz w:val="24"/>
          <w:szCs w:val="24"/>
        </w:rPr>
        <w:t>выполнять лазанье по канату в три приёма (мальчики), составлять и выполнять комбинацию на</w:t>
      </w:r>
      <w:r w:rsidR="00C70C97">
        <w:rPr>
          <w:sz w:val="24"/>
          <w:szCs w:val="24"/>
        </w:rPr>
        <w:t xml:space="preserve"> низком бревне из стилизованных </w:t>
      </w:r>
      <w:r w:rsidRPr="00461F4F">
        <w:rPr>
          <w:sz w:val="24"/>
          <w:szCs w:val="24"/>
        </w:rPr>
        <w:t>общеразвивающих</w:t>
      </w:r>
      <w:r w:rsidR="00C70C97">
        <w:rPr>
          <w:sz w:val="24"/>
          <w:szCs w:val="24"/>
        </w:rPr>
        <w:t xml:space="preserve"> </w:t>
      </w:r>
      <w:r w:rsidRPr="00461F4F">
        <w:rPr>
          <w:sz w:val="24"/>
          <w:szCs w:val="24"/>
        </w:rPr>
        <w:t>и сложно-координированных упражнений (девочки);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беговые упражнения с максимальным ускорением, использовать их в самостоятельных занятиях для развития быстроты и равномерный бег для развития общей выносливости;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прыжок в высоту с разбега способом «перешагивание», наблюдать и анализировать его выполнение другими обучающимися, сравнивая с заданным образцом, выявлять ошибки и предлагать способы устранения;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передвижение на лыжах одновременным одношажным ходом, наблюдать и анализировать его выполнение другими обучающимися, сравнивая с заданным образцом, выявлять ошибки и предлагать способы устранения (для бесснежных районов - имитация передвижения);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правила и демонстрировать технические действия в спортивных играх: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баскетбол (технические действия без мяча, броски мяча двумя руками снизу и от груди с места, использование разученных технических действий в условиях игровой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волейбол (приём и передача мяча двумя руками снизу и сверху в разные зоны площадки соперника, использование разученных технических действий в условиях игровой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футбол (ведение мяча с разной скоростью передвижения, с ускорением в разных направлениях, удар по катящемуся мячу с разбега, использование разученных технических действий в условиях игровой деятельности).</w:t>
      </w:r>
    </w:p>
    <w:p w:rsidR="00461F4F" w:rsidRPr="00461F4F" w:rsidRDefault="00461F4F" w:rsidP="000777F7">
      <w:pPr>
        <w:pStyle w:val="24"/>
        <w:shd w:val="clear" w:color="auto" w:fill="auto"/>
        <w:tabs>
          <w:tab w:val="left" w:pos="1997"/>
        </w:tabs>
        <w:spacing w:before="0" w:after="0" w:line="240" w:lineRule="auto"/>
        <w:rPr>
          <w:sz w:val="24"/>
          <w:szCs w:val="24"/>
        </w:rPr>
      </w:pPr>
      <w:r w:rsidRPr="00461F4F">
        <w:rPr>
          <w:sz w:val="24"/>
          <w:szCs w:val="24"/>
        </w:rPr>
        <w:lastRenderedPageBreak/>
        <w:t>К концу обучения в 7 классе обучающийся научится: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проводить анализ причин зарождения современного олимпийского движения, давать характеристику основным этапам его развития в СССР и современной России;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объяснять положительное влияние занятий физической культурой и спортом на воспитание личностных качеств современных обучающихся, приводить примеры из собственной жизни;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объяснять понятие «техника физических упражнений», руководствоваться правилами технической подготовки при самостоятельном обучении новым физическим упражнениям, проводить процедуры оценивания техники их выполнения;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составлять планы самостоятельных занятий физической и технической подготовкой, распределять их в недельном и месячном циклах учебного года, оценивать их оздоровительный эффект с помощью «индекса Кетле» и «ортостатической пробы» (по образцу);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лазанье по канату в два приёма (юноши) и простейшие акробатические пирамиды в парах и тройках (девушки);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составлять и самостоятельно разучивать комплекс степ-аэробики, включающий упражнения в ходьбе, прыжках, спрыгивании и запрыгивании с поворотами, разведением рук и ног (девушки);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стойку на голове с опорой на руки и включать её в акробатическую комбинацию из ранее освоенных упражнений (юноши);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беговые упражнения с преодолением препятствий способами «наступание» и «прыжковый бег», применять их в беге по пересечённой местности;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метание малого мяча на точность в неподвижную, качающуюся и катящуюся с разной скоростью мишень;</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переход с передвижения попеременным двухшажным ходом на передвижение одновременным одношажным ходом и обратно во время прохождения учебной дистанции, наблюдать и анализировать его выполнение другими обучающимися, сравнивая с заданным образцом, выявлять ошибки и предлагать способы устранения (для бесснежных районов - имитация перехода);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демонстрировать и использовать технические действия спортивных игр: баскетбол (передача и ловля мяча после отскока от пола, броски мяча двумя руками снизу и от груди в движении, использование разученных технических действий в условиях игровой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волейбол (передача мяча за голову на своей площадке и через сетку, использование разученных технических действий в условиях игровой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футбол (средние и длинные передачи футбольного мяча, тактические действия при выполнении углового удара и вбрасывании мяча из-за боковой линии, использование разученных технических действий в условиях игровой деятельности).</w:t>
      </w:r>
    </w:p>
    <w:p w:rsidR="00461F4F" w:rsidRPr="00461F4F" w:rsidRDefault="00461F4F" w:rsidP="000777F7">
      <w:pPr>
        <w:pStyle w:val="24"/>
        <w:shd w:val="clear" w:color="auto" w:fill="auto"/>
        <w:tabs>
          <w:tab w:val="left" w:pos="1945"/>
        </w:tabs>
        <w:spacing w:before="0" w:after="0" w:line="240" w:lineRule="auto"/>
        <w:rPr>
          <w:sz w:val="24"/>
          <w:szCs w:val="24"/>
        </w:rPr>
      </w:pPr>
      <w:r w:rsidRPr="00461F4F">
        <w:rPr>
          <w:sz w:val="24"/>
          <w:szCs w:val="24"/>
        </w:rPr>
        <w:t>К концу обучения в 8 классе обучающийся научится: проводить анализ основных направлений развития физической культуры в Российской Федерации, характеризовать содержание основных форм их организации;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анализировать понятие «всестороннее и гармоничное физическое развитие», раскрывать критерии и приводить примеры, устанавливать связь с наследственными факторами и занятиями физической культурой и спортом;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проводить занятия оздоровительной гимнастикой по коррекции индивидуальной формы осанки и избыточной массы тела;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составлять планы занятия спортивной тренировкой, определять их целевое содержание в соответствии с индивидуальными показателями развития основных физических качеств;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гимнастическую комбинацию на гимнастическом бревне из ранее освоенных упражнений с добавлением элементов акробатики и ритмической гимнастики (девушки);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комбинацию на параллельных брусьях с включением упражнений в упоре на руках, кувырка вперёд и соскока, наблюдать их выполнение другими обучающимися и сравнивать с заданным образцом, анализировать ошибки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и причины их появления, находить способы устранения (юноши);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прыжок в длину с разбега способом «прогнувшись», наблюдать и анализировать технические особенности в выполнении другими обучающимися, выявлять ошибки и предлагать способы устранения;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тестовые задания комплекса ГТО в беговых и технических легкоатлетических дисциплинах в соответствии с установленными требованиями к их технике;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передвижение на лыжах одновременным бесшажным ходом, переход с попеременного двухшажного хода на одновременный бесшажный ход, преодоление естественных препятствий на лыжах широким шагом, перешагиванием, перелазанием (для бесснежных районов - имитация передвижения);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соблюдать правила безопасности в бассейне при выполнении плавательных упражнений;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прыжки в воду со стартовой тумбы;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технические элементы плавания кролем на груди в согласовании с дыханием;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демонстрировать и использовать технические действия спортивных игр: баскетбол (передача мяча одной рукой снизу и от плеча, бросок в корзину двумя и одной рукой в прыжке, тактические действия в защите и нападении, использование разученных технических и тактических действий в условиях игровой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волейбол (прямой нападающий удар и индивидуальное блокирование мяча в прыжке с места, тактические действия в защите и нападении, использование разученных технических и тактических действий в условиях игровой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футбол (удары по неподвижному, катящемуся и летящему мячу с разбега внутренней и внешней частью подъёма стопы, тактические действия игроков в нападении и защите, использование разученных технических и тактических действий в условиях игровой деятельности).</w:t>
      </w:r>
    </w:p>
    <w:p w:rsidR="00461F4F" w:rsidRPr="00461F4F" w:rsidRDefault="00461F4F" w:rsidP="000777F7">
      <w:pPr>
        <w:pStyle w:val="24"/>
        <w:shd w:val="clear" w:color="auto" w:fill="auto"/>
        <w:tabs>
          <w:tab w:val="left" w:pos="1960"/>
        </w:tabs>
        <w:spacing w:before="0" w:after="0" w:line="240" w:lineRule="auto"/>
        <w:rPr>
          <w:sz w:val="24"/>
          <w:szCs w:val="24"/>
        </w:rPr>
      </w:pPr>
      <w:r w:rsidRPr="00461F4F">
        <w:rPr>
          <w:sz w:val="24"/>
          <w:szCs w:val="24"/>
        </w:rPr>
        <w:t>К концу обучения в 9 классе обучающийся научится: отстаивать принципы здорового образа жизни, раскрывать эффективность его форм в профилактике вредных привычек, обосновывать пагубное влияние вредных привычек на здоровье человека, его социальную и производственную деятельность;</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понимать пользу туристских подходов как формы организации здорового образа жизни, выполнять правила подготовки к пешим походам, требования безопасности при передвижении и организации бивуака;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объяснять понятие «профессионально-прикладная физическая культура», её целевое предназначение, связь с характером и особенностями профессиональной деятельности, понимать необходимость занятий профессионально-прикладной физической подготовкой обучающихся общеобразовательной организации;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использовать приёмы массажа и применять их в процессе самостоятельных занятий физической культурой и спортом, выполнять гигиенические требования к процедурам массажа;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измерять индивидуальные функциональные резервы организма с помощью проб Штанге, Генча, «задержки дыхания», использовать их для планирования индивидуальных занятий спортивной и профессионально-прикладной физической подготовкой;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определять характер травм и ушибов, встречающихся на самостоятельных занятиях физическими упражнениями и во время активного отдыха, применять способы оказания первой помощи;</w:t>
      </w:r>
    </w:p>
    <w:p w:rsidR="00461F4F" w:rsidRPr="00461F4F" w:rsidRDefault="00C70C97" w:rsidP="000777F7">
      <w:pPr>
        <w:pStyle w:val="24"/>
        <w:shd w:val="clear" w:color="auto" w:fill="auto"/>
        <w:tabs>
          <w:tab w:val="left" w:pos="4551"/>
        </w:tabs>
        <w:spacing w:before="0" w:after="0" w:line="240" w:lineRule="auto"/>
        <w:rPr>
          <w:sz w:val="24"/>
          <w:szCs w:val="24"/>
        </w:rPr>
      </w:pPr>
      <w:r>
        <w:rPr>
          <w:sz w:val="24"/>
          <w:szCs w:val="24"/>
        </w:rPr>
        <w:t xml:space="preserve">составлять и выполнять </w:t>
      </w:r>
      <w:r w:rsidR="00461F4F" w:rsidRPr="00461F4F">
        <w:rPr>
          <w:sz w:val="24"/>
          <w:szCs w:val="24"/>
        </w:rPr>
        <w:t>комплексы упражнений из разученных</w:t>
      </w:r>
      <w:r>
        <w:rPr>
          <w:sz w:val="24"/>
          <w:szCs w:val="24"/>
        </w:rPr>
        <w:t xml:space="preserve"> акробатических упражнений с </w:t>
      </w:r>
      <w:r w:rsidR="00461F4F" w:rsidRPr="00461F4F">
        <w:rPr>
          <w:sz w:val="24"/>
          <w:szCs w:val="24"/>
        </w:rPr>
        <w:t>повышенными требованиями к технике</w:t>
      </w:r>
      <w:r>
        <w:rPr>
          <w:sz w:val="24"/>
          <w:szCs w:val="24"/>
        </w:rPr>
        <w:t xml:space="preserve"> </w:t>
      </w:r>
      <w:r w:rsidR="00461F4F" w:rsidRPr="00461F4F">
        <w:rPr>
          <w:sz w:val="24"/>
          <w:szCs w:val="24"/>
        </w:rPr>
        <w:t>их выполнения (юноши);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составлять и выполнять гимнастическую комбинацию на высокой перекладине из разученных упражнений, с включением элементов размахивания и соскока вперёд способом «прогнувшись» (юноши);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составлять и выполнять композицию упражнений черлидинга с построением пирамид, элементами степ-аэробики и акробатики (девушки);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составлять и выполнять комплекс ритмической гимнастики с включением элементов художественной гимнастики, упражнений на гибкость и равновесие (девушки);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совершенствовать технику беговых и прыжковых упражнений в процессе самостоятельных занятий технической подготовкой к выполнению нормативных требований комплекса ГТО;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совершенствовать технику передвижения лыжными ходами в процессе самостоятельных занятий технической подготовкой к выполнению нормативных требований комплекса ГТО;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соблюдать правила безопасности в бассейне при выполнении плавательных упражнений;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повороты кувырком, маятником;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технические элементы брассом в согласовании с дыханием;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совершенствовать технические действия в спортивных играх: баскетбол, волейбол, футбол, взаимодействовать с игроками своих команд в условиях игровой деятельности, при организации тактических действий в нападении и защите;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461F4F" w:rsidRPr="00C70C97" w:rsidRDefault="00461F4F" w:rsidP="000777F7">
      <w:pPr>
        <w:pStyle w:val="24"/>
        <w:shd w:val="clear" w:color="auto" w:fill="auto"/>
        <w:tabs>
          <w:tab w:val="left" w:pos="1709"/>
        </w:tabs>
        <w:spacing w:before="0" w:after="0" w:line="240" w:lineRule="auto"/>
        <w:rPr>
          <w:b/>
          <w:i/>
          <w:sz w:val="24"/>
          <w:szCs w:val="24"/>
        </w:rPr>
      </w:pPr>
      <w:r w:rsidRPr="00C70C97">
        <w:rPr>
          <w:b/>
          <w:i/>
          <w:sz w:val="24"/>
          <w:szCs w:val="24"/>
        </w:rPr>
        <w:t>Физическая культура. Модули по видам спорта.</w:t>
      </w:r>
    </w:p>
    <w:p w:rsidR="00461F4F" w:rsidRPr="00C70C97" w:rsidRDefault="00461F4F" w:rsidP="000777F7">
      <w:pPr>
        <w:pStyle w:val="24"/>
        <w:shd w:val="clear" w:color="auto" w:fill="auto"/>
        <w:tabs>
          <w:tab w:val="left" w:pos="1920"/>
        </w:tabs>
        <w:spacing w:before="0" w:after="0" w:line="240" w:lineRule="auto"/>
        <w:rPr>
          <w:b/>
          <w:sz w:val="24"/>
          <w:szCs w:val="24"/>
        </w:rPr>
      </w:pPr>
      <w:r w:rsidRPr="00C70C97">
        <w:rPr>
          <w:b/>
          <w:sz w:val="24"/>
          <w:szCs w:val="24"/>
        </w:rPr>
        <w:t>Модуль «Самбо».</w:t>
      </w:r>
    </w:p>
    <w:p w:rsidR="00461F4F" w:rsidRPr="00461F4F" w:rsidRDefault="00461F4F" w:rsidP="000777F7">
      <w:pPr>
        <w:pStyle w:val="24"/>
        <w:shd w:val="clear" w:color="auto" w:fill="auto"/>
        <w:tabs>
          <w:tab w:val="left" w:pos="2126"/>
        </w:tabs>
        <w:spacing w:before="0" w:after="0" w:line="240" w:lineRule="auto"/>
        <w:rPr>
          <w:sz w:val="24"/>
          <w:szCs w:val="24"/>
        </w:rPr>
      </w:pPr>
      <w:r w:rsidRPr="00461F4F">
        <w:rPr>
          <w:sz w:val="24"/>
          <w:szCs w:val="24"/>
        </w:rPr>
        <w:t>Пояснительная записка модуля «Самбо».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«Самбо» (далее - модуль по самбо, самбо)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Самбо является составной частью национальной культуры России и одним из универсальных средств физического воспитания. Самбо как вид спорта и система самозащиты имеют большое оздоровительное и прикладное значение, так как отводят важнейшую роль обеспечению подлинной надежной безопасности для здоровья и жизни обучающихся. Самбо обладает воспитательным эффектом, который базируется на истории создания и развитии самбо, героизации наших соотечественников, культуре и традициях нашего народа, его общего духа, сплоченности и стремлении к победе, что способствует патриотическому и духовному развитию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Средства самбо способствуют гармоничному развитию и укреплению здоровья обучающихся, комплексно влияют на органы и системы растущего организма, укрепляя и повышая их функциональный уровень.</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 реализации модуля по самбо владение различными техниками самбо обеспечивает у обучающихся воспитание физических качеств и содействует развитию личностных качеств обучающихся, обеспечивает всестороннее физическое развитие, возможность сохранения здоровья, приобретение эмоционального, психологического комфорта и залога безопасности жизни. Прикладное значение самбо обеспечивает приобретение обучающимися навыков самозащиты и профилактики травматизма.</w:t>
      </w:r>
    </w:p>
    <w:p w:rsidR="00461F4F" w:rsidRPr="00461F4F" w:rsidRDefault="00461F4F" w:rsidP="000777F7">
      <w:pPr>
        <w:pStyle w:val="24"/>
        <w:shd w:val="clear" w:color="auto" w:fill="auto"/>
        <w:tabs>
          <w:tab w:val="left" w:pos="2084"/>
        </w:tabs>
        <w:spacing w:before="0" w:after="0" w:line="240" w:lineRule="auto"/>
        <w:rPr>
          <w:sz w:val="24"/>
          <w:szCs w:val="24"/>
        </w:rPr>
      </w:pPr>
      <w:r w:rsidRPr="00461F4F">
        <w:rPr>
          <w:sz w:val="24"/>
          <w:szCs w:val="24"/>
        </w:rPr>
        <w:t>Целью изучения модуля по самбо является обучение самбо как базовому жизненно необходимому навыку, формирование у обучающихся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самбо.</w:t>
      </w:r>
    </w:p>
    <w:p w:rsidR="00461F4F" w:rsidRPr="00461F4F" w:rsidRDefault="00461F4F" w:rsidP="000777F7">
      <w:pPr>
        <w:pStyle w:val="24"/>
        <w:shd w:val="clear" w:color="auto" w:fill="auto"/>
        <w:tabs>
          <w:tab w:val="left" w:pos="2105"/>
        </w:tabs>
        <w:spacing w:before="0" w:after="0" w:line="240" w:lineRule="auto"/>
        <w:rPr>
          <w:sz w:val="24"/>
          <w:szCs w:val="24"/>
        </w:rPr>
      </w:pPr>
      <w:r w:rsidRPr="00461F4F">
        <w:rPr>
          <w:sz w:val="24"/>
          <w:szCs w:val="24"/>
        </w:rPr>
        <w:t>Задачами изучения модуля по самбо являются: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всестороннее гармоничное развитие обучающихся, увеличение объёма их двигательной активности;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средствами самбо;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жизненно важных навыков самостраховки и самозащиты, а также умения применять его в различных условиях;</w:t>
      </w:r>
    </w:p>
    <w:p w:rsidR="00461F4F" w:rsidRPr="00461F4F" w:rsidRDefault="00461F4F" w:rsidP="000777F7">
      <w:pPr>
        <w:pStyle w:val="24"/>
        <w:shd w:val="clear" w:color="auto" w:fill="auto"/>
        <w:spacing w:before="0" w:after="240" w:line="240" w:lineRule="auto"/>
        <w:rPr>
          <w:sz w:val="24"/>
          <w:szCs w:val="24"/>
        </w:rPr>
      </w:pPr>
      <w:r w:rsidRPr="00461F4F">
        <w:rPr>
          <w:sz w:val="24"/>
          <w:szCs w:val="24"/>
        </w:rPr>
        <w:lastRenderedPageBreak/>
        <w:t>формирование общих представлений о самбо, его возможностях и значении в процессе укрепления здоровья, физическом развитии и физической подготовке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обучение основам техники и тактики самбо, элементам самозащиты, безопасному поведению на занятиях в спортивном зале, на открытых плоскостных сооружениях, в бытовых условиях и в критических ситуациях;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культуры движений, обогащение двигательного опыта средствами самбо с общеразвивающей и корригирующей направленностью;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воспитание общей культуры развития личности обучающегося средствами самбо, в том числе для самореализации и самоопределения;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развитие положительной мотивации и устойчивого учебно- познавательного интереса к физической культуре;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удовлетворение индивидуальных потребностей, обучающихся в занятиях физической культурой и спортом средствами самбо;</w:t>
      </w:r>
    </w:p>
    <w:p w:rsidR="00461F4F" w:rsidRPr="00461F4F" w:rsidRDefault="00461F4F" w:rsidP="000777F7">
      <w:pPr>
        <w:pStyle w:val="24"/>
        <w:shd w:val="clear" w:color="auto" w:fill="auto"/>
        <w:tabs>
          <w:tab w:val="left" w:pos="2809"/>
          <w:tab w:val="left" w:pos="4695"/>
          <w:tab w:val="left" w:pos="5468"/>
          <w:tab w:val="left" w:pos="6736"/>
          <w:tab w:val="left" w:pos="8694"/>
        </w:tabs>
        <w:spacing w:before="0" w:after="0" w:line="240" w:lineRule="auto"/>
        <w:rPr>
          <w:sz w:val="24"/>
          <w:szCs w:val="24"/>
        </w:rPr>
      </w:pPr>
      <w:r w:rsidRPr="00461F4F">
        <w:rPr>
          <w:sz w:val="24"/>
          <w:szCs w:val="24"/>
        </w:rPr>
        <w:t>популяризация</w:t>
      </w:r>
      <w:r w:rsidRPr="00461F4F">
        <w:rPr>
          <w:sz w:val="24"/>
          <w:szCs w:val="24"/>
        </w:rPr>
        <w:tab/>
        <w:t>самбо, как</w:t>
      </w:r>
      <w:r w:rsidRPr="00461F4F">
        <w:rPr>
          <w:sz w:val="24"/>
          <w:szCs w:val="24"/>
        </w:rPr>
        <w:tab/>
        <w:t>вид</w:t>
      </w:r>
      <w:r w:rsidRPr="00461F4F">
        <w:rPr>
          <w:sz w:val="24"/>
          <w:szCs w:val="24"/>
        </w:rPr>
        <w:tab/>
        <w:t>спорта</w:t>
      </w:r>
      <w:r w:rsidRPr="00461F4F">
        <w:rPr>
          <w:sz w:val="24"/>
          <w:szCs w:val="24"/>
        </w:rPr>
        <w:tab/>
        <w:t>и системы</w:t>
      </w:r>
      <w:r w:rsidRPr="00461F4F">
        <w:rPr>
          <w:sz w:val="24"/>
          <w:szCs w:val="24"/>
        </w:rPr>
        <w:tab/>
        <w:t>самозащиты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общеобразовательных организациях, привлечение обучающихся, проявляющих повышенный интерес и способности к занятиям самбо в школьные спортивные клубы, секции, к участию в соревнованиях;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выявление, развитие и поддержка одарённых детей в области спорта.</w:t>
      </w:r>
    </w:p>
    <w:p w:rsidR="00461F4F" w:rsidRPr="00461F4F" w:rsidRDefault="00461F4F" w:rsidP="000777F7">
      <w:pPr>
        <w:pStyle w:val="24"/>
        <w:shd w:val="clear" w:color="auto" w:fill="auto"/>
        <w:tabs>
          <w:tab w:val="left" w:pos="2161"/>
        </w:tabs>
        <w:spacing w:before="0" w:after="0" w:line="240" w:lineRule="auto"/>
        <w:rPr>
          <w:sz w:val="24"/>
          <w:szCs w:val="24"/>
        </w:rPr>
      </w:pPr>
      <w:r w:rsidRPr="00461F4F">
        <w:rPr>
          <w:sz w:val="24"/>
          <w:szCs w:val="24"/>
        </w:rPr>
        <w:t>Место и роль модуля по самбо.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по самбо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461F4F" w:rsidRPr="00461F4F" w:rsidRDefault="00461F4F" w:rsidP="000777F7">
      <w:pPr>
        <w:pStyle w:val="24"/>
        <w:shd w:val="clear" w:color="auto" w:fill="auto"/>
        <w:tabs>
          <w:tab w:val="left" w:pos="2809"/>
          <w:tab w:val="left" w:pos="4695"/>
          <w:tab w:val="left" w:pos="5391"/>
        </w:tabs>
        <w:spacing w:before="0" w:after="0" w:line="240" w:lineRule="auto"/>
        <w:rPr>
          <w:sz w:val="24"/>
          <w:szCs w:val="24"/>
        </w:rPr>
      </w:pPr>
      <w:r w:rsidRPr="00461F4F">
        <w:rPr>
          <w:sz w:val="24"/>
          <w:szCs w:val="24"/>
        </w:rPr>
        <w:t>Специфика модуля по самбо сочетается практически со всеми базовыми видами спорта,</w:t>
      </w:r>
      <w:r w:rsidRPr="00461F4F">
        <w:rPr>
          <w:sz w:val="24"/>
          <w:szCs w:val="24"/>
        </w:rPr>
        <w:tab/>
        <w:t>входящими</w:t>
      </w:r>
      <w:r w:rsidRPr="00461F4F">
        <w:rPr>
          <w:sz w:val="24"/>
          <w:szCs w:val="24"/>
        </w:rPr>
        <w:tab/>
        <w:t>в</w:t>
      </w:r>
      <w:r w:rsidRPr="00461F4F">
        <w:rPr>
          <w:sz w:val="24"/>
          <w:szCs w:val="24"/>
        </w:rPr>
        <w:tab/>
        <w:t>изучение физической культуры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общеобразовательной организации (легкая атлетика, гимнастика, спортивные игры) и разделами «Знания о физической культуре», «Способы самостоятельной деятельности», «Физическое совершенствование».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Интеграция модуля по самбо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 итогам прохождения модуля по самбо возможно сформировать у обучающихся общие представления о самбо, навыки самостраховки и страховки партнера и умения применять их в различных условиях, комплекс технических навыков: соревновательных действий, системы движений, технических приемов и разнообразные способы их выполнения, а также безопасное поведение на занятиях в спортивном зале, открытых плоскостных сооружениях, в бытовых условиях и в критических ситуациях.</w:t>
      </w:r>
    </w:p>
    <w:p w:rsidR="00461F4F" w:rsidRPr="00461F4F" w:rsidRDefault="00461F4F" w:rsidP="000777F7">
      <w:pPr>
        <w:pStyle w:val="24"/>
        <w:shd w:val="clear" w:color="auto" w:fill="auto"/>
        <w:tabs>
          <w:tab w:val="left" w:pos="2100"/>
        </w:tabs>
        <w:spacing w:before="0" w:after="0" w:line="240" w:lineRule="auto"/>
        <w:rPr>
          <w:sz w:val="24"/>
          <w:szCs w:val="24"/>
        </w:rPr>
      </w:pPr>
      <w:r w:rsidRPr="00461F4F">
        <w:rPr>
          <w:sz w:val="24"/>
          <w:szCs w:val="24"/>
        </w:rPr>
        <w:t>Модуль по самбо может быть реализован в следующих вариантах: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 самостоятельном планировании учителем физической культуры процесса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освоения обучающимися учебного материала с выбором различных техник самбо, с учётом возраста и физической подготовленности обучающихся (с соответствующей дозировкой и интенсивностью);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в виде дополнительных часов, выделяемых на спортивно-оздоровительную работу с </w:t>
      </w:r>
      <w:r w:rsidRPr="00461F4F">
        <w:rPr>
          <w:sz w:val="24"/>
          <w:szCs w:val="24"/>
        </w:rPr>
        <w:lastRenderedPageBreak/>
        <w:t>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5, 6, 7, 8, 9-х классах - по 34 часа).</w:t>
      </w:r>
    </w:p>
    <w:p w:rsidR="00461F4F" w:rsidRPr="00461F4F" w:rsidRDefault="00461F4F" w:rsidP="000777F7">
      <w:pPr>
        <w:pStyle w:val="24"/>
        <w:shd w:val="clear" w:color="auto" w:fill="auto"/>
        <w:tabs>
          <w:tab w:val="left" w:pos="2100"/>
        </w:tabs>
        <w:spacing w:before="0" w:after="0" w:line="240" w:lineRule="auto"/>
        <w:rPr>
          <w:sz w:val="24"/>
          <w:szCs w:val="24"/>
        </w:rPr>
      </w:pPr>
      <w:r w:rsidRPr="00461F4F">
        <w:rPr>
          <w:sz w:val="24"/>
          <w:szCs w:val="24"/>
        </w:rPr>
        <w:t>Содержание модуля по самбо.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о самбо.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История развития самбо на малой родине, в стране и мире.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Роль личности в истории самбо. Последователи и легенды самбо.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Роль самбо в ведении боевых действий. Героизация подвигов.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Главные организации и федерации (международные, российские), осуществляющие управление самбо.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Характеристика направлений и правила самбо (спортивное, боевое, пляжное, демо).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Социальная и личностная успешность выдающихся спортсменов - самбистов.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Основные правила проведения соревнований по самбо. Судейская коллегия, обслуживающая соревнования по самбо (основные функции). Словарь терминов и определений по самбо.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Занятия самбо как средство укрепления здоровья, повышения функциональных возможностей основных систем организма. Сведения о физических качествах, необходимых самбисту и способах их развития. Значение занятий самбо на формирование положительных качеств личности человека.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Дневник спортсмена (самонаблюдение, краткосрочное и долгосрочное планирования, решение поставленных задач).</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Питьевой режим. Роль витаминов и микроэлементов в функционировании иммунной системы.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Основные средства и методы обучения технике и тактике самбо. Основы прикладного самбо и его значение.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Антидопинговые правила и программы в самбо.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поведения в экстремальных жизненных ситуациях.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Оказание первой доврачебной помощи на занятиях самбо и в бытовой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Этические нормы и правила поведения самбиста, техника безопасности при занятиях самбо.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Способы самостоятельной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Самоконтроль во время занятий самбо и при выполнении самостоятельных заданий. Первые внешние признаки утомления. Средства восстановления организма после физической нагрузки.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личной гигиены, требования к спортивной одежде (экипировке) для занятий самбо. Правильное сбалансированное питание самбиста.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Индивидуальные комплексы упражнений, включающих общеразвивающие, специальные и имитационные упражнения, упражнения для изучения технических элементов самбо и их совершенствования. Самостоятельное освоение двигательных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действий.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Судейство простейших спортивных соревнований по самбо в качестве судьи или помощника судьи.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Характерные травмы во время занятий самбо и мероприятия по их предупреждению. Причины возникновения ошибок при выполнении технических приёмов самбо.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Тестирование уровня физической подготовленности в самбо.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Физическое совершенствование.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Комплексы общеразвивающих, специальных и имитационных упражнений. Комплексы упражнений на развитие физических качеств, характерных для самбо.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Подвижные игры с элементами самбо: игры, включающие элемент соревнования и не имеющие сюжета, игры сюжетного характера, командные игры, игры с элементами прикладного самбо.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Специально-подготовительные упражнения самбо.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Приёмы самостраховки: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на спину через партнёра, стоящего в упоре на коленях и предплечьях; на спину через партнёра, стоящего в упоре на коленях и руках; на бок перекатом через партнёра, стоящего в упоре на коленях и предплечьях, на бок через партнёра, стоящего в упоре на коленях и руках;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на бок кувырком через партнёра, стоящего в упоре на коленях и предплечьях; на бок через </w:t>
      </w:r>
      <w:r w:rsidRPr="00461F4F">
        <w:rPr>
          <w:sz w:val="24"/>
          <w:szCs w:val="24"/>
        </w:rPr>
        <w:lastRenderedPageBreak/>
        <w:t>партнёра, стоящего в упоре на коленях и руках; на бок кувырком, выполняемые прыжком через руку партнёра в стойке; на бок кувырком в движении, выполняя кувырок-полёт через партнёра, лежащего на ковре или стоящего боком;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вперёд на руки при падении на ковер спиной с вращением вокруг продольной оси, из стойки на руках;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на руки прыжком, то же прыжком назад, на спину прыжком. Специально-подготовительные упражнения для бросков: зацепов, подхватов, через голову, через спину, через бедро.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Технико - тактические основы самбо: стойки, дистанции, захваты, перемещения.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Технические действия самбо в положении стоя: выведение из равновесия толчком, скручиванием, захватом руки и одноименной голени изнутри, методом задней подножки, методом задней подножки с захватом ноги, методом передней подножки, боковой подсечки, захватом шеи и руки через голову упором голенью в живот, методом зацепа голенью изнутри, методом подхвата под две ноги, через спину, через бедро.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Технические действия самбо в положении лёжа: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варианты удержаний и переворачиваний, рычаг локтя от удержания сбоку, перегибая руку через бедро;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узел плеча ногой от удержания сбоку;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рычаг руки противнику, лежащему на груди (рычаг плеча, рычаг локтя);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рычаг локтя захватом руки между ног;</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ущемление ахиллова сухожилия при различных взаиморасположениях соперников.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Основы самозащиты. Освобождение от захватов: в области запястья, предплечья, плеча, за одежду. От обхватов: туловища сзади, спереди, с руками, без рук.</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Тактическая подготовка. Игры-задания. Учебные схватки по заданию.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Тестовые упражнения по физической и технической подготовленности в самбо. Участие в соревновательной деятельности.</w:t>
      </w:r>
    </w:p>
    <w:p w:rsidR="00461F4F" w:rsidRPr="00461F4F" w:rsidRDefault="00461F4F" w:rsidP="000777F7">
      <w:pPr>
        <w:pStyle w:val="24"/>
        <w:shd w:val="clear" w:color="auto" w:fill="auto"/>
        <w:tabs>
          <w:tab w:val="left" w:pos="2118"/>
        </w:tabs>
        <w:spacing w:before="0" w:after="0" w:line="240" w:lineRule="auto"/>
        <w:rPr>
          <w:sz w:val="24"/>
          <w:szCs w:val="24"/>
        </w:rPr>
      </w:pPr>
      <w:r w:rsidRPr="00461F4F">
        <w:rPr>
          <w:sz w:val="24"/>
          <w:szCs w:val="24"/>
        </w:rPr>
        <w:t>Содержание модуля по самбо направлено на достижение обучающимися личностных, метапредметных и предметных результатов обучения.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 изучении модуля по самбо на уровне основного общего образования у обучающихся будут сформированы следующие личностные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чувства патриотизма, уважения к Отечеству через знание истории и современного состояния развития самбо;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обучающихся к саморазвитию и самообразованию, мотивации и осознанному выбору индивидуальной траектории образования средствами самбо, профессиональных предпочтений в области физической культуры и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основы нравственного поведения, проявление положительных качеств личности, осознанного и ответственного отношения к собственным поступкам, решение проблем в процессе занятий самбо;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ценностные ориентиры здорового и безопасного образа жизни, усвоение правил безопасного поведения в учебной, соревновательной, досуговой деятельности и чрезвычайных ситуациях при занятии самбо;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осознанное, уважительное и доброжелательное отношение к сверстникам и педагогам.</w:t>
      </w:r>
    </w:p>
    <w:p w:rsidR="00461F4F" w:rsidRPr="00461F4F" w:rsidRDefault="00461F4F" w:rsidP="000777F7">
      <w:pPr>
        <w:pStyle w:val="24"/>
        <w:shd w:val="clear" w:color="auto" w:fill="auto"/>
        <w:tabs>
          <w:tab w:val="left" w:pos="2290"/>
        </w:tabs>
        <w:spacing w:before="0" w:after="0" w:line="240" w:lineRule="auto"/>
        <w:rPr>
          <w:sz w:val="24"/>
          <w:szCs w:val="24"/>
        </w:rPr>
      </w:pPr>
      <w:r w:rsidRPr="00461F4F">
        <w:rPr>
          <w:sz w:val="24"/>
          <w:szCs w:val="24"/>
        </w:rPr>
        <w:t>При изучении модуля по самбо на уровне основного общего образования у обучающихся будут сформированы следующие метапредметные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определять цели и задачи своего обучения средствами самбо, развивать мотивы и интересы своей познавательной деятельности в физкультурно-спортивном направлении;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планировать пути достижения целей с учетом наиболее эффективных способов решения задач средствами самбо в учебной, игровой, соревновательной и досуговой деятельности, соотносить двигательные действия с планируемыми результатами в самбо, определять и корректировать способы действий в рамках предложенных условий,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владеть основами самоконтроля, самооценки, выявлять, анализировать и находить способы устранения ошибок при выполнении технических и тактических действий самбо;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умение применять на практике прикладные действия самбо (самостраховка, самозащита) в экстремальных жизненных условиях;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rsidR="00461F4F" w:rsidRPr="00461F4F" w:rsidRDefault="00461F4F" w:rsidP="000777F7">
      <w:pPr>
        <w:pStyle w:val="24"/>
        <w:shd w:val="clear" w:color="auto" w:fill="auto"/>
        <w:tabs>
          <w:tab w:val="left" w:pos="2290"/>
        </w:tabs>
        <w:spacing w:before="0" w:after="0" w:line="240" w:lineRule="auto"/>
        <w:rPr>
          <w:sz w:val="24"/>
          <w:szCs w:val="24"/>
        </w:rPr>
      </w:pPr>
      <w:r w:rsidRPr="00461F4F">
        <w:rPr>
          <w:sz w:val="24"/>
          <w:szCs w:val="24"/>
        </w:rPr>
        <w:t>При изучении модуля по самбо на уровне основного общего образования у обучающихся будут сформированы следующие 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понимание значения самбо как средства повышения функциональных возможностей основных систем организма и укрепления здоровья человека, роли самбо в направлениях: физическая культура, спорт, здоровье, безопасность, укрепление международных связей, достижений выдающихся отечественных самбистов, их вклад в развитие самбо;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о самбо как национальном достоянии России, зародившемся в СССР, имеющим богатое наследие и традиции, имеющим важное прикладное значение для человека;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характеризовать направления самбо (спортивное, боевое, пляжное, демо) и основные термины самбо (подсечка, бросок, подножка, подсад, рычаг, удержание, узел, болевой, приём, стойка, техника, дистанция, захват);</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освоение прикладного направления самбо, демонстрация основных способов самозащиты и самостраховки;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осуществлять самоконтроль за физической нагрузкой в процессе занятий самбо, применять средства восстановления организма после физической нагрузки;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знание и выполнение тестовых упражнений по физической и технической подготовленности.</w:t>
      </w:r>
    </w:p>
    <w:p w:rsidR="00461F4F" w:rsidRPr="00C70C97" w:rsidRDefault="00461F4F" w:rsidP="000777F7">
      <w:pPr>
        <w:pStyle w:val="24"/>
        <w:shd w:val="clear" w:color="auto" w:fill="auto"/>
        <w:tabs>
          <w:tab w:val="left" w:pos="1918"/>
        </w:tabs>
        <w:spacing w:before="0" w:after="0" w:line="240" w:lineRule="auto"/>
        <w:rPr>
          <w:b/>
          <w:sz w:val="24"/>
          <w:szCs w:val="24"/>
        </w:rPr>
      </w:pPr>
      <w:r w:rsidRPr="00C70C97">
        <w:rPr>
          <w:b/>
          <w:sz w:val="24"/>
          <w:szCs w:val="24"/>
        </w:rPr>
        <w:t>Модуль «Гандбол».</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Пояснительная записка модуля «Гандбол».</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«Гандбол» (далее - модуль по гандболу, гандбол)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Гандбол является одним из универсальных средств физического воспитания. Важнейшими физическими качествами для игры в гандбол является скорость, ловкость, выносливость, сила, гибкость. Результат игры во многом зависит от двигательных реакций, быстроты мышления, умения маневрировать и перестраивать двигательные действия в зависимости от сложившейся ситуации. Игра в гандбол всегда проходит с высоким эмоциональным настроением, возникающим в результате большого разнообразия движений, остроты игровых положений, динамики спортивной борьбы, коллективного характера игровых действий, прямой зависимости действий игроков и команды, немедленной оценки результатов спортивной борьбы, что создает положительные условия для эффективного физического воспитания обучающихся, для их общего развития.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Средства гандбола способствуют гармоничному развитию и укреплению здоровья обучающихся, комплексно влияют на органы и системы растущего организма, укрепляя и повышая функциональный уровень всех систем организма человека. Регулярные занятия гандболом содействуют развитию личностных качеств обучающихся, формированию коллективизма, инициативности, решительности, развития морально-волевых качеств, а также способствуют формированию комплекса психофизиологических свойств организма.</w:t>
      </w:r>
    </w:p>
    <w:p w:rsidR="00461F4F" w:rsidRPr="00461F4F" w:rsidRDefault="00461F4F" w:rsidP="000777F7">
      <w:pPr>
        <w:pStyle w:val="24"/>
        <w:shd w:val="clear" w:color="auto" w:fill="auto"/>
        <w:tabs>
          <w:tab w:val="left" w:pos="2109"/>
        </w:tabs>
        <w:spacing w:before="0" w:after="0" w:line="240" w:lineRule="auto"/>
        <w:rPr>
          <w:sz w:val="24"/>
          <w:szCs w:val="24"/>
        </w:rPr>
      </w:pPr>
      <w:r w:rsidRPr="00461F4F">
        <w:rPr>
          <w:sz w:val="24"/>
          <w:szCs w:val="24"/>
        </w:rPr>
        <w:t>Целью изучения модуля по гандболу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средств вида спорта «Гандбол».</w:t>
      </w:r>
    </w:p>
    <w:p w:rsidR="00461F4F" w:rsidRPr="00461F4F" w:rsidRDefault="00461F4F" w:rsidP="000777F7">
      <w:pPr>
        <w:pStyle w:val="24"/>
        <w:shd w:val="clear" w:color="auto" w:fill="auto"/>
        <w:tabs>
          <w:tab w:val="left" w:pos="2121"/>
        </w:tabs>
        <w:spacing w:before="0" w:after="0" w:line="240" w:lineRule="auto"/>
        <w:rPr>
          <w:sz w:val="24"/>
          <w:szCs w:val="24"/>
        </w:rPr>
      </w:pPr>
      <w:r w:rsidRPr="00461F4F">
        <w:rPr>
          <w:sz w:val="24"/>
          <w:szCs w:val="24"/>
        </w:rPr>
        <w:t>Задачами изучения модуля по гандболу являются: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всестороннее гармоничное развитие обучающихся, увеличение объёма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их двигательной активности;</w:t>
      </w:r>
    </w:p>
    <w:p w:rsidR="00461F4F" w:rsidRPr="00461F4F" w:rsidRDefault="00461F4F" w:rsidP="000777F7">
      <w:pPr>
        <w:pStyle w:val="24"/>
        <w:shd w:val="clear" w:color="auto" w:fill="auto"/>
        <w:tabs>
          <w:tab w:val="left" w:pos="5045"/>
        </w:tabs>
        <w:spacing w:before="0" w:after="0" w:line="240" w:lineRule="auto"/>
        <w:rPr>
          <w:sz w:val="24"/>
          <w:szCs w:val="24"/>
        </w:rPr>
      </w:pPr>
      <w:r w:rsidRPr="00461F4F">
        <w:rPr>
          <w:sz w:val="24"/>
          <w:szCs w:val="24"/>
        </w:rPr>
        <w:t>укрепление физического, психологического и социального здоровья</w:t>
      </w:r>
      <w:r w:rsidR="00C70C97">
        <w:rPr>
          <w:sz w:val="24"/>
          <w:szCs w:val="24"/>
        </w:rPr>
        <w:t xml:space="preserve"> обучающихся, развитие </w:t>
      </w:r>
      <w:r w:rsidR="00C70C97">
        <w:rPr>
          <w:sz w:val="24"/>
          <w:szCs w:val="24"/>
        </w:rPr>
        <w:lastRenderedPageBreak/>
        <w:t xml:space="preserve">основных </w:t>
      </w:r>
      <w:r w:rsidRPr="00461F4F">
        <w:rPr>
          <w:sz w:val="24"/>
          <w:szCs w:val="24"/>
        </w:rPr>
        <w:t>физических качеств и повышение</w:t>
      </w:r>
      <w:r w:rsidR="00C70C97">
        <w:rPr>
          <w:sz w:val="24"/>
          <w:szCs w:val="24"/>
        </w:rPr>
        <w:t xml:space="preserve"> функциональных возможностей их </w:t>
      </w:r>
      <w:r w:rsidRPr="00461F4F">
        <w:rPr>
          <w:sz w:val="24"/>
          <w:szCs w:val="24"/>
        </w:rPr>
        <w:t>организма, обеспечение безопасности</w:t>
      </w:r>
      <w:r w:rsidR="00C70C97">
        <w:rPr>
          <w:sz w:val="24"/>
          <w:szCs w:val="24"/>
        </w:rPr>
        <w:t xml:space="preserve"> </w:t>
      </w:r>
      <w:r w:rsidRPr="00461F4F">
        <w:rPr>
          <w:sz w:val="24"/>
          <w:szCs w:val="24"/>
        </w:rPr>
        <w:t>на занятиях по гандболу;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освоение знаний о физической культуре и спорте в целом, истории развития гандбола в частности;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общих представлений о гандболе, о его возможностях и значении в процессе укрепления здоровья, физическом развитии и физической подготовке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образовательного базиса,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создающем необходимые</w:t>
      </w:r>
    </w:p>
    <w:p w:rsidR="00461F4F" w:rsidRPr="00461F4F" w:rsidRDefault="00461F4F" w:rsidP="000777F7">
      <w:pPr>
        <w:pStyle w:val="24"/>
        <w:shd w:val="clear" w:color="auto" w:fill="auto"/>
        <w:spacing w:before="0" w:after="20" w:line="240" w:lineRule="auto"/>
        <w:rPr>
          <w:sz w:val="24"/>
          <w:szCs w:val="24"/>
        </w:rPr>
      </w:pPr>
      <w:r w:rsidRPr="00461F4F">
        <w:rPr>
          <w:sz w:val="24"/>
          <w:szCs w:val="24"/>
        </w:rPr>
        <w:t>предпосылки для его самореализации;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по гандболу;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воспитание положительных качеств личности, норм коллективного взаимодействия и сотрудничества;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выявление, развитие и поддержка одарённых детей в области спорта.</w:t>
      </w:r>
    </w:p>
    <w:p w:rsidR="00461F4F" w:rsidRPr="00461F4F" w:rsidRDefault="00461F4F" w:rsidP="000777F7">
      <w:pPr>
        <w:pStyle w:val="24"/>
        <w:shd w:val="clear" w:color="auto" w:fill="auto"/>
        <w:tabs>
          <w:tab w:val="left" w:pos="2112"/>
        </w:tabs>
        <w:spacing w:before="0" w:after="0" w:line="240" w:lineRule="auto"/>
        <w:rPr>
          <w:sz w:val="24"/>
          <w:szCs w:val="24"/>
        </w:rPr>
      </w:pPr>
      <w:r w:rsidRPr="00461F4F">
        <w:rPr>
          <w:sz w:val="24"/>
          <w:szCs w:val="24"/>
        </w:rPr>
        <w:t>Место и роль модуля по гандболу.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по гандболу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Специфика модуля по гандболу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Интеграция модуля по гандболу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rsidR="00461F4F" w:rsidRPr="00461F4F" w:rsidRDefault="00461F4F" w:rsidP="000777F7">
      <w:pPr>
        <w:pStyle w:val="24"/>
        <w:shd w:val="clear" w:color="auto" w:fill="auto"/>
        <w:tabs>
          <w:tab w:val="left" w:pos="2087"/>
        </w:tabs>
        <w:spacing w:before="0" w:after="0" w:line="240" w:lineRule="auto"/>
        <w:rPr>
          <w:sz w:val="24"/>
          <w:szCs w:val="24"/>
        </w:rPr>
      </w:pPr>
      <w:r w:rsidRPr="00461F4F">
        <w:rPr>
          <w:sz w:val="24"/>
          <w:szCs w:val="24"/>
        </w:rPr>
        <w:t>Модуль по гандболу может быть реализован в следующих вариантах: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 самостоятельном планировании учителем физической культуры процесса освоения обучающимися учебного материала по гандболу с выбором различных элементов и правил игры в гандбол, с учётом возраста и физической подготовленности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дополнительных часов, выделяемых на спортивно-оздоровительную работу с обучающимися в рамках внеурочной деятельности, деятельности школьных спортивных клубов, включая использование учебных модулей по видам спорта (рекомендуемый объём в 5, 6, 7, 8, 9 классах - по 34 часа);</w:t>
      </w:r>
    </w:p>
    <w:p w:rsidR="00461F4F" w:rsidRPr="00461F4F" w:rsidRDefault="00461F4F" w:rsidP="000777F7">
      <w:pPr>
        <w:pStyle w:val="24"/>
        <w:shd w:val="clear" w:color="auto" w:fill="auto"/>
        <w:tabs>
          <w:tab w:val="left" w:pos="2119"/>
        </w:tabs>
        <w:spacing w:before="0" w:after="0" w:line="240" w:lineRule="auto"/>
        <w:rPr>
          <w:sz w:val="24"/>
          <w:szCs w:val="24"/>
        </w:rPr>
      </w:pPr>
      <w:r w:rsidRPr="00461F4F">
        <w:rPr>
          <w:sz w:val="24"/>
          <w:szCs w:val="24"/>
        </w:rPr>
        <w:t>Содержание модуля по гандболу.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о гандболе.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История развития гандбола как вида спорта в мире, в Российской Федерации, в регионе. Достижения отечественных гандболистов на мировых первенствах и Олимпийских играх.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Характеристика спортивных дисциплин гандбола (гандбол, пляжный гандбол, мини-гандбол).</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Основные правила проведения соревнований по гандболу. Судейская коллегия, обслуживающая соревнования по гандболу (основные функции). Словарь терминов и </w:t>
      </w:r>
      <w:r w:rsidRPr="00461F4F">
        <w:rPr>
          <w:sz w:val="24"/>
          <w:szCs w:val="24"/>
        </w:rPr>
        <w:lastRenderedPageBreak/>
        <w:t>определений по гандболу.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Занятия гандболом как средство укрепления здоровья, повышения функциональных возможностей основных систем организма. Сведения о физических качествах, необходимых гандболисту и способах их развития. Значение занятий гандболом на формирование положительных качеств личности человека.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Основные требования к игровой площадке, её размерам, зонам безопасности, допустимой температуре воздуха.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Основные средства и методы обучения технике передвижения с мячом и без мяча, броскам с опоры и в прыжке, игре вратаря.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Режим дня при занятиях гандболом. Правила личной гигиены во время занятий гандболом.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поведения и техники безопасности при занятиях гандболом.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Способы самостоятельной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Подвижные игры и правила их проведения. Организация и проведение игр специальной направленности с элементами гандбола.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Организация и проведение самостоятельных занятий по гандболу. Составление планов и самостоятельное проведение занятий по гандболу. Способы самостоятельного освоения двигательных действий, подбор подводящих, подготовительных и специальных упражнений. Самоконтроль и его роль в учебной и соревновательной деятельности. Дневник самонаблюдения.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безопасного, правомерного поведения во время соревнований по гандболу в качестве зрителя, болельщика.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Средства восстановления организма после физической нагрузки. Правила личной гигиены, требования к спортивной одежде и обуви для занятий гандболом. Правила ухода за спортивным инвентарем и оборудованием.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Причины возникновения ошибок при выполнении технических приёмов и способы их устранения. Основы анализа собственной игры, игры своей команды и игры команды соперников.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Контрольно-тестовые упражнения по общей и специальной физической подготовке. Оценка уровня технической и тактической подготовленности игроков в гандбол.</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Способы и методы профилактики пагубных привычек, асоциального и созависимого поведения. Антидопинговое поведение.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Физическое совершенствование.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гандбола.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Подвижные игры с элементами гандбола: игры, включающие элементы соревнования и не имеющие сюжета, игры сюжетного характера, командные игры.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Специально-подготовительные упражнения, развивающие основные качества, необходимые для овладения техникой и тактикой игры в гандбол.</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Ловля мяча: ловля мяча (двумя руками на месте и в прыжке), ловля мяча (справа и слева, с недолётом), ловля мяча высокого, низкого, катящегося, с отскока</w:t>
      </w:r>
    </w:p>
    <w:p w:rsidR="00461F4F" w:rsidRPr="00461F4F" w:rsidRDefault="00461F4F" w:rsidP="000777F7">
      <w:pPr>
        <w:pStyle w:val="24"/>
        <w:shd w:val="clear" w:color="auto" w:fill="auto"/>
        <w:spacing w:before="0" w:after="6" w:line="240" w:lineRule="auto"/>
        <w:rPr>
          <w:sz w:val="24"/>
          <w:szCs w:val="24"/>
        </w:rPr>
      </w:pPr>
      <w:r w:rsidRPr="00461F4F">
        <w:rPr>
          <w:sz w:val="24"/>
          <w:szCs w:val="24"/>
        </w:rPr>
        <w:t>и полуотскока от площадки.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Передача мяча: передача мяча одной рукой хлестом сверху и сбоку, с места, с разбега, с последующим перемещением.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Передача мяча при движении партнеров в одном направлении. Ведение мяча. Ведение мяча одноударное и многоударное на месте, с изменением направления и скорости, ведение мяча с высоким и низким отскоком.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Бросок мяча. Бросок хлестом сверху и сбоку, с разбега обычными шагами, в одноопорным положении. Бросок с разбега с горизонтальной, нисходящей, восходящей, навесной траекториями полета мяча. Бросок с отраженным, скользящим отскоком, с отскоком с вращением мяча.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Выбивание мяча. Выбивание мячам при одноударном ведении на месте, при встречном </w:t>
      </w:r>
      <w:r w:rsidRPr="00461F4F">
        <w:rPr>
          <w:sz w:val="24"/>
          <w:szCs w:val="24"/>
        </w:rPr>
        <w:lastRenderedPageBreak/>
        <w:t>движении. Выбивание мяча при многоударном ведении в параллельном движении, при встречном движении.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Блокирование мяча. Блокирование мяча двумя руками сверху на месте, в прыжке. Блокирование игрока. Блокирование игрока без мяча руками, туловищем. Блокирование игрока с мячом.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Техника вратаря. Передвижение в воротах. Изучение приёмов передвижения в воротах шагами, прыжком. Задержание мяча. Задержание мяча двумя руками (прямо, сбоку), одной рукой сверху, сбоку, снизу, на месте, в прыжке. Отбивание мяча. Отбивание руками в площадку, за ворота, (супинация), в площадку (пронация) Передачи мяча. Обучение передачам на различное расстояние, приёмы полевого игрока.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Индивидуальные действия. Открытый уход для стягивания защитников, для увода за собой защитника. Скрытый уход для создания численного преимущества, применение передачи скрыто. Опека игрока без мяча неплотная, плотная. Опека игрока без мяча неплотная, выход и отход, далеко от ворот, в зоне ближних бросков. Опека игрока без мяча и с мячом с учётом индивидуальных особенностей (высокорослый, быстрый, левша).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Групповые действия. Подстраховка партнёра при личной защите, при зонной защите. Переключение передачей игрока своему партнёру, сменой подопечных. Действия двух нападающих против одного защитника. Действия трёх нападающих против двух защитников. Заслон внутренний на линии атаки партнёра, заслон внешний для ухода партнёра и для его броска. Взаимодействие при вбрасывании из-за боковой линии, при свободном броске, совершенствование с конкретным партнёром в конкретной ситуации.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Командные действия. Позиционное нападение 2:4 с крайними игроками у 6-метровой линии, у 9-метровой линии. Позиционное нападение 3:3 с крайними игроками у 6-метровой линии, у 9-метровой линии. Нападение в меньшинстве, в большинстве, поточное нападение (восьмёрка), стремительное нападение-отрыв, прорыв. Зонная защита 6:0 без выхода на игрока, с выходом, зонная защита 5:1 без выхода, с выходом.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Учебные игры в гандбол. Малые (упрощенные) игры в технико-тактической подготовке игроков в гандбол. Участие в соревновательной деятельности.</w:t>
      </w:r>
    </w:p>
    <w:p w:rsidR="00461F4F" w:rsidRPr="00461F4F" w:rsidRDefault="00461F4F" w:rsidP="000777F7">
      <w:pPr>
        <w:pStyle w:val="24"/>
        <w:shd w:val="clear" w:color="auto" w:fill="auto"/>
        <w:tabs>
          <w:tab w:val="left" w:pos="2079"/>
        </w:tabs>
        <w:spacing w:before="0" w:after="0" w:line="240" w:lineRule="auto"/>
        <w:rPr>
          <w:sz w:val="24"/>
          <w:szCs w:val="24"/>
        </w:rPr>
      </w:pPr>
      <w:r w:rsidRPr="00461F4F">
        <w:rPr>
          <w:sz w:val="24"/>
          <w:szCs w:val="24"/>
        </w:rPr>
        <w:t>Содержание модуля по гандболу направлено на достижение обучающимися личностных, метапредметных и предметных результатов обучения.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результате изучения модуля по гандболу на уровне основного общего образования у обучающихся будут сформированы следующие личностные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чувства гордости за свою Родину, российский народ и историю России через знания истории и современного состояния развития гандбола;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обучающихся к саморазвитию и самообразованию, мотивации и осознанному выбору индивидуальной траектории образования средствами гандбола профессиональных предпочтений в области физической культуры и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«гандбол»;</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ценностных ориентиров здорового и безопасного образа жизни, усвоение правил безопасного поведения в учебной, соревновательной, досуговой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положительных качеств личности и управление своими эмоциями</w:t>
      </w:r>
    </w:p>
    <w:p w:rsidR="00461F4F" w:rsidRPr="00461F4F" w:rsidRDefault="00461F4F" w:rsidP="000777F7">
      <w:pPr>
        <w:pStyle w:val="24"/>
        <w:shd w:val="clear" w:color="auto" w:fill="auto"/>
        <w:spacing w:before="0" w:after="10" w:line="240" w:lineRule="auto"/>
        <w:rPr>
          <w:sz w:val="24"/>
          <w:szCs w:val="24"/>
        </w:rPr>
      </w:pPr>
      <w:r w:rsidRPr="00461F4F">
        <w:rPr>
          <w:sz w:val="24"/>
          <w:szCs w:val="24"/>
        </w:rPr>
        <w:t>в различных ситуациях и условиях;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осознанное, уважительное и доброжелательное отношение к сверстникам и педагогам.</w:t>
      </w:r>
    </w:p>
    <w:p w:rsidR="00461F4F" w:rsidRPr="00461F4F" w:rsidRDefault="00461F4F" w:rsidP="000777F7">
      <w:pPr>
        <w:pStyle w:val="24"/>
        <w:shd w:val="clear" w:color="auto" w:fill="auto"/>
        <w:tabs>
          <w:tab w:val="left" w:pos="2295"/>
        </w:tabs>
        <w:spacing w:before="0" w:after="0" w:line="240" w:lineRule="auto"/>
        <w:rPr>
          <w:sz w:val="24"/>
          <w:szCs w:val="24"/>
        </w:rPr>
      </w:pPr>
      <w:r w:rsidRPr="00461F4F">
        <w:rPr>
          <w:sz w:val="24"/>
          <w:szCs w:val="24"/>
        </w:rPr>
        <w:t>В результате изучения модуля по гандболу на уровне основного общего образования у обучающихся будут сформированы следующие метапредметные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определять цели и задачи своего обучения средствами гандбола, развивать мотивы и интересы своей познавательной деятельности в физкультурно-спортивном направлении;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w:t>
      </w:r>
      <w:r w:rsidRPr="00461F4F">
        <w:rPr>
          <w:sz w:val="24"/>
          <w:szCs w:val="24"/>
        </w:rPr>
        <w:lastRenderedPageBreak/>
        <w:t>соревновательной и досуговой деятельности, оценивать правильность выполнения задач, собственные возможности их решения;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владеть основами самоконтроля, самооценки, выявлять, анализировать и находить способы устранения ошибок при выполнении технических приёмов и способов гандбола;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rsidR="00461F4F" w:rsidRPr="00461F4F" w:rsidRDefault="00461F4F" w:rsidP="000777F7">
      <w:pPr>
        <w:pStyle w:val="24"/>
        <w:shd w:val="clear" w:color="auto" w:fill="auto"/>
        <w:tabs>
          <w:tab w:val="left" w:pos="2300"/>
        </w:tabs>
        <w:spacing w:before="0" w:after="0" w:line="240" w:lineRule="auto"/>
        <w:rPr>
          <w:sz w:val="24"/>
          <w:szCs w:val="24"/>
        </w:rPr>
      </w:pPr>
      <w:r w:rsidRPr="00461F4F">
        <w:rPr>
          <w:sz w:val="24"/>
          <w:szCs w:val="24"/>
        </w:rPr>
        <w:t>В результате изучения модуля по гандболу на уровне основного общего образования у обучающихся будут сформированы следующие 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понимание значения гандбола как средства повышения функциональных возможностей основных систем организма и укрепления здоровья человека, роли гандбола в направлениях: физическая культура, спорт, здоровье, безопасность, укрепление международных связей, достижений выдающихся отечественных гандболистов, их вклад в развитие гандбола;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спортивных дисциплин гандбола, программ соревнований, состава судейской коллегии, функций судей, применение терминологии и правил проведения соревнований по гандболу в учебной, соревновательной и досуговой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выполнять комплексы упражнений, включающие общеразвивающие, специальные и имитационные упражнения, упражнения для изучения технических приемов и их совершенствования;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совершенствование технических приемов и тактических действий по гандболу, изученных на уровне начального общего образования;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составлять и демонстрировать комплексы упражнений на развитие физических качеств, характерные для гандбола;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освоение и демонстрация базовых технических приемов техники игры, знания, демонстрация базовых тактических действий игроков в гандболе;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использование основных средств и методов обучения базовым техническим приемам и тактическим действиям гандбола;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соблюдение правил личной гигиены и ухода за спортивным инвентарем и оборудованием, подбора спортивной одежды и обуви для занятий по гандболу;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осуществлять самоконтроль за физической нагрузкой в процессе занятий гандболом, применять средства восстановления организма после физической нагрузки;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знание контрольно-тестовых упражнений для определения уровня физической и технической подготовленности игроков в гандбол;</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взаимодействие в коллективе сверстников при выполнении групповых и командных упражнений тактического характера, проявление толерантности во время учебной и соревновательной деятельности.</w:t>
      </w:r>
    </w:p>
    <w:p w:rsidR="00461F4F" w:rsidRPr="00C70C97" w:rsidRDefault="00461F4F" w:rsidP="000777F7">
      <w:pPr>
        <w:pStyle w:val="24"/>
        <w:shd w:val="clear" w:color="auto" w:fill="auto"/>
        <w:tabs>
          <w:tab w:val="left" w:pos="1918"/>
        </w:tabs>
        <w:spacing w:before="0" w:after="0" w:line="240" w:lineRule="auto"/>
        <w:rPr>
          <w:b/>
          <w:sz w:val="24"/>
          <w:szCs w:val="24"/>
        </w:rPr>
      </w:pPr>
      <w:r w:rsidRPr="00C70C97">
        <w:rPr>
          <w:b/>
          <w:sz w:val="24"/>
          <w:szCs w:val="24"/>
        </w:rPr>
        <w:t>Модуль «Дзюдо».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Пояснительная записка модуля «Дзюдо».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«Дзюдо» (далее - модуль по дзюдо, дзюдо)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Дзюдо является эффективным средством физического воспитания и содействует всестороннему физическому, интеллектуальному, нравственному развитию обучающихся, укреплению здоровья, привлечению школьников к систематическим занятиям физической культурой и спортом, их личностному и профессиональному самоопределению.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Дзюдо представляет собой целостную систему, которая включает многообразие двигательных действий с использованием в учебном процессе всего арсенала физических упражнений различной направленности. Занятия дзюдо учат самоконтролю и дисциплине, взаимопониманию и состраданию, ответственности, достижению целей и взаимовыручке, развивают коммуникативные навыки и умение владеть собой в стрессовых ситуациях, а также </w:t>
      </w:r>
      <w:r w:rsidRPr="00461F4F">
        <w:rPr>
          <w:sz w:val="24"/>
          <w:szCs w:val="24"/>
        </w:rPr>
        <w:lastRenderedPageBreak/>
        <w:t>достичь высокого внутреннего духовного развития.</w:t>
      </w:r>
    </w:p>
    <w:p w:rsidR="00461F4F" w:rsidRPr="00461F4F" w:rsidRDefault="00461F4F" w:rsidP="000777F7">
      <w:pPr>
        <w:pStyle w:val="24"/>
        <w:shd w:val="clear" w:color="auto" w:fill="auto"/>
        <w:tabs>
          <w:tab w:val="left" w:pos="2089"/>
        </w:tabs>
        <w:spacing w:before="0" w:after="0" w:line="240" w:lineRule="auto"/>
        <w:rPr>
          <w:sz w:val="24"/>
          <w:szCs w:val="24"/>
        </w:rPr>
      </w:pPr>
      <w:r w:rsidRPr="00461F4F">
        <w:rPr>
          <w:sz w:val="24"/>
          <w:szCs w:val="24"/>
        </w:rPr>
        <w:t>Целью изучение модуля по дзюдо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видов спорта входящих в термин «дзюдо» (спортивное (олимпийское), КАТА, КАТА-группа).</w:t>
      </w:r>
    </w:p>
    <w:p w:rsidR="00461F4F" w:rsidRPr="00461F4F" w:rsidRDefault="00461F4F" w:rsidP="000777F7">
      <w:pPr>
        <w:pStyle w:val="24"/>
        <w:shd w:val="clear" w:color="auto" w:fill="auto"/>
        <w:tabs>
          <w:tab w:val="left" w:pos="2105"/>
        </w:tabs>
        <w:spacing w:before="0" w:after="0" w:line="240" w:lineRule="auto"/>
        <w:rPr>
          <w:sz w:val="24"/>
          <w:szCs w:val="24"/>
        </w:rPr>
      </w:pPr>
      <w:r w:rsidRPr="00461F4F">
        <w:rPr>
          <w:sz w:val="24"/>
          <w:szCs w:val="24"/>
        </w:rPr>
        <w:t>Задачами изучения модуля по дзюдо являются: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всестороннее гармоничное развитие обучающихся, увеличение объёма их двигательной активности;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дзюдо;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общих представлений о виде спорта «Дзюдо», его истории развития, возможностях и значении в процессе укрепления здоровья, физическом развитии и физической подготовке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культуры движений, обогащение двигательного опыта физическими упражнениями, имеющими общеразвивающую и корригирующую направленность, техническими действиями и приёмами дзюдо;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общей культуры развития личности обучающегося средствами дзюдо, в том числе для самореализации и самоопределения;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развитие положительной мотивации и устойчивого учебно- познавательного интереса к физической культуре, удовлетворение индивидуальных потребностей обучающихся в занятиях физической культурой и спортом средствами дзюдо;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популяризация дзюдо среди подрастающего поколения, привлечение обучающихся, проявляющих повышенный интерес и способности к занятиям дзюдо, в школьные спортивные клубы, секции, к участию в соревнованиях;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выявление, развитие и поддержка одарённых детей в области спорта.</w:t>
      </w:r>
    </w:p>
    <w:p w:rsidR="00461F4F" w:rsidRPr="00461F4F" w:rsidRDefault="00461F4F" w:rsidP="000777F7">
      <w:pPr>
        <w:pStyle w:val="24"/>
        <w:shd w:val="clear" w:color="auto" w:fill="auto"/>
        <w:tabs>
          <w:tab w:val="left" w:pos="2105"/>
        </w:tabs>
        <w:spacing w:before="0" w:after="0" w:line="240" w:lineRule="auto"/>
        <w:rPr>
          <w:sz w:val="24"/>
          <w:szCs w:val="24"/>
        </w:rPr>
      </w:pPr>
      <w:r w:rsidRPr="00461F4F">
        <w:rPr>
          <w:sz w:val="24"/>
          <w:szCs w:val="24"/>
        </w:rPr>
        <w:t>Место и роль модуля по дзюдо.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по дзюдо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Специфика модуля по дзюдо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Интеграция модуля по дзюдо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rsidR="00461F4F" w:rsidRPr="00461F4F" w:rsidRDefault="00461F4F" w:rsidP="000777F7">
      <w:pPr>
        <w:pStyle w:val="24"/>
        <w:shd w:val="clear" w:color="auto" w:fill="auto"/>
        <w:tabs>
          <w:tab w:val="left" w:pos="2134"/>
        </w:tabs>
        <w:spacing w:before="0" w:after="0" w:line="240" w:lineRule="auto"/>
        <w:rPr>
          <w:sz w:val="24"/>
          <w:szCs w:val="24"/>
        </w:rPr>
      </w:pPr>
      <w:r w:rsidRPr="00461F4F">
        <w:rPr>
          <w:sz w:val="24"/>
          <w:szCs w:val="24"/>
        </w:rPr>
        <w:t>Модуль по дзюдо может быть реализован в следующих вариантах: при самостоятельном планировании учителем физической культуры процесса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освоения обучающимися учебного материала по дзюдо с выбором различных элементов дзюдо, с учётом возраста и физической подготовленности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в виде дополнительных часов, выделяемых на спортивно-оздоровительную работу с </w:t>
      </w:r>
      <w:r w:rsidRPr="00461F4F">
        <w:rPr>
          <w:sz w:val="24"/>
          <w:szCs w:val="24"/>
        </w:rPr>
        <w:lastRenderedPageBreak/>
        <w:t>обучающимися в рамках внеурочной деятельности и (или) за счёт посещения обучающимися спортивных секций, школьных спортивных клубов, включая использование учебных модулей по видам спорта (рекомендуемый объём в 5, 6, 7, 8, 9-х классах - по 34 часа).</w:t>
      </w:r>
    </w:p>
    <w:p w:rsidR="00461F4F" w:rsidRPr="00461F4F" w:rsidRDefault="00461F4F" w:rsidP="000777F7">
      <w:pPr>
        <w:pStyle w:val="24"/>
        <w:shd w:val="clear" w:color="auto" w:fill="auto"/>
        <w:tabs>
          <w:tab w:val="left" w:pos="2165"/>
        </w:tabs>
        <w:spacing w:before="0" w:after="0" w:line="240" w:lineRule="auto"/>
        <w:rPr>
          <w:sz w:val="24"/>
          <w:szCs w:val="24"/>
        </w:rPr>
      </w:pPr>
      <w:r w:rsidRPr="00461F4F">
        <w:rPr>
          <w:sz w:val="24"/>
          <w:szCs w:val="24"/>
        </w:rPr>
        <w:t>Содержание модуля по дзюдо.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о борьбе дзюдо.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История развития отечественных и зарубежных борцовских клубов. Ведущие борцы региона и Российской Федерации.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Названия и роль главных организаций, федераций (международные, российские), осуществляющих управление и развитие дзюдо.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Борцовские клубы, их история и традиции. Известные отечественные борцы- дзюдоисты и тренеры.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Достижения отечественной сборной команды страны и российских клубов на мировых чемпионатах, первенствах и международных соревнованиях.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Требования безопасности при организации занятий дзюдо. Характерные травмы борцов и мероприятия по их предупреждению.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Словарь (глоссарий) терминов и определений по дзюдо.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соревнований по дзюдо. Судейская коллегия, обслуживающая соревнования по дзюдо. Жесты судьи.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подбора физических упражнений для развития физических качеств борца.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Понятия и характеристика технических и тактических элементов и приёмов в дзюдо, их название и техника выполнения.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Способы самостоятельной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безопасного, правомерного поведения во время соревнований по дзюдо в качестве зрителя, болельщика (фаната).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Самоконтроль и его роль в учебной и соревновательной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Первые внешние признаки утомления. Средства восстановления организма после физической нагрузки. Правильное сбалансированное питание борца.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личной гигиены, требования к спортивной одежде и обуви для занятий дзюдо. Правила ухода за спортивным инвентарем и оборудованием.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Тестирование уровня физической подготовленности в дзюдо.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Дневник самонаблюдения за показателями развития физических качеств и состояния здоровья.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Физическое совершенствование.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Комплексы упражнений для развития физических качеств (ловкости, гибкости, силы, выносливости, быстроты и скоростных способностей).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Комплексы упражнений, формирующие двигательные умения и навыки технических и тактических действий борца: общеподготовительных, специально</w:t>
      </w:r>
      <w:r w:rsidRPr="00461F4F">
        <w:rPr>
          <w:sz w:val="24"/>
          <w:szCs w:val="24"/>
        </w:rPr>
        <w:softHyphen/>
        <w:t>подготовительных и имитационных упражнений.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Комплексы корригирующей гимнастики с использованием специальных упражнений из арсенала дзюдо. Разминка и её роль в уроке физической культуры.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Технические приёмы и тактические действия в дзюдо, изученные на уровне начального общего образования.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Индивидуальные технические действия и передвижения: различные виды ходьбы и бега.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Акробатические элементы: перекаты, различные виды кувырков, перевороты боком, перевороты разгибом и другие элементы.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Специальные упражнения из арсенала дзюдо: борцовский и гимнастический мост, передвижения на мосту, забегания на борцовском мосту, перевороты и другие упражнения.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Базовые технические действия в партере: удержания, болевые, удушающие приёмы перевороты рычагом, перевороты переходом, перевороты скручиванием, перевороты забеганием, перевороты накатом, перевороты прогибом, перевороты разгибанием, перевороты через себя, накрывания, дожимания, выходы наверх, защиты и контрприёмы, а также другие приёмы в партере из арсенала борьбы дзюдо. Связки и комбинации технических действий в партере.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Базовые технические действия в стойке: броски, согласно российской квалификационной </w:t>
      </w:r>
      <w:r w:rsidRPr="00461F4F">
        <w:rPr>
          <w:sz w:val="24"/>
          <w:szCs w:val="24"/>
        </w:rPr>
        <w:lastRenderedPageBreak/>
        <w:t>системы КЮ и ДАН, Федерации дзюдо России, защиты и контрприёмы, а также другие приёмы в стойке из арсенала КАТА и КАТА-группы. Связки и комбинации технических действий в стойке.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Тактические действия: тактика атаки, тактика обороны, тактика поединка, выбор тактических способов для ведения поединка с конкретным соперником (угроза, вызов, сковывание, повторная атака, двойной обман, обратный вызов и так далее).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Учебные, тренировочные и контрольные поединки, игры с элементами единоборств. Участие в соревновательной деятельности.</w:t>
      </w:r>
    </w:p>
    <w:p w:rsidR="00461F4F" w:rsidRPr="00461F4F" w:rsidRDefault="00461F4F" w:rsidP="000777F7">
      <w:pPr>
        <w:pStyle w:val="24"/>
        <w:shd w:val="clear" w:color="auto" w:fill="auto"/>
        <w:tabs>
          <w:tab w:val="left" w:pos="2079"/>
        </w:tabs>
        <w:spacing w:before="0" w:after="0" w:line="240" w:lineRule="auto"/>
        <w:rPr>
          <w:sz w:val="24"/>
          <w:szCs w:val="24"/>
        </w:rPr>
      </w:pPr>
      <w:r w:rsidRPr="00461F4F">
        <w:rPr>
          <w:sz w:val="24"/>
          <w:szCs w:val="24"/>
        </w:rPr>
        <w:t>Содержание модуля по дзюдо направлено на достижение обучающимися личностных, метапредметных и предметных результатов обучения.</w:t>
      </w:r>
    </w:p>
    <w:p w:rsidR="00461F4F" w:rsidRPr="00461F4F" w:rsidRDefault="00461F4F" w:rsidP="000777F7">
      <w:pPr>
        <w:pStyle w:val="24"/>
        <w:shd w:val="clear" w:color="auto" w:fill="auto"/>
        <w:tabs>
          <w:tab w:val="left" w:pos="2300"/>
        </w:tabs>
        <w:spacing w:before="0" w:after="0" w:line="240" w:lineRule="auto"/>
        <w:rPr>
          <w:sz w:val="24"/>
          <w:szCs w:val="24"/>
        </w:rPr>
      </w:pPr>
      <w:r w:rsidRPr="00461F4F">
        <w:rPr>
          <w:sz w:val="24"/>
          <w:szCs w:val="24"/>
        </w:rPr>
        <w:t>При изучении модуля по дзюдо на уровне основного общего образования у обучающихся будут сформированы следующие личностные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чувства гордости за свою Родину, российский народ и историю России через достижения национальной сборной команды страны по дзюдо и ведущих российских борцов на чемпионатах мира, чемпионатах Европы и других международных соревнованиях, уважение государственных символов (герб, флаг, гимн), готовность к служению Отечеству, его защите на примере роли традиций и развития борьбы дзюдо в современном обществе;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ориентироваться на основные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дзюдо;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дзюдо, профессиональных предпочтений в области физической культуры, спорта и общественной деятельности, в том числе через ценности, традиции и идеалы главных организаций по дзюдо регионального, всероссийского и мирового уровней, отечественных и зарубежных борцовских клубов, а также школьных спортивных клубов;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сформированность толерантного сознания и поведения, способность вести диалог с другими людьми (сверстниками, взрослыми, педагогами),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дзюдо;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дзюдо.</w:t>
      </w:r>
    </w:p>
    <w:p w:rsidR="00461F4F" w:rsidRPr="00461F4F" w:rsidRDefault="00461F4F" w:rsidP="000777F7">
      <w:pPr>
        <w:pStyle w:val="24"/>
        <w:shd w:val="clear" w:color="auto" w:fill="auto"/>
        <w:tabs>
          <w:tab w:val="left" w:pos="2300"/>
        </w:tabs>
        <w:spacing w:before="0" w:after="0" w:line="240" w:lineRule="auto"/>
        <w:rPr>
          <w:sz w:val="24"/>
          <w:szCs w:val="24"/>
        </w:rPr>
      </w:pPr>
      <w:r w:rsidRPr="00461F4F">
        <w:rPr>
          <w:sz w:val="24"/>
          <w:szCs w:val="24"/>
        </w:rPr>
        <w:t>При изучении модуля по дзюдо на уровне основного общего образования у обучающихся будут сформированы следующие метапредметные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дзюдо;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учётом гражданских и нравственных ценностей;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организовывать учебное сотрудничество и совместную деятельность со 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способность самостоятельно применять различные методы и инструменты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rsidR="00461F4F" w:rsidRPr="00461F4F" w:rsidRDefault="00461F4F" w:rsidP="000777F7">
      <w:pPr>
        <w:pStyle w:val="24"/>
        <w:shd w:val="clear" w:color="auto" w:fill="auto"/>
        <w:tabs>
          <w:tab w:val="left" w:pos="2300"/>
        </w:tabs>
        <w:spacing w:before="0" w:after="0" w:line="240" w:lineRule="auto"/>
        <w:rPr>
          <w:sz w:val="24"/>
          <w:szCs w:val="24"/>
        </w:rPr>
      </w:pPr>
      <w:r w:rsidRPr="00461F4F">
        <w:rPr>
          <w:sz w:val="24"/>
          <w:szCs w:val="24"/>
        </w:rPr>
        <w:t>При изучении модуля по дзюдо на уровне основного общего образования у обучающихся будут сформированы следующие 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понимание роли и значения занятий дзюдо в формировании личностных качеств, в активном включении в здоровый образ жизни, укреплении и сохранении индивидуального здоровья;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знание роли главных организаций по дзюдо регионального, всероссийского и мирового уровней, общих сведений о развитии отечественных и зарубежных борцовских клубов, ведущих борцах-дзюдоистах клубов, региона и Российской Федерации;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знание правил соревнований по виду спорта дзюдо, знания состава судейской коллегии, обслуживающей соревнования по дзюдо и основных функций судей, жестов судьи, осуществление судейства учебных поединков и игр с элементами единоборств в качестве судьи, помощника судьи, секретаря;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проектировать, организовывать и проводить различные части урока в качестве помощника учителя, подвижные игры и эстафеты с элементами единоборств, учебные поединки, во время самостоятельных занятий и досуговой деятельности со сверстниками;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характеризовать средства общей и специальной физической подготовки в дзюдо, основные методы обучения техническим и тактическим приёмам;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демонстрировать технику базовых технические действия в стойке и партере;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тактических действий и умение их демонстрировать: тактика атаки, тактика обороны, тактика поединка, выбор тактических способов для ведения поединка с конкретным соперником (угроза, вызов, захват, сковывание, повторная атака, двойной обман, обратный вызов);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применение изученных технических и тактических приёмов в учебной, игровой и досуговой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заинтересованности и познавательного интереса к освоению технико-тактических основ дзюдо, умение отслеживать правильность двигательных действий и выявлять ошибки в технике и тактике поединков по дзюдо;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составлять и выполнять индивидуальные комплексы общеразвивающих, оздоровительных и корригирующих упражнений, упражнений для развития физических качеств борцов-дзюдоистов;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отслеживать правильность двигательных действий и выявлять ошибки в технике выполнения приёмов борьбы дзюдо;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знание и умение применять правила безопасности при занятиях борьбой дзюдо правомерного поведения во время соревнований по дзюдо в качестве зрителя, болельщика;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умение характеризовать внешние признаки утомления, осуществлять самоконтроль и </w:t>
      </w:r>
      <w:r w:rsidRPr="00461F4F">
        <w:rPr>
          <w:sz w:val="24"/>
          <w:szCs w:val="24"/>
        </w:rPr>
        <w:lastRenderedPageBreak/>
        <w:t>применять средства восстановления организма после физической нагрузки на занятиях борьбой дзюдо, умение применять самоконтроль в учебной и соревновательной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соблюдать правила личной гигиены и ухода за борцовским спортивным инвентарем и оборудованием;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подбирать спортивную одежду и обувь для занятий дзюдо;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организовывать самостоятельные занятия с использованием средств дзюдо,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знание контрольно-тестовых упражнений для определения уровня физической и технической подготовленности борца-дзюдоиста, умение проводить тестирование уровня физической и технической подготовленности юного спортсмена, сравнивать свои результаты с результатами других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владение навыками взаимодействия в коллективе сверстников при выполнении групповых упражнений тактического характера, умение проявлять толерантность во время учебной и соревновательной деятельности.</w:t>
      </w:r>
    </w:p>
    <w:p w:rsidR="00461F4F" w:rsidRPr="00C70C97" w:rsidRDefault="00461F4F" w:rsidP="000777F7">
      <w:pPr>
        <w:pStyle w:val="24"/>
        <w:shd w:val="clear" w:color="auto" w:fill="auto"/>
        <w:tabs>
          <w:tab w:val="left" w:pos="1918"/>
        </w:tabs>
        <w:spacing w:before="0" w:after="0" w:line="240" w:lineRule="auto"/>
        <w:rPr>
          <w:b/>
          <w:sz w:val="24"/>
          <w:szCs w:val="24"/>
        </w:rPr>
      </w:pPr>
      <w:r w:rsidRPr="00C70C97">
        <w:rPr>
          <w:b/>
          <w:sz w:val="24"/>
          <w:szCs w:val="24"/>
        </w:rPr>
        <w:t>Модуль «Футбол».</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 Пояснительная записка модуля «Футбол».</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Учебный модуль «Футбол» (далее - модуль по футболу, футбол) на уровне основного общего образования разработан с целью оказания методической помощи учителю физической культуры в создании рабочей программы по учебному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Футбол - самая популярная и доступная игра, которая является эффективным средством физического воспитания, содействует всестороннему физическому, интеллектуальному, нравственному развитию обучающихся, укреплению здоровья, привлечению школьников к систематическим занятиям физической культурой и спортом, их личностному и профессиональному самоопределению.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Футбол позволяет обучающимся понимать принципы взаимовыручки, проявлять волю, терпение и развивать чувство ответственности. В процессе игры формируется командный дух, познаются основы взаимодействия друг с другом. Футбол - командная игра, в которой каждому члену команды надо уметь выстраивать отношения с другими игроками. Психологический климат в команде играет определяющую роль и оказывает серьезное влияние на результат. Футбол дает возможность выработать коммуникативные навыки, развить чувство сплочённости и желание находить общий язык с партнером, а также решать</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конфликтные ситуации.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Систематические занятия футболом оказывают на организм обучающихся всестороннее влияние: повышают общий объем двигательной активности, совершенствуют функциональную деятельность организма, обеспечивая правильное физическое развитие.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по футболу рассматривается как средство физической подготовки, освоения технической и тактической стороны игры как для мальчиков, так и для девочек, повышает умственную работоспособность, снижает заболеваемость и утомление у обучающихся, возникающее в ходе учебных занятий.</w:t>
      </w:r>
    </w:p>
    <w:p w:rsidR="00461F4F" w:rsidRPr="00461F4F" w:rsidRDefault="00461F4F" w:rsidP="000777F7">
      <w:pPr>
        <w:pStyle w:val="24"/>
        <w:shd w:val="clear" w:color="auto" w:fill="auto"/>
        <w:tabs>
          <w:tab w:val="left" w:pos="2104"/>
        </w:tabs>
        <w:spacing w:before="0" w:after="0" w:line="240" w:lineRule="auto"/>
        <w:rPr>
          <w:sz w:val="24"/>
          <w:szCs w:val="24"/>
        </w:rPr>
      </w:pPr>
      <w:r w:rsidRPr="00461F4F">
        <w:rPr>
          <w:sz w:val="24"/>
          <w:szCs w:val="24"/>
        </w:rPr>
        <w:t>Целями изучения модуля по футболу» являются: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средств вида спорта «Футбол».</w:t>
      </w:r>
    </w:p>
    <w:p w:rsidR="00461F4F" w:rsidRPr="00461F4F" w:rsidRDefault="00461F4F" w:rsidP="000777F7">
      <w:pPr>
        <w:pStyle w:val="24"/>
        <w:shd w:val="clear" w:color="auto" w:fill="auto"/>
        <w:tabs>
          <w:tab w:val="left" w:pos="2125"/>
        </w:tabs>
        <w:spacing w:before="0" w:after="0" w:line="240" w:lineRule="auto"/>
        <w:rPr>
          <w:sz w:val="24"/>
          <w:szCs w:val="24"/>
        </w:rPr>
      </w:pPr>
      <w:r w:rsidRPr="00461F4F">
        <w:rPr>
          <w:sz w:val="24"/>
          <w:szCs w:val="24"/>
        </w:rPr>
        <w:t>Задачами изучения модуля по футболу являются: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всестороннее гармоничное развитие обучающихся, увеличение объёма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их двигательной активности;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общих представлений о футболе, его возможностях и значении в процессе укрепления здоровья, физическом развитии и физической подготовке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развитие основных физических качеств и повышение функциональных возможностей </w:t>
      </w:r>
      <w:r w:rsidRPr="00461F4F">
        <w:rPr>
          <w:sz w:val="24"/>
          <w:szCs w:val="24"/>
        </w:rPr>
        <w:lastRenderedPageBreak/>
        <w:t>организма обучающихся, укрепление их физического, нравственного, психологического и социального здоровья, обеспечение культуры безопасного поведения средствами футбола;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ознакомление и обучение физическим упражнениям общеразвивающей и корригирующей направленности посредством освоения технических действий в футболе;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ознакомление и освоение знаний об истории и развитии футбола, основных понятиях и современных представлениях о футболе, его возможностях и значениях в процессе развития и укрепления здоровья, физическом развитии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обучение двигательным умениям и навыкам, техническим действиям в футболе в образовательной деятельности, физкультурно-оздоровительной деятельности и при организации самостоятельных занятий по футболу;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воспитание социально значимых качеств личности, норм коллективного взаимодействия и сотрудничества в игровой деятельности средствами футбола;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удовлетворение индивидуальных потребностей обучающихся в занятиях физической культурой и спортом средствами футбола;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популяризация футбола среди подрастающего поколения, привлечение обучающихся, проявляющих повышенный интерес и способность к занятиям футболом, в школьные спортивные клубы, футбольные секции и к участию в соревнованиях;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выявление, развитие и поддержка одарённых детей в области спорта.</w:t>
      </w:r>
    </w:p>
    <w:p w:rsidR="00461F4F" w:rsidRPr="00461F4F" w:rsidRDefault="00461F4F" w:rsidP="000777F7">
      <w:pPr>
        <w:pStyle w:val="24"/>
        <w:shd w:val="clear" w:color="auto" w:fill="auto"/>
        <w:tabs>
          <w:tab w:val="left" w:pos="2125"/>
        </w:tabs>
        <w:spacing w:before="0" w:after="0" w:line="240" w:lineRule="auto"/>
        <w:rPr>
          <w:sz w:val="24"/>
          <w:szCs w:val="24"/>
        </w:rPr>
      </w:pPr>
      <w:r w:rsidRPr="00461F4F">
        <w:rPr>
          <w:sz w:val="24"/>
          <w:szCs w:val="24"/>
        </w:rPr>
        <w:t>Место и роль модуля по футболу.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по футболу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 Расширяет и дополняет компетенции обучающихся, полученные в результате обучения и формирования новых двигательных действий средствами футбола, их использования в прикладных целях для увеличения объема двигательной активности и оздоровления в повседневной жизни.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Интеграция модуля по футболу поможет обучающимся в освоении содержательных компонентов и модулей по легкой атлетике, подвижным и спортивным играм, гимнастике, а также в освоении программ в рамках внеурочной деятельности, дополнительного образования, деятельности школьных спортивных клубов, подготовке обучающихся к выполнению норм ГТО и участию в спортивных мероприятиях.</w:t>
      </w:r>
    </w:p>
    <w:p w:rsidR="00461F4F" w:rsidRPr="00461F4F" w:rsidRDefault="00461F4F" w:rsidP="000777F7">
      <w:pPr>
        <w:pStyle w:val="24"/>
        <w:shd w:val="clear" w:color="auto" w:fill="auto"/>
        <w:tabs>
          <w:tab w:val="left" w:pos="2079"/>
        </w:tabs>
        <w:spacing w:before="0" w:after="0" w:line="240" w:lineRule="auto"/>
        <w:rPr>
          <w:sz w:val="24"/>
          <w:szCs w:val="24"/>
        </w:rPr>
      </w:pPr>
      <w:r w:rsidRPr="00461F4F">
        <w:rPr>
          <w:sz w:val="24"/>
          <w:szCs w:val="24"/>
        </w:rPr>
        <w:t>Модуль по футболу может быть реализован в следующих вариантах: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 самостоятельном планировании учителем физической культуры процесса освоения обучающимися учебного материала по футболу с выбором различных элементов футбола, с учётом возраста и физической подготовленности</w:t>
      </w:r>
    </w:p>
    <w:p w:rsidR="00461F4F" w:rsidRPr="00461F4F" w:rsidRDefault="00461F4F" w:rsidP="000777F7">
      <w:pPr>
        <w:pStyle w:val="24"/>
        <w:shd w:val="clear" w:color="auto" w:fill="auto"/>
        <w:spacing w:before="0" w:after="6" w:line="240" w:lineRule="auto"/>
        <w:rPr>
          <w:sz w:val="24"/>
          <w:szCs w:val="24"/>
        </w:rPr>
      </w:pPr>
      <w:r w:rsidRPr="00461F4F">
        <w:rPr>
          <w:sz w:val="24"/>
          <w:szCs w:val="24"/>
        </w:rPr>
        <w:t>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7152CF" w:rsidRDefault="00461F4F" w:rsidP="000777F7">
      <w:pPr>
        <w:pStyle w:val="24"/>
        <w:shd w:val="clear" w:color="auto" w:fill="auto"/>
        <w:tabs>
          <w:tab w:val="left" w:pos="2142"/>
          <w:tab w:val="left" w:pos="4637"/>
          <w:tab w:val="left" w:pos="6451"/>
          <w:tab w:val="left" w:pos="9427"/>
        </w:tabs>
        <w:spacing w:before="0" w:after="0" w:line="240" w:lineRule="auto"/>
        <w:rPr>
          <w:sz w:val="24"/>
          <w:szCs w:val="24"/>
        </w:rPr>
      </w:pPr>
      <w:r w:rsidRPr="00461F4F">
        <w:rPr>
          <w:sz w:val="24"/>
          <w:szCs w:val="24"/>
        </w:rPr>
        <w:t>в виде дополнительных часов, выделяемых на спортивно-оздоровительную работу с обучающимися в рамках внеурочной деят</w:t>
      </w:r>
      <w:r w:rsidR="007152CF">
        <w:rPr>
          <w:sz w:val="24"/>
          <w:szCs w:val="24"/>
        </w:rPr>
        <w:t xml:space="preserve">ельности, деятельности школьных </w:t>
      </w:r>
      <w:r w:rsidRPr="00461F4F">
        <w:rPr>
          <w:sz w:val="24"/>
          <w:szCs w:val="24"/>
        </w:rPr>
        <w:t>спортивных</w:t>
      </w:r>
      <w:r w:rsidRPr="00461F4F">
        <w:rPr>
          <w:sz w:val="24"/>
          <w:szCs w:val="24"/>
        </w:rPr>
        <w:tab/>
      </w:r>
    </w:p>
    <w:p w:rsidR="00461F4F" w:rsidRPr="00461F4F" w:rsidRDefault="007152CF" w:rsidP="007152CF">
      <w:pPr>
        <w:pStyle w:val="24"/>
        <w:shd w:val="clear" w:color="auto" w:fill="auto"/>
        <w:tabs>
          <w:tab w:val="left" w:pos="2142"/>
          <w:tab w:val="left" w:pos="4637"/>
          <w:tab w:val="left" w:pos="6451"/>
          <w:tab w:val="left" w:pos="9427"/>
        </w:tabs>
        <w:spacing w:before="0" w:after="0" w:line="240" w:lineRule="auto"/>
        <w:rPr>
          <w:sz w:val="24"/>
          <w:szCs w:val="24"/>
        </w:rPr>
      </w:pPr>
      <w:r>
        <w:rPr>
          <w:sz w:val="24"/>
          <w:szCs w:val="24"/>
        </w:rPr>
        <w:t xml:space="preserve">клубов (рекомендуемый </w:t>
      </w:r>
      <w:r w:rsidR="00461F4F" w:rsidRPr="00461F4F">
        <w:rPr>
          <w:sz w:val="24"/>
          <w:szCs w:val="24"/>
        </w:rPr>
        <w:t>объём</w:t>
      </w:r>
      <w:r>
        <w:rPr>
          <w:sz w:val="24"/>
          <w:szCs w:val="24"/>
        </w:rPr>
        <w:t xml:space="preserve"> </w:t>
      </w:r>
      <w:r w:rsidR="00461F4F" w:rsidRPr="00461F4F">
        <w:rPr>
          <w:sz w:val="24"/>
          <w:szCs w:val="24"/>
        </w:rPr>
        <w:t>в 5, 6, 7, 8, 9-х классах - по 34 часа).</w:t>
      </w:r>
    </w:p>
    <w:p w:rsidR="00461F4F" w:rsidRPr="00461F4F" w:rsidRDefault="00461F4F" w:rsidP="000777F7">
      <w:pPr>
        <w:pStyle w:val="24"/>
        <w:shd w:val="clear" w:color="auto" w:fill="auto"/>
        <w:tabs>
          <w:tab w:val="left" w:pos="2142"/>
        </w:tabs>
        <w:spacing w:before="0" w:after="0" w:line="240" w:lineRule="auto"/>
        <w:rPr>
          <w:sz w:val="24"/>
          <w:szCs w:val="24"/>
        </w:rPr>
      </w:pPr>
      <w:r w:rsidRPr="00461F4F">
        <w:rPr>
          <w:sz w:val="24"/>
          <w:szCs w:val="24"/>
        </w:rPr>
        <w:t>Содержание модуля по футболу.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о футболе.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Сведения о ведущих отечественных и зарубежных футбольных клубах, их традициях.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Выдающиеся отечественные и зарубежные игроки, тренеры, внесшие общий вклад в развитие и становление современного футбола.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игры в футбол. Размеры футбольного поля, инвентарь и оборудование для занятий футболом. Судейство соревнований по футболу, роль и обязанности судейской бригады.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Соревнования по футболу, фестивали и футбольные проекты, проводимые для общеобразовательных организаций и обучающихся («Кожаный мяч», «Мини- футбол - в школу», «Футбол в школе» и другие физкультурно-спортивные мероприятия).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ухода за инвентарем, спортивным оборудованием, футбольным полем.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безопасного поведения на занятиях футболом и стадионе во время просмотра игры в качестве зрителя, болельщика.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Характерные травмы футболистов, методы и меры предупреждения</w:t>
      </w:r>
    </w:p>
    <w:p w:rsidR="00461F4F" w:rsidRPr="00461F4F" w:rsidRDefault="00461F4F" w:rsidP="000777F7">
      <w:pPr>
        <w:pStyle w:val="24"/>
        <w:shd w:val="clear" w:color="auto" w:fill="auto"/>
        <w:spacing w:before="0" w:after="15" w:line="240" w:lineRule="auto"/>
        <w:rPr>
          <w:sz w:val="24"/>
          <w:szCs w:val="24"/>
        </w:rPr>
      </w:pPr>
      <w:r w:rsidRPr="00461F4F">
        <w:rPr>
          <w:sz w:val="24"/>
          <w:szCs w:val="24"/>
        </w:rPr>
        <w:t>травматизма во время занятий.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Основы правильного питания и суточного пищевого рациона футболистов.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Влияние занятий футболом на укрепление здоровья, развитие физических качеств и физической подготовленности организма.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Основы организации здорового образа жизни средствами футбола, методы профилактики вредных привычек и асоциального поведения.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Влияние занятий футболом на формирование положительных качеств личности человека.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Стратегии, системы, тактика и стили игры футбол.</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Способы самостоятельной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Самоконтроль и его роль в учебной и соревновательной деятельности. Первые признаки утомления. Средства восстановления после физической нагрузки.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личной гигиены, требования к спортивной одежде и обуви для занятий футболом. Правила ухода за спортивным инвентарем и оборудованием.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Подбор и составление комплексов общеразвивающих и корригирующих упражнений. Закаливающие процедуры.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Подбор физических упражнений и комплексов для развития физических качеств футболиста. Методические принципы построения частей урока (занятия) по футболу.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Методы предупреждения и нивелирования конфликтных ситуации во время занятий футболом.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Подвижные игры и эстафеты с элементами футбола. Контроль за физической нагрузкой, физическим развития и состоянием здоровья.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Тестирование уровня физической и технической подготовленности в футболе.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Физическое совершенствование.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Подбор и составление комплексов общеразвивающих упражнений с футбольным мячом.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Комплексы специальных упражнений для развития физических качеств, упражнения на частоту движений ног и специально-беговые упражнения.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Подвижные игры и эстафеты специальной направленности с элементами и техническими приемами футбола.</w:t>
      </w:r>
    </w:p>
    <w:p w:rsidR="00461F4F" w:rsidRPr="00461F4F" w:rsidRDefault="00461F4F" w:rsidP="000777F7">
      <w:pPr>
        <w:pStyle w:val="24"/>
        <w:shd w:val="clear" w:color="auto" w:fill="auto"/>
        <w:spacing w:before="0" w:after="10" w:line="240" w:lineRule="auto"/>
        <w:rPr>
          <w:sz w:val="24"/>
          <w:szCs w:val="24"/>
        </w:rPr>
      </w:pPr>
      <w:r w:rsidRPr="00461F4F">
        <w:rPr>
          <w:sz w:val="24"/>
          <w:szCs w:val="24"/>
        </w:rPr>
        <w:t>Индивидуальные технические действия с мячом: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ведение мяча ногой - различными способами с изменением скорости и направления движения, с различным сочетанием техники владения мячом (развороты с мячом, обманные движения («финты»), удары по мячу ногой);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остановка мяча ногой - внутренней стороной стопы, подошвой, средней частью подъема, с переводом в стороны;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удары по мячу ногой - внутренней стороной стопы, внутренней частью подъема, средней частью подъема, внешней частью подъема;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удар по мячу головой - серединой лба;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обманные движения («финты») - «остановка» мяча ногой, «уход» выпадом, «уход» в сторону, «уход» с переносом ноги через мяч, «удар» по мячу ногой;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отбор мяча - выбиванием, перехватом;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Вбрасывание мяча.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Игровые комбинации и упражнения в парах, тройках, группах, тактические действия (в процессе учебной игры и (или) соревновательной деятельности). Игра в футбол по упрощенным правилам.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Учебные игры в футбол. Участие в фестивалях и соревнованиях по футболу.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Тестовые упражнения по физической и технической подготовленности обучающихся в </w:t>
      </w:r>
      <w:r w:rsidRPr="00461F4F">
        <w:rPr>
          <w:sz w:val="24"/>
          <w:szCs w:val="24"/>
        </w:rPr>
        <w:lastRenderedPageBreak/>
        <w:t>футболе.</w:t>
      </w:r>
    </w:p>
    <w:p w:rsidR="00461F4F" w:rsidRPr="00461F4F" w:rsidRDefault="00461F4F" w:rsidP="000777F7">
      <w:pPr>
        <w:pStyle w:val="24"/>
        <w:shd w:val="clear" w:color="auto" w:fill="auto"/>
        <w:tabs>
          <w:tab w:val="left" w:pos="2123"/>
        </w:tabs>
        <w:spacing w:before="0" w:after="0" w:line="240" w:lineRule="auto"/>
        <w:rPr>
          <w:sz w:val="24"/>
          <w:szCs w:val="24"/>
        </w:rPr>
      </w:pPr>
      <w:r w:rsidRPr="00461F4F">
        <w:rPr>
          <w:sz w:val="24"/>
          <w:szCs w:val="24"/>
        </w:rPr>
        <w:t>Содержание модуля по футболу направлено на достижение обучающимися личностных, метапредметных и предметных результатов обучения.</w:t>
      </w:r>
    </w:p>
    <w:p w:rsidR="00461F4F" w:rsidRPr="00461F4F" w:rsidRDefault="00461F4F" w:rsidP="000777F7">
      <w:pPr>
        <w:pStyle w:val="24"/>
        <w:shd w:val="clear" w:color="auto" w:fill="auto"/>
        <w:tabs>
          <w:tab w:val="left" w:pos="2344"/>
        </w:tabs>
        <w:spacing w:before="0" w:after="0" w:line="240" w:lineRule="auto"/>
        <w:rPr>
          <w:sz w:val="24"/>
          <w:szCs w:val="24"/>
        </w:rPr>
      </w:pPr>
      <w:r w:rsidRPr="00461F4F">
        <w:rPr>
          <w:sz w:val="24"/>
          <w:szCs w:val="24"/>
        </w:rPr>
        <w:t>При изучении модуля по футболу на уровне основного общего образования у обучающихся будут сформированы следующие личностные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воспитание патриотизма, уважения к Отечеству через знания истории и современного состояния развития футбола;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готовности обучающихся к саморазвитию и самообразованию, мотивации и осознанному выбору индивидуальной траектории образования средствами футбола профессиональных предпочтений в области физической культуры и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осознанного, уважительного и доброжелательного отношения в команде, со сверстниками и педагогами;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нравственного поведения, осознанного и ответственного отношения к собственным поступкам, положительных качеств личности;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моральной компетентности в решении проблем в процессе занятий физической культурой, игровой и соревновательной деятельности по футболу;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владение умением вести дискуссию, обсуждать содержание и результаты совместной деятельности, находить компромиссы при принятии общих решений; формирование ценности здорового и безопасного образа жизни; освоение правил индивидуального и коллективного безопасного поведения в учебной, соревновательной, досуговой деятельности и чрезвычайных ситуациях.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футбола.</w:t>
      </w:r>
    </w:p>
    <w:p w:rsidR="00461F4F" w:rsidRPr="00461F4F" w:rsidRDefault="00461F4F" w:rsidP="000777F7">
      <w:pPr>
        <w:pStyle w:val="24"/>
        <w:shd w:val="clear" w:color="auto" w:fill="auto"/>
        <w:tabs>
          <w:tab w:val="left" w:pos="2295"/>
        </w:tabs>
        <w:spacing w:before="0" w:after="0" w:line="240" w:lineRule="auto"/>
        <w:rPr>
          <w:sz w:val="24"/>
          <w:szCs w:val="24"/>
        </w:rPr>
      </w:pPr>
      <w:r w:rsidRPr="00461F4F">
        <w:rPr>
          <w:sz w:val="24"/>
          <w:szCs w:val="24"/>
        </w:rPr>
        <w:t>При изучении модуля по футболу на уровне основного общего образования у обучающихся будут сформированы следующие метапредметные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и собственные возможности их решения;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сопоставлять свои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корректировать свои действия в соответствии с изменяющейся ситуацией;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определять цели своего обучения средствами футбола, определять и формулировать для себя новые задачи, развивать мотивы и интересы своей познавательной деятельности в физкультурно-спортивном направлении;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организовывать учебное сотрудничество и совместную деятельность с учителем и сверстниками, работать индивидуально и в группе;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находить общее решение и разрешать конфликтные ситуации на основе согласования позиций и учёта интересов;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формулировать, аргументировать и отстаивать своё мнение; 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rsidR="00461F4F" w:rsidRPr="00461F4F" w:rsidRDefault="00461F4F" w:rsidP="000777F7">
      <w:pPr>
        <w:pStyle w:val="24"/>
        <w:shd w:val="clear" w:color="auto" w:fill="auto"/>
        <w:tabs>
          <w:tab w:val="left" w:pos="2320"/>
        </w:tabs>
        <w:spacing w:before="0" w:after="0" w:line="240" w:lineRule="auto"/>
        <w:rPr>
          <w:sz w:val="24"/>
          <w:szCs w:val="24"/>
        </w:rPr>
      </w:pPr>
      <w:r w:rsidRPr="00461F4F">
        <w:rPr>
          <w:sz w:val="24"/>
          <w:szCs w:val="24"/>
        </w:rPr>
        <w:t>При изучении модуля по футболу на уровне основного общего образования у обучающихся будут сформированы следующие 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понимание роли и значения занятий футболом в формировании личностных качеств, основ здорового образа жизни, укреплении и сохранении здоровья;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правил соревнований по виду спорта футбол, состава судейской бригады их роли, обязанностей, основных функций и жесты;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соблюдать правила игры футбол в учебных играх в качестве судьи, помощника судьи, секретаря;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правил безопасности при занятиях футболом, правомерного поведения во время соревнований по футболу в качестве зрителя, болельщика;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организовывать и проводить подвижные игры и эстафеты с элементами футбола, во время самостоятельных занятий и досуговой деятельности со сверстниками;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характеризовать средства общей и специальной физической подготовки, основные методы обучения техническим приемам;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демонстрировать технику ударов по мячу ногой различными способами, удар по мячу головой, остановку мяча, ведения мяча в различных сочетаниях приемов техники передвижения с техникой владения мячом, различных обманных движений («финтов»), отбора и вбрасывания мяча;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применять изученные технические приемы в учебной, игровой, соревновательной и досуговой деятельности;</w:t>
      </w:r>
    </w:p>
    <w:p w:rsidR="00461F4F" w:rsidRPr="00461F4F" w:rsidRDefault="00461F4F" w:rsidP="000777F7">
      <w:pPr>
        <w:pStyle w:val="24"/>
        <w:shd w:val="clear" w:color="auto" w:fill="auto"/>
        <w:spacing w:before="0" w:after="240" w:line="240" w:lineRule="auto"/>
        <w:rPr>
          <w:sz w:val="24"/>
          <w:szCs w:val="24"/>
        </w:rPr>
      </w:pPr>
      <w:r w:rsidRPr="00461F4F">
        <w:rPr>
          <w:sz w:val="24"/>
          <w:szCs w:val="24"/>
        </w:rPr>
        <w:t>анализировать выполнение технических приемов в футболе и находить способы устранения ошибок;</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игровые комбинации и упражнения в парах, тройках, группах и тактические действия с учетом игровых амплуа и ситуаций, в учебной, игровой, соревновательной и досуговой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оказывать первую помощь при травмах и повреждениях во время занятий футболом;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соблюдение требований к местам проведения занятий футболом, правил ухода за спортивным оборудованием, инвентарем, футбольным полем, знание и применение способов самоконтроля в учебной и соревновательной деятельности, средств восстановления после физической нагрузки;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выполнение контрольно-тестовых упражнений по общей, специальной и технической подготовке футболистов, а также знание методов тестирования физических качеств и умение оценивать показатели физической подготовленности, анализировать результаты тестирования;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участие в соревновательной деятельности на внутришкольном, районном, муниципальном, городском, региональном, всероссийском уровнях;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взаимодействие со сверстниками при выполнении групповых упражнений тактического характера, умение проявлять толерантность во время учебной и соревновательной деятельности.</w:t>
      </w:r>
    </w:p>
    <w:p w:rsidR="00461F4F" w:rsidRPr="00461F4F" w:rsidRDefault="00461F4F" w:rsidP="000777F7">
      <w:pPr>
        <w:pStyle w:val="24"/>
        <w:shd w:val="clear" w:color="auto" w:fill="auto"/>
        <w:tabs>
          <w:tab w:val="left" w:pos="1949"/>
        </w:tabs>
        <w:spacing w:before="0" w:after="0" w:line="240" w:lineRule="auto"/>
        <w:rPr>
          <w:sz w:val="24"/>
          <w:szCs w:val="24"/>
        </w:rPr>
      </w:pPr>
      <w:r w:rsidRPr="00461F4F">
        <w:rPr>
          <w:sz w:val="24"/>
          <w:szCs w:val="24"/>
        </w:rPr>
        <w:t>Модуль «Фитнес-аэробика».</w:t>
      </w:r>
    </w:p>
    <w:p w:rsidR="00461F4F" w:rsidRPr="00461F4F" w:rsidRDefault="00461F4F" w:rsidP="000777F7">
      <w:pPr>
        <w:pStyle w:val="24"/>
        <w:shd w:val="clear" w:color="auto" w:fill="auto"/>
        <w:tabs>
          <w:tab w:val="left" w:pos="2151"/>
        </w:tabs>
        <w:spacing w:before="0" w:after="0" w:line="240" w:lineRule="auto"/>
        <w:rPr>
          <w:sz w:val="24"/>
          <w:szCs w:val="24"/>
        </w:rPr>
      </w:pPr>
      <w:r w:rsidRPr="00461F4F">
        <w:rPr>
          <w:sz w:val="24"/>
          <w:szCs w:val="24"/>
        </w:rPr>
        <w:t>Пояснительная записка модуля «Фитнес-аэробика».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«Фитнес-аэробика» (далее - модуль по фитнес-аэробике, фитнес- аэробика, фитнес)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w:t>
      </w:r>
    </w:p>
    <w:p w:rsidR="00461F4F" w:rsidRPr="00461F4F" w:rsidRDefault="00461F4F" w:rsidP="000777F7">
      <w:pPr>
        <w:pStyle w:val="24"/>
        <w:shd w:val="clear" w:color="auto" w:fill="auto"/>
        <w:tabs>
          <w:tab w:val="left" w:pos="2040"/>
          <w:tab w:val="left" w:pos="3472"/>
        </w:tabs>
        <w:spacing w:before="0" w:after="0" w:line="240" w:lineRule="auto"/>
        <w:rPr>
          <w:sz w:val="24"/>
          <w:szCs w:val="24"/>
        </w:rPr>
      </w:pPr>
      <w:r w:rsidRPr="00461F4F">
        <w:rPr>
          <w:sz w:val="24"/>
          <w:szCs w:val="24"/>
        </w:rPr>
        <w:t>Занятия</w:t>
      </w:r>
      <w:r w:rsidRPr="00461F4F">
        <w:rPr>
          <w:sz w:val="24"/>
          <w:szCs w:val="24"/>
        </w:rPr>
        <w:tab/>
        <w:t>фитнесом</w:t>
      </w:r>
      <w:r w:rsidRPr="00461F4F">
        <w:rPr>
          <w:sz w:val="24"/>
          <w:szCs w:val="24"/>
        </w:rPr>
        <w:tab/>
        <w:t>соединяют элементы хореографии, гимнастики,</w:t>
      </w:r>
    </w:p>
    <w:p w:rsidR="00461F4F" w:rsidRPr="00461F4F" w:rsidRDefault="00461F4F" w:rsidP="000777F7">
      <w:pPr>
        <w:pStyle w:val="24"/>
        <w:shd w:val="clear" w:color="auto" w:fill="auto"/>
        <w:tabs>
          <w:tab w:val="left" w:pos="2040"/>
          <w:tab w:val="left" w:pos="3472"/>
        </w:tabs>
        <w:spacing w:before="0" w:after="0" w:line="240" w:lineRule="auto"/>
        <w:rPr>
          <w:sz w:val="24"/>
          <w:szCs w:val="24"/>
        </w:rPr>
      </w:pPr>
      <w:r w:rsidRPr="00461F4F">
        <w:rPr>
          <w:sz w:val="24"/>
          <w:szCs w:val="24"/>
        </w:rPr>
        <w:t>танцевальных</w:t>
      </w:r>
      <w:r w:rsidRPr="00461F4F">
        <w:rPr>
          <w:sz w:val="24"/>
          <w:szCs w:val="24"/>
        </w:rPr>
        <w:tab/>
        <w:t>занятий,</w:t>
      </w:r>
      <w:r w:rsidRPr="00461F4F">
        <w:rPr>
          <w:sz w:val="24"/>
          <w:szCs w:val="24"/>
        </w:rPr>
        <w:tab/>
        <w:t>двигательную активность аэробного характера,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оздоровительные виды гимнастики различной направленности. Фитнес-аэробика является эффективным средством развития массового спорта и пропаганды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здорового образа жизни подрастающего поколения.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Фитнес-аэробика способствует гармоничному развитию обучающихся, всестороннему совершенствованию их двигательных способностей, укреплению здоровья, воспитанию устойчивого интереса и положительного эмоционально</w:t>
      </w:r>
      <w:r w:rsidRPr="00461F4F">
        <w:rPr>
          <w:sz w:val="24"/>
          <w:szCs w:val="24"/>
        </w:rPr>
        <w:softHyphen/>
        <w:t>ценностного отношения к физкультурно-оздоровительной и спортивной деятельности, формированию навыков культуры здорового образа жизни, способствующих успешной социализации в жизни.</w:t>
      </w:r>
    </w:p>
    <w:p w:rsidR="00461F4F" w:rsidRPr="00461F4F" w:rsidRDefault="00461F4F" w:rsidP="000777F7">
      <w:pPr>
        <w:pStyle w:val="24"/>
        <w:shd w:val="clear" w:color="auto" w:fill="auto"/>
        <w:tabs>
          <w:tab w:val="left" w:pos="2091"/>
        </w:tabs>
        <w:spacing w:before="0" w:after="0" w:line="240" w:lineRule="auto"/>
        <w:rPr>
          <w:sz w:val="24"/>
          <w:szCs w:val="24"/>
        </w:rPr>
      </w:pPr>
      <w:r w:rsidRPr="00461F4F">
        <w:rPr>
          <w:sz w:val="24"/>
          <w:szCs w:val="24"/>
        </w:rPr>
        <w:t xml:space="preserve">Целью изучения модуля по фитнес-аэробике является формирование у обучающихся устойчивой мотивации к сохранению и укреплению собственного здоровья и самоопределения </w:t>
      </w:r>
      <w:r w:rsidRPr="00461F4F">
        <w:rPr>
          <w:sz w:val="24"/>
          <w:szCs w:val="24"/>
        </w:rPr>
        <w:lastRenderedPageBreak/>
        <w:t>с использованием средств фитнес- аэробики.</w:t>
      </w:r>
    </w:p>
    <w:p w:rsidR="00461F4F" w:rsidRPr="00461F4F" w:rsidRDefault="00461F4F" w:rsidP="000777F7">
      <w:pPr>
        <w:pStyle w:val="24"/>
        <w:shd w:val="clear" w:color="auto" w:fill="auto"/>
        <w:tabs>
          <w:tab w:val="left" w:pos="2112"/>
        </w:tabs>
        <w:spacing w:before="0" w:after="0" w:line="240" w:lineRule="auto"/>
        <w:rPr>
          <w:sz w:val="24"/>
          <w:szCs w:val="24"/>
        </w:rPr>
      </w:pPr>
      <w:r w:rsidRPr="00461F4F">
        <w:rPr>
          <w:sz w:val="24"/>
          <w:szCs w:val="24"/>
        </w:rPr>
        <w:t>Задачами изучения модуля по фитнес-аэробике являются: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всестороннее гармоничное развитие детей и подростков, увеличение объёма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их двигательной активности;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освоение знаний о физической культуре и спорте в целом, истории развития фитнес-аэробики в частности;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фитнес-аэробике;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различных видов фитнес- аэробики;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общей культуры развития личности обучающегося средствами фитнес-аэробики, в том числе для самореализации и самоопределения;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воспитание положительных качеств личности, норм коллективного взаимодействия и сотрудничества в образовательной и соревновательной деятельности средствами фитнес-аэробики;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укрепление и сохранение здоровья, совершенствование телосложения и воспитание гармонично развитой личности, нацеленной на многолетнее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сохранение высокого уровня общей работоспособности;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популяризация вида спорта «Фитнес-аэробика» среди детей и молодежи и вовлечение большого количества обучающихся в занятия фитнес-аэробикой;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выявление, развитие у обучающихся творческих способностей;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выявление, развитие и поддержка одарённых детей в области спорта.</w:t>
      </w:r>
    </w:p>
    <w:p w:rsidR="00461F4F" w:rsidRPr="00461F4F" w:rsidRDefault="00461F4F" w:rsidP="000777F7">
      <w:pPr>
        <w:pStyle w:val="24"/>
        <w:shd w:val="clear" w:color="auto" w:fill="auto"/>
        <w:tabs>
          <w:tab w:val="left" w:pos="2118"/>
        </w:tabs>
        <w:spacing w:before="0" w:after="0" w:line="240" w:lineRule="auto"/>
        <w:rPr>
          <w:sz w:val="24"/>
          <w:szCs w:val="24"/>
        </w:rPr>
      </w:pPr>
      <w:r w:rsidRPr="00461F4F">
        <w:rPr>
          <w:sz w:val="24"/>
          <w:szCs w:val="24"/>
        </w:rPr>
        <w:t>Место и роль модуля по фитнес-аэробике.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по фитнес-аэробике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Специфика модуля по фитнес-аэробике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Интеграция модуля по фитнес-аэробике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rsidR="00461F4F" w:rsidRPr="00461F4F" w:rsidRDefault="00461F4F" w:rsidP="000777F7">
      <w:pPr>
        <w:pStyle w:val="24"/>
        <w:shd w:val="clear" w:color="auto" w:fill="auto"/>
        <w:tabs>
          <w:tab w:val="left" w:pos="2097"/>
        </w:tabs>
        <w:spacing w:before="0" w:after="0" w:line="240" w:lineRule="auto"/>
        <w:rPr>
          <w:sz w:val="24"/>
          <w:szCs w:val="24"/>
        </w:rPr>
      </w:pPr>
      <w:r w:rsidRPr="00461F4F">
        <w:rPr>
          <w:sz w:val="24"/>
          <w:szCs w:val="24"/>
        </w:rPr>
        <w:t>Модуль по фитнес-аэробике может быть реализован в следующих вариантах: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 самостоятельном планировании учителем физической культуры процесса освоения обучающимися учебного материала по фитнес-аэробике с выбором различных элементов фитнес-аэробики, с учётом возраста и физической подготовленности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w:t>
      </w:r>
      <w:r w:rsidRPr="00461F4F">
        <w:rPr>
          <w:sz w:val="24"/>
          <w:szCs w:val="24"/>
        </w:rPr>
        <w:lastRenderedPageBreak/>
        <w:t>по видам спорта (рекомендуемый объем в 5, 6, 7, 8, 9-х классах - по 34 часа).</w:t>
      </w:r>
    </w:p>
    <w:p w:rsidR="00461F4F" w:rsidRPr="00C70C97" w:rsidRDefault="00461F4F" w:rsidP="000777F7">
      <w:pPr>
        <w:pStyle w:val="24"/>
        <w:shd w:val="clear" w:color="auto" w:fill="auto"/>
        <w:tabs>
          <w:tab w:val="left" w:pos="1898"/>
        </w:tabs>
        <w:spacing w:before="0" w:after="0" w:line="240" w:lineRule="auto"/>
        <w:rPr>
          <w:b/>
          <w:sz w:val="24"/>
          <w:szCs w:val="24"/>
        </w:rPr>
      </w:pPr>
      <w:r w:rsidRPr="00C70C97">
        <w:rPr>
          <w:b/>
          <w:sz w:val="24"/>
          <w:szCs w:val="24"/>
        </w:rPr>
        <w:t>Модуль «Фитнес-аэробика».</w:t>
      </w:r>
    </w:p>
    <w:p w:rsidR="00461F4F" w:rsidRPr="00461F4F" w:rsidRDefault="00461F4F" w:rsidP="000777F7">
      <w:pPr>
        <w:pStyle w:val="24"/>
        <w:shd w:val="clear" w:color="auto" w:fill="auto"/>
        <w:tabs>
          <w:tab w:val="left" w:pos="2110"/>
        </w:tabs>
        <w:spacing w:before="0" w:after="0" w:line="240" w:lineRule="auto"/>
        <w:rPr>
          <w:sz w:val="24"/>
          <w:szCs w:val="24"/>
        </w:rPr>
      </w:pPr>
      <w:r w:rsidRPr="00461F4F">
        <w:rPr>
          <w:sz w:val="24"/>
          <w:szCs w:val="24"/>
        </w:rPr>
        <w:t>Пояснительная записка модуля «Фитнес-аэробика».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«Фитнес-аэробика» (далее - модуль по фитнес-аэробике, фитнес- аэробика, фитнес)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Занятия фитнесом соединяют элементы хореографии, гимнастики, танцевальных занятий, двигательную активность аэробного характера, оздоровительные виды гимнастики различной направленности. Фитнес-аэробика является эффективным средством развития массового спорта и пропаганды здорового образа жизни подрастающего поколения.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Фитнес-аэробика способствует гармоничному развитию обучающихся, всестороннему совершенствованию их двигательных способностей, укреплению здоровья, воспитанию устойчивого интереса и положительного эмоционально</w:t>
      </w:r>
      <w:r w:rsidRPr="00461F4F">
        <w:rPr>
          <w:sz w:val="24"/>
          <w:szCs w:val="24"/>
        </w:rPr>
        <w:softHyphen/>
        <w:t>ценностного отношения к физкультурно-оздоровительной и спортивной деятельности, формированию навыков культуры здорового образа жизни, способствующих успешной социализации в жизни.</w:t>
      </w:r>
    </w:p>
    <w:p w:rsidR="00461F4F" w:rsidRPr="00461F4F" w:rsidRDefault="00461F4F" w:rsidP="000777F7">
      <w:pPr>
        <w:pStyle w:val="24"/>
        <w:shd w:val="clear" w:color="auto" w:fill="auto"/>
        <w:tabs>
          <w:tab w:val="left" w:pos="2079"/>
        </w:tabs>
        <w:spacing w:before="0" w:after="232" w:line="240" w:lineRule="auto"/>
        <w:rPr>
          <w:sz w:val="24"/>
          <w:szCs w:val="24"/>
        </w:rPr>
      </w:pPr>
      <w:r w:rsidRPr="00461F4F">
        <w:rPr>
          <w:sz w:val="24"/>
          <w:szCs w:val="24"/>
        </w:rPr>
        <w:t>Целью изучения модуля по фитнес-аэробике является формирование у обучающихся устойчивой мотивации к сохранению и укреплению собственного здоровья и самоопределения с использованием средств фитнес</w:t>
      </w:r>
      <w:r w:rsidRPr="00461F4F">
        <w:rPr>
          <w:sz w:val="24"/>
          <w:szCs w:val="24"/>
        </w:rPr>
        <w:softHyphen/>
        <w:t>аэробики.</w:t>
      </w:r>
    </w:p>
    <w:p w:rsidR="00461F4F" w:rsidRPr="00461F4F" w:rsidRDefault="00461F4F" w:rsidP="000777F7">
      <w:pPr>
        <w:pStyle w:val="24"/>
        <w:shd w:val="clear" w:color="auto" w:fill="auto"/>
        <w:tabs>
          <w:tab w:val="left" w:pos="2155"/>
        </w:tabs>
        <w:spacing w:before="0" w:after="0" w:line="240" w:lineRule="auto"/>
        <w:rPr>
          <w:sz w:val="24"/>
          <w:szCs w:val="24"/>
        </w:rPr>
      </w:pPr>
      <w:r w:rsidRPr="00461F4F">
        <w:rPr>
          <w:sz w:val="24"/>
          <w:szCs w:val="24"/>
        </w:rPr>
        <w:t>Задачами изучения модуля по фитнес-аэробике являются: всестороннее гармоничное развитие детей и подростков, увеличение объёма</w:t>
      </w:r>
    </w:p>
    <w:p w:rsidR="00461F4F" w:rsidRPr="00461F4F" w:rsidRDefault="00461F4F" w:rsidP="000777F7">
      <w:pPr>
        <w:pStyle w:val="24"/>
        <w:shd w:val="clear" w:color="auto" w:fill="auto"/>
        <w:spacing w:before="0" w:after="10" w:line="240" w:lineRule="auto"/>
        <w:rPr>
          <w:sz w:val="24"/>
          <w:szCs w:val="24"/>
        </w:rPr>
      </w:pPr>
      <w:r w:rsidRPr="00461F4F">
        <w:rPr>
          <w:sz w:val="24"/>
          <w:szCs w:val="24"/>
        </w:rPr>
        <w:t>их двигательной активности;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освоение знаний о физической культуре и спорте в целом, истории развития фитнес-аэробики в частности;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фитнес-аэробике;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различных видов фитнес- аэробики;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общей культуры развития личности обучающегося средствами фитнес-аэробики, в том числе для самореализации и самоопределения;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воспитание положительных качеств личности, норм коллективного взаимодействия и сотрудничества в образовательной и соревновательной деятельности средствами фитнес-аэробики;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укрепление и сохранение здоровья, совершенствование телосложения и воспитание гармонично развитой личности, нацеленной на многолетнее сохранение высокого уровня общей работоспособности;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популяризация вида спорта «Фитнес-аэробика» среди детей и молодежи и вовлечение большого количества обучающихся в занятия фитнес-аэробикой; выявление, развитие у обучающихся творческих способностей; 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выявление, развитие и поддержка одарённых детей в области спорта.</w:t>
      </w:r>
    </w:p>
    <w:p w:rsidR="00461F4F" w:rsidRPr="00461F4F" w:rsidRDefault="00461F4F" w:rsidP="000777F7">
      <w:pPr>
        <w:pStyle w:val="24"/>
        <w:shd w:val="clear" w:color="auto" w:fill="auto"/>
        <w:tabs>
          <w:tab w:val="left" w:pos="2131"/>
        </w:tabs>
        <w:spacing w:before="0" w:after="0" w:line="240" w:lineRule="auto"/>
        <w:rPr>
          <w:sz w:val="24"/>
          <w:szCs w:val="24"/>
        </w:rPr>
      </w:pPr>
      <w:r w:rsidRPr="00461F4F">
        <w:rPr>
          <w:sz w:val="24"/>
          <w:szCs w:val="24"/>
        </w:rPr>
        <w:t>Место и роль модуля по фитнес-аэробике.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по фитнес-аэробике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Специфика модуля по фитнес-аэробике сочетается практически со всеми базовыми видами спорта, входящими в учебный предмет «Физическая культура» в общеобразовательной </w:t>
      </w:r>
      <w:r w:rsidRPr="00461F4F">
        <w:rPr>
          <w:sz w:val="24"/>
          <w:szCs w:val="24"/>
        </w:rPr>
        <w:lastRenderedPageBreak/>
        <w:t>организации (легкая атлетика, гимнастика, спортивные игры).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Интеграция модуля по фитнес-аэробике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rsidR="00461F4F" w:rsidRPr="00461F4F" w:rsidRDefault="00461F4F" w:rsidP="000777F7">
      <w:pPr>
        <w:pStyle w:val="24"/>
        <w:shd w:val="clear" w:color="auto" w:fill="auto"/>
        <w:tabs>
          <w:tab w:val="left" w:pos="2084"/>
        </w:tabs>
        <w:spacing w:before="0" w:after="0" w:line="240" w:lineRule="auto"/>
        <w:rPr>
          <w:sz w:val="24"/>
          <w:szCs w:val="24"/>
        </w:rPr>
      </w:pPr>
      <w:r w:rsidRPr="00461F4F">
        <w:rPr>
          <w:sz w:val="24"/>
          <w:szCs w:val="24"/>
        </w:rPr>
        <w:t>Модуль по фитнес-аэробике может быть реализован в следующих вариантах: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 самостоятельном планировании учителем физической культуры процесса освоения обучающимися учебного материала по фитнес-аэробике с выбором различных элементов фитнес-аэробики, с учётом возраста и физической подготовленности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5, 6, 7, 8, 9-х классах - по 34 часа).</w:t>
      </w:r>
    </w:p>
    <w:p w:rsidR="00461F4F" w:rsidRPr="00461F4F" w:rsidRDefault="00461F4F" w:rsidP="000777F7">
      <w:pPr>
        <w:pStyle w:val="24"/>
        <w:shd w:val="clear" w:color="auto" w:fill="auto"/>
        <w:tabs>
          <w:tab w:val="left" w:pos="2125"/>
        </w:tabs>
        <w:spacing w:before="0" w:after="0" w:line="240" w:lineRule="auto"/>
        <w:rPr>
          <w:sz w:val="24"/>
          <w:szCs w:val="24"/>
        </w:rPr>
      </w:pPr>
      <w:r w:rsidRPr="00461F4F">
        <w:rPr>
          <w:sz w:val="24"/>
          <w:szCs w:val="24"/>
        </w:rPr>
        <w:t>Содержание модуля по фитнес-аэробике.</w:t>
      </w:r>
    </w:p>
    <w:p w:rsidR="00461F4F" w:rsidRPr="00461F4F" w:rsidRDefault="00461F4F" w:rsidP="000777F7">
      <w:pPr>
        <w:pStyle w:val="24"/>
        <w:shd w:val="clear" w:color="auto" w:fill="auto"/>
        <w:spacing w:before="0" w:after="20" w:line="240" w:lineRule="auto"/>
        <w:rPr>
          <w:sz w:val="24"/>
          <w:szCs w:val="24"/>
        </w:rPr>
      </w:pPr>
      <w:r w:rsidRPr="00461F4F">
        <w:rPr>
          <w:sz w:val="24"/>
          <w:szCs w:val="24"/>
        </w:rPr>
        <w:t>Знания о фитнес-аэробике.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Фитнес-аэробика как массовый вид спорта, его роль, как важного фактора укрепления здоровья и формирования собственного стиля здорового образа жизни. Правила соревнований по виду спорта «Фитнес-аэробика».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Требования безопасности при организации занятий фитнес-аэробикой (в спортивном и хореографическом залах) в том числе самостоятельных. Гигиена и самоконтроль при занятиях фитнес-аэробикой. Специальное оборудование для фитнес-занятий.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Воспитание морально-волевых качеств во время занятий фитнес-аэробикой.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Движения рук в фитнес-аэробике. Подача вербальных и визуальных команд. Построение занятия (разминка, аэробная часть, силовая часть, заминка).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История возникновения и развития хип-хоп аэробики в Америке, Европе и России. Особенности данного танцевального стиля.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постановки позиции ног, корпуса.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Способы самостоятельной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Подготовка места занятий, выбор одежды и обуви для занятий фитнес- аэробикой.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Подбор упражнений фитнес-аэробики, определение последовательности их выполнения, дозировка в соответствии с возрастными особенностями и физической подготовленностью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Составление планов и самостоятельное проведение занятий фитнес-аэробикой.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Тестирование уровня физической подготовленности в фитнес-аэробики.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Движения рук в фитнес-аэробике. Подача вербальных и визуальных команд.</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Построение урока (разминка, аэробная часть, силовая часть, заминка).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Физическое совершенствование.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Комплексы упражнений для развития физических качеств (гибкости, силы, выносливости, быстроты и скоростных способностей).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Изучение и совершенствование техники двигательных действий (элементов) фитнес-аэробики, акробатических упражнений, изученных на уровне начального общего образования.</w:t>
      </w:r>
    </w:p>
    <w:p w:rsidR="00461F4F" w:rsidRPr="00461F4F" w:rsidRDefault="00461F4F" w:rsidP="000777F7">
      <w:pPr>
        <w:pStyle w:val="24"/>
        <w:shd w:val="clear" w:color="auto" w:fill="auto"/>
        <w:spacing w:before="0" w:after="10" w:line="240" w:lineRule="auto"/>
        <w:rPr>
          <w:sz w:val="24"/>
          <w:szCs w:val="24"/>
        </w:rPr>
      </w:pPr>
      <w:r w:rsidRPr="00461F4F">
        <w:rPr>
          <w:sz w:val="24"/>
          <w:szCs w:val="24"/>
        </w:rPr>
        <w:t>Классическая аэробика: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структурные элементы высокой интенсивности, выполнение различных элементов без смены и со сменой лидирующей ноги, движения руками (в том числе в сочетании с движениями ног);</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комплексы и комбинации базовых шагов и элементов различной сложности, в том числе для </w:t>
      </w:r>
      <w:r w:rsidRPr="00461F4F">
        <w:rPr>
          <w:sz w:val="24"/>
          <w:szCs w:val="24"/>
        </w:rPr>
        <w:lastRenderedPageBreak/>
        <w:t>самостоятельных занятий под музыкальное сопровождение и без него с учетом интенсивности и ритма движений;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сочетания маршевых и синкопированных элементов, сочетание маршевых и лифтовых элементов, комплексы и комбинации классической аэробики на развитие выносливости, гибкости, координации и силы;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подбор элементов, движений и связок классической аэробики.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Степ-аэробика: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базовые элементы со сменой лидирующей ноги (билатеральные); базовые шаги и различные элементы без смены и со сменой лидирующей ноги, движения руками (в том числе в сочетании с движениями ног);</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комплексы и комбинации базовых шагов и элементов различной сложности степ-аэробики под музыкальное сопровождение и без него с учетом интенсивности и ритма;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сочетание маршевых и синкопированных элементов, сочетание маршевых и лифтовых элементов, комплексы и комбинации на воспитание общей выносливости, координации и силы.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Хип-хоп аэробика: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базовые элементы танцевальных движений, базовые движения хип-хопа; элементы хип-хоп танца на середине и в партере в разнообразных вариациях; выразительность танцевальных движений;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комбинации танцевальных движений хип-хопа.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Хореографическая подготовка: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повторение танцевальных шагов, основных элементов танцевальных движений: (шаги с подскоками вперед и с поворотом, шаги галопа); французская классическая балетная постановка позиции рук; позиции рук классического танца;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взаимодействие в паре, синхронность, распределение движений и фигур в пространстве, внешнее воздействие на зрителей и судей, артистизм и эмоциональность.</w:t>
      </w:r>
    </w:p>
    <w:p w:rsidR="00461F4F" w:rsidRPr="00461F4F" w:rsidRDefault="00461F4F" w:rsidP="000777F7">
      <w:pPr>
        <w:pStyle w:val="24"/>
        <w:shd w:val="clear" w:color="auto" w:fill="auto"/>
        <w:tabs>
          <w:tab w:val="left" w:pos="2074"/>
        </w:tabs>
        <w:spacing w:before="0" w:after="0" w:line="240" w:lineRule="auto"/>
        <w:rPr>
          <w:sz w:val="24"/>
          <w:szCs w:val="24"/>
        </w:rPr>
      </w:pPr>
      <w:r w:rsidRPr="00461F4F">
        <w:rPr>
          <w:sz w:val="24"/>
          <w:szCs w:val="24"/>
        </w:rPr>
        <w:t>Содержание модуля по фитнес-аэробике направлен на достижение обучающимися личностных, метапредметных и предметных результатов обучения.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 изучении модуля по фитнес-аэробике на уровне основного общего образования у обучающихся будут сформированы следующие личностные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воспитание патриотизма, уважения к Отечеству через знание истории и современного состояния развития фитнес-аэробики, включая региональный, всероссийский и международный уровни;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предупреждать конфликтные ситуации во время совместных занятий физической культурой и спортом, разрешать спорные проблемы на основе уважительного и доброжелательного отношения к окружающим;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оценивать ситуацию и оперативно принимать решения, находить способы взаимодействия с партнерами во время занятий фитнес-аэробикой, а также в учебной и игровой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уважительного отношения к сверстникам, культуры общения и взаимодействия, терпимости и толерантности в достижении общих целей при совместной деятельности на принципах доброжелательности и взаимопомощи;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готовности обучающихся к саморазвитию и самообразованию, мотивации и осознанному выбору индивидуальной траектории образования средствами фитнес-аэробики, профессиональных предпочтений в области физической культуры и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навыка сотрудничества со сверстниками, детьми младшего возраста, взрослыми в учебной, игровой, досуговой и соревновательной деятельности, судейской практике; способность к самостоятельной, творческой и ответственной деятельности с использованием средств фитнес-аэробики;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осознанный выбор будущей профессии и возможностей реализации собственных жизненных планов средствами фитнес-аэробики как условие успешной профессиональной, спортивной и общественной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понимание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фитнес-аэробики.</w:t>
      </w:r>
    </w:p>
    <w:p w:rsidR="00461F4F" w:rsidRPr="00461F4F" w:rsidRDefault="00461F4F" w:rsidP="000777F7">
      <w:pPr>
        <w:pStyle w:val="24"/>
        <w:shd w:val="clear" w:color="auto" w:fill="auto"/>
        <w:tabs>
          <w:tab w:val="left" w:pos="2295"/>
        </w:tabs>
        <w:spacing w:before="0" w:after="0" w:line="240" w:lineRule="auto"/>
        <w:rPr>
          <w:sz w:val="24"/>
          <w:szCs w:val="24"/>
        </w:rPr>
      </w:pPr>
      <w:r w:rsidRPr="00461F4F">
        <w:rPr>
          <w:sz w:val="24"/>
          <w:szCs w:val="24"/>
        </w:rPr>
        <w:t>При изучении модуля по фитнес-аэробике на уровне основного общего образования у обучающихся будут сформированы следующие метапредметные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определять цели и задачи своего обучения средствами фитнес-аэробики, развивать мотивы и интересы своей познавательной деятельности в физкультурно-спортивном направлении;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фитнес-аэробике;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умения планировать, контролировать и оценивать учебные действия, собственную деятельность, распределять нагрузку и отдых в процессе ее выполнения, определять наиболее эффективные способы достижения результата;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оценивать уровень сложности заданий (упражнений) во время занятий различными видами фитнес-аэробики в соответствии с физическими возможностями своего организма и состоянием здоровья на настоящий момент;</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вести дискуссию, обсуждать содержание и результаты совместной деятельности, формулировать, аргументировать и отстаивать своё мнение;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организовывать самостоятельную деятельность с учетом требований ее безопасности, сохранности инвентаря и оборудования, организации места занятий по фитнес-аэробике;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выделять и обосновывать эстетические признаки в физических упражнениях, двигательных действиях; оценивать красоту телосложения и осанки.</w:t>
      </w:r>
    </w:p>
    <w:p w:rsidR="00461F4F" w:rsidRPr="00461F4F" w:rsidRDefault="00461F4F" w:rsidP="000777F7">
      <w:pPr>
        <w:pStyle w:val="24"/>
        <w:shd w:val="clear" w:color="auto" w:fill="auto"/>
        <w:tabs>
          <w:tab w:val="left" w:pos="1556"/>
        </w:tabs>
        <w:spacing w:before="0" w:after="0" w:line="240" w:lineRule="auto"/>
        <w:rPr>
          <w:sz w:val="24"/>
          <w:szCs w:val="24"/>
        </w:rPr>
      </w:pPr>
      <w:r w:rsidRPr="00461F4F">
        <w:rPr>
          <w:sz w:val="24"/>
          <w:szCs w:val="24"/>
        </w:rPr>
        <w:t>При изучении модуля по фитнес-аэробике на уровне основного общего образования у обучающихся будут сформированы следующие 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понимание роли и значения занятий фитнес-аэробикой в формировании личностных качеств, в активном включении в здоровый образ жизни, укреплении и сохранении индивидуального здоровья;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основных методов и мер предупреждения травматизма во время занятий фитнес-аэробикой; выявление факторов риска и предупреждение травмоопасных ситуаций; умение оказывать первую помощь при травмах и повреждениях во время занятий фитнес-аэробикой;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современных правил организации и проведения соревнований по фитнес-аэробике, правил судейства, роли и обязанностей судейской бригады, осуществление судейства композиций в качестве судьи, помощника судьи, секретаря;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умения применять правила требований безопасности к местам проведения занятий фитнес-аэробикой (в спортивном, хореографическом и тренажерном залах), правил ухода за спортивным оборудованием, инвентарем, правильного выбора обуви и одежды;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характеризовать классификацию видов фитнес-аэробики; знание и понимание техники и последовательности выполнения упражнений по фитнес-аэробике;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выполнение базовых элементов классической и степ-аэробики низкой и высокой интенсивности со сменой (и без смены) лидирующей ноги; умение сочетать маршевые и лифтовые элементы;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подбирать музыку для комплексов упражнений фитнес-аэробики с учетом интенсивности и ритма;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находить отличительные особенности в техническом выполнении упражнений разными обучающимися и оказывать посильную помощь сверстникам при выполнении учебных заданий по фитнес-аэробике;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основ музыкальных знаний грамоты (музыкальный квадрат, музыкальная фраза);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чувства ритма, понимание взаимосвязи музыки и движений;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знание и применение способов самоконтроля в учебной и соревновательной деятельности, средств восстановления после физической нагрузки во время занятий фитнес-аэробикой;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умение проектировать, организовывать и проводить различные части урока в качестве </w:t>
      </w:r>
      <w:r w:rsidRPr="00461F4F">
        <w:rPr>
          <w:sz w:val="24"/>
          <w:szCs w:val="24"/>
        </w:rPr>
        <w:lastRenderedPageBreak/>
        <w:t>помощника учителя, разминку, стретчинг, танцевальные движения с элементами фитнес-аэробики во время самостоятельных занятий и досуговой деятельности со сверстниками;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методов тестирования физических качеств, умение оценивать показатели физической подготовленности, анализировать результаты тестирования, сопоставлять со среднестатистическими показателями.</w:t>
      </w:r>
    </w:p>
    <w:p w:rsidR="00461F4F" w:rsidRPr="00C70C97" w:rsidRDefault="00461F4F" w:rsidP="000777F7">
      <w:pPr>
        <w:pStyle w:val="24"/>
        <w:shd w:val="clear" w:color="auto" w:fill="auto"/>
        <w:tabs>
          <w:tab w:val="left" w:pos="1909"/>
        </w:tabs>
        <w:spacing w:before="0" w:after="0" w:line="240" w:lineRule="auto"/>
        <w:rPr>
          <w:b/>
          <w:sz w:val="24"/>
          <w:szCs w:val="24"/>
        </w:rPr>
      </w:pPr>
      <w:r w:rsidRPr="00C70C97">
        <w:rPr>
          <w:b/>
          <w:sz w:val="24"/>
          <w:szCs w:val="24"/>
        </w:rPr>
        <w:t>Модуль «Спортивная борьба».</w:t>
      </w:r>
    </w:p>
    <w:p w:rsidR="00461F4F" w:rsidRPr="00461F4F" w:rsidRDefault="00461F4F" w:rsidP="000777F7">
      <w:pPr>
        <w:pStyle w:val="24"/>
        <w:shd w:val="clear" w:color="auto" w:fill="auto"/>
        <w:tabs>
          <w:tab w:val="left" w:pos="2125"/>
        </w:tabs>
        <w:spacing w:before="0" w:after="0" w:line="240" w:lineRule="auto"/>
        <w:rPr>
          <w:sz w:val="24"/>
          <w:szCs w:val="24"/>
        </w:rPr>
      </w:pPr>
      <w:r w:rsidRPr="00461F4F">
        <w:rPr>
          <w:sz w:val="24"/>
          <w:szCs w:val="24"/>
        </w:rPr>
        <w:t>Пояснительная записка модуля «Спортивная борьба».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«Спортивная борьба» (далее - модуль по спортивной борьбе, спортивная борьба)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Спортивная борьба является эффективным средством физического воспитания и содействует всестороннему физическому, интеллектуальному, нравственному развитию обучающихся, укреплению здоровья, привлечению школьников к систематическим занятиям физической культурой и спортом, их личностному и профессиональному самоопределению.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Спортивная борьба представляет собой целостную систему физического воспитания и включает всё многообразие двигательных действий свойственных биомеханическими возможностям организма человека с использованием в учебном процессе всего арсенала физических упражнений различной направленности, что обеспечивает эффективное развитие физических качеств и двигательных навыков.</w:t>
      </w:r>
    </w:p>
    <w:p w:rsidR="00461F4F" w:rsidRPr="00461F4F" w:rsidRDefault="00461F4F" w:rsidP="000777F7">
      <w:pPr>
        <w:pStyle w:val="24"/>
        <w:shd w:val="clear" w:color="auto" w:fill="auto"/>
        <w:tabs>
          <w:tab w:val="left" w:pos="1345"/>
        </w:tabs>
        <w:spacing w:before="0" w:after="0" w:line="240" w:lineRule="auto"/>
        <w:rPr>
          <w:sz w:val="24"/>
          <w:szCs w:val="24"/>
        </w:rPr>
      </w:pPr>
      <w:r w:rsidRPr="00461F4F">
        <w:rPr>
          <w:sz w:val="24"/>
          <w:szCs w:val="24"/>
        </w:rPr>
        <w:t>Целью изучение модуля по спортивной борьбе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видов спорта входящих в термин «Спортивная борьба» (вольная, греко-римская, женская вольная борьба).</w:t>
      </w:r>
    </w:p>
    <w:p w:rsidR="00461F4F" w:rsidRPr="00461F4F" w:rsidRDefault="00461F4F" w:rsidP="000777F7">
      <w:pPr>
        <w:pStyle w:val="24"/>
        <w:shd w:val="clear" w:color="auto" w:fill="auto"/>
        <w:tabs>
          <w:tab w:val="left" w:pos="2089"/>
        </w:tabs>
        <w:spacing w:before="0" w:after="0" w:line="240" w:lineRule="auto"/>
        <w:rPr>
          <w:sz w:val="24"/>
          <w:szCs w:val="24"/>
        </w:rPr>
      </w:pPr>
      <w:r w:rsidRPr="00461F4F">
        <w:rPr>
          <w:sz w:val="24"/>
          <w:szCs w:val="24"/>
        </w:rPr>
        <w:t>Задачами изучения модуля по спортивной борьбе являются: всестороннее гармоничное развитие обучающихся, увеличение объёма их двигательной активности;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спортивной борьбе;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общих представлений о виде спорта «спортивная борьба», её истории развития, возможностях и значении в процессе укрепления здоровья, физическом развитии и физической подготовке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культуры движений, обогащение двигательного опыта физическими упражнениями, имеющими общеразвивающую и корригирующую направленность, техническими действиями и приёмами спортивной борьбы;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общей культуры развития личности обучающегося средствами спортивной борьбы, в том числе для самореализации и самоопределения;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 средствами спортивной борьбы;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популяризация спортивной борьбы среди подрастающего поколения, привлечение обучающихся, проявляющих повышенный интерес и способности к занятиям борьбой, в школьные спортивные клубы, секции, к участию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соревнованиях;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выявление, развитие и поддержка одарённых детей в области спорта.</w:t>
      </w:r>
    </w:p>
    <w:p w:rsidR="00461F4F" w:rsidRPr="00461F4F" w:rsidRDefault="00461F4F" w:rsidP="000777F7">
      <w:pPr>
        <w:pStyle w:val="24"/>
        <w:shd w:val="clear" w:color="auto" w:fill="auto"/>
        <w:tabs>
          <w:tab w:val="left" w:pos="2100"/>
        </w:tabs>
        <w:spacing w:before="0" w:after="0" w:line="240" w:lineRule="auto"/>
        <w:rPr>
          <w:sz w:val="24"/>
          <w:szCs w:val="24"/>
        </w:rPr>
      </w:pPr>
      <w:r w:rsidRPr="00461F4F">
        <w:rPr>
          <w:sz w:val="24"/>
          <w:szCs w:val="24"/>
        </w:rPr>
        <w:t>Место и роль модуля по спортивной борьбе.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по спортивной борьбе доступен для освоения всем обучающимся, независимо от уровня их физического развития и гендерных особенностей и расширяет спектр физкультурно-</w:t>
      </w:r>
      <w:r w:rsidRPr="00461F4F">
        <w:rPr>
          <w:sz w:val="24"/>
          <w:szCs w:val="24"/>
        </w:rPr>
        <w:lastRenderedPageBreak/>
        <w:t>спортивных направлений в общеобразовательных организациях.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Специфика модуля по спортивной борьбе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 и другие).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Интеграция модуля по спортивной борьбе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rsidR="00461F4F" w:rsidRPr="00461F4F" w:rsidRDefault="00461F4F" w:rsidP="000777F7">
      <w:pPr>
        <w:pStyle w:val="24"/>
        <w:shd w:val="clear" w:color="auto" w:fill="auto"/>
        <w:tabs>
          <w:tab w:val="left" w:pos="2079"/>
        </w:tabs>
        <w:spacing w:before="0" w:after="0" w:line="240" w:lineRule="auto"/>
        <w:rPr>
          <w:sz w:val="24"/>
          <w:szCs w:val="24"/>
        </w:rPr>
      </w:pPr>
      <w:r w:rsidRPr="00461F4F">
        <w:rPr>
          <w:sz w:val="24"/>
          <w:szCs w:val="24"/>
        </w:rPr>
        <w:t>Модуль по спортивной борьбе может быть реализован в следующих вариантах: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 самостоятельном планировании учителем физической культуры процесса освоения обучающимися учебного материала по спортивной борьбе с выбором различных её элементов, с учётом возраста и физической подготовленности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дополнительных часов, выделяемых на спортивно-оздоровительную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работу с обучающимися в рамках внеурочной деятельности и (или) за счёт посещения обучающимися спортивных секций, школьных спортивных клубов, включая использование учебных модулей по видам спорта (рекомендуемый объём в 5, 6, 7, 8, 9-х классах - по 34 часа).</w:t>
      </w:r>
    </w:p>
    <w:p w:rsidR="00461F4F" w:rsidRPr="00461F4F" w:rsidRDefault="00461F4F" w:rsidP="000777F7">
      <w:pPr>
        <w:pStyle w:val="24"/>
        <w:shd w:val="clear" w:color="auto" w:fill="auto"/>
        <w:tabs>
          <w:tab w:val="left" w:pos="2145"/>
        </w:tabs>
        <w:spacing w:before="0" w:after="0" w:line="240" w:lineRule="auto"/>
        <w:rPr>
          <w:sz w:val="24"/>
          <w:szCs w:val="24"/>
        </w:rPr>
      </w:pPr>
      <w:r w:rsidRPr="00461F4F">
        <w:rPr>
          <w:sz w:val="24"/>
          <w:szCs w:val="24"/>
        </w:rPr>
        <w:t>Содержание модуля по спортивной борьбе.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о спортивной борьбе.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История развития отечественных и зарубежных борцовских клубов. Ведущие борцы региона и Российской Федерации.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Названия и роль главных организаций, федераций (международные, российские), осуществляющих управление и развитие спортивной борьбой.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Борцовские клубы, их история и традиции. Известные отечественные борцы и тренеры.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Достижения отечественной сборной команды страны и российских клубов на мировых чемпионатах, первенствах и международных соревнованиях.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Требования безопасности при организации занятий спортивной борьбой. Характерные травмы борцов и мероприятия по их предупреждению.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Словарь терминов и определений по спортивной борьбе.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соревнований по спортивной борьбе. Судейская коллегия, обслуживающая соревнования по спортивной борьбе. Жесты судьи.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подбора физических упражнений для развития физических качеств борца.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Понятия и характеристика технических и тактических элементов и приёмов в спортивной борьбе, их название и техника выполнения.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Способы самостоятельной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безопасного, правомерного поведения во время соревнований по спортивной борьбе в качестве зрителя, болельщика (фаната).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Самоконтроль и его роль в учебной и соревновательной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Первые внешние признаки утомления. Средства восстановления организма после физической нагрузки. Правильное сбалансированное питание борца.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личной гигиены, требования к спортивной одежде и обуви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для занятий спортивной борьбой. Правила ухода за спортивным инвентарем и оборудованием.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Тестирование уровня физической подготовленности в спортивной борьбе.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Дневник самонаблюдения за показателями развития физических качеств и состояния здоровья.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Физическое совершенствование.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Комплексы упражнений для развития физических качеств (ловкости, гибкости, силы, </w:t>
      </w:r>
      <w:r w:rsidRPr="00461F4F">
        <w:rPr>
          <w:sz w:val="24"/>
          <w:szCs w:val="24"/>
        </w:rPr>
        <w:lastRenderedPageBreak/>
        <w:t>выносливости, быстроты и скоростных способностей).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Комплексы упражнений, формирующие двигательные умения и навыки технических и тактических действий борца: общеподготовительных, специально</w:t>
      </w:r>
      <w:r w:rsidRPr="00461F4F">
        <w:rPr>
          <w:sz w:val="24"/>
          <w:szCs w:val="24"/>
        </w:rPr>
        <w:softHyphen/>
        <w:t>подготовительных и имитационных упражнений.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Комплексы корригирующей гимнастики с использованием специальных упражнений из арсенала спортивной борьбы. Разминка и её роль в уроке физической культуры.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Технические приёмы и тактические действия в спортивной борьбе, изученные на уровне начального общего образования.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Индивидуальные технические действия и передвижения: различные виды ходьбы и бега.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Акробатические элементы: перекаты, различные виды кувырков, перевороты боком, перевороты разгибом и другие элементы.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Специальные упражнения из арсенала спортивной борьбы: борцовский и гимнастический мост, передвижения на мосту, забегания на борцовском мосту, перевороты и другие упражнения.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Базовые технические действия в партере: перевороты рычагом, перевороты переходом, перевороты скручиванием, перевороты забеганием, перевороты накатом, перевороты прогибом, перевороты разгибанием, перевороты через себя, накрывания, дожимания, выходы наверх, защиты и контрприёмы, а также другие приёмы в партере из арсенала греко-римской и вольной борьбы. Связки и комбинации технических действий в партере.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Базовые технические действия в стойке: переводы в партер рывком за руку, переводы в партер нырком под руку, переводы в партер вращением, переводы сбиванием, сваливания, сбивания, броски вращением, броски подворотом, броски через плечи, защиты и контрприёмы, а также другие приёмы в стойке из арсенала греко-римской и вольной борьбы. Связки и комбинации технических действий в стойке.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Тактические действия: тактика атаки, тактика обороны, тактика поединка. Выбор тактических способов для ведения поединка с конкретным соперником (угроза, вызов, сковывание, повторная атака, двойной обман, обратный вызов).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Учебные, тренировочные и контрольные поединки, игры с элементами единоборств. Участие в соревновательной деятельности.</w:t>
      </w:r>
    </w:p>
    <w:p w:rsidR="00461F4F" w:rsidRPr="00461F4F" w:rsidRDefault="00461F4F" w:rsidP="000777F7">
      <w:pPr>
        <w:pStyle w:val="24"/>
        <w:shd w:val="clear" w:color="auto" w:fill="auto"/>
        <w:tabs>
          <w:tab w:val="left" w:pos="2089"/>
        </w:tabs>
        <w:spacing w:before="0" w:after="0" w:line="240" w:lineRule="auto"/>
        <w:rPr>
          <w:sz w:val="24"/>
          <w:szCs w:val="24"/>
        </w:rPr>
      </w:pPr>
      <w:r w:rsidRPr="00461F4F">
        <w:rPr>
          <w:sz w:val="24"/>
          <w:szCs w:val="24"/>
        </w:rPr>
        <w:t>Содержание модуля по спортивной борьбе направлено на достижение обучающимися личностных, метапредметных и предметных результатов обучения.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 изучении модуля по спортивной борьбе на уровне основного общего образования у обучающихся будут сформированы следующие личностные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чувства гордости за свою Родину, российский народ и историю России через достижения национальной сборной команды страны по спортивной борьбе и ведущих российских борцов на чемпионатах мира, чемпионатах Европы и других международных соревнованиях, уважение государственных символов (герб, флаг, гимн), готовность к служению Отечеству, его защите на примере роли традиций и развития спортивной борьбы в современном обществе;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ориентироваться на основные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спортивной борьбы;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спортивной борьбы, профессиональных предпочтений в области физической культуры, спорта и общественной деятельности, в том числе через ценности, традиции и идеалы главных организаций по спортивной борьбе регионального, всероссийского и мирового уровней, отечественных и зарубежных борцовских клубов, а также школьных спортивных клубов;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сформированность толерантного сознания и поведения, способность вести диалог с другими людьми (сверстниками, взрослыми, педагогами, взрослыми),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спортивной борьбе;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спортивной борьбы.</w:t>
      </w:r>
    </w:p>
    <w:p w:rsidR="00461F4F" w:rsidRPr="00461F4F" w:rsidRDefault="00461F4F" w:rsidP="000777F7">
      <w:pPr>
        <w:pStyle w:val="24"/>
        <w:shd w:val="clear" w:color="auto" w:fill="auto"/>
        <w:tabs>
          <w:tab w:val="left" w:pos="2286"/>
        </w:tabs>
        <w:spacing w:before="0" w:after="0" w:line="240" w:lineRule="auto"/>
        <w:rPr>
          <w:sz w:val="24"/>
          <w:szCs w:val="24"/>
        </w:rPr>
      </w:pPr>
      <w:r w:rsidRPr="00461F4F">
        <w:rPr>
          <w:sz w:val="24"/>
          <w:szCs w:val="24"/>
        </w:rPr>
        <w:t>При изучении модуля по спортивной борьбе на уровне основного общего образования у обучающихся будут сформированы следующие метапредметные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спортивной борьбе;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учётом гражданских и нравственных ценностей;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организовывать учебное сотрудничество и совместную деятельность со 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способность самостоятельно применять различные методы, инструменты и запросы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rsidR="00461F4F" w:rsidRPr="00461F4F" w:rsidRDefault="00461F4F" w:rsidP="000777F7">
      <w:pPr>
        <w:pStyle w:val="24"/>
        <w:shd w:val="clear" w:color="auto" w:fill="auto"/>
        <w:tabs>
          <w:tab w:val="left" w:pos="2295"/>
        </w:tabs>
        <w:spacing w:before="0" w:after="0" w:line="240" w:lineRule="auto"/>
        <w:rPr>
          <w:sz w:val="24"/>
          <w:szCs w:val="24"/>
        </w:rPr>
      </w:pPr>
      <w:r w:rsidRPr="00461F4F">
        <w:rPr>
          <w:sz w:val="24"/>
          <w:szCs w:val="24"/>
        </w:rPr>
        <w:t>При изучении модуля по спортивной борьбе на уровне основного общего образования у обучающихся будут сформированы следующие 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понимание роли и значения занятий спортивной борьбой в формировании личностных качеств, в активном включении в здоровый образ жизни, укреплении и сохранении индивидуального здоровья;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роли главных организаций по спортивной борьбе регионального, всероссийского и мирового уровней, общих сведений о развитии отечественных и зарубежных борцовских клубов, ведущих борцах клубов, региона и Российской Федерации;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правил соревнований по виду спорта спортивная борьба, состава судейской коллегии, обслуживающей соревнования по спортивной борьбе и основных функций судей, жестов судьи, осуществление судейства учебных поединков и игр с элементами единоборств в качестве судьи, помощника судьи, секретаря;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умение проектировать, организовывать и проводить различные части урока в качестве помощника учителя, подвижные игры и эстафеты с элементами единоборств, учебные поединки, во время самостоятельных занятий и досуговой деятельности со сверстниками;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характеризовать средства общей и специальной физической подготовки в спортивной борьбе, основные методы обучения техническим и тактическим приёмам;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демонстрировать технику базовых технических действий в стойке и партере;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демонстрировать тактические действия: тактика атаки, тактика обороны, тактика поединка, выбор тактических способов для ведения поединка с конкретным соперником (угроза, вызов, сковывание, повторная атака, двойной обман, обратный вызов);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применение изученных технических и тактических приёмов в учебной, игровой и досуговой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заинтересованности и познавательного интереса к освоению технико-тактических основ спортивной борьбы, умение отслеживать правильность двигательных действий и выявлять ошибки в технике и тактике поединков по спортивной борьбе;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составлять и выполнять индивидуальные комплексы общеразвивающих, оздоровительных и корригирующих упражнений, упражнений для развития физических качеств борцов;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отслеживать правильность двигательных действий и выявлять ошибки в технике выполнения приёмов борьбы;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применять правила безопасности при занятиях борьбой правомерного поведения во время соревнований по спортивной борьбе в качестве зрителя, болельщика;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характеризовать внешние признаки утомления, осуществлять самоконтроль и применять средства восстановления организма после физической нагрузки на занятиях борьбой, умение применять самоконтроль в учебной и соревновательной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соблюдать правила личной гигиены и ухода за борцовским спортивным инвентарем и оборудованием;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подбирать спортивную одежду и обувь для занятий спортивной борьбой;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организовывать самостоятельные занятия с использованием средств спортивной борьбы,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контрольно-тестовых упражнений для определения уровня физической и технической подготовленности борца, умение проводить тестирование уровня физической и технической подготовленности юного спортсмена, сравнивать свои результаты с результатами других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владение навыками взаимодействия в коллективе сверстников при выполнении групповых упражнений тактического характера, умение проявлять толерантность во время учебной и соревновательной деятельности.</w:t>
      </w:r>
    </w:p>
    <w:p w:rsidR="00461F4F" w:rsidRPr="00C70C97" w:rsidRDefault="00461F4F" w:rsidP="000777F7">
      <w:pPr>
        <w:pStyle w:val="24"/>
        <w:shd w:val="clear" w:color="auto" w:fill="auto"/>
        <w:spacing w:before="0" w:after="0" w:line="240" w:lineRule="auto"/>
        <w:rPr>
          <w:b/>
          <w:sz w:val="24"/>
          <w:szCs w:val="24"/>
        </w:rPr>
      </w:pPr>
      <w:r w:rsidRPr="00C70C97">
        <w:rPr>
          <w:b/>
          <w:sz w:val="24"/>
          <w:szCs w:val="24"/>
        </w:rPr>
        <w:t>Модуль «Флорбол».</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Пояснительная записка модуля «Флорбол».</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«Флорбол» (далее - модуль по флорболу, флорбол)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Флорбол является эффективным средством физического воспитания и содействует всестороннему физическому, интеллектуальному, нравственному развитию обучающихся, укреплению здоровья, привлечению школьников к систематическим занятиям физической культурой и спортом, их личностному и профессиональному самоопределению.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Выполнение сложно координационных, технико-тактических действий во флорболе, связанных с ходьбой, бегом, борьбой за мяч, прыжками, быстрым стартом и ускорениями, резкими торможениями и остановками, ударами по мячу обеспечивает эффективное развитие физических качеств (быстроты, ловкости, выносливости, силы и гибкости) и двигательных </w:t>
      </w:r>
      <w:r w:rsidRPr="00461F4F">
        <w:rPr>
          <w:sz w:val="24"/>
          <w:szCs w:val="24"/>
        </w:rPr>
        <w:lastRenderedPageBreak/>
        <w:t>навыков.</w:t>
      </w:r>
    </w:p>
    <w:p w:rsidR="00461F4F" w:rsidRPr="00461F4F" w:rsidRDefault="00461F4F" w:rsidP="000777F7">
      <w:pPr>
        <w:pStyle w:val="24"/>
        <w:shd w:val="clear" w:color="auto" w:fill="auto"/>
        <w:tabs>
          <w:tab w:val="left" w:pos="2233"/>
        </w:tabs>
        <w:spacing w:before="0" w:after="0" w:line="240" w:lineRule="auto"/>
        <w:rPr>
          <w:sz w:val="24"/>
          <w:szCs w:val="24"/>
        </w:rPr>
      </w:pPr>
      <w:r w:rsidRPr="00461F4F">
        <w:rPr>
          <w:sz w:val="24"/>
          <w:szCs w:val="24"/>
        </w:rPr>
        <w:t>Целью изучение модуля по флорболу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вида спорта «флорбол».</w:t>
      </w:r>
    </w:p>
    <w:p w:rsidR="00461F4F" w:rsidRPr="00461F4F" w:rsidRDefault="00461F4F" w:rsidP="000777F7">
      <w:pPr>
        <w:pStyle w:val="24"/>
        <w:shd w:val="clear" w:color="auto" w:fill="auto"/>
        <w:tabs>
          <w:tab w:val="left" w:pos="2264"/>
        </w:tabs>
        <w:spacing w:before="0" w:after="0" w:line="240" w:lineRule="auto"/>
        <w:rPr>
          <w:sz w:val="24"/>
          <w:szCs w:val="24"/>
        </w:rPr>
      </w:pPr>
      <w:r w:rsidRPr="00461F4F">
        <w:rPr>
          <w:sz w:val="24"/>
          <w:szCs w:val="24"/>
        </w:rPr>
        <w:t>Задачами изучения модуля по флорболу являются: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всестороннее гармоничное развитие детей и подростков, увеличение объёма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их двигательной активности;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флорболу;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общих представлений о виде спорта «флорбол», его истории развития, возможностях и значении в процессе укрепления здоровья, физическом развитии и физической подготовке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культуры движений, обогащение двигательного опыта физическими упражнениями, имеющими общеразвивающую и корригирующую направленность, техническими действиями и приемами вида спорта «флорбол»;</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общей культуры развития личности обучающегося средствами флорбола, в том числе для самореализации и самоопределения;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развитие положительной мотивации и устойчивого учебно-познавательного интереса физической культуре, удовлетворение индивидуальных потребностей обучающихся в занятиях физической культурой и спортом средствами флорбола;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популяризация флорбола среди подрастающего поколения, привлечение обучающихся, проявляющих повышенный интерес и способности к занятиям флорболом, в школьные спортивные клубы, секции, к участию в соревнованиях; выявление, развитие и поддержка одарённых детей в области спорта.</w:t>
      </w:r>
    </w:p>
    <w:p w:rsidR="00461F4F" w:rsidRPr="00461F4F" w:rsidRDefault="00461F4F" w:rsidP="000777F7">
      <w:pPr>
        <w:pStyle w:val="24"/>
        <w:shd w:val="clear" w:color="auto" w:fill="auto"/>
        <w:tabs>
          <w:tab w:val="left" w:pos="2264"/>
        </w:tabs>
        <w:spacing w:before="0" w:after="0" w:line="240" w:lineRule="auto"/>
        <w:rPr>
          <w:sz w:val="24"/>
          <w:szCs w:val="24"/>
        </w:rPr>
      </w:pPr>
      <w:r w:rsidRPr="00461F4F">
        <w:rPr>
          <w:sz w:val="24"/>
          <w:szCs w:val="24"/>
        </w:rPr>
        <w:t>Место и роль модуля по флорболу.</w:t>
      </w:r>
    </w:p>
    <w:p w:rsidR="00461F4F" w:rsidRPr="00461F4F" w:rsidRDefault="00461F4F" w:rsidP="000777F7">
      <w:pPr>
        <w:pStyle w:val="24"/>
        <w:shd w:val="clear" w:color="auto" w:fill="auto"/>
        <w:tabs>
          <w:tab w:val="left" w:pos="1853"/>
          <w:tab w:val="left" w:pos="6658"/>
          <w:tab w:val="left" w:pos="8400"/>
        </w:tabs>
        <w:spacing w:before="0" w:after="0" w:line="240" w:lineRule="auto"/>
        <w:rPr>
          <w:sz w:val="24"/>
          <w:szCs w:val="24"/>
        </w:rPr>
      </w:pPr>
      <w:r w:rsidRPr="00461F4F">
        <w:rPr>
          <w:sz w:val="24"/>
          <w:szCs w:val="24"/>
        </w:rPr>
        <w:t>Модуль по флорболу доступен для освоения всем об</w:t>
      </w:r>
      <w:r w:rsidR="00C70C97">
        <w:rPr>
          <w:sz w:val="24"/>
          <w:szCs w:val="24"/>
        </w:rPr>
        <w:t xml:space="preserve">учающимся, независимо от уровня их физического развития и гендерных особенностей </w:t>
      </w:r>
      <w:r w:rsidRPr="00461F4F">
        <w:rPr>
          <w:sz w:val="24"/>
          <w:szCs w:val="24"/>
        </w:rPr>
        <w:t>и расширяет спектр физкультурно-спортивных направлений в общеобразовательных организациях.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Специфика модуля по флорболу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 предполагая доступность освоения учебного материала всем возрастным категориям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Интеграция модуля по флорболу поможет обучающимся в освоении содержательных компонентов и модулей по гимнастике, легкой атлетике, спортивным играм, подготовке и проведении спортивных мероприятий, а также в освоении программ в рамках внеурочной деятельности, дополнительного образования физкультурно-спортивной направленности, деятельности школьных спортивных клубов, подготовке обучающихся к сдаче норм ГТО и участия в спортивных соревнованиях.</w:t>
      </w:r>
    </w:p>
    <w:p w:rsidR="00461F4F" w:rsidRPr="00461F4F" w:rsidRDefault="00461F4F" w:rsidP="000777F7">
      <w:pPr>
        <w:pStyle w:val="24"/>
        <w:shd w:val="clear" w:color="auto" w:fill="auto"/>
        <w:tabs>
          <w:tab w:val="left" w:pos="2215"/>
        </w:tabs>
        <w:spacing w:before="0" w:after="0" w:line="240" w:lineRule="auto"/>
        <w:rPr>
          <w:sz w:val="24"/>
          <w:szCs w:val="24"/>
        </w:rPr>
      </w:pPr>
      <w:r w:rsidRPr="00461F4F">
        <w:rPr>
          <w:sz w:val="24"/>
          <w:szCs w:val="24"/>
        </w:rPr>
        <w:t>Модуль по флорболу может быть реализован в следующих вариантах: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 самостоятельном планировании учителем физической культуры процесса освоения обучающимися учебного материала по флорболу с выбором различных его элементов, с учётом возраста и физической подготовленности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w:t>
      </w:r>
      <w:r w:rsidRPr="00461F4F">
        <w:rPr>
          <w:sz w:val="24"/>
          <w:szCs w:val="24"/>
        </w:rPr>
        <w:lastRenderedPageBreak/>
        <w:t>организации и проведении уроков физической культуры с 3-х часовой недельной нагрузкой рекомендуемый объём в 5, 6, 7, 8, 9-х классах - по 34 часа);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5, 6, 7, 8, 9-х классах - по 34 часа).</w:t>
      </w:r>
    </w:p>
    <w:p w:rsidR="00461F4F" w:rsidRPr="00461F4F" w:rsidRDefault="00461F4F" w:rsidP="000777F7">
      <w:pPr>
        <w:pStyle w:val="24"/>
        <w:shd w:val="clear" w:color="auto" w:fill="auto"/>
        <w:tabs>
          <w:tab w:val="left" w:pos="2245"/>
        </w:tabs>
        <w:spacing w:before="0" w:after="0" w:line="240" w:lineRule="auto"/>
        <w:rPr>
          <w:sz w:val="24"/>
          <w:szCs w:val="24"/>
        </w:rPr>
      </w:pPr>
      <w:r w:rsidRPr="00461F4F">
        <w:rPr>
          <w:sz w:val="24"/>
          <w:szCs w:val="24"/>
        </w:rPr>
        <w:t>Содержание модуля по флорболу.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о флорболе.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История развития отечественных и зарубежных флорбольных клубов. Ведущие игроки флорбольных клубов региона и Российской Федерации.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Названия и роль главных флорбольных организаций, федераций (международные, российские), осуществляющих управление флорболом.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Флорбольные клубы, их история и традиции. Известные отечественные флорболисты и тренеры.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Достижения отечественной сборной команды страны и российских клубов на мировых первенствах и международных соревнованиях.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Требования безопасности при организации занятий флорболом. Характерные травмы флорболистов и мероприятия по их предупреждению.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Флорбольный словарь терминов и определений.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соревнований игры во флорбол. Судейская коллегия, обслуживающая соревнования по флорболу. Жесты судьи.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Амплуа полевых игроков при игре во флорбол.</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подбора физических упражнений для развития физических качеств флорболистов.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Понятия и характеристика технических и тактических элементов флорбола, их название и методика выполнения.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Способы самостоятельной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безопасного, правомерного поведения во время соревнований по флорболу в качестве зрителя, болельщика (фаната).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Самоконтроль и его роль в учебной и соревновательной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Первые внешние признаки утомления. Средства восстановления организма после физической нагрузки. Правильное сбалансированное питание флорболиста.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личной гигиены, требования к спортивной одежде и обуви для занятий флорболом. Правила ухода за спортивным инвентарем и оборудованием.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Тестирование уровня физической подготовленности во флорболе.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Дневник самонаблюдения за показателями развития физических качеств и состояния здоровья.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Физическое совершенствование.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Комплексы упражнений для развития физических качеств (ловкости, гибкости, силы, выносливости, быстроты и скоростных способностей).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Комплексы упражнений, формирующие двигательные умения и навыки технических и тактических действий флорболиста: общеподготовительных и специально-подготовительных упражнений.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Комплексы корригирующей гимнастики с использованием специальных флорбольных упражнений. Разминка и её роль в уроке физической культуры.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Технические приемы и тактические действия во флорболе, изученные на уровне начального общего образования.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Элементы техники передвижения по игровой площадке полевого игрока во флорболе.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Ведение мяча: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различными способами дриблинга (с перекладыванием, способом «пятка- носок»);</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без отрыва мяча от крюка клюшки;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ведение мяча толками (ударами), ведение, прикрывая мяч корпусом;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смешанный способ ведения мяча.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Прием: прием мяча с уступающим движением крюка клюшки (в захват), прием без </w:t>
      </w:r>
      <w:r w:rsidRPr="00461F4F">
        <w:rPr>
          <w:sz w:val="24"/>
          <w:szCs w:val="24"/>
        </w:rPr>
        <w:lastRenderedPageBreak/>
        <w:t>уступающего движения крюка клюшки (подставка клюшки), прием мяча корпусом и ногой, прием летного мяча клюшкой.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Передача мяча: ударом, броском, верхом, по полу, неудобной стороной.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Бросок мяча: заметающий, кистевой, с дуги, с неудобной стороны.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Удар по мячу: заметающий, удар-щелчок, прямой удар, удар с неудобной стороны, удар по летному мячу.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Обводка и обыгрывание: обеганием соперника, прокидкой или пробросом мяча, с помощью элементов дриблинга, при помощи обманных движений (финтов).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Отбор мяча (в момент приема и во время ведения): выбивание или вытаскивание.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Перехват мяча: клюшкой, ногой, корпусом.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Розыгрыш спорного мяча: выигрыш носком пера клюшки на себя, выбивание, продавливание.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Техника игры вратаря: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стойка (высокая, средняя, низкая);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элементы техники перемещения (приставными шагами, стоя на коленях, на коленях толчком одной или двумя руками от пола, отталкиванием ногой от пола со стойки на колене, смешанный тип);</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элементы техники противодействия и овладения мячом (парирование - отбивание мяча ногой, рукой, туловищем, головой, ловля - одной или двумя руками, накрывание);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элементы техники нападения (передача мяча рукой).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Тактика игры вратаря: выбор позиции при атакующих действиях соперника и стандартных положениях, правильный способ применения технических действий в игре, атакующие действия (пас), руководство игрой партнеров по обороне.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Тактика нападения: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индивидуальные действия с мячом и без мяча (открывание, отвлечение соперника, создание численного преимущества на отдельном участке поля, подключение);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групповые взаимодействия и комбинации (в парах, тройках, группах, при стандартных положениях);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командные взаимодействия: расположение и взаимодействие игроков при организации атакующих действий в различных игровых ситуациях (позиционная атака, быстрая атака), расположение и взаимодействие игроков при розыгрышах стандартных ситуаций в атаке (спорный мяч, свободный удар, ввод мяча в игру), расположение и взаимодействие игроков при игре в неравночисленных составах в атаке (игра в численном большинстве).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Тактика защиты: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Индивидуальные действия. Оценка целесообразности той или иной позиции. Своевременное занятие наиболее выгодной позиции. Применение отбора мяча изученным способом в зависимости от игровой обстановки.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Групповые действия. Взаимодействие в обороне при численном преимуществе соперника, осуществляя правильный выбор позиции и страховку партнеров. Взаимодействия в обороне при выполнении противником стандартных комбинаций. Правильный выбор позиции и страховки при организации противодействия атакующим комбинациям. Организация противодействия различным комбинациям. Создания численного превосходства в обороне.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Командные взаимодействия: расположение и взаимодействие игроков при организации оборонительных действий в различных игровых ситуациях (позиционная оборона, против быстрой атаки), расположение и взаимодействие игроков при розыгрышах стандартных ситуаций в защите (спорный мяч, свободный удар, ввод мяча в игру), расположение и взаимодействие игроков при игре в неравночисленных составах (игра в численном меньшинстве).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Учебные игры во флорбол. Малые (упрощенные) игры в технико-тактической подготовке флорболистов. Участие в соревновательной деятельности.</w:t>
      </w:r>
    </w:p>
    <w:p w:rsidR="00461F4F" w:rsidRPr="00461F4F" w:rsidRDefault="00461F4F" w:rsidP="000777F7">
      <w:pPr>
        <w:pStyle w:val="24"/>
        <w:shd w:val="clear" w:color="auto" w:fill="auto"/>
        <w:tabs>
          <w:tab w:val="left" w:pos="2214"/>
        </w:tabs>
        <w:spacing w:before="0" w:after="0" w:line="240" w:lineRule="auto"/>
        <w:rPr>
          <w:sz w:val="24"/>
          <w:szCs w:val="24"/>
        </w:rPr>
      </w:pPr>
      <w:r w:rsidRPr="00461F4F">
        <w:rPr>
          <w:sz w:val="24"/>
          <w:szCs w:val="24"/>
        </w:rPr>
        <w:t>Содержание модуля по флорболу направлено на достижение обучающимися личностных, метапредметных и предметных результатов обучения.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При изучении модуля по флорболу на уровне основного общего образования у обучающихся </w:t>
      </w:r>
      <w:r w:rsidRPr="00461F4F">
        <w:rPr>
          <w:sz w:val="24"/>
          <w:szCs w:val="24"/>
        </w:rPr>
        <w:lastRenderedPageBreak/>
        <w:t>будут сформированы следующие личностные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чувства гордости за свою Родину, российский народ и историю России через достижения национальной сборной команды страны по флорболу и ведущих российских клубов на чемпионатах мира, чемпионатах Европы и других международных соревнованиях, уважение государственных символов (герб, флаг, гимн), готовность к служению Отечеству, его защите на примере роли традиций и развития флорбола в современном обществе;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ориентироваться на основные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флорбола;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флорбола, профессиональных предпочтений в области физической культуры, спорта и общественной деятельности, в том числе через ценности, традиции и идеалы главных флорбольных организаций регионального, всероссийского и мирового уровней, отечественных и зарубежных флорбольных клубов, а также школьных спортивных клубов;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сформированность толерантного сознания и поведения, способность вести диалог с другими людьми (сверстниками, взрослыми, педагогами, взрослыми),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флорболу;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флорбола.</w:t>
      </w:r>
    </w:p>
    <w:p w:rsidR="00461F4F" w:rsidRPr="00461F4F" w:rsidRDefault="00461F4F" w:rsidP="000777F7">
      <w:pPr>
        <w:pStyle w:val="24"/>
        <w:shd w:val="clear" w:color="auto" w:fill="auto"/>
        <w:tabs>
          <w:tab w:val="left" w:pos="2439"/>
        </w:tabs>
        <w:spacing w:before="0" w:after="0" w:line="240" w:lineRule="auto"/>
        <w:rPr>
          <w:sz w:val="24"/>
          <w:szCs w:val="24"/>
        </w:rPr>
      </w:pPr>
      <w:r w:rsidRPr="00461F4F">
        <w:rPr>
          <w:sz w:val="24"/>
          <w:szCs w:val="24"/>
        </w:rPr>
        <w:t>При изучении модуля по флорболу на уровне основного общего образования у обучающихся будут сформированы следующие метапредметных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флорболу;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учётом гражданских и нравственных ценностей;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организовывать учебное сотрудничество и совместную деятельность со 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rsidR="00461F4F" w:rsidRPr="00461F4F" w:rsidRDefault="00461F4F" w:rsidP="000777F7">
      <w:pPr>
        <w:pStyle w:val="24"/>
        <w:shd w:val="clear" w:color="auto" w:fill="auto"/>
        <w:tabs>
          <w:tab w:val="left" w:pos="2099"/>
          <w:tab w:val="left" w:pos="9112"/>
        </w:tabs>
        <w:spacing w:before="0" w:after="0" w:line="240" w:lineRule="auto"/>
        <w:rPr>
          <w:sz w:val="24"/>
          <w:szCs w:val="24"/>
        </w:rPr>
      </w:pPr>
      <w:r w:rsidRPr="00461F4F">
        <w:rPr>
          <w:sz w:val="24"/>
          <w:szCs w:val="24"/>
        </w:rPr>
        <w:lastRenderedPageBreak/>
        <w:t>владение</w:t>
      </w:r>
      <w:r w:rsidRPr="00461F4F">
        <w:rPr>
          <w:sz w:val="24"/>
          <w:szCs w:val="24"/>
        </w:rPr>
        <w:tab/>
        <w:t>основами самоконтроля, самооценк</w:t>
      </w:r>
      <w:r w:rsidR="00334B96">
        <w:rPr>
          <w:sz w:val="24"/>
          <w:szCs w:val="24"/>
        </w:rPr>
        <w:t xml:space="preserve">и, принятия </w:t>
      </w:r>
      <w:r w:rsidRPr="00461F4F">
        <w:rPr>
          <w:sz w:val="24"/>
          <w:szCs w:val="24"/>
        </w:rPr>
        <w:t>решений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 осуществления осознанного выбора в учебной и познавательной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способность самостоятельно применять различные методы, инструменты и запросы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rsidR="00461F4F" w:rsidRPr="00461F4F" w:rsidRDefault="00461F4F" w:rsidP="000777F7">
      <w:pPr>
        <w:pStyle w:val="24"/>
        <w:shd w:val="clear" w:color="auto" w:fill="auto"/>
        <w:tabs>
          <w:tab w:val="left" w:pos="2434"/>
        </w:tabs>
        <w:spacing w:before="0" w:after="0" w:line="240" w:lineRule="auto"/>
        <w:rPr>
          <w:sz w:val="24"/>
          <w:szCs w:val="24"/>
        </w:rPr>
      </w:pPr>
      <w:r w:rsidRPr="00461F4F">
        <w:rPr>
          <w:sz w:val="24"/>
          <w:szCs w:val="24"/>
        </w:rPr>
        <w:t>При изучении модуля по флорболу на уровне основного общего образования у обучающихся будут сформированы следующие 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понимание роли и значения занятий флорболом в формировании личностных качеств, в активном включении в здоровый образ жизни, укреплении и сохранении индивидуального здоровья;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роли главных флорбольных организаций регионального, всероссийского и мирового уровней, общих сведений о развитии отечественных и зарубежных флорбольных клубов, игроках ведущих флорбольных клубов региона и Российской Федерации;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правил соревнований по виду спорта флорбол, состава судейской коллегии, обслуживающей соревнования по флорболу и основных функций судей, жестов судьи, осуществление судейства учебных игр в качестве судьи, помощника судьи, секретаря;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проектировать, организовывать и проводить различные части урока в качестве помощника учителя, подвижные игры и эстафеты с элементами флорбола, во время самостоятельных занятий и досуговой деятельности со сверстниками;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характеризовать средства общей и специальной физической подготовки во флорболе, основные методы обучения техническим приемам;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демонстрировать технику владения клюшкой и мячом: ведение, удар, бросок, передача, прием, обводка и обыгрывание, в том числе в сочетании с приемами техники передвижения, отбора и розыгрыша спорного мяча, технических приемов и тактических действий игры вратаря (стойки, элементы техники перемещения, элементы техники противодействия и овладения мячом, элементы техники нападения), применение изученных технических приемов в учебной, игровой и досуговой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знание, моделирование и демонстрация индивидуальных, групповых и командных действий в тактике нападения и защиты с учетом игровых амплуа, наиболее выгодных позиций, игровых ситуаций, применение изученных тактических действий в учебной, игровой соревновательной и досуговой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заинтересованности и познавательного интереса к освоению технико-тактических основ флорбола, умение отслеживать правильность двигательных действий и выявлять ошибки в технике и тактике игры во флорбол;</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составлять и выполнять индивидуальные комплексы общеразвивающих, оздоровительных и корригирующих упражнений, упражнений для развития физических качеств флорболистов;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отслеживать правильность двигательных действий и выявлять ошибки в технике владения клюшкой и мячом (ведение, удар, бросок, передача, прием, обводка и обыгрывание, отбор и перехват, розыгрыш спорного мяча) и ошибки в технике передвижения различными способами;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применять правила безопасности при занятиях флорболом правомерного поведения во время соревнований по флорболу в качестве зрителя, болельщика;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характеризовать внешние признаки утомления, осуществлять самоконтроль и применять средства восстановления организма после физической нагрузки на занятиях флорболом, умение применять самоконтроль в учебной и соревновательной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соблюдать правила личной гигиены и ухода за флорбольным спортивным инвентарем и оборудованием, умение подбирать спортивную одежду и обувь для занятий флорболом;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умение организовывать самостоятельные занятия с использованием средств флорбола, </w:t>
      </w:r>
      <w:r w:rsidRPr="00461F4F">
        <w:rPr>
          <w:sz w:val="24"/>
          <w:szCs w:val="24"/>
        </w:rPr>
        <w:lastRenderedPageBreak/>
        <w:t>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контрольно-тестовых упражнений для определения уровня физической и технической подготовленности флорболиста, умение проводить тестирование уровня физической и технической подготовленности юного флорболиста, сравнивать свои результаты с результатами других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владение навыками взаимодействия в коллективе сверстников при выполнении групповых упражнений тактического характера, умение проявлять толерантность во время учебной и соревновательной деятельности.</w:t>
      </w:r>
    </w:p>
    <w:p w:rsidR="00461F4F" w:rsidRPr="00334B96" w:rsidRDefault="00461F4F" w:rsidP="000777F7">
      <w:pPr>
        <w:pStyle w:val="24"/>
        <w:shd w:val="clear" w:color="auto" w:fill="auto"/>
        <w:tabs>
          <w:tab w:val="left" w:pos="2018"/>
        </w:tabs>
        <w:spacing w:before="0" w:after="0" w:line="240" w:lineRule="auto"/>
        <w:rPr>
          <w:b/>
          <w:sz w:val="24"/>
          <w:szCs w:val="24"/>
        </w:rPr>
      </w:pPr>
      <w:r w:rsidRPr="00334B96">
        <w:rPr>
          <w:b/>
          <w:sz w:val="24"/>
          <w:szCs w:val="24"/>
        </w:rPr>
        <w:t>Модуль «Легкая атлетика».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Пояснительная записка модуля «Легкая атлетика».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«Легкая атлетика» (далее - модуль по легкой атлетике, легкая атлетика)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w:t>
      </w:r>
    </w:p>
    <w:p w:rsidR="00461F4F" w:rsidRPr="00461F4F" w:rsidRDefault="00461F4F" w:rsidP="000777F7">
      <w:pPr>
        <w:pStyle w:val="24"/>
        <w:shd w:val="clear" w:color="auto" w:fill="auto"/>
        <w:spacing w:before="0" w:after="3" w:line="240" w:lineRule="auto"/>
        <w:rPr>
          <w:sz w:val="24"/>
          <w:szCs w:val="24"/>
        </w:rPr>
      </w:pPr>
      <w:r w:rsidRPr="00461F4F">
        <w:rPr>
          <w:sz w:val="24"/>
          <w:szCs w:val="24"/>
        </w:rPr>
        <w:t>обучения по различным видам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Легкая атлетика дает возможность развивать все физические (двигательные) качества: быстроту, выносливость, силу, гибкость, координацию, с учетом сенситивных периодов развития детей. Занятия лёгкой атлетикой являются общедоступными благодаря разнообразию видов, огромному количеству легко дозируемых упражнений, которыми можно заниматься практически повсеместно и в любое время года.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Виды легкой атлетики имеют большое оздоровительное, воспитательное и прикладное значение, так как владение основами техники бега, прыжков и метаний является жизненно необходимыми навыками каждого человека. Легкоатлетические дисциплины играют важную роль в общефизической подготовке спортсменов практически во всех видах спорта. Беговые виды легкой атлетики, как средство закаливания, оказывают положительное влияние на иммунную систему организма человека, повышают выносливость и устойчивое состояние организма к воздействию низких температур, простудным заболеваниям.</w:t>
      </w:r>
    </w:p>
    <w:p w:rsidR="00461F4F" w:rsidRPr="00461F4F" w:rsidRDefault="00461F4F" w:rsidP="000777F7">
      <w:pPr>
        <w:pStyle w:val="24"/>
        <w:shd w:val="clear" w:color="auto" w:fill="auto"/>
        <w:tabs>
          <w:tab w:val="left" w:pos="2233"/>
        </w:tabs>
        <w:spacing w:before="0" w:after="0" w:line="240" w:lineRule="auto"/>
        <w:rPr>
          <w:sz w:val="24"/>
          <w:szCs w:val="24"/>
        </w:rPr>
      </w:pPr>
      <w:r w:rsidRPr="00461F4F">
        <w:rPr>
          <w:sz w:val="24"/>
          <w:szCs w:val="24"/>
        </w:rPr>
        <w:t>Целью изучения модуля по легкой атлетике является обучение основам легкоатлетических дисциплин (бега, прыжков и метаний) как базовому жизненно необходимому навыку, формирование у обучающихся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легкой атлетики.</w:t>
      </w:r>
    </w:p>
    <w:p w:rsidR="00461F4F" w:rsidRPr="00461F4F" w:rsidRDefault="00461F4F" w:rsidP="000777F7">
      <w:pPr>
        <w:pStyle w:val="24"/>
        <w:shd w:val="clear" w:color="auto" w:fill="auto"/>
        <w:tabs>
          <w:tab w:val="left" w:pos="2244"/>
        </w:tabs>
        <w:spacing w:before="0" w:after="0" w:line="240" w:lineRule="auto"/>
        <w:rPr>
          <w:sz w:val="24"/>
          <w:szCs w:val="24"/>
        </w:rPr>
      </w:pPr>
      <w:r w:rsidRPr="00461F4F">
        <w:rPr>
          <w:sz w:val="24"/>
          <w:szCs w:val="24"/>
        </w:rPr>
        <w:t>Задачами изучения модуля по легкой атлетике являются: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всестороннее гармоничное развитие детей и подростков, увеличение объёма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их двигательной активности;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средствами легкой атлетики;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технических навыков бега, прыжков, метаний и умения</w:t>
      </w:r>
    </w:p>
    <w:p w:rsidR="00461F4F" w:rsidRPr="00461F4F" w:rsidRDefault="00461F4F" w:rsidP="000777F7">
      <w:pPr>
        <w:pStyle w:val="24"/>
        <w:shd w:val="clear" w:color="auto" w:fill="auto"/>
        <w:spacing w:before="0" w:after="18" w:line="240" w:lineRule="auto"/>
        <w:rPr>
          <w:sz w:val="24"/>
          <w:szCs w:val="24"/>
        </w:rPr>
      </w:pPr>
      <w:r w:rsidRPr="00461F4F">
        <w:rPr>
          <w:sz w:val="24"/>
          <w:szCs w:val="24"/>
        </w:rPr>
        <w:t>применять их в различных условиях;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общих представлений о различных видах легкой атлетики, их возможностях и значении в процессе укрепления здоровья, физическом развитии и физической подготовке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обучение основам техники бега, прыжков и метаний, безопасному поведению на занятиях на стадионе (спортивной площадке), в легкоатлетическом манеже, в спортивном зале, при проведении соревнований по кроссу и различным эстафетам, отдыхе на природе, в критических ситуациях;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культуры движений, обогащение двигательного опыта средствами различных видов легкой атлетики с общеразвивающей и корригирующей направленностью;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воспитание общей культуры развития личности обучающегося средствами легкой атлетики, в том числе, для самореализации и самоопределения;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 средствами различных видов легкой атлетики;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популяризация легкой атлетики в общеобразовательных организациях, привлечение обучающихся, проявляющих повышенный интерес и способности к занятиям различными видами легкой атлетики в школьные спортивные клубы, секции, к участию в соревнованиях;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выявление, развитие и поддержка одаренных детей в области спорта.</w:t>
      </w:r>
    </w:p>
    <w:p w:rsidR="00461F4F" w:rsidRPr="00461F4F" w:rsidRDefault="00461F4F" w:rsidP="000777F7">
      <w:pPr>
        <w:pStyle w:val="24"/>
        <w:shd w:val="clear" w:color="auto" w:fill="auto"/>
        <w:tabs>
          <w:tab w:val="left" w:pos="2244"/>
        </w:tabs>
        <w:spacing w:before="0" w:after="0" w:line="240" w:lineRule="auto"/>
        <w:rPr>
          <w:sz w:val="24"/>
          <w:szCs w:val="24"/>
        </w:rPr>
      </w:pPr>
      <w:r w:rsidRPr="00461F4F">
        <w:rPr>
          <w:sz w:val="24"/>
          <w:szCs w:val="24"/>
        </w:rPr>
        <w:t>Место и роль модуля по легкой атлетике.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по легкой атлетике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Интеграция модуля по легкой атлетике поможет обучающимся в освоении содержательных компонентов и модулей по гимнастике, самбо, плаванию, подвижным и спортивным играм, а также в освоении программ в рамках внеурочной деятельности, дополнительного образования физкультурно-спортивной направленности, деятельности школьных спортивных клубов, подготовке обучающихся к сдаче норм ГТО, подготовки юношей к службе в Вооруженных Силах Российской Федерации и участии в спортивных соревнованиях.</w:t>
      </w:r>
    </w:p>
    <w:p w:rsidR="00461F4F" w:rsidRPr="00461F4F" w:rsidRDefault="00461F4F" w:rsidP="000777F7">
      <w:pPr>
        <w:pStyle w:val="24"/>
        <w:shd w:val="clear" w:color="auto" w:fill="auto"/>
        <w:tabs>
          <w:tab w:val="left" w:pos="2223"/>
        </w:tabs>
        <w:spacing w:before="0" w:after="0" w:line="240" w:lineRule="auto"/>
        <w:rPr>
          <w:sz w:val="24"/>
          <w:szCs w:val="24"/>
        </w:rPr>
      </w:pPr>
      <w:r w:rsidRPr="00461F4F">
        <w:rPr>
          <w:sz w:val="24"/>
          <w:szCs w:val="24"/>
        </w:rPr>
        <w:t>Модуль по легкой атлетике может быть реализован в следующих вариантах: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 самостоятельном планировании учителем физической культуры процесса освоения обучающимися учебного материала по легкой атлетике, с учётом возраста и физической подготовленности обучающихся (с соответствующей дозировкой и интенсивностью);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дополнительных часов, выделяемых на спортивно-оздоровительную работу с обучающимися в рамках внеурочной деятельности школьных спортивных клубов, включая использование учебных модулей по видам спорта (рекомендуемый объём в 5, 6, 7, 8, 9-х классах - по 34 часа).</w:t>
      </w:r>
    </w:p>
    <w:p w:rsidR="00461F4F" w:rsidRPr="00461F4F" w:rsidRDefault="00461F4F" w:rsidP="000777F7">
      <w:pPr>
        <w:pStyle w:val="24"/>
        <w:shd w:val="clear" w:color="auto" w:fill="auto"/>
        <w:tabs>
          <w:tab w:val="left" w:pos="2249"/>
        </w:tabs>
        <w:spacing w:before="0" w:after="0" w:line="240" w:lineRule="auto"/>
        <w:rPr>
          <w:sz w:val="24"/>
          <w:szCs w:val="24"/>
        </w:rPr>
      </w:pPr>
      <w:r w:rsidRPr="00461F4F">
        <w:rPr>
          <w:sz w:val="24"/>
          <w:szCs w:val="24"/>
        </w:rPr>
        <w:t>Содержание модуля по легкой атлетике.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о легкой атлетике.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История развития легкой атлетики как вида спорта в мире, в Российской Федерации, в регионе.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Характеристика различных видов легкой атлетики (бега, прыжков, метаний, спортивной ходьбы).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Достижения отечественных легкоатлетов на мировых первенствах и Олимпийских играх.</w:t>
      </w:r>
    </w:p>
    <w:p w:rsidR="00461F4F" w:rsidRPr="00461F4F" w:rsidRDefault="00334B96" w:rsidP="000777F7">
      <w:pPr>
        <w:pStyle w:val="24"/>
        <w:shd w:val="clear" w:color="auto" w:fill="auto"/>
        <w:tabs>
          <w:tab w:val="left" w:pos="6174"/>
        </w:tabs>
        <w:spacing w:before="0" w:after="0" w:line="240" w:lineRule="auto"/>
        <w:rPr>
          <w:sz w:val="24"/>
          <w:szCs w:val="24"/>
        </w:rPr>
      </w:pPr>
      <w:r>
        <w:rPr>
          <w:sz w:val="24"/>
          <w:szCs w:val="24"/>
        </w:rPr>
        <w:t xml:space="preserve">Главные организации и федерации (международные, российские), </w:t>
      </w:r>
      <w:r w:rsidR="00461F4F" w:rsidRPr="00461F4F">
        <w:rPr>
          <w:sz w:val="24"/>
          <w:szCs w:val="24"/>
        </w:rPr>
        <w:t>осуществляющие управление легкой атлетикой.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Основные правила проведения соревнований по легкой атлетике. Программа соревнований по легкой атлетике (бег, прыжки, метания, многоборья, спортивная ходьба, соревнования вне стадиона).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Судейская коллегия, обслуживающая соревнования по легкой атлетике (основные функции).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Словарь терминов и определений по легкой атлетике.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Занятия легкой атлетикой (в первую очередь бегом и спортивной ходьбой) как средство укрепления здоровья, повышения функциональных возможностей основных систем организма.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Сведения о физических качествах, необходимых в различных видах легкой атлетики и способах их развития с учетом сенситивных периодов.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Значение занятий различными видами легкой атлетики на формирование положительных </w:t>
      </w:r>
      <w:r w:rsidRPr="00461F4F">
        <w:rPr>
          <w:sz w:val="24"/>
          <w:szCs w:val="24"/>
        </w:rPr>
        <w:lastRenderedPageBreak/>
        <w:t>качеств личности человека.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Основные требования к спортивным сооружениям для занятий легкой атлетикой (стадион, манеж - размеры, планировка, беговая дорожка, секторы для прыжков и метаний).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Основные средства и методы обучения технике различных видов легкой атлетики.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Основы прикладного значения различных видов легкой атлетики.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Игры и развлечения при занятиях различными видами легкой атлетики.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поведения и техники безопасности при занятиях различными видами легкой атлетики на стадионе, на пересеченной местности, в легкоатлетическом манеже.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2) Способы самостоятельной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Самоконтроль во время занятий различными видами легкой атлетики. Первые внешние признаки утомления. Средства восстановления организма после физической нагрузки.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личной гигиены, требования к спортивной одежде, кроссовой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 специальной обуви для занятий легкой атлетикой.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Правильное сбалансированное питание в различных видах легкой атлетики.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Индивидуальные комплексы упражнений, включающие общеразвивающие, специальные и имитационные упражнения в различных видах легкой атлетики, упражнения для изучения техники бега, прыжков, метаний и ее совершенствования.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Самостоятельное освоение двигательных действий.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Судейство простейших спортивных соревнований по различным видам легкой атлетики в качестве судьи.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Характерные травмы во время занятий различными видами легкой атлетики и мероприятия по их профилактике.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Причины возникновения ошибок при выполнении технических приёмов в беге, прыжках и метаниях.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Тестирование уровня физической подготовленности в беге, прыжках и метаниях.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3) Физическое совершенствование.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Комплексы общеразвивающих, специальных и имитационных упражнений в различных видах легкой атлетики.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Комплексы упражнений на развитие физических качеств, характерных для различных видов легкой атлетики.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Упражнения с использованием вспомогательных средств (барьеров и конусов различной высоты, медболов).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Бег со старта из различных положений, бег со сменой темпа и направлений бега, многоскоки (прыжки с ноги на ногу), метание медбола с партнером.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Пробегание учебных дистанций с низкого и высокого старта, с хода, в группах и в парах с фиксацией результата.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Подвижные игры с элементами бега, прыжков и метаний (с элементами соревнования, не имеющие сюжета, игры сюжетного характера, командные игры).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Специальные и имитационные упражнения при проведении занятий по различным видам легкой атлетики, упражнения для изучения техники при занятиях бегом, прыжками и метаниями.</w:t>
      </w:r>
    </w:p>
    <w:p w:rsidR="00461F4F" w:rsidRPr="00461F4F" w:rsidRDefault="00461F4F" w:rsidP="000777F7">
      <w:pPr>
        <w:pStyle w:val="24"/>
        <w:shd w:val="clear" w:color="auto" w:fill="auto"/>
        <w:spacing w:before="0" w:after="21" w:line="240" w:lineRule="auto"/>
        <w:rPr>
          <w:sz w:val="24"/>
          <w:szCs w:val="24"/>
        </w:rPr>
      </w:pPr>
      <w:r w:rsidRPr="00461F4F">
        <w:rPr>
          <w:sz w:val="24"/>
          <w:szCs w:val="24"/>
        </w:rPr>
        <w:t>Прикладные виды легкой атлетики (кросс).</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Тестовые упражнения по физической подготовленности в беге, прыжках и метаниях.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Участие в соревновательной деятельности. Соревнования, проводимые по нестандартным многоборьям (3-4 вида - «станции»), имеющие четкую направленность - спринтерско-барьерную, прыжковую или метательскую.</w:t>
      </w:r>
    </w:p>
    <w:p w:rsidR="00461F4F" w:rsidRPr="00461F4F" w:rsidRDefault="00334B96" w:rsidP="000777F7">
      <w:pPr>
        <w:pStyle w:val="24"/>
        <w:shd w:val="clear" w:color="auto" w:fill="auto"/>
        <w:tabs>
          <w:tab w:val="left" w:pos="2264"/>
          <w:tab w:val="left" w:pos="5350"/>
        </w:tabs>
        <w:spacing w:before="0" w:after="0" w:line="240" w:lineRule="auto"/>
        <w:rPr>
          <w:sz w:val="24"/>
          <w:szCs w:val="24"/>
        </w:rPr>
      </w:pPr>
      <w:r>
        <w:rPr>
          <w:sz w:val="24"/>
          <w:szCs w:val="24"/>
        </w:rPr>
        <w:t xml:space="preserve">Содержание модуля по легкой атлетике направлено </w:t>
      </w:r>
      <w:r w:rsidR="00461F4F" w:rsidRPr="00461F4F">
        <w:rPr>
          <w:sz w:val="24"/>
          <w:szCs w:val="24"/>
        </w:rPr>
        <w:t>на достижение обучающимися личностных, метапредметных и предметных результатов обучения.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 изучении модуля по легкой атлетике на уровне основного общего образования у обучающихся будут сформированы следующие личностные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проявление патриотизма, уважения к Отечеству через знания истории и современного состояния развития легкой атлетики, проявление чувства гордости за свою Родину, российский </w:t>
      </w:r>
      <w:r w:rsidRPr="00461F4F">
        <w:rPr>
          <w:sz w:val="24"/>
          <w:szCs w:val="24"/>
        </w:rPr>
        <w:lastRenderedPageBreak/>
        <w:t>народ и историю России через достижения отечественных легкоатлетов на мировых чемпионатах и первенствах, Чемпионатах Европы и Олимпийских играх;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готовности обучающихся к саморазвитию и самообразованию, мотивации и осознанному выбору индивидуальной траектории образования средствами легкой атлетики, профессиональных предпочтений в области физической культуры и спорта, в том числе через традиции и идеалы главных организаций по легкой атлетике регионального, всероссийского и мирового уровней, а также школьных спортивных клубов;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сформированность толерантного сознания и поведения, способность вести диалог с другими людьми (сверстниками, взрослыми, педагогами), достигать взаимопонимание, находить общие цели и сотрудничать для их достижения в учебной, тренировочной, досуговой, игровой и соревновательной деятельности на принципах доброжелательности и взаимопомощи;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легкой атлетике;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готовности соблюдать правила индивидуального и коллективного безопасного поведения в учебной, соревновательной, досуговой деятельности и чрезвычайных ситуациях при занятии легкой атлетикой;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способность принимать и осваивать социальную роль обучающегося, развитие мотивов учебной деятельности, стремление к познанию и творчеству, эстетическим потребностям;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положительных качеств личности и управление своими эмоциями в различных ситуациях и условиях, в достижении поставленных целей на основе представлений о нравственных нормах, способность к самостоятельной, творческой и ответственной деятельности средствами легкой атлетики.</w:t>
      </w:r>
    </w:p>
    <w:p w:rsidR="00461F4F" w:rsidRPr="00461F4F" w:rsidRDefault="00461F4F" w:rsidP="000777F7">
      <w:pPr>
        <w:pStyle w:val="24"/>
        <w:shd w:val="clear" w:color="auto" w:fill="auto"/>
        <w:tabs>
          <w:tab w:val="left" w:pos="2434"/>
        </w:tabs>
        <w:spacing w:before="0" w:after="0" w:line="240" w:lineRule="auto"/>
        <w:rPr>
          <w:sz w:val="24"/>
          <w:szCs w:val="24"/>
        </w:rPr>
      </w:pPr>
      <w:r w:rsidRPr="00461F4F">
        <w:rPr>
          <w:sz w:val="24"/>
          <w:szCs w:val="24"/>
        </w:rPr>
        <w:t>При изучении модуля по легкой атлетике на уровне основного общего образования у обучающихся будут сформированы следующие метапредметные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определять цели и задачи своего обучения средствами различных видов легкой атлетики, составлять планы в рамках физкультурно</w:t>
      </w:r>
      <w:r w:rsidRPr="00461F4F">
        <w:rPr>
          <w:sz w:val="24"/>
          <w:szCs w:val="24"/>
        </w:rPr>
        <w:softHyphen/>
        <w:t>спортивной деятельности, осуществлять, контролировать и корректировать учебную, тренировочную, игровую и соревновательную деятельность;</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организовывать учебное сотрудничество и совместную деятельность со 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владеть основами самоконтроля, самооценки, выявлять, анализировать и находить способы устранения ошибок при выполнении технических действий в различных видах легкой атлетики;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rsidR="00461F4F" w:rsidRPr="00461F4F" w:rsidRDefault="00461F4F" w:rsidP="000777F7">
      <w:pPr>
        <w:pStyle w:val="24"/>
        <w:shd w:val="clear" w:color="auto" w:fill="auto"/>
        <w:tabs>
          <w:tab w:val="left" w:pos="2439"/>
        </w:tabs>
        <w:spacing w:before="0" w:after="0" w:line="240" w:lineRule="auto"/>
        <w:rPr>
          <w:sz w:val="24"/>
          <w:szCs w:val="24"/>
        </w:rPr>
      </w:pPr>
      <w:r w:rsidRPr="00461F4F">
        <w:rPr>
          <w:sz w:val="24"/>
          <w:szCs w:val="24"/>
        </w:rPr>
        <w:t>При изучении модуля по легкой атлетике на уровне основного общего образования у обучающихся будут сформированы следующие 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о значении легкой атлетики, особенно бега, как средства повышения функциональных возможностей основных систем организма и укрепления здоровья человека;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о роли легкой атлетики в направлениях: физическая культура, спорт, здоровье, безопасность, укрепление международных связей, достижениях выдающихся отечественных легкоатлетов, их вкладе в развитие легкой атлетики;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характеризовать виды легкой атлетики (бег, прыжки, метания, соревнования на стадионе, в манеже, пробеги по шоссе, кросс, спортивная ходьба);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легкоатлетических дисциплин и программ соревнований, состава судейской коллегии, функций судей, применение терминологии и правил проведения соревнований по различным видам легкой атлетики в учебной, соревновательной и досуговой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использование основных средств и методов обучения основам техники различных видов легкой </w:t>
      </w:r>
      <w:r w:rsidRPr="00461F4F">
        <w:rPr>
          <w:sz w:val="24"/>
          <w:szCs w:val="24"/>
        </w:rPr>
        <w:lastRenderedPageBreak/>
        <w:t>атлетики, знание прикладного значения легкой атлетики;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применение правил поведения и требований безопасности при организации занятий легкой атлетикой на стадионе, в легкоатлетическом манеже (спортивном зале) и вне стадиона;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выполнять комплексы упражнений, включающие общеразвивающие, специальные и имитационные упражнения в различных видах легкой атлетики, упражнения для изучения техники отдельных видов легкой атлетики и их совершенствование;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составлять и демонстрировать комплексы упражнений на развитие физических качеств, характерные для легкой атлетики в целом и отдельно для бега, прыжков и метаний;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осуществлять самоконтроль за физической нагрузкой в процессе занятий легкой атлетикой, применять средства восстановления организма после физической нагрузки;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выполнять тестовые упражнения по физической подготовленности в различных видах легкой атлетики, участие в соревнованиях по легкой атлетике.</w:t>
      </w:r>
    </w:p>
    <w:p w:rsidR="00461F4F" w:rsidRPr="00334B96" w:rsidRDefault="00461F4F" w:rsidP="000777F7">
      <w:pPr>
        <w:pStyle w:val="24"/>
        <w:shd w:val="clear" w:color="auto" w:fill="auto"/>
        <w:tabs>
          <w:tab w:val="left" w:pos="2076"/>
        </w:tabs>
        <w:spacing w:before="0" w:after="0" w:line="240" w:lineRule="auto"/>
        <w:rPr>
          <w:b/>
          <w:sz w:val="24"/>
          <w:szCs w:val="24"/>
        </w:rPr>
      </w:pPr>
      <w:r w:rsidRPr="00334B96">
        <w:rPr>
          <w:b/>
          <w:sz w:val="24"/>
          <w:szCs w:val="24"/>
        </w:rPr>
        <w:t>Модуль «Бадминтон».</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Пояснительная записка модуля «Бадминтон».</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«Бадминтон» (далее - модуль по бадминтону, бадминтон)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Игра в бадминтон является эффективным средством укрепления здоровья и физического развития обучающихся. Занятия бадминтоном позволяют разносторонне воздействовать на организм человека, развивают быстроту, силу, выносливость, координацию движения, улучшают подвижность в суставах, способствуют приобретению широкого круга двигательных навыков, воспитывают волевые качества. Все движения в бадминтоне носят естественный характер, базирующийся на беге, прыжках, различных перемещениях.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Широкая возможность вариативности нагрузки позволяет использовать бадминтон, как реабилитационное средство, в группах общей физической подготовки и на занятиях в специальной медицинской группе. Занятия бадминтоном вызывают значительные морфофункциональные изменения в деятельности зрительных анализаторов, в частности, улучшается глубинное и периферическое зрение, повышается способность нервно-мышечного аппарата к быстрому напряжению и расслаблению мышц. Эффективность занятий бадминтоном обоснована для коррекции зрения и осанки ребёнка.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процессе игры в бадминтон обучающиеся испытывают положительные эмоции: жизнерадостность, бодрость, инициативу, благодаря чему игра представляет собой средство не только физического развития, но и активного отдыха всех детей. Игра в бадминтон на открытом воздухе (в парке, на пляжах вблизи водоёмов или просто во дворе дома) создаёт прекрасные условия для насыщения организма человека кислородом во время выполнения двигательной активности.</w:t>
      </w:r>
    </w:p>
    <w:p w:rsidR="00461F4F" w:rsidRPr="00461F4F" w:rsidRDefault="00461F4F" w:rsidP="000777F7">
      <w:pPr>
        <w:pStyle w:val="24"/>
        <w:shd w:val="clear" w:color="auto" w:fill="auto"/>
        <w:tabs>
          <w:tab w:val="left" w:pos="2228"/>
        </w:tabs>
        <w:spacing w:before="0" w:after="0" w:line="240" w:lineRule="auto"/>
        <w:rPr>
          <w:sz w:val="24"/>
          <w:szCs w:val="24"/>
        </w:rPr>
      </w:pPr>
      <w:r w:rsidRPr="00461F4F">
        <w:rPr>
          <w:sz w:val="24"/>
          <w:szCs w:val="24"/>
        </w:rPr>
        <w:t>Целью изучения модуля по бадминтону является формирование устойчивых мотивов и потребностей обучающихся в бережном отношении к своему здоровью, целостном развитии физических, психических и нравственных качеств, творческом использовании ценностей физической культуры в организации здорового образа жизни, регулярных занятиях физической культурой и спортом средствами бадминтона.</w:t>
      </w:r>
    </w:p>
    <w:p w:rsidR="00461F4F" w:rsidRPr="00461F4F" w:rsidRDefault="00461F4F" w:rsidP="000777F7">
      <w:pPr>
        <w:pStyle w:val="24"/>
        <w:shd w:val="clear" w:color="auto" w:fill="auto"/>
        <w:tabs>
          <w:tab w:val="left" w:pos="2244"/>
        </w:tabs>
        <w:spacing w:before="0" w:after="0" w:line="240" w:lineRule="auto"/>
        <w:rPr>
          <w:sz w:val="24"/>
          <w:szCs w:val="24"/>
        </w:rPr>
      </w:pPr>
      <w:r w:rsidRPr="00461F4F">
        <w:rPr>
          <w:sz w:val="24"/>
          <w:szCs w:val="24"/>
        </w:rPr>
        <w:t>Задачами изучения модуля по бадминтону являются: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всестороннее гармоничное развитие обучающихся, увеличение объёма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их двигательной активности в соответствии с половозрастными нормами средствами бадминтона;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и развитие физического, нравственного, психологического и социального здоровья обучающихся, двигательных способностей и повышение функциональных возможностей организма, обеспечение культуры безопасного поведения на занятиях по бадминтону;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обогащение двигательного опыта обучающихся физическими упражнениями с </w:t>
      </w:r>
      <w:r w:rsidRPr="00461F4F">
        <w:rPr>
          <w:sz w:val="24"/>
          <w:szCs w:val="24"/>
        </w:rPr>
        <w:lastRenderedPageBreak/>
        <w:t>общеразвивающей и корригирующей направленностью посредством освоения технических действий бадминтона;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освоение знаний об истории развития бадминтона как олимпийского вида спорта, основных формах занятий бадминтоном, их связи с укреплением здоровья, организацией отдыха и досуга;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обучение двигательным и инструктивным умениям и навыкам, технико</w:t>
      </w:r>
      <w:r w:rsidRPr="00461F4F">
        <w:rPr>
          <w:sz w:val="24"/>
          <w:szCs w:val="24"/>
        </w:rPr>
        <w:softHyphen/>
        <w:t>тактическим действиям игры в бадминтон, в физкультурно-оздоровительной и спортивно-оздоровительной деятельности, организации самостоятельных занятий по бадминтону;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воспитание социально значимых качеств личности, норм коллективного взаимодействия и сотрудничества в игровой и соревновательной деятельности средствами бадминтона;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популяризация бадминтона среди подрастающего поколения, привлечение обучающихся, проявляющих повышенный интерес и способности к занятиям бадминтона, в школьные спортивные клубы, секции, к участию в соревнованиях;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выявление, развитие и поддержка одарённых подростков в области спорта.</w:t>
      </w:r>
    </w:p>
    <w:p w:rsidR="00461F4F" w:rsidRPr="00461F4F" w:rsidRDefault="00461F4F" w:rsidP="000777F7">
      <w:pPr>
        <w:pStyle w:val="24"/>
        <w:shd w:val="clear" w:color="auto" w:fill="auto"/>
        <w:tabs>
          <w:tab w:val="left" w:pos="2244"/>
        </w:tabs>
        <w:spacing w:before="0" w:after="0" w:line="240" w:lineRule="auto"/>
        <w:rPr>
          <w:sz w:val="24"/>
          <w:szCs w:val="24"/>
        </w:rPr>
      </w:pPr>
      <w:r w:rsidRPr="00461F4F">
        <w:rPr>
          <w:sz w:val="24"/>
          <w:szCs w:val="24"/>
        </w:rPr>
        <w:t>Место и роль модуля по бадминтону.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по бадминтону сочетается практически со всеми базовыми видами спорта, входящими в содержание учебного предмета «Физическая культура» (легкая атлетика, гимнастика, спортивные игры), предполагая доступность освоения учебного материала всем возрастным категориям обучающихся, независимо от уровня их физического развития, физической подготовленности, здоровья и гендерных особенностей.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Интеграция модуля по бадминтону поможет обучающимся в освоении содержательных разделов программы учебного предмета «Физическая культура» - «Знания о физической культуре», «Способы самостоятельной деятельности», «Физическое совершенствование» в рамках реализации рабочей программы по физической культуре, при подготовке и проведении спортивных мероприятий, в достижении образовательных результатов внеурочной деятельности и дополнительного образования, деятельности школьных спортивных клубов и участии в соревнованиях.</w:t>
      </w:r>
    </w:p>
    <w:p w:rsidR="00461F4F" w:rsidRPr="00461F4F" w:rsidRDefault="00461F4F" w:rsidP="000777F7">
      <w:pPr>
        <w:pStyle w:val="24"/>
        <w:shd w:val="clear" w:color="auto" w:fill="auto"/>
        <w:tabs>
          <w:tab w:val="left" w:pos="2218"/>
        </w:tabs>
        <w:spacing w:before="0" w:after="0" w:line="240" w:lineRule="auto"/>
        <w:rPr>
          <w:sz w:val="24"/>
          <w:szCs w:val="24"/>
        </w:rPr>
      </w:pPr>
      <w:r w:rsidRPr="00461F4F">
        <w:rPr>
          <w:sz w:val="24"/>
          <w:szCs w:val="24"/>
        </w:rPr>
        <w:t>Модуль по бадминтону может быть реализован в следующих вариантах: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 самостоятельном планировании учителем физической культуры процесса освоения обучающимися учебного материала по бадминтону с учётом возраста и физической подготовленности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5, 6, 7, 8, 9-х классах - по 34 часа).</w:t>
      </w:r>
    </w:p>
    <w:p w:rsidR="00461F4F" w:rsidRPr="00461F4F" w:rsidRDefault="00461F4F" w:rsidP="000777F7">
      <w:pPr>
        <w:pStyle w:val="24"/>
        <w:shd w:val="clear" w:color="auto" w:fill="auto"/>
        <w:tabs>
          <w:tab w:val="left" w:pos="2264"/>
        </w:tabs>
        <w:spacing w:before="0" w:after="0" w:line="240" w:lineRule="auto"/>
        <w:rPr>
          <w:sz w:val="24"/>
          <w:szCs w:val="24"/>
        </w:rPr>
      </w:pPr>
      <w:r w:rsidRPr="00461F4F">
        <w:rPr>
          <w:sz w:val="24"/>
          <w:szCs w:val="24"/>
        </w:rPr>
        <w:t>Содержание модуля по бадминтону.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о бадминтоне.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Бадминтон в содержании физической культуры в основной школе: задачи, содержание и формы организации занятий. Система дополнительного образования по бадминтону; организация спортивной работы по бадминтону в общеобразовательной школе. Бадминтон и здоровый образ жизни: характеристика основных форм занятий бадминтоном, их связь с укреплением здоровья, организацией отдыха и досуга.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Возрождение Олимпийских игр и олимпийского движения в современном мире, роль Пьера де Кубертена в их становлении и развитии. Спортивные игры в программе Олимпийских игр. Бадминтон как олимпийский вид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Зарождение олимпийского движения в дореволюционной России. Олимпийское движение в </w:t>
      </w:r>
      <w:r w:rsidRPr="00461F4F">
        <w:rPr>
          <w:sz w:val="24"/>
          <w:szCs w:val="24"/>
        </w:rPr>
        <w:lastRenderedPageBreak/>
        <w:t>СССР и современной России. История дебюта бадминтона на Олимпийских играх в Барселоне. Развитие бадминтона как олимпийского вида спорта. Олимпийские чемпионы по бадминтону.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Влияние занятий бадминтоном на воспитание положительных качеств личности современного человека.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Физическая культура в современном обществе: характеристика основных направлений и форм организации. Всестороннее и гармоничное физическое развитие средствами бадминтона. Бадминтон - средство адаптивной физической культуры.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Бадминтон и здоровье. Организация здорового образа жизни, профилактика вредных привычек средствами бадминтона.</w:t>
      </w:r>
    </w:p>
    <w:p w:rsidR="00461F4F" w:rsidRPr="00461F4F" w:rsidRDefault="00461F4F" w:rsidP="000777F7">
      <w:pPr>
        <w:pStyle w:val="24"/>
        <w:shd w:val="clear" w:color="auto" w:fill="auto"/>
        <w:spacing w:before="0" w:after="13" w:line="240" w:lineRule="auto"/>
        <w:rPr>
          <w:sz w:val="24"/>
          <w:szCs w:val="24"/>
        </w:rPr>
      </w:pPr>
      <w:r w:rsidRPr="00461F4F">
        <w:rPr>
          <w:sz w:val="24"/>
          <w:szCs w:val="24"/>
        </w:rPr>
        <w:t>Способы самостоятельной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Составление индивидуального режима дня, место и временной диапазон занятиями бадминтоном в режиме дня. Бадминтон как средство физического развития человека, формирования правильной осанки, профилактики миопии. Составление комплексов физических упражнений с элементами бадминтона с коррекционной направленностью и правила их самостоятельного проведения.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Проведение самостоятельных занятий бадминтоном на открытых площадках и в домашних условиях; подготовка мест занятий, выбор одежды и обуви, предупреждение травматизма. Оценивание состояния организма в покое и после физической нагрузки в процессе самостоятельных занятий бадминтоном. Ведение дневника самоконтроля по физической культуре.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Физическая подготовка в бадминтоне и её влияние на развитие систем организма, связь с укреплением здоровья; физическая подготовленность как результат физической подготовки.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и способы самостоятельного развития физических качеств, необходимых для успешного освоения двигательных умений и навыков в бадминтоне. Способы определения индивидуальной физической нагрузки при занятиях бадминтоном. Правила проведения измерительных процедур по оценке уровня физической подготовленности средствами бадминтона.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техники выполнения тестовых заданий и способы регистрации их результатов средствами контрольных упражнений бадминтона. Правила и способы составления плана самостоятельных занятий физической подготовкой в бадминтоне.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техники безопасности и гигиены мест занятий в процессе выполнения физических упражнений с элементами бадминтона на открытых площадках.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Техническая подготовка в бадминтоне и её значение для человека, основные правила технической подготовки. Двигательные действия как основа технической подготовки; понятие двигательного умения и двигательного навыка. Способы оценивания техники двигательных действий и организация процедуры оценивания.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Ошибки при разучивании техники выполнения двигательных действий, причины и способы их предупреждения при самостоятельных занятиях технической подготовкой. Планирование самостоятельных занятий технической подготовкой на учебный год и учебную четверть. Составление плана учебного занятия по самостоятельной технической подготовке.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Профилактика и лечение миопии. Разработка индивидуальных планов занятий адаптивной физической культурой для людей с нарушением зрения. Составление планов-конспектов для самостоятельных занятий спортивной подготовкой с использованием средств бадминтона. Способы учёта индивидуальных особенностей при составлении планов самостоятельных тренировочных занятий.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Восстановительный массаж как средство оптимизации работоспособности, его правила и приёмы во время самостоятельных занятий бадминтоном.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Банные процедуры как средство восстановления организма при занятиях бадминтоном. Измерение функциональных резервов организма при занятиях бадминтоном. Оказание первой помощи на самостоятельных занятиях бадминтоном и во время активного отдыха.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Физическое совершенствование.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Бадминтон против близорукости. Упражнения физкультминуток и зрительной гимнастики в </w:t>
      </w:r>
      <w:r w:rsidRPr="00461F4F">
        <w:rPr>
          <w:sz w:val="24"/>
          <w:szCs w:val="24"/>
        </w:rPr>
        <w:lastRenderedPageBreak/>
        <w:t>процессе учебных занятий бадминтоном. Индивидуальные и парные упражнения с одним и двумя воланами (разноцветными) для профилактики миопии. Физические упражнения на развитие гибкости и подвижности суставов с элементами бадминтона.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техники безопасности и соблюдение правил гигиены в местах занятия бадминтоном. Упражнения для профилактики нарушения зрения во время учебных занятий и работы за компьютером; упражнения для физкультпауз, направленных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на поддержание оптимальной работоспособности мышц опорно-двигательного аппарата в режиме учебной деятельности средствами бадминтона.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Оздоровительные комплексы для самостоятельных занятий с добавлением ранее разученных упражнений: профилактики нарушения осанки, зрительной</w:t>
      </w:r>
    </w:p>
    <w:p w:rsidR="00461F4F" w:rsidRPr="00461F4F" w:rsidRDefault="00461F4F" w:rsidP="000777F7">
      <w:pPr>
        <w:pStyle w:val="24"/>
        <w:shd w:val="clear" w:color="auto" w:fill="auto"/>
        <w:spacing w:before="0" w:after="3" w:line="240" w:lineRule="auto"/>
        <w:rPr>
          <w:sz w:val="24"/>
          <w:szCs w:val="24"/>
        </w:rPr>
      </w:pPr>
      <w:r w:rsidRPr="00461F4F">
        <w:rPr>
          <w:sz w:val="24"/>
          <w:szCs w:val="24"/>
        </w:rPr>
        <w:t>гимнастики в режиме учебного дня.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Профилактика перенапряжения систем организма средствами бадминтона: упражнения для профилактики общего утомления и остроты зрения.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Занятия бадминтоном и режим питания. Упражнения для снижения избыточной массы тела. Оздоровительные, коррекционные и профилактические мероприятия в режиме двигательной активности старшеклассников.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Способы держания (хватки) ракетки. Игровые стойки в бадминтоне. Передвижения по площадке. Техника выполнения ударов. Техника выполнения подачи. Техника передвижений в различных зонах площадки с выполнением ударов открытой, закрытой стороной ракетки.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Технические действия: передвижения по площадке, удары на сетке, подачи, техника передвижений в передней зоне площадки с выполнением ударов на сетке. Правила игры и игровая деятельность по правилам с использованием разученных технических приёмов.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Технические действия: удары на сетке, в средней зоне площадки, подачи. Техника передвижений в средней зоне площадки с выполнением атакующих ударов.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Технические и тактические действия: удары в задней зоне площадки, защитные действия игрока, прием и выполнение атакующих ударов.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Технико-тактические действия в нападении. Тактика одиночной игры. Тактика парной игры.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Упражнения общефизической и специальной подготовки для развития физических качеств, доминирующих при освоении двигательных действий в бадминтоне.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Игровая деятельность по правилам с использованием ранее разученных технических приёмов.</w:t>
      </w:r>
    </w:p>
    <w:p w:rsidR="00461F4F" w:rsidRPr="00461F4F" w:rsidRDefault="00461F4F" w:rsidP="000777F7">
      <w:pPr>
        <w:pStyle w:val="24"/>
        <w:shd w:val="clear" w:color="auto" w:fill="auto"/>
        <w:tabs>
          <w:tab w:val="left" w:pos="2234"/>
        </w:tabs>
        <w:spacing w:before="0" w:after="0" w:line="240" w:lineRule="auto"/>
        <w:rPr>
          <w:sz w:val="24"/>
          <w:szCs w:val="24"/>
        </w:rPr>
      </w:pPr>
      <w:r w:rsidRPr="00461F4F">
        <w:rPr>
          <w:sz w:val="24"/>
          <w:szCs w:val="24"/>
        </w:rPr>
        <w:t>Содержание модуля по бадминтону способствует достижению обучающимися личностных, метапредметных и предметных результатов обучения.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 изучении модуля по бадминтону на уровне основного общего образования у обучающихся будут сформированы следующие личностные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воспитание патриотизма, уважения к Отечеству через знание истории и современного состояния развития бадминтона, включая региональный, всероссийский и международный уровни;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готовности обучающихся к саморазвитию и самообразованию, мотивации и осознанному выбору индивидуальной траектории образования средствами бадминтона профессиональных предпочтений в области физической культуры и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осознанного, уважительного и доброжелательного общения в команде, со сверстниками и педагогами;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владение умением вести дискуссию, обсуждать содержание и результаты совместной деятельности, находить компромиссы при принятии общих решений;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нравственного поведения,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бадминтону;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ценности здорового и безопасного образа жизни, усвоение правил индивидуального и коллективного безопасного поведения в учебной, соревновательной, досуговой деятельности и чрезвычайных ситуациях.</w:t>
      </w:r>
    </w:p>
    <w:p w:rsidR="00461F4F" w:rsidRPr="00461F4F" w:rsidRDefault="00461F4F" w:rsidP="000777F7">
      <w:pPr>
        <w:pStyle w:val="24"/>
        <w:shd w:val="clear" w:color="auto" w:fill="auto"/>
        <w:tabs>
          <w:tab w:val="left" w:pos="2434"/>
        </w:tabs>
        <w:spacing w:before="0" w:after="0" w:line="240" w:lineRule="auto"/>
        <w:rPr>
          <w:sz w:val="24"/>
          <w:szCs w:val="24"/>
        </w:rPr>
      </w:pPr>
      <w:r w:rsidRPr="00461F4F">
        <w:rPr>
          <w:sz w:val="24"/>
          <w:szCs w:val="24"/>
        </w:rPr>
        <w:t>При изучении модуля по бадминтону на уровне основного общего образования у обучающихся будут сформированы следующие метапредметные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умение самостоятельно определять цели своего обучения средствами бадминтона, ставить и формулировать для себя новые задачи в обучении, развивать мотивы и интересы своей познавательной деятельности в физкультурно-спортивном направлении;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собственные возможности и правильность выполнения задач;</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соотносить собственные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создавать графические пиктограммы физических упражнений, схемы для тактических и игровых задач и преобразовывать их в выполнение двигательных действий;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компетентности в области использования информационно</w:t>
      </w:r>
      <w:r w:rsidRPr="00461F4F">
        <w:rPr>
          <w:sz w:val="24"/>
          <w:szCs w:val="24"/>
        </w:rPr>
        <w:softHyphen/>
        <w:t>коммуникационных технологий, соблюдение норм информационной избирательности, этики и этикета.</w:t>
      </w:r>
    </w:p>
    <w:p w:rsidR="00461F4F" w:rsidRPr="00461F4F" w:rsidRDefault="00461F4F" w:rsidP="000777F7">
      <w:pPr>
        <w:pStyle w:val="24"/>
        <w:shd w:val="clear" w:color="auto" w:fill="auto"/>
        <w:tabs>
          <w:tab w:val="left" w:pos="2444"/>
        </w:tabs>
        <w:spacing w:before="0" w:after="0" w:line="240" w:lineRule="auto"/>
        <w:rPr>
          <w:sz w:val="24"/>
          <w:szCs w:val="24"/>
        </w:rPr>
      </w:pPr>
      <w:r w:rsidRPr="00461F4F">
        <w:rPr>
          <w:sz w:val="24"/>
          <w:szCs w:val="24"/>
        </w:rPr>
        <w:t>При изучении модуля по бадминтону на уровне основного общего образования у обучающихся будут сформированы следующие 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понимание роли и значения занятий бадминтоном в формировании личностных качеств, в активном включении в здоровый образ жизни, укреплении и сохранении индивидуального здоровья;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знание истории развития бадминтона как олимпийского вида спорта; умение характеризовать основные направления и формы организации бадминтона в современном обществе;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понимание значимости технической подготовки для достижения результативности двигательных действий в бадминтоне и влияния физической подготовки на развитие систем организма и укрепление здоровья;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правил игры в бадминтон, основных терминов и понятий, правил организации соревнований;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использование бадминтона как эффективного средства двигательной активности в режиме дня, соблюдение режима питания и выполнение оздоровительных, коррекционных и профилактических мероприятий в режиме двигательной активности;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составлять и выполнять самостоятельно комплексы физических упражнений с элементами бадминтона с коррекционной направленностью;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проведение самостоятельных занятий бадминтоном на открытых площадках и в домашних условиях;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оценивать состояние организма в покое и после физической нагрузки в процессе самостоятельных занятий бадминтоном, вести дневник самоконтроля по физической культуре;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владение способами оценивания техники выполнения двигательных действий и уровня физической подготовленности средствами тестовых заданий и контрольных упражнений бадминтона;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составлять план самостоятельных занятий технической и физической подготовкой в бадминтоне, занятий адаптивной физической культурой для людей с нарушением зрения;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использование восстановительного массажа и банных процедур как средства оптимизации работоспособности и восстановления организма при самостоятельных занятиях бадминтоном;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оказывать первую помощь на самостоятельных занятиях бадминтоном и во время активного отдыха;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умение демонстрации правильной техники двигательных действий при игре в бадминтон: </w:t>
      </w:r>
      <w:r w:rsidRPr="00461F4F">
        <w:rPr>
          <w:sz w:val="24"/>
          <w:szCs w:val="24"/>
        </w:rPr>
        <w:lastRenderedPageBreak/>
        <w:t>способы держания (хватки) ракетки, игровые стойки, передвижения по площадке, удары, подачи;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использование в игре технико-тактические действия в нападении и защите, при одиночной и парной игре;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осуществление игровой деятельности по правилам с использованием ранее разученных технических приёмов.</w:t>
      </w:r>
    </w:p>
    <w:p w:rsidR="00461F4F" w:rsidRPr="00334B96" w:rsidRDefault="00461F4F" w:rsidP="000777F7">
      <w:pPr>
        <w:pStyle w:val="24"/>
        <w:shd w:val="clear" w:color="auto" w:fill="auto"/>
        <w:tabs>
          <w:tab w:val="left" w:pos="2048"/>
        </w:tabs>
        <w:spacing w:before="0" w:after="0" w:line="240" w:lineRule="auto"/>
        <w:rPr>
          <w:b/>
          <w:sz w:val="24"/>
          <w:szCs w:val="24"/>
        </w:rPr>
      </w:pPr>
      <w:r w:rsidRPr="00334B96">
        <w:rPr>
          <w:b/>
          <w:sz w:val="24"/>
          <w:szCs w:val="24"/>
        </w:rPr>
        <w:t>Модуль «Триатлон».</w:t>
      </w:r>
    </w:p>
    <w:p w:rsidR="00461F4F" w:rsidRPr="00461F4F" w:rsidRDefault="00461F4F" w:rsidP="000777F7">
      <w:pPr>
        <w:pStyle w:val="24"/>
        <w:shd w:val="clear" w:color="auto" w:fill="auto"/>
        <w:tabs>
          <w:tab w:val="left" w:pos="2244"/>
        </w:tabs>
        <w:spacing w:before="0" w:after="0" w:line="240" w:lineRule="auto"/>
        <w:rPr>
          <w:sz w:val="24"/>
          <w:szCs w:val="24"/>
        </w:rPr>
      </w:pPr>
      <w:r w:rsidRPr="00461F4F">
        <w:rPr>
          <w:sz w:val="24"/>
          <w:szCs w:val="24"/>
        </w:rPr>
        <w:t>Пояснительная записка модуля «Триатлон».</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«Триатлон» (далее - модуль по триатлону, триатлон)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Триатлон, как комплексный вид спорта, объединяет наиболее популярные циклические спортивные дисциплины - плавание, велогонка, бег и способствует всестороннему физическому, интеллектуальному, нравственному развитию, патриотическому воспитанию обучающихся, их личностному и профессиональному самоопределению. Занятия триатлоном обеспечивают эффективное развитие физических качеств, имеют оздоровительную направленность, повышают уровень функционирования всех систем организма человека.</w:t>
      </w:r>
    </w:p>
    <w:p w:rsidR="00461F4F" w:rsidRPr="00461F4F" w:rsidRDefault="00461F4F" w:rsidP="000777F7">
      <w:pPr>
        <w:pStyle w:val="24"/>
        <w:shd w:val="clear" w:color="auto" w:fill="auto"/>
        <w:tabs>
          <w:tab w:val="left" w:pos="2181"/>
          <w:tab w:val="left" w:pos="5573"/>
          <w:tab w:val="left" w:pos="8275"/>
        </w:tabs>
        <w:spacing w:before="0" w:after="0" w:line="240" w:lineRule="auto"/>
        <w:rPr>
          <w:sz w:val="24"/>
          <w:szCs w:val="24"/>
        </w:rPr>
      </w:pPr>
      <w:r w:rsidRPr="00461F4F">
        <w:rPr>
          <w:sz w:val="24"/>
          <w:szCs w:val="24"/>
        </w:rPr>
        <w:t>Использование средств триатлона в образовательной деятельности содействуют формированию у обучающихся важные для жизни навыки и черты характера</w:t>
      </w:r>
      <w:r w:rsidRPr="00461F4F">
        <w:rPr>
          <w:sz w:val="24"/>
          <w:szCs w:val="24"/>
        </w:rPr>
        <w:tab/>
        <w:t>(целеустремленность,</w:t>
      </w:r>
      <w:r w:rsidRPr="00461F4F">
        <w:rPr>
          <w:sz w:val="24"/>
          <w:szCs w:val="24"/>
        </w:rPr>
        <w:tab/>
        <w:t>настойчивость,</w:t>
      </w:r>
      <w:r w:rsidRPr="00461F4F">
        <w:rPr>
          <w:sz w:val="24"/>
          <w:szCs w:val="24"/>
        </w:rPr>
        <w:tab/>
        <w:t>решительность,</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коммуникабельность, самостоятельность, силу воли и уверенность в своих силах), дают возможность вырабатывать навыки общения, дисциплинированности, самообладания, терпимости, ответственности.</w:t>
      </w:r>
    </w:p>
    <w:p w:rsidR="00461F4F" w:rsidRPr="00461F4F" w:rsidRDefault="00461F4F" w:rsidP="000777F7">
      <w:pPr>
        <w:pStyle w:val="24"/>
        <w:shd w:val="clear" w:color="auto" w:fill="auto"/>
        <w:tabs>
          <w:tab w:val="left" w:pos="2228"/>
        </w:tabs>
        <w:spacing w:before="0" w:after="0" w:line="240" w:lineRule="auto"/>
        <w:rPr>
          <w:sz w:val="24"/>
          <w:szCs w:val="24"/>
        </w:rPr>
      </w:pPr>
      <w:r w:rsidRPr="00461F4F">
        <w:rPr>
          <w:sz w:val="24"/>
          <w:szCs w:val="24"/>
        </w:rPr>
        <w:t>Целью изучение модуля по триатлону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циклических видов спорта триатлона.</w:t>
      </w:r>
    </w:p>
    <w:p w:rsidR="00461F4F" w:rsidRPr="00461F4F" w:rsidRDefault="00461F4F" w:rsidP="000777F7">
      <w:pPr>
        <w:pStyle w:val="24"/>
        <w:shd w:val="clear" w:color="auto" w:fill="auto"/>
        <w:tabs>
          <w:tab w:val="left" w:pos="2244"/>
        </w:tabs>
        <w:spacing w:before="0" w:after="0" w:line="240" w:lineRule="auto"/>
        <w:rPr>
          <w:sz w:val="24"/>
          <w:szCs w:val="24"/>
        </w:rPr>
      </w:pPr>
      <w:r w:rsidRPr="00461F4F">
        <w:rPr>
          <w:sz w:val="24"/>
          <w:szCs w:val="24"/>
        </w:rPr>
        <w:t>Задачами изучения модуля по триатлону являются: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всестороннее гармоничное развитие детей и подростков, увеличение объёма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их двигательной активности;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укрепление физического, психологического и социального здоровья обучающихся, развитие основных физических качеств и повышение</w:t>
      </w:r>
    </w:p>
    <w:p w:rsidR="00461F4F" w:rsidRPr="00461F4F" w:rsidRDefault="00461F4F" w:rsidP="000777F7">
      <w:pPr>
        <w:pStyle w:val="24"/>
        <w:shd w:val="clear" w:color="auto" w:fill="auto"/>
        <w:spacing w:before="0" w:after="20" w:line="240" w:lineRule="auto"/>
        <w:rPr>
          <w:sz w:val="24"/>
          <w:szCs w:val="24"/>
        </w:rPr>
      </w:pPr>
      <w:r w:rsidRPr="00461F4F">
        <w:rPr>
          <w:sz w:val="24"/>
          <w:szCs w:val="24"/>
        </w:rPr>
        <w:t>функциональных возможностей их организма;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освоение знаний о физической культуре и спорте в целом, и о триатлоне в частности;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общих представлений о триатлоне, о его возможностях и значении в процессе укрепления здоровья, физическом развитии и физической подготовки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образовательного фундамента,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приемами вида спорта «триатлон»;</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воспитание положительных качеств личности, норм коллективного взаимодействия и сотрудничества;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w:t>
      </w:r>
    </w:p>
    <w:p w:rsidR="00461F4F" w:rsidRPr="00461F4F" w:rsidRDefault="00461F4F" w:rsidP="000777F7">
      <w:pPr>
        <w:pStyle w:val="24"/>
        <w:shd w:val="clear" w:color="auto" w:fill="auto"/>
        <w:tabs>
          <w:tab w:val="left" w:pos="2281"/>
          <w:tab w:val="left" w:pos="5894"/>
        </w:tabs>
        <w:spacing w:before="0" w:after="0" w:line="240" w:lineRule="auto"/>
        <w:rPr>
          <w:sz w:val="24"/>
          <w:szCs w:val="24"/>
        </w:rPr>
      </w:pPr>
      <w:r w:rsidRPr="00461F4F">
        <w:rPr>
          <w:sz w:val="24"/>
          <w:szCs w:val="24"/>
        </w:rPr>
        <w:t>популяризация триатлона среди подрастающего поколения, привлечение обучающихся, проявляющих повышенный интерес и способности к занятиям триатлоном, в</w:t>
      </w:r>
      <w:r w:rsidRPr="00461F4F">
        <w:rPr>
          <w:sz w:val="24"/>
          <w:szCs w:val="24"/>
        </w:rPr>
        <w:tab/>
        <w:t xml:space="preserve">школьные </w:t>
      </w:r>
      <w:r w:rsidRPr="00461F4F">
        <w:rPr>
          <w:sz w:val="24"/>
          <w:szCs w:val="24"/>
        </w:rPr>
        <w:lastRenderedPageBreak/>
        <w:t>спортивные</w:t>
      </w:r>
      <w:r w:rsidRPr="00461F4F">
        <w:rPr>
          <w:sz w:val="24"/>
          <w:szCs w:val="24"/>
        </w:rPr>
        <w:tab/>
        <w:t>клубы, секции, к участию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соревнованиях;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выявление, развитие и поддержка одарённых детей в области спорта.</w:t>
      </w:r>
    </w:p>
    <w:p w:rsidR="00461F4F" w:rsidRPr="00461F4F" w:rsidRDefault="00461F4F" w:rsidP="000777F7">
      <w:pPr>
        <w:pStyle w:val="24"/>
        <w:shd w:val="clear" w:color="auto" w:fill="auto"/>
        <w:tabs>
          <w:tab w:val="left" w:pos="2289"/>
        </w:tabs>
        <w:spacing w:before="0" w:after="0" w:line="240" w:lineRule="auto"/>
        <w:rPr>
          <w:sz w:val="24"/>
          <w:szCs w:val="24"/>
        </w:rPr>
      </w:pPr>
      <w:r w:rsidRPr="00461F4F">
        <w:rPr>
          <w:sz w:val="24"/>
          <w:szCs w:val="24"/>
        </w:rPr>
        <w:t>Место и роль модуля по триатлону.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по триатлону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Специфика модуля по триатлону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 и другие), предполагая доступность освоения учебного материала всем возрастным категориям обучающихся, независимо от уровня их физического развития и гендерных особенностей.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Интеграция модуля по триатлону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rsidR="00461F4F" w:rsidRPr="00461F4F" w:rsidRDefault="00461F4F" w:rsidP="000777F7">
      <w:pPr>
        <w:pStyle w:val="24"/>
        <w:shd w:val="clear" w:color="auto" w:fill="auto"/>
        <w:tabs>
          <w:tab w:val="left" w:pos="2218"/>
        </w:tabs>
        <w:spacing w:before="0" w:after="0" w:line="240" w:lineRule="auto"/>
        <w:rPr>
          <w:sz w:val="24"/>
          <w:szCs w:val="24"/>
        </w:rPr>
      </w:pPr>
      <w:r w:rsidRPr="00461F4F">
        <w:rPr>
          <w:sz w:val="24"/>
          <w:szCs w:val="24"/>
        </w:rPr>
        <w:t>Модуль по триатлону может быть реализован в следующих вариантах: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 самостоятельном планировании учителем физической культуры процесса освоения обучающимися учебного материала по триатлону с выбором различных элементов триатлона, с учётом возраста и физической подготовленности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счёт посещения обучающимися спортивных секций, школьных спортивных клубов, включая использование учебных модулей по видам спорта (рекомендуемый объем в 5, 6, 7, 8, 9-х классах - по 34 часа).</w:t>
      </w:r>
    </w:p>
    <w:p w:rsidR="00461F4F" w:rsidRPr="00461F4F" w:rsidRDefault="00461F4F" w:rsidP="000777F7">
      <w:pPr>
        <w:pStyle w:val="24"/>
        <w:shd w:val="clear" w:color="auto" w:fill="auto"/>
        <w:tabs>
          <w:tab w:val="left" w:pos="2264"/>
        </w:tabs>
        <w:spacing w:before="0" w:after="0" w:line="240" w:lineRule="auto"/>
        <w:rPr>
          <w:sz w:val="24"/>
          <w:szCs w:val="24"/>
        </w:rPr>
      </w:pPr>
      <w:r w:rsidRPr="00461F4F">
        <w:rPr>
          <w:sz w:val="24"/>
          <w:szCs w:val="24"/>
        </w:rPr>
        <w:t>Содержание модуля по триатлону.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о триатлоне.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Названия и роль главных организаций мира, Европы, страны, региона занимающихся развитием триатлона.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Выдающиеся отечественные и зарубежные триатлонисты, тренеры, внесшие общий вклад в развитие и становление современного триатлона.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Официальный календарь соревнований и физкультурных мероприятий по триатлону, проводимых в Российской Федерации, в регионе для обучающихся образовательных организаций, на международном уровне. Детская лига триатлона, проекты по триатлону для образовательных организаций и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Основные направления спортивного менеджмента и маркетинга в триатлоне.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Современные правила организации и проведение соревнований по триатлону. Правила судейства соревнований по триатлону, роль и обязанности судейской бригады. Требования к участникам соревнований. Основные термины и определения.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ухода за инвентарем и спортивным оборудованием для триатлона. Правила безопасной культуры занятий триатлоном, поведения на соревнованиях в качестве зрителя или волонтера.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дорожного движения, относящихся к велосипедистам и пешеходам.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Характерные травмы триатлонистов, методы и меры предупреждения травматизма во время занятий. Первая помощь при травмах и повреждениях во время занятий триатлоном.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Основы правильного питания и суточного пищевого рациона триатлонистов.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Влияние занятий триатлоном на индивидуальные особенности физического развития и </w:t>
      </w:r>
      <w:r w:rsidRPr="00461F4F">
        <w:rPr>
          <w:sz w:val="24"/>
          <w:szCs w:val="24"/>
        </w:rPr>
        <w:lastRenderedPageBreak/>
        <w:t>физической подготовленности организма.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Влияние занятий триатлоном на укрепление здоровья, повышение функциональных возможностей основных систем организма и развитие физических качеств.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Основы организации здорового образа жизни средствами триатлона, методы профилактики вредных привычек, асоциального и со зависимого поведения. Антидопинговое поведение.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Методы предупреждения и нивелирования конфликтных ситуации во время занятий триатлоном.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Классификация физических упражнений, применяемых в триатлоне:</w:t>
      </w:r>
    </w:p>
    <w:p w:rsidR="00461F4F" w:rsidRPr="00461F4F" w:rsidRDefault="00461F4F" w:rsidP="000777F7">
      <w:pPr>
        <w:pStyle w:val="24"/>
        <w:shd w:val="clear" w:color="auto" w:fill="auto"/>
        <w:spacing w:before="0" w:after="8" w:line="240" w:lineRule="auto"/>
        <w:rPr>
          <w:sz w:val="24"/>
          <w:szCs w:val="24"/>
        </w:rPr>
      </w:pPr>
      <w:r w:rsidRPr="00461F4F">
        <w:rPr>
          <w:sz w:val="24"/>
          <w:szCs w:val="24"/>
        </w:rPr>
        <w:t>подготовительные, общеразвивающие, специальные и корригирующие.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Характеристика средств общей и специальной физической подготовки, применяемых в учебных занятиях с юными триатлонистами.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Основы обучения и выполнения различных технических и тактических действий триатлона и эффективность их применения во время прохождения дистанции триатлона. Стратегия и тактика прохождения дистанции триатлона.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Способы самостоятельной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Самоконтроль и его роль в учебной и соревновательной деятельности. Первые признаки утомления. Средства восстановления после физической нагрузки, приемы массажа и самомассажа после физической нагрузки или во время занятий триатлоном.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техники безопасности во время учебных и тренировочных занятий по триатлону. Требования к местам проведения занятий по триатлону, экипировке, инвентарю и оборудованию. Характерные травмы триатлонистов и меры по их предупреждению.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Составление индивидуальных планов (траектории роста) физической подготовленности. План индивидуальных занятий триатлоном.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Проведение общеразвивающих упражнений с элементами триатлона и включение их в разминку.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Индивидуальные комплексы общеразвивающих, оздоровительных и корригирующих упражнений.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Организация и проведение различных частей урока, занятия, различных форм двигательной активности со средствами триатлона (игры со сверстниками).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Подвижные игры и эстафеты с элементами триатлона.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Контрольно-тестовые упражнения уровня физической подготовленности по модулю «Триатлон».</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Дневник самонаблюдения за показателями физического развития, развития физических качеств и состояния здоровья.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Подбор физических упражнений для развития физических качеств триатлониста. Методические принципы построения частей урока (занятия)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 триатлону.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Физическое совершенствование.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Подбор и составление комплексов общеразвивающих упражнений. Проектирование комплексов упражнений или части занятия (разминка, подготовительная, основная, заключительная часть, групповое занятие).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Технические и тактические действия в триатлоне, изученные на уровне начального общего образования.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Техника передвижения в воде: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развитие «чувства воды» и опоры на воду: использование плавания на одной руке, плавания при помощи рук или ног, плавания с поднятой головой и комплексы упражнений на «опорный гребок», плавания «на длину гребка»;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совершенствование техники спортивных способов плавания: специальные упражнения в воде с различным положением рук и ног, прыжков в воду, различные виды поворотов, плавание с помощью одних ног или рук, с дыханием на 3, 5, 7 гребков, плавание со сменой скорости и частоты гребков;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совершенствование техники и тактики плавания на открытой воде: плавание с поднятой </w:t>
      </w:r>
      <w:r w:rsidRPr="00461F4F">
        <w:rPr>
          <w:sz w:val="24"/>
          <w:szCs w:val="24"/>
        </w:rPr>
        <w:lastRenderedPageBreak/>
        <w:t>головой, плавание в группе спортсменов с общего старта (с понтона или бортика бассейна), плавание с выходом на берег (бортик бассейна), постепенное увеличение дистанции плавания.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Техника передвижения на велосипеде: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техника езды по кругу со сменой направления движения, езда стоя по прямой с кратковременной остановкой в заданном месте, преодоление препятствий различной высоты (3-10 см), упражнения в парах на прямой, движение «змейкой»;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правильная посадка и техника педалирования: положение рук на руле велосипеда и ног на педалях, различные виды посадки, езда на велосипеде в положении сидя в седле и стоя на педалях, применение переключателя передач для изменения передаточного соотношения, использование веса тела в управлении скоростью движения велосипеда;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техника прохождения сложных участков: особенности посадки на различных участках трассы, на прохождении поворотов, подъемов и спусков, способы бега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 велосипедом и быстрой посадки на велосипед.</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Техника передвижения бегом (беговая подготовка):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подводящие упражнения, различные виды ходьбы, легкие прыжки и бег на месте, бег трусцой, ритмичный бег (бег на коротких отрезках от 30 м до 100 м с переменной скоростью);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техника бега: бег обычный, семенящий, с ускорением, приставными и скрестными шагами, спиной вперед, челночный, на различные дистанции и с различной скоростью, прыжковые и беговые упражнения;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техника бега в триатлоне: бег после езды на велосипеде, чередование бега и езды на велосипеде.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Подвижные игры и эстафеты специальной направленности: с предметами и без предметов на развитие общих и специальных физических качеств триатлониста.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Учебные соревнования по триатлону. Участие в физкультурно- оздоровительных и спортивных мероприятиях по триатлону (проект «Триатлон в школе», Детская лига триатлона и других соревнованиях).</w:t>
      </w:r>
    </w:p>
    <w:p w:rsidR="00461F4F" w:rsidRPr="00461F4F" w:rsidRDefault="00461F4F" w:rsidP="000777F7">
      <w:pPr>
        <w:pStyle w:val="24"/>
        <w:shd w:val="clear" w:color="auto" w:fill="auto"/>
        <w:tabs>
          <w:tab w:val="left" w:pos="2233"/>
        </w:tabs>
        <w:spacing w:before="0" w:after="0" w:line="240" w:lineRule="auto"/>
        <w:rPr>
          <w:sz w:val="24"/>
          <w:szCs w:val="24"/>
        </w:rPr>
      </w:pPr>
      <w:r w:rsidRPr="00461F4F">
        <w:rPr>
          <w:sz w:val="24"/>
          <w:szCs w:val="24"/>
        </w:rPr>
        <w:t>Содержание модуля по триатлону направлено на достижение обучающимися личностных, метапредметных и предметных результатов обучения.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 изучении модуля по триатлону на уровне основного общего образования у обучающихся будут сформированы следующие личностные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чувства гордости за свою Родину, российский народ и историю России через достижения российских спортсменов и национальной сборной команды страны по триатлону на чемпионатах Европы, мира, Олимпийских играх и других международных соревнованиях;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ориентироваться на основные нормы морали, духовно-нравственной культуры и ценностного отношения к физической культуре средствами триатлона;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готовности к саморазвитию, самообразованию и самовоспитанию через ценности, традиции и идеалы главных организаций триатлона регионального, всероссийского и мирового уровней, отечественных и зарубежных триатлонных</w:t>
      </w:r>
    </w:p>
    <w:p w:rsidR="00461F4F" w:rsidRPr="00461F4F" w:rsidRDefault="00461F4F" w:rsidP="000777F7">
      <w:pPr>
        <w:pStyle w:val="24"/>
        <w:shd w:val="clear" w:color="auto" w:fill="auto"/>
        <w:spacing w:before="0" w:after="8" w:line="240" w:lineRule="auto"/>
        <w:rPr>
          <w:sz w:val="24"/>
          <w:szCs w:val="24"/>
        </w:rPr>
      </w:pPr>
      <w:r w:rsidRPr="00461F4F">
        <w:rPr>
          <w:sz w:val="24"/>
          <w:szCs w:val="24"/>
        </w:rPr>
        <w:t>клубов, а также школьных спортивных клубов;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способность вести диалог с другими людьми (сверстниками, взрослыми, педагогами),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асоциального и созависимого поведения;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осознанного и ответственного отношения к собственным поступкам, моральной компетентности в процессе занятий, игровой и соревновательной деятельности по триатлону;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w:t>
      </w:r>
      <w:r w:rsidRPr="00461F4F">
        <w:rPr>
          <w:sz w:val="24"/>
          <w:szCs w:val="24"/>
        </w:rPr>
        <w:lastRenderedPageBreak/>
        <w:t>деятельности средствами триатлона.</w:t>
      </w:r>
    </w:p>
    <w:p w:rsidR="00461F4F" w:rsidRPr="00461F4F" w:rsidRDefault="00461F4F" w:rsidP="000777F7">
      <w:pPr>
        <w:pStyle w:val="24"/>
        <w:shd w:val="clear" w:color="auto" w:fill="auto"/>
        <w:tabs>
          <w:tab w:val="left" w:pos="2439"/>
        </w:tabs>
        <w:spacing w:before="0" w:after="0" w:line="240" w:lineRule="auto"/>
        <w:rPr>
          <w:sz w:val="24"/>
          <w:szCs w:val="24"/>
        </w:rPr>
      </w:pPr>
      <w:r w:rsidRPr="00461F4F">
        <w:rPr>
          <w:sz w:val="24"/>
          <w:szCs w:val="24"/>
        </w:rPr>
        <w:t>При изучении модуля по триатлону на уровне основного общего образования у обучающихся будут сформированы следующие метапредметные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определять цели своего обучения средствами триатлона, ставить и формулировать для себя новые задачи в обучении, развивать мотивы и интересы своей познавательной деятельности в физкультурно-спортивном направлении;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триатлону;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соотносить собственные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компетентности в области использования информационно</w:t>
      </w:r>
      <w:r w:rsidRPr="00461F4F">
        <w:rPr>
          <w:sz w:val="24"/>
          <w:szCs w:val="24"/>
        </w:rPr>
        <w:softHyphen/>
        <w:t>коммуникационных технологий, соблюдение норм информационной избирательности, этики и этикета.</w:t>
      </w:r>
    </w:p>
    <w:p w:rsidR="00461F4F" w:rsidRPr="00461F4F" w:rsidRDefault="00461F4F" w:rsidP="000777F7">
      <w:pPr>
        <w:pStyle w:val="24"/>
        <w:shd w:val="clear" w:color="auto" w:fill="auto"/>
        <w:tabs>
          <w:tab w:val="left" w:pos="2434"/>
        </w:tabs>
        <w:spacing w:before="0" w:after="0" w:line="240" w:lineRule="auto"/>
        <w:rPr>
          <w:sz w:val="24"/>
          <w:szCs w:val="24"/>
        </w:rPr>
      </w:pPr>
      <w:r w:rsidRPr="00461F4F">
        <w:rPr>
          <w:sz w:val="24"/>
          <w:szCs w:val="24"/>
        </w:rPr>
        <w:t>При изучении модуля по триатлону на уровне основного общего образования у обучающихся будут сформированы следующие 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о влиянии занятий триатлоном на укрепление здоровья, повышение функциональных возможностей основных систем организма и развитие физических качеств, на индивидуальные особенности физического развития и физической подготовленности организма;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понимание роли главных спортивных организаций, занимающихся развитием триатлона в мире, в Европе, в России и в своем регионе;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выдающихся отечественных и зарубежных триатлонистов и тренеров, внесших наибольший вклад в развитие и становление современного триатлона;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понимание роли и значения различных проектов в развитии и популяризации триатлона для школьников, участие в проектах по триатлону, участие в физкультурно-соревновательной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понимание особенностей стратегии и тактики прохождения дистанций триатлона различной длины и сложности;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понимание основных направлений развития спортивного маркетинга в триатлоне, развитие интереса в области спортивного маркетинга;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основ современных правил организации и проведения соревнований по триатлону;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применение и соблюдение правил соревнований по триатлону в процессе учебной и соревновательной деятельности, применение правил соревнований и судейской терминологии в судейской практике;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проектировать, организовывать и проводить различные части урока в качестве помощника учителя, подвижные игры и эстафеты с элементами триатлона, во время самостоятельных занятий и досуговой деятельности со сверстниками;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сформированность устойчивого навыка систематического наблюдения за своим физическим состоянием, величиной физических нагрузок, показателями развития основных физических качеств;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характеризовать и выполнять комплексы общеразвивающих и корригирующих упражнений, упражнений на развитие физических качеств, специальных упражнений для формирования эффективной техники двигательных действий триатлониста;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умение выполнять различные виды передвижений (плавание, велогонка, бег) в различных видах </w:t>
      </w:r>
      <w:r w:rsidRPr="00461F4F">
        <w:rPr>
          <w:sz w:val="24"/>
          <w:szCs w:val="24"/>
        </w:rPr>
        <w:lastRenderedPageBreak/>
        <w:t>естественной среды (водоемы, велодорожки, лесопарковая зона) с изменением скорости, темпа и дистанции в учебной, игровой и соревновательной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демонстрировать: технику спортивного плавания различными способами, прохождения поворотов, стартовых прыжков, техники бега по равнине со сменой скорости бега и частоты шагов, техники езды на велосипеде (быстрая посадка и сход с велосипеда, прохождение подъемов, спусков, поворотов в различных условиях);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устройства и назначения основных узлов спортивного велосипеда, овладение навыками технического обслуживания велосипеда;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знание и демонстрация индивидуальных, групповых и командных тактический действий при прохождении дистанции триатлона в учебной, игровой, соревновательной и досуговой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отслеживать правильность двигательных действий и выявлять ошибки в технике и тактике движений в различных дисциплинах триатлона;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и применение способов самоконтроля в учебной и соревновательной деятельности, средств восстановления после физической нагрузки, приемов массажа и самомассажа после физической нагрузки или во время занятий триатлоном;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соблюдать требования к местам проведения занятий триатлоном, правила ухода за спортивным оборудованием, инвентарем;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основ правил дорожного движения, относящихся к велосипедистам и пешеходам;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и применение правил безопасности при занятиях триатлоном, правомерного поведения во время соревнований по триатлону в качестве зрителя или волонтера;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основных методов и мер предупреждения травматизма во время занятий триатлоном, умение оказания первой помощи при травмах и повреждениях во время занятий триатлоном;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способность планировать и проводить самостоятельные занятия по освоению двигательных навыков и развитию основных физических качеств триатлониста, контролировать и анализировать эффективность этих занятий;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и соблюдение основ организации здорового образа жизни средствами триатлона, методов профилактики вредных привычек, асоциального и созависимого поведения, основ антидопингового поведения;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и выполнение контрольно-тестовых упражнений по общей, специальной физической подготовке триатлонистов, проведение тестирования уровня физической подготовленности в триатлоне со сверстниками.</w:t>
      </w:r>
    </w:p>
    <w:p w:rsidR="00461F4F" w:rsidRPr="00334B96" w:rsidRDefault="00461F4F" w:rsidP="000777F7">
      <w:pPr>
        <w:pStyle w:val="24"/>
        <w:shd w:val="clear" w:color="auto" w:fill="auto"/>
        <w:tabs>
          <w:tab w:val="left" w:pos="2057"/>
        </w:tabs>
        <w:spacing w:before="0" w:after="0" w:line="240" w:lineRule="auto"/>
        <w:rPr>
          <w:b/>
          <w:sz w:val="24"/>
          <w:szCs w:val="24"/>
        </w:rPr>
      </w:pPr>
      <w:r w:rsidRPr="00334B96">
        <w:rPr>
          <w:b/>
          <w:sz w:val="24"/>
          <w:szCs w:val="24"/>
        </w:rPr>
        <w:t>Модуль «Лапта».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Пояснительная записка модуля «Лапта».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«Лапта» (далее - модуль по лапте, лапта)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Русская лапта - одна из древнейших национальных спортивных игр. В настоящее время русская лапта является официальным видом спорта. Лаптой можно заниматься с дошкольного возраста и продолжать эту деятельность на протяжении многих лет жизни.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Лапта является универсальным средством физического воспитания и способствует гармоничному развитию, укреплению здоровья детей. В образовательном процессе средства лапты содействуют комплексному развитию у обучающихся всех физических качеств, комплексно влияют на органы и системы растущего организма ребенка, укрепляя и повышая их функциональный уровень.</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Лапта выделяется среди других игровых видов спорта своей экономической доступностью. При проведении учебной и внеурочной деятельности не требуется больших средств на приобретение соответствующего оборудования и инвентаря. Эту игру можно организовать для обучающихся как в зале, так и на открытом воздухе.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Регулярные занятия лаптой содействуют развитию личностных качеств обучающихся, </w:t>
      </w:r>
      <w:r w:rsidRPr="00461F4F">
        <w:rPr>
          <w:sz w:val="24"/>
          <w:szCs w:val="24"/>
        </w:rPr>
        <w:lastRenderedPageBreak/>
        <w:t>формированию коллективизма, инициативности, решительности, развития морально-волевых качеств, а также способствует формированию комплекса психофизиологических свойств организма. Игровой процесс обеспечивает развитие образовательного потенциала личности, ее индивидуальности, творческого отношения к деятельности.</w:t>
      </w:r>
    </w:p>
    <w:p w:rsidR="00461F4F" w:rsidRPr="00461F4F" w:rsidRDefault="00461F4F" w:rsidP="000777F7">
      <w:pPr>
        <w:pStyle w:val="24"/>
        <w:shd w:val="clear" w:color="auto" w:fill="auto"/>
        <w:tabs>
          <w:tab w:val="left" w:pos="2262"/>
        </w:tabs>
        <w:spacing w:before="0" w:after="0" w:line="240" w:lineRule="auto"/>
        <w:rPr>
          <w:sz w:val="24"/>
          <w:szCs w:val="24"/>
        </w:rPr>
      </w:pPr>
      <w:r w:rsidRPr="00461F4F">
        <w:rPr>
          <w:sz w:val="24"/>
          <w:szCs w:val="24"/>
        </w:rPr>
        <w:t>Целью изучения модуля по лапте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средств вида спорта «Лапта».</w:t>
      </w:r>
    </w:p>
    <w:p w:rsidR="00461F4F" w:rsidRPr="00461F4F" w:rsidRDefault="00461F4F" w:rsidP="000777F7">
      <w:pPr>
        <w:pStyle w:val="24"/>
        <w:shd w:val="clear" w:color="auto" w:fill="auto"/>
        <w:tabs>
          <w:tab w:val="left" w:pos="2262"/>
        </w:tabs>
        <w:spacing w:before="0" w:after="0" w:line="240" w:lineRule="auto"/>
        <w:rPr>
          <w:sz w:val="24"/>
          <w:szCs w:val="24"/>
        </w:rPr>
      </w:pPr>
      <w:r w:rsidRPr="00461F4F">
        <w:rPr>
          <w:sz w:val="24"/>
          <w:szCs w:val="24"/>
        </w:rPr>
        <w:t>Задачами изучения модуля по лапте являются: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всестороннее гармоничное развитие обучающихся, увеличение объёма их двигательной активности;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безопасности на занятиях по лапте;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освоение знаний о физической культуре и спорте в целом, истории развития лапты в частности;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общих представлений о лапте, о ее возможностях и значении в процессе укрепления здоровья, физическом развитии и физической подготовке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образовательного базиса,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вида спорта «лапта»;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воспитание положительных качеств личности, норм коллективного взаимодействия и сотрудничества;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 средствами лапты;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выявление, развитие и поддержка одарённых детей в области спорта.</w:t>
      </w:r>
    </w:p>
    <w:p w:rsidR="00461F4F" w:rsidRPr="00461F4F" w:rsidRDefault="00461F4F" w:rsidP="000777F7">
      <w:pPr>
        <w:pStyle w:val="24"/>
        <w:shd w:val="clear" w:color="auto" w:fill="auto"/>
        <w:tabs>
          <w:tab w:val="left" w:pos="2262"/>
        </w:tabs>
        <w:spacing w:before="0" w:after="0" w:line="240" w:lineRule="auto"/>
        <w:rPr>
          <w:sz w:val="24"/>
          <w:szCs w:val="24"/>
        </w:rPr>
      </w:pPr>
      <w:r w:rsidRPr="00461F4F">
        <w:rPr>
          <w:sz w:val="24"/>
          <w:szCs w:val="24"/>
        </w:rPr>
        <w:t>Место и роль модуля по лапте.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по лапте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Интеграция модуля по лапте поможет обучающимся в освоении содержательных компонентов и модулей по легкой атлетике, подвижным и спортивным играм, гимнастике, а также в освоении программ в рамках внеурочной деятельности, деятельности школьных спортивных клубов, подготовке обучающихся к сдаче норм ГТО и участии в спортивных мероприятиях.</w:t>
      </w:r>
    </w:p>
    <w:p w:rsidR="00461F4F" w:rsidRPr="00461F4F" w:rsidRDefault="00461F4F" w:rsidP="000777F7">
      <w:pPr>
        <w:pStyle w:val="24"/>
        <w:shd w:val="clear" w:color="auto" w:fill="auto"/>
        <w:tabs>
          <w:tab w:val="left" w:pos="2244"/>
        </w:tabs>
        <w:spacing w:before="0" w:after="0" w:line="240" w:lineRule="auto"/>
        <w:rPr>
          <w:sz w:val="24"/>
          <w:szCs w:val="24"/>
        </w:rPr>
      </w:pPr>
      <w:r w:rsidRPr="00461F4F">
        <w:rPr>
          <w:sz w:val="24"/>
          <w:szCs w:val="24"/>
        </w:rPr>
        <w:t>Модуль по лапте может быть реализован в следующих вариантах: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 самостоятельном планировании учителем физической культуры процесса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освоения обучающимися учебного материала по лапте с выбором различных элементов лапты, с учётом возраста и физической подготовленности обучающихся (с соответствующей дозировкой и интенсивностью);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w:t>
      </w:r>
      <w:r w:rsidRPr="00461F4F">
        <w:rPr>
          <w:sz w:val="24"/>
          <w:szCs w:val="24"/>
        </w:rPr>
        <w:lastRenderedPageBreak/>
        <w:t>по видам спорта (рекомендуемый объём в 5, 6, 7, 8, 9-х классах - по 34 часа).</w:t>
      </w:r>
    </w:p>
    <w:p w:rsidR="00461F4F" w:rsidRPr="00461F4F" w:rsidRDefault="00461F4F" w:rsidP="000777F7">
      <w:pPr>
        <w:pStyle w:val="24"/>
        <w:shd w:val="clear" w:color="auto" w:fill="auto"/>
        <w:tabs>
          <w:tab w:val="left" w:pos="2244"/>
        </w:tabs>
        <w:spacing w:before="0" w:after="0" w:line="240" w:lineRule="auto"/>
        <w:rPr>
          <w:sz w:val="24"/>
          <w:szCs w:val="24"/>
        </w:rPr>
      </w:pPr>
      <w:r w:rsidRPr="00461F4F">
        <w:rPr>
          <w:sz w:val="24"/>
          <w:szCs w:val="24"/>
        </w:rPr>
        <w:t>Содержание модуля по лапте.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о лапте.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История зарождения лапты. Известные отечественные игроки в лапту и тренеры. Современное состояние лапты в Российской Федерации. Место лапты в Единой всероссийской спортивной классификации. Понятие спортивных федераций по лапте, как общественных организаций. Сильнейшие спортсмены и тренеры в современной лапте.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Официальные правила соревнований по лапте. Регионы Российской Федерации, развивающие лапту, команды - победители всероссийских</w:t>
      </w:r>
    </w:p>
    <w:p w:rsidR="00461F4F" w:rsidRPr="00461F4F" w:rsidRDefault="00461F4F" w:rsidP="000777F7">
      <w:pPr>
        <w:pStyle w:val="24"/>
        <w:shd w:val="clear" w:color="auto" w:fill="auto"/>
        <w:spacing w:before="0" w:after="8" w:line="240" w:lineRule="auto"/>
        <w:rPr>
          <w:sz w:val="24"/>
          <w:szCs w:val="24"/>
        </w:rPr>
      </w:pPr>
      <w:r w:rsidRPr="00461F4F">
        <w:rPr>
          <w:sz w:val="24"/>
          <w:szCs w:val="24"/>
        </w:rPr>
        <w:t>соревнований.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Влияние занятий лаптой на формирование положительных качеств личности человека (воли, смелости, трудолюбия, честности, сознательности, выдержки, решительности, настойчивости, этических норм поведения).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Разновидности лапты. Основные понятия о спортивных сооружениях и инвентаре.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Амплуа полевых игроков при игре в лапту.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безопасного поведения во время занятий лаптой. Характерные травмы игроки в лапту и мероприятия по их предупреждению.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Режим дня при занятиях лаптой. Правила личной гигиены во время занятий лаптой.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подбора физических упражнений для развития физических качеств игроков в лапту. Основные средства и методы обучения технике и тактике игры лапта.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Способы самостоятельной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Подвижные игры и правила их проведения. Организация и проведение игр специальной направленности с элементами лапты.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Организация и проведение самостоятельных занятий по лапте. Составление планов и самостоятельное проведение занятий по лапте. Способы самостоятельного освоения двигательных действий, подбор подводящих, подготовительных и специальных упражнений. Самоконтроль и его роль в учебной и соревновательной деятельности. Дневник самонаблюдения.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безопасного, правомерного поведения во время соревнований по лапте в качестве зрителя, болельщика.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Средства восстановления организма после физической нагрузки. Правила личной гигиены, требования к спортивной одежде и обуви для занятий лаптой. Правила ухода за спортивным инвентарем и оборудованием.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Причины возникновения ошибок при выполнении технических приёмов и способы их устранения. Основы анализа собственной игры, игры своей команды и игры команды соперников.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Контрольно-тестовые упражнения по общей и специальной физической подготовке. Оценка уровня технической и тактической подготовленности игроков в лапту.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Способы и методы профилактики пагубных привычек, асоциального и созависимого поведения. Антидопинговое поведение.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Физическое совершенствование.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Комплексы общеразвивающих упражнений без предметов и с предметами для развития физических качеств (быстроты, силы, скоростно-силовых качеств, ловкости, выносливости, гибкости). Подвижные игры с элементами лапты: «Поймай лису», «Баскетбол с теннисным мячом», «Перестрелки» и другие.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Специально-подготовительные упражнения, развивающие основные качества, необходимые для овладения техникой и тактикой игры в лапту.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Техника нападения. Стойки бьющего: для удара сверху, снизу. Стойки перебежчика: высокий старт, низкий старт. Передвижения: ходьба, бег, прыжки, остановки и падения, приемы, позволяющие избежать осаливания. Удары битой по мячу способом сверху, сбоку. Подача мяча.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Техника защиты. Стойки. Передвижения: ходьба, бег, прыжки. Ловля мяча: высоко, </w:t>
      </w:r>
      <w:r w:rsidRPr="00461F4F">
        <w:rPr>
          <w:sz w:val="24"/>
          <w:szCs w:val="24"/>
        </w:rPr>
        <w:lastRenderedPageBreak/>
        <w:t>низколетящего, катящегося. Передачи мяча: сверху, сбоку, снизу. Техника осаливания неподвижного игрока и бегущего в одном направлении. Бросок способом сверху, сбоку.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Тактика нападения.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Индивидуальные действия. Выбор удара в зависимости от игровой ситуации: сверху, сбоку, «свечой». Выбор направления удара (влево, вправо и по центру). Действия перебежчика, которого осаливает противник в случае, когда партнеры приносят своей команде очки. Действия нападающего при выносе мяча защитником за линию дома. Выбор места для перебежки. Действия нападающего при ошибках защитников (неточная подача мяча, мяч выходит из поля зрения защитников). Действия нападающего находящегося: за линией дома, за линией кона. Действия нападающего при осаливании, самоосаливании, переосаливании.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Групповые действия. Взаимодействия двух, трех и более перебежчиков с перемещением от линии дома до линии кона и наоборот. Виды групповых перебежек. Групповые перебежки после удара сверху («свечой») за линию дома. Групповые перебежки команды, имеющей в ходе встречи меньшее количество очков. Взаимодействия бьющего ударом сверху и перебежчика (или нескольких, находящихся в пригороде). Взаимодействие нападающего, бьющих ударом сбоку и перебежчиков, находящихся за линией кона. Методика обучения.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Командные взаимодействия: расположение и взаимодействие игроков при организации атакующих действий в различных игровых ситуациях, расположение и взаимодействие игроков при розыгрышах стандартных ситуаций в атаке. Системы игры в нападении: 2-2-2, 1-3-2, 3-2-1. Принципы системы нападения и расстановка игроков по игровым функциям: бьющие ударом сверху, бегунки, бьющие ударом сбоку. Командные действия при игре в нападении: преимущественное использование игроками ударов сверху, преимущественное использование нападающими ударов сверху и «свечой», преимущественное использование игроками дальних боковых ударов.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Действия команды, проигрывающей в конце встречи от 1 до 12 очков. Действия команды, выигрывающей в ходе встречи: с небольшим преимуществом, с большим преимуществом. Действия команды в случае, когда есть только один игрок, имеющий право на удар. Взаимодействия перебежчиков, находящихся за линией дома и за линией кона при последнем бьющем игроке. Методика обучения.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Тактика защиты: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Индивидуальные действия. Выбор места для ловли мяча при ударах (сверху, сбоку, «свечой»).</w:t>
      </w:r>
    </w:p>
    <w:p w:rsidR="00461F4F" w:rsidRPr="00461F4F" w:rsidRDefault="00461F4F" w:rsidP="000777F7">
      <w:pPr>
        <w:pStyle w:val="24"/>
        <w:shd w:val="clear" w:color="auto" w:fill="auto"/>
        <w:tabs>
          <w:tab w:val="left" w:pos="9072"/>
        </w:tabs>
        <w:spacing w:before="0" w:after="0" w:line="240" w:lineRule="auto"/>
        <w:rPr>
          <w:sz w:val="24"/>
          <w:szCs w:val="24"/>
        </w:rPr>
      </w:pPr>
      <w:r w:rsidRPr="00461F4F">
        <w:rPr>
          <w:sz w:val="24"/>
          <w:szCs w:val="24"/>
        </w:rPr>
        <w:t>Действия защитника при: пропуске мяча, летящего в его сторону; страховке своих партнеров при ударе сверху; выборе места для того, чтобы осалить перебежчика; выборе места для получения мяча от партнера; переосаливании (обратном осаливании);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расположении нападающих в пригороде и за линией кона; перебежках нападающих.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Действия подающего при выносе мяча за линию дома.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Групповые действия. Взаимодействие двух, трех и более игроков при розыгрыше мяча после удара соперника. Действия группы защитников передней линии (правый ближний, левый ближний, центральный) при ударах сверху (вправо и влево).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Командные взаимодействия: расположение и взаимодействие игроков при организации оборонительных действий в различных игровых ситуациях, расположение и взаимодействие игроков при розыгрышах стандартных ситуаций в защите. Системы игры. 1-2-1-2, 1-3-2, 1-2-2-1 (ознакомление). Принципы системы защиты и расположение игроков защиты на площадке.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Действия команды защиты при: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ударе сверху (в правую, левую зоны и по центру);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ударе сбоку и «свечой»;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проигрывающей по ходу игры;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случае, когда у нападающих остался один игрок, имеющий право на удар; одиночных перебежках соперника, групповых перебежках соперника; ударе, после которого мяч улетает за боковую линию; самоосаливание соперника, переосаливание соперника.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Взаимодействие подающего с игроками передней линии, центрального и игроками задней линии. Тактические комбинации и отдельные моменты игры (стандартные положения). </w:t>
      </w:r>
      <w:r w:rsidRPr="00461F4F">
        <w:rPr>
          <w:sz w:val="24"/>
          <w:szCs w:val="24"/>
        </w:rPr>
        <w:lastRenderedPageBreak/>
        <w:t>Методика обучения.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Учебные игры в лапту. Малые (упрощенные) игры в технико-тактической подготовке игроков в лапту. Участие в соревновательной деятельности.</w:t>
      </w:r>
    </w:p>
    <w:p w:rsidR="00461F4F" w:rsidRPr="00461F4F" w:rsidRDefault="00461F4F" w:rsidP="000777F7">
      <w:pPr>
        <w:pStyle w:val="24"/>
        <w:shd w:val="clear" w:color="auto" w:fill="auto"/>
        <w:tabs>
          <w:tab w:val="left" w:pos="2246"/>
        </w:tabs>
        <w:spacing w:before="0" w:after="0" w:line="240" w:lineRule="auto"/>
        <w:rPr>
          <w:sz w:val="24"/>
          <w:szCs w:val="24"/>
        </w:rPr>
      </w:pPr>
      <w:r w:rsidRPr="00461F4F">
        <w:rPr>
          <w:sz w:val="24"/>
          <w:szCs w:val="24"/>
        </w:rPr>
        <w:t>Содержание модуля по лапте направлено на достижение обучающимися личностных, метапредметных и предметных результатов обучения.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результате изучения модуля по лапте на уровне основного общего образования у обучающихся будут сформированы следующие личностные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чувства гордости за свою Родину, российский народ и историю России через знание истории и современного состояния развития лапты;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обучающихся к саморазвитию и самообразованию через ценности, традиции и идеалы главных организаций регионального, всероссийского уровней по лапте, мотивации и осознанному выбору индивидуальной траектории образования средствами лапты профессиональных предпочтений в области физической культуры и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«лапта»;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положительных качеств личности и управление своими эмоциями в различных ситуациях и условиях;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осознанное, уважительное и доброжелательное отношение к сверстникам и педагогам.</w:t>
      </w:r>
    </w:p>
    <w:p w:rsidR="00461F4F" w:rsidRPr="00461F4F" w:rsidRDefault="00461F4F" w:rsidP="000777F7">
      <w:pPr>
        <w:pStyle w:val="24"/>
        <w:shd w:val="clear" w:color="auto" w:fill="auto"/>
        <w:tabs>
          <w:tab w:val="left" w:pos="2439"/>
        </w:tabs>
        <w:spacing w:before="0" w:after="0" w:line="240" w:lineRule="auto"/>
        <w:rPr>
          <w:sz w:val="24"/>
          <w:szCs w:val="24"/>
        </w:rPr>
      </w:pPr>
      <w:r w:rsidRPr="00461F4F">
        <w:rPr>
          <w:sz w:val="24"/>
          <w:szCs w:val="24"/>
        </w:rPr>
        <w:t>В результате изучения модуля по лапте на уровне основного общего образования у обучающихся будут сформированы следующие метапредметные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определять цели своего обучения средствами лапты и составлять планы в рамках физкультурно-спортивной деятельности, выбирать успешную стратегию и тактику в различных ситуациях;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rsidR="00461F4F" w:rsidRPr="00461F4F" w:rsidRDefault="00461F4F" w:rsidP="000777F7">
      <w:pPr>
        <w:pStyle w:val="24"/>
        <w:shd w:val="clear" w:color="auto" w:fill="auto"/>
        <w:tabs>
          <w:tab w:val="left" w:pos="2467"/>
        </w:tabs>
        <w:spacing w:before="0" w:after="0" w:line="240" w:lineRule="auto"/>
        <w:rPr>
          <w:sz w:val="24"/>
          <w:szCs w:val="24"/>
        </w:rPr>
      </w:pPr>
      <w:r w:rsidRPr="00461F4F">
        <w:rPr>
          <w:sz w:val="24"/>
          <w:szCs w:val="24"/>
        </w:rPr>
        <w:t>В результате изучения модуля по лапте на уровне основного общего образования у обучающихся будут сформированы следующие 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понимание роли и значения занятий лаптой в формировании личностных качеств, в активном включении в здоровый образ жизни, укреплении и сохранении индивидуального здоровья;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правил соревнований по виду спорта лапта, состава судейской коллегии, обслуживающей соревнования по лапте и основных функций судей, жестов судьи;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освоение и демонстрация базовых технических приемов техники игры, знание, демонстрация базовых тактических действий игроков в лапту;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использование основных средств и методов обучения базовым техническим приемам и тактическим действиям лапты;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соблюдение правил личной гигиены и ухода за спортивным инвентарем и оборудованием, подбора спортивной одежды и обуви для занятий по лапте;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способность организовывать самостоятельные занятия с использованием средств лапты,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знание контрольно-тестовых упражнений для определения уровня физической и технической подготовленности игроков в лапту;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взаимодействие в коллективе сверстников при выполнении групповых и командных упражнений тактического характера, проявление толерантности во время учебной и соревновательной деятельности.</w:t>
      </w:r>
    </w:p>
    <w:p w:rsidR="00461F4F" w:rsidRPr="00334B96" w:rsidRDefault="00461F4F" w:rsidP="000777F7">
      <w:pPr>
        <w:pStyle w:val="24"/>
        <w:shd w:val="clear" w:color="auto" w:fill="auto"/>
        <w:tabs>
          <w:tab w:val="left" w:pos="2065"/>
        </w:tabs>
        <w:spacing w:before="0" w:after="0" w:line="240" w:lineRule="auto"/>
        <w:rPr>
          <w:b/>
          <w:sz w:val="24"/>
          <w:szCs w:val="24"/>
        </w:rPr>
      </w:pPr>
      <w:r w:rsidRPr="00334B96">
        <w:rPr>
          <w:b/>
          <w:sz w:val="24"/>
          <w:szCs w:val="24"/>
        </w:rPr>
        <w:t>Модуль «Футбол для всех».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Пояснительная записка модуля «Футбол для всех».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Учебный модуль «Футбол для всех» (далее - модуль по футболу, футбол) на уровне основного общего образования разработан с целью оказания методической помощи учителю физической культуры в создании рабочей программы по учебному предмету «Физическая культура»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по футболу создает максимально благоприятные условия для раскрытия и развития физических, духовных способностей ребенка, его самоопределения.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Командный характер игры в футбол воспитывает чувство дружбы, товарищества, взаимопомощи, развивает такие ценные моральные качества, как чувство ответственности, уважение к партнерам и соперникам, дисциплинированность, активность, личные качества - самостоятельность, инициативу, творчество. В процессе игровой деятельности необходимо овладевать сложной техникой и тактикой, развивать физические качества, преодолевать усталость, боль, вырабатывать устойчивость к неблагоприятным условиям внешней среды, строго соблюдать бытовой и спортивный режим. Все это способствует воспитанию волевых черт характера: смелости, стойкости, решительности, выдержки, мужества.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Систематические занятия футболом содействуют развитию личностных качеств обучающихся, обеспечивают каждому обучающемуся всестороннее физическое развитие, возможность сохранения здоровья, увеличение продолжительности жизни и работоспособности, приобретение эмоционального, психологического комфорта и залога безопасности жизни.</w:t>
      </w:r>
    </w:p>
    <w:p w:rsidR="00461F4F" w:rsidRPr="00461F4F" w:rsidRDefault="00461F4F" w:rsidP="000777F7">
      <w:pPr>
        <w:pStyle w:val="24"/>
        <w:shd w:val="clear" w:color="auto" w:fill="auto"/>
        <w:tabs>
          <w:tab w:val="left" w:pos="2223"/>
        </w:tabs>
        <w:spacing w:before="0" w:after="0" w:line="240" w:lineRule="auto"/>
        <w:rPr>
          <w:sz w:val="24"/>
          <w:szCs w:val="24"/>
        </w:rPr>
      </w:pPr>
      <w:r w:rsidRPr="00461F4F">
        <w:rPr>
          <w:sz w:val="24"/>
          <w:szCs w:val="24"/>
        </w:rPr>
        <w:t>Целью изучения модуля по футболу является содействие всестороннему развитию личности посредством формирования физической культуры обучающихся с использованием средств футбола, формирования у подрастающего поколения потребности в ведении здорового образа жизни.</w:t>
      </w:r>
    </w:p>
    <w:p w:rsidR="00461F4F" w:rsidRPr="00461F4F" w:rsidRDefault="00461F4F" w:rsidP="000777F7">
      <w:pPr>
        <w:pStyle w:val="24"/>
        <w:shd w:val="clear" w:color="auto" w:fill="auto"/>
        <w:tabs>
          <w:tab w:val="left" w:pos="2244"/>
        </w:tabs>
        <w:spacing w:before="0" w:after="0" w:line="240" w:lineRule="auto"/>
        <w:rPr>
          <w:sz w:val="24"/>
          <w:szCs w:val="24"/>
        </w:rPr>
      </w:pPr>
      <w:r w:rsidRPr="00461F4F">
        <w:rPr>
          <w:sz w:val="24"/>
          <w:szCs w:val="24"/>
        </w:rPr>
        <w:t>Задачами изучения модуля по футболу являются: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культуры движений, обогащение двигательного опыта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физическими упражнениями с общеразвивающей и корригирующей</w:t>
      </w:r>
    </w:p>
    <w:p w:rsidR="00461F4F" w:rsidRPr="00461F4F" w:rsidRDefault="00461F4F" w:rsidP="000777F7">
      <w:pPr>
        <w:pStyle w:val="24"/>
        <w:shd w:val="clear" w:color="auto" w:fill="auto"/>
        <w:spacing w:before="0" w:after="16" w:line="240" w:lineRule="auto"/>
        <w:rPr>
          <w:sz w:val="24"/>
          <w:szCs w:val="24"/>
        </w:rPr>
      </w:pPr>
      <w:r w:rsidRPr="00461F4F">
        <w:rPr>
          <w:sz w:val="24"/>
          <w:szCs w:val="24"/>
        </w:rPr>
        <w:t>направленностью, техническими действиями и приемами в футболе;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приобщение обучающихся к здоровому образу жизни и гармонии тела средствами футбола;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укрепление и сохранения здоровья, развитие основных физических качеств и повышение функциональных способностей организма;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воспитание нравственных качеств, чувства товарищества и личной ответственности, сотрудничества в игровой и соревновательной деятельности в футболе.</w:t>
      </w:r>
    </w:p>
    <w:p w:rsidR="00461F4F" w:rsidRPr="00461F4F" w:rsidRDefault="00461F4F" w:rsidP="000777F7">
      <w:pPr>
        <w:pStyle w:val="24"/>
        <w:shd w:val="clear" w:color="auto" w:fill="auto"/>
        <w:tabs>
          <w:tab w:val="left" w:pos="2272"/>
        </w:tabs>
        <w:spacing w:before="0" w:after="0" w:line="240" w:lineRule="auto"/>
        <w:rPr>
          <w:sz w:val="24"/>
          <w:szCs w:val="24"/>
        </w:rPr>
      </w:pPr>
      <w:r w:rsidRPr="00461F4F">
        <w:rPr>
          <w:sz w:val="24"/>
          <w:szCs w:val="24"/>
        </w:rPr>
        <w:t>Место и роль модуля по футболу.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по футболу расширяет и дополняет знания, полученные в результате освоения программы по физической культуре на уровне основного общего образования.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Учитель имеет возможность вариативно использовать учебный материал в разных частях урока по физической культуре с выбором различных элементов игры в футбол с учётом возраста и физической подготовленности обучающихся.</w:t>
      </w:r>
    </w:p>
    <w:p w:rsidR="00461F4F" w:rsidRPr="00461F4F" w:rsidRDefault="00461F4F" w:rsidP="000777F7">
      <w:pPr>
        <w:pStyle w:val="24"/>
        <w:shd w:val="clear" w:color="auto" w:fill="auto"/>
        <w:tabs>
          <w:tab w:val="left" w:pos="2231"/>
        </w:tabs>
        <w:spacing w:before="0" w:after="0" w:line="240" w:lineRule="auto"/>
        <w:rPr>
          <w:sz w:val="24"/>
          <w:szCs w:val="24"/>
        </w:rPr>
      </w:pPr>
      <w:r w:rsidRPr="00461F4F">
        <w:rPr>
          <w:sz w:val="24"/>
          <w:szCs w:val="24"/>
        </w:rPr>
        <w:t>Модуль по футболу может быть реализован в следующих вариантах: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 самостоятельном планировании учителем физической культуры процесса освоения обучающимися учебного материала по футболу с учётом возраста и физической подготовленности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w:t>
      </w:r>
      <w:r w:rsidRPr="00461F4F">
        <w:rPr>
          <w:sz w:val="24"/>
          <w:szCs w:val="24"/>
        </w:rPr>
        <w:lastRenderedPageBreak/>
        <w:t>организации и проведении уроков физической культуры с 3-х часовой недельной нагрузкой рекомендуемый объём в 5, 6, 7, 8, 9-х классах - по 34 часа);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5, 6, 7, 8, 9-х классах - по 34 часа).</w:t>
      </w:r>
    </w:p>
    <w:p w:rsidR="00461F4F" w:rsidRPr="00461F4F" w:rsidRDefault="00461F4F" w:rsidP="000777F7">
      <w:pPr>
        <w:pStyle w:val="24"/>
        <w:shd w:val="clear" w:color="auto" w:fill="auto"/>
        <w:tabs>
          <w:tab w:val="left" w:pos="2346"/>
        </w:tabs>
        <w:spacing w:before="0" w:after="0" w:line="240" w:lineRule="auto"/>
        <w:rPr>
          <w:sz w:val="24"/>
          <w:szCs w:val="24"/>
        </w:rPr>
      </w:pPr>
      <w:r w:rsidRPr="00461F4F">
        <w:rPr>
          <w:sz w:val="24"/>
          <w:szCs w:val="24"/>
        </w:rPr>
        <w:t>Содержание модуля по футболу.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о футболе.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Техника безопасности во время занятий футболом. Правила игры в футбол. Физическая культура и спорт в России. Развитие футбола в России и за рубежом.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Строение и функции организма человека. Влияние физических упражнений на организм занимающихся. Гигиенические знания и навыки. Закаливание. Режим и питание спортсмена.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Врачебный контроль и самоконтроль. Оказание первой медицинской помощи.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Комплексы упражнений для развития основных физических качеств футболиста.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Понятие о спортивной этике и взаимоотношениях между обучающимися. Игровые амплуа в футболе. Подбор общеразвивающих упражнений для разминки футболистов различных амплуа.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Способы самостоятельной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Подготовка места занятий, выбор одежды и обуви для занятий футболом в зависимости от места проведения занятий. Организация и проведение соревнований по футболу для обучающихся младшего возраста во время активного отдыха и каникул.</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Оценка техники осваиваемых специальных упражнений с футбольным мячом, способы выявления и устранения ошибок в технике выполнения упражнений. Тестирование уровня физической подготовленности в футболе.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Физическое совершенствование.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Комплексы подготовительных и специальных упражнений, формирующих двигательные умения и навыки футболиста.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Технические действия в игре.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Техника передвижения: бег обычный, спиной вперед, скрестным и приставным шагом, по прямой, дугами, с изменением направления и скорости.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Прыжки: вверх, вверх - вперед, вверх - назад, вверх - вправо, вверх - влево, толчком двумя ногами с места и толчком одной и двумя ногами с разбега. Для вратарей - прыжки в сторону с падением «перекатом». Повороты переступанием, прыжком, на одной ноге, в стороны и назад, на месте и в движении. Остановка во время бега выпадом и прыжком.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Удары по мячу ногой: внутренней стороной стопы, внутренней и средней частью подъёма, по неподвижному и катящемуся (навстречу, от игрока, справа и слева) мячу, по прыгающему и летящему мячу внутренней стороной стопы и средней частью подъёма, внешней частью подъёма, после остановки, рывков, ведения, обманных движений, посылая мяч низом и верхом на короткое среднее расстояние.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Удары на точность: в определенную цель на поле, в ворота, в ноги партнеру, на ход двигающемуся партнеру.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Остановка мяча: подошвой и внутренней стороной стопы катящегося и опускающегося мяча - на месте, в движении вперед и назад, внутренней стороной стопы, бедром и грудью летящего навстречу мяча, с переводом в стороны, подготавливая мяч для последующих действий и закрывая его туловищем от соперника.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Ведение мяча: внутренней частью подъёма, внешней частью подъёма, правой, левой ногой и поочерёдно по прямой и кругу, а также меняя направление движения, между стоек и движущимися партнёрами, изменяя скорость, выполняя ускорения и рывки, не теряя контроль над мячом.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Обманные движения (финты): «уход» выпадом (при атаке противника спереди умение показать туловищем движение в сторону и уйти с мячом в другую), «остановкой» мяча ногой (после замедления бега и ложной попытки остановки мяча выполняется рывок с мячом), «ударом» по мячу ногой (имитируя удар, уход от соперника вправо или влево).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Отбор мяча: при единоборстве с соперником, находящимся на месте, движущимся навстречу или сбоку, применяя выбивание мяча ногой в выпаде.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Вбрасывание мяча: из-за боковой линии, с места из положения ноги вместе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 шага, на точность: в ноги или на ход партнеру.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Техника игры вратаря: основная стойка вратаря. Передвижение в воротах без мяча в сторону скрестным, приставным шагом и скачками.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Ловля: летящего навстречу и несколько в сторону от вратаря мяча на высоте груди и живота без прыжка и в прыжке, катящего и низко летящего навстречу и несколько в сторону мяча без падения и с падением, высоко летящего навстречу и в сторону мяча без прыжка и в прыжке с места и с разбега, летящего в сторону на уровне живота, груди мяча с падением перекатом.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Быстрый подъём с мячом на ноги после падения. Отбивание мяча одной или двумя рукам без прыжка и в прыжке, с места и разбега. Выбивание мяча ногой: с земли (по неподвижному мячу) и с рук (с воздуха по выпущенному из рук и подброшенному перед собой мячу) на точность.</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Тактические действия в нападении.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Индивидуальные действия без мяча. Выбор месторасположения на футбольном поле.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Индивидуальные действия с мячом. Способы остановки в зависимости от направления, траектории и скорости мяча. Определение игровой ситуации, целесообразной для использования ведения мяча, выбор способа и направления ведения. Применение различных видов обводки (с изменением скорости направления движения с мячом, изученные финты) в зависимости от игровой ситуации.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Групповые действия. Взаимодействие двух и более игроков. Передача в ноги партнеру, на свободное место, на удар, короткую или среднюю передачи, низом или верхом. Комбинация «игра в стенку». Игровые комбинации при стандартных положениях: начале игры, угловом, штрафном и свободных ударах, вбрасывание мяча (не менее одной по каждой группе).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Тактика защиты.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Индивидуальные действия. Выбор позиции по отношению «опекаемого» игрока и противодействие получению им мяча. Выбор момента и способа действия (удар или остановка) для перехвата мяча.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Групповые действия. Противодействие комбинации «стенка». Взаимодействие игроков при розыгрыше противником «стандартных» комбинаций.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Тактика вратаря. Выбор правильной позиции в воротах при различных ударах в зависимости от «угла удара». Розыгрыш мяча от своих ворот, вести мяч в игру (после ловли) открывшемуся партнеру, занимать правильную позицию при угловом, штрафном и свободном ударах вблизи своих ворот.</w:t>
      </w:r>
    </w:p>
    <w:p w:rsidR="00461F4F" w:rsidRPr="00461F4F" w:rsidRDefault="00461F4F" w:rsidP="000777F7">
      <w:pPr>
        <w:pStyle w:val="24"/>
        <w:shd w:val="clear" w:color="auto" w:fill="auto"/>
        <w:tabs>
          <w:tab w:val="left" w:pos="2256"/>
        </w:tabs>
        <w:spacing w:before="0" w:after="0" w:line="240" w:lineRule="auto"/>
        <w:rPr>
          <w:sz w:val="24"/>
          <w:szCs w:val="24"/>
        </w:rPr>
      </w:pPr>
      <w:r w:rsidRPr="00461F4F">
        <w:rPr>
          <w:sz w:val="24"/>
          <w:szCs w:val="24"/>
        </w:rPr>
        <w:t>Содержание модуля по футболу направлено на достижение обучающимися личностных, метапредметных и предметных результатов обучения.</w:t>
      </w:r>
    </w:p>
    <w:p w:rsidR="00461F4F" w:rsidRPr="00461F4F" w:rsidRDefault="00461F4F" w:rsidP="000777F7">
      <w:pPr>
        <w:pStyle w:val="24"/>
        <w:shd w:val="clear" w:color="auto" w:fill="auto"/>
        <w:tabs>
          <w:tab w:val="left" w:pos="2472"/>
        </w:tabs>
        <w:spacing w:before="0" w:after="0" w:line="240" w:lineRule="auto"/>
        <w:rPr>
          <w:sz w:val="24"/>
          <w:szCs w:val="24"/>
        </w:rPr>
      </w:pPr>
      <w:r w:rsidRPr="00461F4F">
        <w:rPr>
          <w:sz w:val="24"/>
          <w:szCs w:val="24"/>
        </w:rPr>
        <w:t>При изучении модуля по футболу на уровне основного общего образования у обучающихся будут сформированы следующие личностные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и способность обучающихся к саморазвитию и самообразованию;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развитие доброжелательности и эмоционально-нравственной отзывчивости, понимания во время игры в футбол;</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развитие навыков сотрудничества со сверстниками и взрослыми в разных игровых ситуациях, умение не создавать конфликты и находить выходы из спорных ситуаций во время игры в футбол;</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развитие самостоятельности и личной ответственности за свои поступки на основе представлений о нравственных нормах, социальной справедливости и свободе;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эстетических потребностей, ценностей и чувств;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установки на безопасный, здоровый образ жизни.</w:t>
      </w:r>
    </w:p>
    <w:p w:rsidR="00461F4F" w:rsidRPr="00461F4F" w:rsidRDefault="00461F4F" w:rsidP="000777F7">
      <w:pPr>
        <w:pStyle w:val="24"/>
        <w:shd w:val="clear" w:color="auto" w:fill="auto"/>
        <w:tabs>
          <w:tab w:val="left" w:pos="2477"/>
        </w:tabs>
        <w:spacing w:before="0" w:after="0" w:line="240" w:lineRule="auto"/>
        <w:rPr>
          <w:sz w:val="24"/>
          <w:szCs w:val="24"/>
        </w:rPr>
      </w:pPr>
      <w:r w:rsidRPr="00461F4F">
        <w:rPr>
          <w:sz w:val="24"/>
          <w:szCs w:val="24"/>
        </w:rPr>
        <w:t>При изучении модуля по футболу на уровне основного общего образования у обучающихся будут сформированы следующие метапредметные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овладение способностью принимать и сохранять цели и задачи учебной деятельности, поиска средств её осуществления с использованием игры в футбол;</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формирование умения планировать, контролировать и оценивать учебные действия в соответствии с правилами и условиями игры в футбол, определять наиболее эффективные способы достижения игрового результата;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владение двигательными действиями и физическими упражнениями футбола и активное их использование в самостоятельно организованной физкультурно- оздоровительной и спортивно-оздоровительной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овладение способностью использовать знаки, символы, схемы в игровой и соревновательной деятельности по футболу;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аргументирование своей позиции и координирование ее с позициями партнеров в сотрудничестве при выработке общего решения в совместной деятельности.</w:t>
      </w:r>
    </w:p>
    <w:p w:rsidR="00461F4F" w:rsidRPr="00461F4F" w:rsidRDefault="00461F4F" w:rsidP="000777F7">
      <w:pPr>
        <w:pStyle w:val="24"/>
        <w:shd w:val="clear" w:color="auto" w:fill="auto"/>
        <w:tabs>
          <w:tab w:val="left" w:pos="2444"/>
        </w:tabs>
        <w:spacing w:before="0" w:after="0" w:line="240" w:lineRule="auto"/>
        <w:rPr>
          <w:sz w:val="24"/>
          <w:szCs w:val="24"/>
        </w:rPr>
      </w:pPr>
      <w:r w:rsidRPr="00461F4F">
        <w:rPr>
          <w:sz w:val="24"/>
          <w:szCs w:val="24"/>
        </w:rPr>
        <w:t>При изучении модуля «Футбол для всех» на уровне основного общего образования у обучающихся будут сформированы следующие 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первоначальных представлений о развитии футбола, олимпийского движения, истории возникновения и развития игры в России и мире; владение различными приемами владения мячом;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применение тактических и стратегических приемов организации игры в футбол в быстро меняющейся игровой обстановке;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применение различных приемов владения мячом и специальными упражнениями футбола, активное их использование в самостоятельно организованной физкультурно-оздоровительной и спортивно-оздоровительной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овладение основными техническими и тактическими элементами футбола и применение их в игре в групповых и командных действиях в нападении и защите;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организация соревнований по футболу для обучающихся младшего школьного возраста;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овладение умениями самостоятельно организовывать здоровьесберегающую жизнедеятельность (режим дня, утренняя зарядка, оздоровительные мероприятия, подвижные игры на основе игры в футбол);</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навыка систематического наблюдения за своим физическим состоянием, величиной физических нагрузок, данными мониторинга здоровья (рост, масса тела), показателями развития основных физических качеств (силы, быстроты, выносливости, координации, гибкости).</w:t>
      </w:r>
    </w:p>
    <w:p w:rsidR="00461F4F" w:rsidRPr="00334B96" w:rsidRDefault="00461F4F" w:rsidP="000777F7">
      <w:pPr>
        <w:pStyle w:val="24"/>
        <w:shd w:val="clear" w:color="auto" w:fill="auto"/>
        <w:tabs>
          <w:tab w:val="left" w:pos="2065"/>
        </w:tabs>
        <w:spacing w:before="0" w:after="0" w:line="240" w:lineRule="auto"/>
        <w:rPr>
          <w:b/>
          <w:sz w:val="24"/>
          <w:szCs w:val="24"/>
        </w:rPr>
      </w:pPr>
      <w:r w:rsidRPr="00334B96">
        <w:rPr>
          <w:b/>
          <w:sz w:val="24"/>
          <w:szCs w:val="24"/>
        </w:rPr>
        <w:t>Модуль «Шахматы в школе».</w:t>
      </w:r>
    </w:p>
    <w:p w:rsidR="00461F4F" w:rsidRPr="00461F4F" w:rsidRDefault="00461F4F" w:rsidP="000777F7">
      <w:pPr>
        <w:pStyle w:val="24"/>
        <w:shd w:val="clear" w:color="auto" w:fill="auto"/>
        <w:tabs>
          <w:tab w:val="left" w:pos="2277"/>
        </w:tabs>
        <w:spacing w:before="0" w:after="0" w:line="240" w:lineRule="auto"/>
        <w:rPr>
          <w:sz w:val="24"/>
          <w:szCs w:val="24"/>
        </w:rPr>
      </w:pPr>
      <w:r w:rsidRPr="00461F4F">
        <w:rPr>
          <w:sz w:val="24"/>
          <w:szCs w:val="24"/>
        </w:rPr>
        <w:t>Пояснительная записка модуля «Шахматы в школе».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«Шахматы в школе» на уровне основного общего образования разработан с целью оказания методической помощи учителю физической культуры в создании рабочей программы по учебному предмету «Физическая культура»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Социально-педагогическая функция шахмат выражается в развитии у детей способности самостоятельно логически мыслить, формировании навыков систематизированной аналитической работы, что окажет в дальнейшем помощь в реализации научной и практической деятельности. Занятие шахматами сопряжено с постоянной систематизацией получаемых на уроках знаний, выработкой у детей способности реагировать на большой поток информации и быстро её осмысливать. Для подростков шахматы являются интеллектуальной формой проведения досуга.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Игра в шахматы способствует формированию у обучающихся навыков сотрудничества со сверстниками и взрослыми, решению проблем творческого и поискового характера, планирования, контроля и оценки своих действий в соответствии с поставленной задачей, овладению логическими действиями сравнения, анализа, синтеза, установления аналогий и причинно-следственных связей.</w:t>
      </w:r>
    </w:p>
    <w:p w:rsidR="00461F4F" w:rsidRPr="00461F4F" w:rsidRDefault="00461F4F" w:rsidP="000777F7">
      <w:pPr>
        <w:pStyle w:val="24"/>
        <w:shd w:val="clear" w:color="auto" w:fill="auto"/>
        <w:tabs>
          <w:tab w:val="left" w:pos="2245"/>
        </w:tabs>
        <w:spacing w:before="0" w:after="0" w:line="240" w:lineRule="auto"/>
        <w:rPr>
          <w:sz w:val="24"/>
          <w:szCs w:val="24"/>
        </w:rPr>
      </w:pPr>
      <w:r w:rsidRPr="00461F4F">
        <w:rPr>
          <w:sz w:val="24"/>
          <w:szCs w:val="24"/>
        </w:rPr>
        <w:t>Целью изучения модуля «Шахматы в школе» является создание условий для гармоничного когнитивного развития детей подросткового возраста посредством их массового вовлечения в шахматную игру.</w:t>
      </w:r>
    </w:p>
    <w:p w:rsidR="00461F4F" w:rsidRPr="00461F4F" w:rsidRDefault="00461F4F" w:rsidP="000777F7">
      <w:pPr>
        <w:pStyle w:val="24"/>
        <w:shd w:val="clear" w:color="auto" w:fill="auto"/>
        <w:tabs>
          <w:tab w:val="left" w:pos="2277"/>
        </w:tabs>
        <w:spacing w:before="0" w:after="0" w:line="240" w:lineRule="auto"/>
        <w:rPr>
          <w:sz w:val="24"/>
          <w:szCs w:val="24"/>
        </w:rPr>
      </w:pPr>
      <w:r w:rsidRPr="00461F4F">
        <w:rPr>
          <w:sz w:val="24"/>
          <w:szCs w:val="24"/>
        </w:rPr>
        <w:lastRenderedPageBreak/>
        <w:t>Задачами изучения модуля «Шахматы в школе» являются: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приобщение обучающихся основной школы к шахматной культуре;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новых знаний, умений и навыков игры в шахматы;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выявление, развитие и поддержка одарённых детей в области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привлечение обучающихся, проявляющих повышенный интерес и способности к занятиям шахматами, в школьные спортивные клубы, секции, к участию в соревнованиях;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приобретение знаний из истории развития шахмат;</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углубление знаний в области шахматной игры, получение представлений о различных тактических приёмах;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освоение принципов игры в дебюте, миттельшпиле и эндшпиле; изучение приёмов и методов шахматной борьбы;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представлений об интеллектуальной культуре вообще и о культуре шахмат в частности;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первоначальных умений саморегуляции интеллектуальных и эмоциональных проявлений;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воспитание стремления вести здоровый образ жизни;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приобщение подростков к самостоятельным занятиям интеллектуальными играми и использованию их в свободное время;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воспитание положительных качеств личности, норм коллективного взаимодействия и сотрудничества в учебной и соревновательной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у подростков устойчивой мотивации к интеллектуальным занятиям;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развитие выдержки, собранности, внимательности; развитие эстетического восприятия действительности; формирование уважения к чужому мнению.</w:t>
      </w:r>
    </w:p>
    <w:p w:rsidR="00461F4F" w:rsidRPr="00461F4F" w:rsidRDefault="00461F4F" w:rsidP="000777F7">
      <w:pPr>
        <w:pStyle w:val="24"/>
        <w:shd w:val="clear" w:color="auto" w:fill="auto"/>
        <w:tabs>
          <w:tab w:val="left" w:pos="2286"/>
        </w:tabs>
        <w:spacing w:before="0" w:after="0" w:line="240" w:lineRule="auto"/>
        <w:rPr>
          <w:sz w:val="24"/>
          <w:szCs w:val="24"/>
        </w:rPr>
      </w:pPr>
      <w:r w:rsidRPr="00461F4F">
        <w:rPr>
          <w:sz w:val="24"/>
          <w:szCs w:val="24"/>
        </w:rPr>
        <w:t>Место и роль модуля «Шахматы в школе».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«Шахматы в школе» доступен для освоения обучающимися 5, 6 и 7 классов,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Интеграция модуля «Шахматы в школе» поможет обучающимся в освоении программ в рамках внеурочной деятельности, дополнительного образования физкультурно-спортивной направленности, деятельности школьных спортивных</w:t>
      </w:r>
    </w:p>
    <w:p w:rsidR="00461F4F" w:rsidRPr="00461F4F" w:rsidRDefault="00461F4F" w:rsidP="000777F7">
      <w:pPr>
        <w:pStyle w:val="24"/>
        <w:shd w:val="clear" w:color="auto" w:fill="auto"/>
        <w:spacing w:before="0" w:after="17" w:line="240" w:lineRule="auto"/>
        <w:rPr>
          <w:sz w:val="24"/>
          <w:szCs w:val="24"/>
        </w:rPr>
      </w:pPr>
      <w:r w:rsidRPr="00461F4F">
        <w:rPr>
          <w:sz w:val="24"/>
          <w:szCs w:val="24"/>
        </w:rPr>
        <w:t>клубов и проведении спортивных мероприятий.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Основу содержания урока составляет изучение основ теории и практики шахматной игры с дальнейшим закреплением полученных знаний в игровой деятельности, включающей в себя игру с соперником, спарринги, соревновательную деятельность, шахматные праздники.</w:t>
      </w:r>
    </w:p>
    <w:p w:rsidR="00461F4F" w:rsidRPr="00461F4F" w:rsidRDefault="00461F4F" w:rsidP="000777F7">
      <w:pPr>
        <w:pStyle w:val="24"/>
        <w:shd w:val="clear" w:color="auto" w:fill="auto"/>
        <w:tabs>
          <w:tab w:val="left" w:pos="2222"/>
        </w:tabs>
        <w:spacing w:before="0" w:after="0" w:line="240" w:lineRule="auto"/>
        <w:rPr>
          <w:sz w:val="24"/>
          <w:szCs w:val="24"/>
        </w:rPr>
      </w:pPr>
      <w:r w:rsidRPr="00461F4F">
        <w:rPr>
          <w:sz w:val="24"/>
          <w:szCs w:val="24"/>
        </w:rPr>
        <w:t>Модуль «Шахматы в школе» может быть реализован в следующих вариантах: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 самостоятельном планировании учителем физической культуры процесса освоения обучающимися учебного материала по обучению игре в шахматы с учётом возраста и подготовленности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7-х классах - по 34 часа);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5, 6, 7-х классах - по 34 часа).</w:t>
      </w:r>
    </w:p>
    <w:p w:rsidR="00461F4F" w:rsidRPr="00461F4F" w:rsidRDefault="00461F4F" w:rsidP="000777F7">
      <w:pPr>
        <w:pStyle w:val="24"/>
        <w:shd w:val="clear" w:color="auto" w:fill="auto"/>
        <w:tabs>
          <w:tab w:val="left" w:pos="2248"/>
        </w:tabs>
        <w:spacing w:before="0" w:after="0" w:line="240" w:lineRule="auto"/>
        <w:rPr>
          <w:sz w:val="24"/>
          <w:szCs w:val="24"/>
        </w:rPr>
      </w:pPr>
      <w:r w:rsidRPr="00461F4F">
        <w:rPr>
          <w:sz w:val="24"/>
          <w:szCs w:val="24"/>
        </w:rPr>
        <w:t>Содержание модуля «Шахматы в школе».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об игре в шахматы.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Теоретические основы и правила шахматной игры.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История шахмат.</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Шахматная игра как спорт в международном сообществе; цели, задачи, оздоровительное и воспитательное значение шахмат. История зарождения и развития шахматной игры, её роль в современном обществе. Чемпионы мира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 шахматам. Современные выдающиеся отечественные и зарубежные шахматисты.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Базовые понятия шахматной игры.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техники безопасности во время занятий шахматами. Понятие о травмах и способах их предупреждения. Правила поведения шахматистов, шахматный этикет. Шахматные соревнования и правила их проведения.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Структура и содержание тренировочных занятий по шахматам. Основные термины и понятия в шахматной игре: белое и чёрное поле, горизонталь, вертикаль, диагональ, центр, шахматные фигуры (ладья, слон, ферзь, конь, пешка, король); ход и взятие каждой фигурой, нападение, защита, начальное положение, ход, взятие, удар, взятие на проходе, длинная и короткая рокировка, шах, мат, пат, ничья, ценность шахматных фигур, сравнительная сила фигур, стадии шахматной партии, основные тактические приёмы; шахматная партия, запись шахматной партии, основы дебюта, атака на рокировавшегося и нерокировавшегося короля в начале партии, атака при равносторонних и разносторонних рокировках, основы пешечных, ладейных и легкофигурных эндшпилей.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Способы физкультурной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Практико-ориентированная соревновательная деятельность.</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Данный вид деятельности включает в себя конкурсы решения позиций, спарринги, соревнования, шахматные праздники.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Тесты и контрольные точки на все пройденные тактические приемы и шахматные комбинации, стратегические приемы.</w:t>
      </w:r>
    </w:p>
    <w:p w:rsidR="00461F4F" w:rsidRPr="00461F4F" w:rsidRDefault="00461F4F" w:rsidP="000777F7">
      <w:pPr>
        <w:pStyle w:val="24"/>
        <w:shd w:val="clear" w:color="auto" w:fill="auto"/>
        <w:tabs>
          <w:tab w:val="left" w:pos="2245"/>
        </w:tabs>
        <w:spacing w:before="0" w:after="0" w:line="240" w:lineRule="auto"/>
        <w:rPr>
          <w:sz w:val="24"/>
          <w:szCs w:val="24"/>
        </w:rPr>
      </w:pPr>
      <w:r w:rsidRPr="00461F4F">
        <w:rPr>
          <w:sz w:val="24"/>
          <w:szCs w:val="24"/>
        </w:rPr>
        <w:t>Содержание модуля «Шахматы в школе» направлено на достижение обучающимися личностных, метапредметных и предметных результатов обучения.</w:t>
      </w:r>
    </w:p>
    <w:p w:rsidR="00461F4F" w:rsidRPr="00461F4F" w:rsidRDefault="00461F4F" w:rsidP="000777F7">
      <w:pPr>
        <w:pStyle w:val="24"/>
        <w:shd w:val="clear" w:color="auto" w:fill="auto"/>
        <w:tabs>
          <w:tab w:val="left" w:pos="2461"/>
        </w:tabs>
        <w:spacing w:before="0" w:after="0" w:line="240" w:lineRule="auto"/>
        <w:rPr>
          <w:sz w:val="24"/>
          <w:szCs w:val="24"/>
        </w:rPr>
      </w:pPr>
      <w:r w:rsidRPr="00461F4F">
        <w:rPr>
          <w:sz w:val="24"/>
          <w:szCs w:val="24"/>
        </w:rPr>
        <w:t>При изучении модуля «Шахматы в школе» на уровне основного общего образования у обучающихся будут сформированы следующие личностные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основ российской, гражданской идентичности;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ориентация на моральные нормы и их выполнение;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основ шахматной культуры и наличие чувства прекрасного;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понимание важности бережного отношения к собственному здоровью; наличие мотивации к творческому труду, работе на результат; готовность и способность к саморазвитию и самообучению; уважительное отношение к иному мнению;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приобретение основных навыков сотрудничества со взрослыми людьми и сверстниками;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воспитание этических чувств доброжелательности, толерантности и эмоционально-нравственной отзывчивости, понимания и сопереживания чувствам и обстоятельствам других людей, оказание бескорыстной помощи окружающим;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управлять своими эмоциями, дисциплинированность, внимательность, трудолюбие и упорство в достижении поставленных целей;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навыков творческого подхода при решении различных задач, стремление к работе на результат.</w:t>
      </w:r>
    </w:p>
    <w:p w:rsidR="00461F4F" w:rsidRPr="00461F4F" w:rsidRDefault="00461F4F" w:rsidP="000777F7">
      <w:pPr>
        <w:pStyle w:val="24"/>
        <w:shd w:val="clear" w:color="auto" w:fill="auto"/>
        <w:tabs>
          <w:tab w:val="left" w:pos="2434"/>
        </w:tabs>
        <w:spacing w:before="0" w:after="0" w:line="240" w:lineRule="auto"/>
        <w:rPr>
          <w:sz w:val="24"/>
          <w:szCs w:val="24"/>
        </w:rPr>
      </w:pPr>
      <w:r w:rsidRPr="00461F4F">
        <w:rPr>
          <w:sz w:val="24"/>
          <w:szCs w:val="24"/>
        </w:rPr>
        <w:t>При изучении модуля «Шахматы в школе» на уровне основного общего образования у обучающихся будут сформированы следующие метапредметные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 помощью педагога и самостоятельно выделять и формулировать познавательную цель деятельности в области шахматной игры; владение способом структурирования шахматных знаний; способность выбрать наиболее эффективный способ решения учебной задачи в конкретных условиях;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находить необходимую информацию;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способность совместно с учителем ставить и формулировать задачу, самостоятельно создавать алгоритмы деятельности при решении проблемы творческого или поискового характера;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умение моделировать, владение широким спектром логических действий и операций, включая </w:t>
      </w:r>
      <w:r w:rsidRPr="00461F4F">
        <w:rPr>
          <w:sz w:val="24"/>
          <w:szCs w:val="24"/>
        </w:rPr>
        <w:lastRenderedPageBreak/>
        <w:t>общие приёмы решения задач;</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способность строить логические цепи рассуждений, анализировать и просчитывать результат своих действий, воспроизводить по памяти информацию, устанавливать причинно-следственные связи, предвидеть реакцию соперника,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сопоставлять факты, концентрировать внимание, находить нестандартные решения;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находить компромиссы и общие решения, разрешать конфликты на основе согласования различных позиций;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способность формулировать, аргументировать и отстаивать своё мнение, вести дискуссию, обсуждать содержание и результаты совместной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донести свою точку зрения до других и отстаивать собственную позицию, а также уважать и учитывать позицию партнёра (собеседника);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возможность организовывать и осуществлять сотрудничество и кооперацию с учителем и сверстниками, передавать информацию и отображать предметное содержание и условия деятельности в речи.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планировать, контролировать и объективно оценивать свои умственные, физические, учебные и практические действия в соответствии с поставленной задачей и условиями её реализации;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способность принимать и сохранять учебную цель и задачу, планировать её реализацию (в том числе во внутреннем плане), контролировать и оценивать свои действия, вносить соответствующие коррективы в их выполнение.</w:t>
      </w:r>
    </w:p>
    <w:p w:rsidR="00461F4F" w:rsidRPr="00461F4F" w:rsidRDefault="00461F4F" w:rsidP="000777F7">
      <w:pPr>
        <w:pStyle w:val="24"/>
        <w:shd w:val="clear" w:color="auto" w:fill="auto"/>
        <w:tabs>
          <w:tab w:val="left" w:pos="2439"/>
        </w:tabs>
        <w:spacing w:before="0" w:after="0" w:line="240" w:lineRule="auto"/>
        <w:rPr>
          <w:sz w:val="24"/>
          <w:szCs w:val="24"/>
        </w:rPr>
      </w:pPr>
      <w:r w:rsidRPr="00461F4F">
        <w:rPr>
          <w:sz w:val="24"/>
          <w:szCs w:val="24"/>
        </w:rPr>
        <w:t>При изучении модуля «Шахматы в школе» на уровне основного общего образования у обучающихся будут сформированы следующие 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знание правил техники безопасности во время занятий шахматами; знание истории возникновения и развития шахматной игры; знание чемпионов мира по шахматам, их вклада в развитие шахмат; знание истории возникновения шахматных соревнований, правил проведения соревнований и личностных (интеллектуальные, физические, духовно- нравственные) качеств шахматиста - спортсмена;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знание истории развития шахматной культуры и спорта в России, выдающихся шахматных деятелей России; знание правил разыгрывания дебюта; знание техники расчета вариантов; знание основ стратегического преимущества;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знание специфики открытых и полуоткрытых линий, специфики «хороших» и «плохих» фигур;</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поиск и решение различные шахматные комбинации; приобретение навыков разыгрывания пешечных окончаний; умение длительно концентрировать внимание во время шахматной партии; знание истории возникновения шахматных дебютов; знание основ начала шахматной партии и его особенности; знание приемов развития атаки на короля в разных стадиях шахматной партии;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понимание специфики «сильных» и «слабых» фигур, понимание «форпоста»; применение на практике приемов подключения ладьи к атаке на короля соперника;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приобретение элементарных навыков разыгрывания слоновых окончаний; применение на практике тактических и стратегических средств шахматной борьбы;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находить и решать различные шахматные комбинации; овладение стратегическими особенностями разыгрывания дебюта; обучение различным пешечным формациям; умение ценить классическое шахматное наследие; знание ключевых шахматных компетенций;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знание элементарных навыков разыгрывания коневых окончаний; знание фундаментального стратегического подхода в шахматах; умение анализировать, разбирать шахматные партии.</w:t>
      </w:r>
    </w:p>
    <w:p w:rsidR="00334B96" w:rsidRDefault="00334B96" w:rsidP="000777F7">
      <w:pPr>
        <w:pStyle w:val="24"/>
        <w:shd w:val="clear" w:color="auto" w:fill="auto"/>
        <w:spacing w:before="0" w:after="0" w:line="240" w:lineRule="auto"/>
        <w:rPr>
          <w:sz w:val="24"/>
          <w:szCs w:val="24"/>
        </w:rPr>
      </w:pPr>
    </w:p>
    <w:p w:rsidR="00461F4F" w:rsidRDefault="00334B96" w:rsidP="00C7538C">
      <w:pPr>
        <w:pStyle w:val="2"/>
      </w:pPr>
      <w:bookmarkStart w:id="230" w:name="_Toc171437496"/>
      <w:r w:rsidRPr="00334B96">
        <w:t>2.1.</w:t>
      </w:r>
      <w:r w:rsidR="00103C90">
        <w:t>17</w:t>
      </w:r>
      <w:r w:rsidRPr="00334B96">
        <w:t xml:space="preserve">. </w:t>
      </w:r>
      <w:r w:rsidR="00461F4F" w:rsidRPr="00334B96">
        <w:t xml:space="preserve">Федеральная рабочая программа по учебному предмету </w:t>
      </w:r>
      <w:r w:rsidR="00461F4F" w:rsidRPr="007152CF">
        <w:t>«</w:t>
      </w:r>
      <w:r w:rsidR="007152CF" w:rsidRPr="007152CF">
        <w:t>ОБЗР</w:t>
      </w:r>
      <w:r w:rsidR="00461F4F" w:rsidRPr="007152CF">
        <w:t>».</w:t>
      </w:r>
      <w:bookmarkEnd w:id="230"/>
    </w:p>
    <w:p w:rsidR="007152CF" w:rsidRDefault="007152CF" w:rsidP="007152CF">
      <w:pPr>
        <w:spacing w:after="0"/>
        <w:ind w:firstLine="567"/>
        <w:jc w:val="both"/>
        <w:rPr>
          <w:rFonts w:ascii="Times New Roman" w:hAnsi="Times New Roman" w:cs="Times New Roman"/>
          <w:sz w:val="24"/>
          <w:szCs w:val="24"/>
          <w:highlight w:val="yellow"/>
        </w:rPr>
      </w:pPr>
      <w:r>
        <w:rPr>
          <w:rFonts w:ascii="Times New Roman" w:hAnsi="Times New Roman" w:cs="Times New Roman"/>
          <w:sz w:val="24"/>
          <w:szCs w:val="24"/>
          <w:highlight w:val="yellow"/>
        </w:rPr>
        <w:t>Пояснительная записка</w:t>
      </w:r>
    </w:p>
    <w:p w:rsidR="007152CF" w:rsidRPr="007152CF" w:rsidRDefault="007152CF" w:rsidP="007152CF">
      <w:pPr>
        <w:spacing w:after="0"/>
        <w:ind w:firstLine="567"/>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Программа ОБЗР разработана на основе требований к результатам освоения программы основного общего образования, представленных в ФГОС ООО, федеральной рабочей </w:t>
      </w:r>
      <w:r w:rsidRPr="007152CF">
        <w:rPr>
          <w:rFonts w:ascii="Times New Roman" w:hAnsi="Times New Roman" w:cs="Times New Roman"/>
          <w:sz w:val="24"/>
          <w:szCs w:val="24"/>
          <w:highlight w:val="yellow"/>
        </w:rPr>
        <w:lastRenderedPageBreak/>
        <w:t xml:space="preserve">программе воспитания, и предусматривает непосредственное применение при реализации ООП ООО.  </w:t>
      </w:r>
    </w:p>
    <w:p w:rsidR="007152CF" w:rsidRPr="007152CF" w:rsidRDefault="007152CF" w:rsidP="007152CF">
      <w:pPr>
        <w:spacing w:after="95"/>
        <w:ind w:left="-13" w:right="49" w:firstLine="566"/>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Программа ОБЗР позволит учителю построить освоение содержания в логике последовательного нарастания факторов опасности от опасной ситуации  до чрезвычайной ситуации и разумного взаимодействия человека с окружающей средой, учесть преемственность приобретения обучающимися знаний  и формирования у них умений и навыков в области безопасности жизнедеятельности и защиты Родины. </w:t>
      </w:r>
    </w:p>
    <w:p w:rsidR="007152CF" w:rsidRPr="007152CF" w:rsidRDefault="007152CF" w:rsidP="007152CF">
      <w:pPr>
        <w:spacing w:after="105"/>
        <w:ind w:left="576"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Программа ОБЗР обеспечивает: </w:t>
      </w:r>
    </w:p>
    <w:p w:rsidR="007152CF" w:rsidRPr="007152CF" w:rsidRDefault="007152CF" w:rsidP="007152CF">
      <w:pPr>
        <w:ind w:left="576"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ясное понимание обучающимися современных проблем безопасности  </w:t>
      </w:r>
    </w:p>
    <w:p w:rsidR="007152CF" w:rsidRPr="007152CF" w:rsidRDefault="007152CF" w:rsidP="007152CF">
      <w:pPr>
        <w:spacing w:line="327" w:lineRule="auto"/>
        <w:ind w:left="-3"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и формирование у подрастающего поколения базового уровня культуры безопасного поведения; </w:t>
      </w:r>
    </w:p>
    <w:p w:rsidR="007152CF" w:rsidRPr="007152CF" w:rsidRDefault="007152CF" w:rsidP="007152CF">
      <w:pPr>
        <w:spacing w:after="72"/>
        <w:ind w:left="-13" w:right="49" w:firstLine="566"/>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прочное усвоение обучающимися основных ключевых понятий, обеспечивающих преемственность изучения основ комплексной безопасности личности на следующем уровне образования; возможность выработки и закрепления у обучающихся умений и навыков, </w:t>
      </w:r>
    </w:p>
    <w:p w:rsidR="007152CF" w:rsidRPr="007152CF" w:rsidRDefault="007152CF" w:rsidP="007152CF">
      <w:pPr>
        <w:spacing w:line="346" w:lineRule="auto"/>
        <w:ind w:left="553" w:right="49" w:hanging="566"/>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необходимых для последующей жизни; выработку практико-ориентированных компетенций, соответствующих </w:t>
      </w:r>
    </w:p>
    <w:p w:rsidR="007152CF" w:rsidRPr="007152CF" w:rsidRDefault="007152CF" w:rsidP="007152CF">
      <w:pPr>
        <w:spacing w:after="77"/>
        <w:ind w:left="553" w:right="49" w:hanging="566"/>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потребностям современности; реализацию оптимального баланса межпредметных связей и их разумное </w:t>
      </w:r>
    </w:p>
    <w:p w:rsidR="007152CF" w:rsidRPr="007152CF" w:rsidRDefault="007152CF" w:rsidP="007152CF">
      <w:pPr>
        <w:spacing w:line="342" w:lineRule="auto"/>
        <w:ind w:left="-3"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взаимодополнение, способствующее формированию практических умений  и навыков. </w:t>
      </w:r>
    </w:p>
    <w:p w:rsidR="007152CF" w:rsidRPr="007152CF" w:rsidRDefault="007152CF" w:rsidP="007152CF">
      <w:pPr>
        <w:ind w:left="-13" w:right="49" w:firstLine="566"/>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В программе ОБЗР содержание учебного предмета ОБЗР структурно представлено одиннадцатью модулями (тематическими линиями), обеспечивающими непрерывность изучения предмета на уровне основного общего образования и преемственность учебного процесса на уровне среднего общего образования: </w:t>
      </w:r>
    </w:p>
    <w:p w:rsidR="007152CF" w:rsidRPr="007152CF" w:rsidRDefault="007152CF" w:rsidP="007152CF">
      <w:pPr>
        <w:spacing w:after="76"/>
        <w:ind w:left="577"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модуль № 1 «Безопасное и устойчивое развитие личности, общества, </w:t>
      </w:r>
    </w:p>
    <w:p w:rsidR="007152CF" w:rsidRPr="007152CF" w:rsidRDefault="007152CF" w:rsidP="007152CF">
      <w:pPr>
        <w:spacing w:after="95" w:line="341" w:lineRule="auto"/>
        <w:ind w:left="562" w:right="2025" w:hanging="576"/>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государства»; модуль № 2 «Военная подготовка. Основы военных знаний»; модуль № 3 «Культура безопасности жизнедеятельности в современном </w:t>
      </w:r>
    </w:p>
    <w:p w:rsidR="007152CF" w:rsidRPr="007152CF" w:rsidRDefault="007152CF" w:rsidP="007152CF">
      <w:pPr>
        <w:spacing w:after="4" w:line="341" w:lineRule="auto"/>
        <w:ind w:left="562" w:right="3011" w:hanging="576"/>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обществе»; модуль № 4 «Безопасность в быту»; модуль № 5 «Безопасность на транспорте»; модуль № 6 «Безопасность в общественных местах»; модуль № 7 «Безопасность в природной среде»; </w:t>
      </w:r>
    </w:p>
    <w:p w:rsidR="007152CF" w:rsidRPr="007152CF" w:rsidRDefault="007152CF" w:rsidP="007152CF">
      <w:pPr>
        <w:spacing w:line="346" w:lineRule="auto"/>
        <w:ind w:left="577"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модуль № 8 «Основы медицинских знаний. Оказание первой помощи»; модуль № 9 «Безопасность в социуме»; </w:t>
      </w:r>
    </w:p>
    <w:p w:rsidR="007152CF" w:rsidRPr="007152CF" w:rsidRDefault="007152CF" w:rsidP="007152CF">
      <w:pPr>
        <w:spacing w:line="346" w:lineRule="auto"/>
        <w:ind w:left="577" w:right="783"/>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модуль № 10 «Безопасность в информационном пространстве»; модуль № 11 «Основы противодействия экстремизму и терроризму». </w:t>
      </w:r>
    </w:p>
    <w:p w:rsidR="007152CF" w:rsidRPr="007152CF" w:rsidRDefault="007152CF" w:rsidP="007152CF">
      <w:pPr>
        <w:spacing w:after="30"/>
        <w:ind w:left="-13" w:right="49" w:firstLine="566"/>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lastRenderedPageBreak/>
        <w:t xml:space="preserve">В целях обеспечения системного подхода в изучении учебного предмета ОБЗР на уровне основного общего образования программа ОБЗР предполагает внедрение универсальной структурно-логической схемы изучения учебных модулей (тематических линий) в парадигме безопасной жизнедеятельности: «предвидеть опасность → по возможности её избегать → при необходимости действовать». </w:t>
      </w:r>
    </w:p>
    <w:p w:rsidR="007152CF" w:rsidRPr="007152CF" w:rsidRDefault="007152CF" w:rsidP="007152CF">
      <w:pPr>
        <w:spacing w:line="327" w:lineRule="auto"/>
        <w:ind w:left="-13" w:right="49" w:firstLine="566"/>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Учебный материал систематизирован по сферам возможных проявлений рисков и опасностей: </w:t>
      </w:r>
    </w:p>
    <w:p w:rsidR="007152CF" w:rsidRPr="007152CF" w:rsidRDefault="007152CF" w:rsidP="007152CF">
      <w:pPr>
        <w:spacing w:after="4" w:line="341" w:lineRule="auto"/>
        <w:ind w:left="567" w:right="4723"/>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помещения и бытовые условия;  улица и общественные места; природные условия;  </w:t>
      </w:r>
    </w:p>
    <w:p w:rsidR="007152CF" w:rsidRPr="007152CF" w:rsidRDefault="007152CF" w:rsidP="007152CF">
      <w:pPr>
        <w:spacing w:after="4" w:line="341" w:lineRule="auto"/>
        <w:ind w:left="567" w:right="3537"/>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коммуникационные связи и каналы;  физическое и психическое здоровье; социальное взаимодействие и другие. </w:t>
      </w:r>
    </w:p>
    <w:p w:rsidR="007152CF" w:rsidRPr="007152CF" w:rsidRDefault="007152CF" w:rsidP="007152CF">
      <w:pPr>
        <w:spacing w:line="346" w:lineRule="auto"/>
        <w:ind w:left="-13" w:right="49" w:firstLine="566"/>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Программой ОБЗР предусматривается использование практикоориентированных интерактивных форм организации учебных занятий  с возможностью применения тренажёрных систем и виртуальных моделей.  </w:t>
      </w:r>
    </w:p>
    <w:p w:rsidR="007152CF" w:rsidRPr="007152CF" w:rsidRDefault="007152CF" w:rsidP="007152CF">
      <w:pPr>
        <w:ind w:left="-13" w:right="49" w:firstLine="566"/>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При этом использование цифровой образовательной среды на учебных занятиях должно быть разумным, компьютер и дистанционные образовательные технологии не способны полностью заменить педагога и практические действия обучающихся. </w:t>
      </w:r>
    </w:p>
    <w:p w:rsidR="007152CF" w:rsidRPr="007152CF" w:rsidRDefault="007152CF" w:rsidP="007152CF">
      <w:pPr>
        <w:spacing w:after="41"/>
        <w:ind w:left="-13" w:right="49" w:firstLine="566"/>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В условиях современного исторического процесса с появлением новых глобальных и региональных природных, техногенных, социальных вызовов и угроз безопасности России (критичные изменения климата, негативные медикобиологические, экологические, информационные факторы и другие условия жизнедеятельности) возрастает приоритет вопросов безопасности, их значение  не только для самого человека, но также для общества и государства.  </w:t>
      </w:r>
    </w:p>
    <w:p w:rsidR="007152CF" w:rsidRPr="007152CF" w:rsidRDefault="007152CF" w:rsidP="007152CF">
      <w:pPr>
        <w:spacing w:line="328" w:lineRule="auto"/>
        <w:ind w:left="-13" w:right="49" w:firstLine="566"/>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При этом центральной проблемой безопасности жизнедеятельности остаётся сохранение жизни и здоровья каждого человека. </w:t>
      </w:r>
    </w:p>
    <w:p w:rsidR="007152CF" w:rsidRPr="007152CF" w:rsidRDefault="007152CF" w:rsidP="007152CF">
      <w:pPr>
        <w:spacing w:after="69"/>
        <w:ind w:left="-13" w:right="49" w:firstLine="566"/>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В современных условиях колоссальное значение приобретает качественное образование подрастающего поколения россиян, направленное на формирование гражданской идентичности, воспитание личности безопасного типа, овладение знаниями, умениями, навыками и компетенцией для обеспечения безопасности  в повседневной жизни. Актуальность совершенствования учебно-методического обеспечения учебного процесса по предмету ОБЗР определяется следующими системообразующими документами в области безопасности: Стратегия национальной безопасности Российской Федерации, утвержденная Указом Президента Российской Федерации от 2 июля 2021 г. № 400, Доктрина информационной безопасности Российской Федерации, утвержденная Указом Президента Российской Федерации от 5 декабря 2016 г. № 646, Национальные цели развития Российской Федерации на период до 2030 года, утвержденные Указом Президента Российской Федерации от 21 июля 2020 г. № 474, государственная программа Российской Федерации «Развитие образования», утвержденная постановлением Правительства Российской Федерации от 26 декабря 2017 г.  </w:t>
      </w:r>
    </w:p>
    <w:p w:rsidR="007152CF" w:rsidRPr="007152CF" w:rsidRDefault="007152CF" w:rsidP="007152CF">
      <w:pPr>
        <w:ind w:left="-3"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 1642. </w:t>
      </w:r>
    </w:p>
    <w:p w:rsidR="007152CF" w:rsidRPr="007152CF" w:rsidRDefault="007152CF" w:rsidP="007152CF">
      <w:pPr>
        <w:ind w:left="-13" w:right="49" w:firstLine="566"/>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lastRenderedPageBreak/>
        <w:t xml:space="preserve">ОБЗР является системообразующим учебным предметом, имеет свои дидактические компоненты во всех без исключения предметных областях  и реализуется через приобретение необходимых знаний, выработку и закрепление системы взаимосвязанных навыков и умений, формирование компетенций  в области безопасности, поддержанных согласованным изучением других учебных предметов. Научной базой учебного предмета ОБЗР является общая теория безопасности, исходя из которой он должен обеспечивать формирование целостного видения всего комплекса проблем безопасности, включая глобальные, что позволит обосновать оптимальную систему обеспечения безопасности личности, общества и государства, а также актуализировать для обучающихся построение модели индивидуального безопасного поведения в повседневной жизни, сформировать у них базовый уровень культуры безопасности жизнедеятельности. </w:t>
      </w:r>
    </w:p>
    <w:p w:rsidR="007152CF" w:rsidRPr="007152CF" w:rsidRDefault="007152CF" w:rsidP="007152CF">
      <w:pPr>
        <w:spacing w:after="98"/>
        <w:ind w:left="-13" w:right="49" w:firstLine="566"/>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ОБЗР входит в предметную область «Основы безопасности и защиты Родины», является обязательным для изучения на уровне основного общего образования. </w:t>
      </w:r>
    </w:p>
    <w:p w:rsidR="007152CF" w:rsidRPr="007152CF" w:rsidRDefault="007152CF" w:rsidP="007152CF">
      <w:pPr>
        <w:spacing w:after="32"/>
        <w:ind w:left="-13" w:right="49" w:firstLine="566"/>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Изучение ОБЗР направлено на обеспечение формирования готовности  к защите Отечества и базового уровня культуры безопасности жизнедеятельности, что способствует освоению обучающимися знаний и умений, позволяющих подготовиться к военной службе, и выработке у обучающихся умений распознавать угрозы, избегать опасности, нейтрализовывать конфликтные ситуации, решать сложные вопросы социального характера, грамотно вести себя в чрезвычайных ситуациях. Такой подход содействует закреплению навыков, позволяющих обеспечивать защиту жизни и здоровья человека, формированию необходимых  для этого волевых и морально-нравственных качеств, предоставляет широкие возможности для эффективной социализации, необходимой для успешной адаптации обучающихся к современной техно-социальной и информационной среде, способствует проведению мероприятий профилактического характера  в сфере безопасности. </w:t>
      </w:r>
    </w:p>
    <w:p w:rsidR="007152CF" w:rsidRPr="007152CF" w:rsidRDefault="007152CF" w:rsidP="007152CF">
      <w:pPr>
        <w:spacing w:after="80"/>
        <w:ind w:left="-13" w:right="49" w:firstLine="566"/>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Целью изучения ОБЗР на уровне основного общего образования является формирование у обучающихся готовности к выполнению обязанности по защите </w:t>
      </w:r>
    </w:p>
    <w:p w:rsidR="007152CF" w:rsidRPr="007152CF" w:rsidRDefault="007152CF" w:rsidP="007152CF">
      <w:pPr>
        <w:spacing w:after="94"/>
        <w:ind w:left="-3"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Отечества и базового уровня культуры безопасности жизнедеятельности  в соответствии с современными потребностями личности, общества и государства, что предполагает: </w:t>
      </w:r>
    </w:p>
    <w:p w:rsidR="007152CF" w:rsidRPr="007152CF" w:rsidRDefault="007152CF" w:rsidP="007152CF">
      <w:pPr>
        <w:spacing w:after="22" w:line="259" w:lineRule="auto"/>
        <w:ind w:right="48"/>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способность построения модели индивидуального безопасного поведения  </w:t>
      </w:r>
    </w:p>
    <w:p w:rsidR="007152CF" w:rsidRPr="007152CF" w:rsidRDefault="007152CF" w:rsidP="007152CF">
      <w:pPr>
        <w:spacing w:after="68"/>
        <w:ind w:left="-3"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на основе понимания необходимости ведения здорового образа жизни, причин, механизмов возникновения и возможных последствий различных опасных  и чрезвычайных ситуаций, знаний и умений применять необходимые средства  и приемы рационального и безопасного поведения при их проявлении; сформированность активной жизненной позиции, осознанное понимание значимости личного безопасного поведения в интересах безопасности личности, общества и государства; знание и понимание роли государства и общества в решении задач </w:t>
      </w:r>
    </w:p>
    <w:p w:rsidR="007152CF" w:rsidRPr="007152CF" w:rsidRDefault="007152CF" w:rsidP="007152CF">
      <w:pPr>
        <w:spacing w:line="347" w:lineRule="auto"/>
        <w:ind w:left="-3"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обеспечения национальной безопасности и защиты населения от опасных  и чрезвычайных ситуаций природного, техногенного и социального характера. </w:t>
      </w:r>
    </w:p>
    <w:p w:rsidR="007152CF" w:rsidRPr="007152CF" w:rsidRDefault="007152CF" w:rsidP="007152CF">
      <w:pPr>
        <w:spacing w:after="91"/>
        <w:ind w:left="-13" w:right="49" w:firstLine="567"/>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В целях обеспечения индивидуальных потребностей обучающихся  в формировании культуры безопасности жизнедеятельности на основе расширения знаний и умений, углубленного понимания значимости безопасного поведения  в условиях опасных и чрезвычайных ситуаций для личности, общества  и государства ОБЗР может изучаться в 5–7 классах из расчета 1 час в неделю  за счет использования части учебного плана, формируемого участниками образовательных отношений (всего 102 часа). </w:t>
      </w:r>
    </w:p>
    <w:p w:rsidR="007152CF" w:rsidRPr="007152CF" w:rsidRDefault="007152CF" w:rsidP="007152CF">
      <w:pPr>
        <w:spacing w:after="35"/>
        <w:ind w:left="-13" w:right="49" w:firstLine="567"/>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lastRenderedPageBreak/>
        <w:t xml:space="preserve">Общее число часов, рекомендованных для изучения ОБЗР в 8–9 классах, составляет 68 часов, по 1 часу в неделю за счет обязательной части учебного плана основного общего образования. </w:t>
      </w:r>
    </w:p>
    <w:p w:rsidR="007152CF" w:rsidRPr="007152CF" w:rsidRDefault="007152CF" w:rsidP="007152CF">
      <w:pPr>
        <w:ind w:left="-13" w:right="49" w:firstLine="566"/>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Организация вправе самостоятельно определять последовательность тематических линий учебного предмета ОБЗР и количество часов для их освоения. Конкретное наполнение модулей может быть скорректировано и конкретизировано с учётом региональных особенностей.  </w:t>
      </w:r>
    </w:p>
    <w:p w:rsidR="007152CF" w:rsidRPr="007152CF" w:rsidRDefault="007152CF" w:rsidP="007152CF">
      <w:pPr>
        <w:spacing w:after="102" w:line="259" w:lineRule="auto"/>
        <w:ind w:left="-4"/>
        <w:jc w:val="both"/>
        <w:rPr>
          <w:rFonts w:ascii="Times New Roman" w:hAnsi="Times New Roman" w:cs="Times New Roman"/>
          <w:sz w:val="24"/>
          <w:szCs w:val="24"/>
          <w:highlight w:val="yellow"/>
        </w:rPr>
      </w:pPr>
      <w:r w:rsidRPr="007152CF">
        <w:rPr>
          <w:rFonts w:ascii="Times New Roman" w:hAnsi="Times New Roman" w:cs="Times New Roman"/>
          <w:b/>
          <w:sz w:val="24"/>
          <w:szCs w:val="24"/>
          <w:highlight w:val="yellow"/>
        </w:rPr>
        <w:t xml:space="preserve">СОДЕРЖАНИЕ ОБУЧЕНИЯ </w:t>
      </w:r>
    </w:p>
    <w:p w:rsidR="007152CF" w:rsidRPr="007152CF" w:rsidRDefault="007152CF" w:rsidP="007152CF">
      <w:pPr>
        <w:spacing w:after="0" w:line="259" w:lineRule="auto"/>
        <w:ind w:left="2"/>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 </w:t>
      </w:r>
    </w:p>
    <w:p w:rsidR="007152CF" w:rsidRPr="007152CF" w:rsidRDefault="007152CF" w:rsidP="007152CF">
      <w:pPr>
        <w:spacing w:after="0" w:line="327" w:lineRule="auto"/>
        <w:ind w:left="-4"/>
        <w:jc w:val="both"/>
        <w:rPr>
          <w:rFonts w:ascii="Times New Roman" w:hAnsi="Times New Roman" w:cs="Times New Roman"/>
          <w:sz w:val="24"/>
          <w:szCs w:val="24"/>
          <w:highlight w:val="yellow"/>
        </w:rPr>
      </w:pPr>
      <w:r w:rsidRPr="007152CF">
        <w:rPr>
          <w:rFonts w:ascii="Times New Roman" w:hAnsi="Times New Roman" w:cs="Times New Roman"/>
          <w:b/>
          <w:sz w:val="24"/>
          <w:szCs w:val="24"/>
          <w:highlight w:val="yellow"/>
        </w:rPr>
        <w:t xml:space="preserve">Модуль № 1 «Безопасное и устойчивое развитие личности, общества, государства»: </w:t>
      </w:r>
    </w:p>
    <w:p w:rsidR="007152CF" w:rsidRPr="007152CF" w:rsidRDefault="007152CF" w:rsidP="007152CF">
      <w:pPr>
        <w:spacing w:after="70"/>
        <w:ind w:left="-4"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фундаментальные ценности и принципы, формирующие основы российского общества, безопасности страны, закрепленные в Конституции Российской Федерации; стратегия национальной безопасности, национальные интересы и угрозы национальной безопасности; чрезвычайные ситуации природного, техногенного и биолого-социального характера; информирование и оповещение населения о чрезвычайных ситуациях, система ОКСИОН; </w:t>
      </w:r>
    </w:p>
    <w:p w:rsidR="007152CF" w:rsidRPr="007152CF" w:rsidRDefault="007152CF" w:rsidP="007152CF">
      <w:pPr>
        <w:spacing w:after="98"/>
        <w:ind w:left="-4"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история развития гражданской обороны; </w:t>
      </w:r>
    </w:p>
    <w:p w:rsidR="007152CF" w:rsidRPr="007152CF" w:rsidRDefault="007152CF" w:rsidP="007152CF">
      <w:pPr>
        <w:spacing w:after="70"/>
        <w:ind w:left="-4"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сигнал «Внимание всем!», порядок действий населения при его получении; средства индивидуальной и коллективной защиты населения, порядок пользования фильтрующим противогазом; эвакуация населения в условиях чрезвычайных ситуаций, порядок действий населения при объявлении эвакуации; современная армия, воинская обязанность и военная служба, добровольная  и обязательная подготовка к службе в армии. </w:t>
      </w:r>
    </w:p>
    <w:p w:rsidR="007152CF" w:rsidRPr="007152CF" w:rsidRDefault="007152CF" w:rsidP="007152CF">
      <w:pPr>
        <w:spacing w:after="92" w:line="259"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 </w:t>
      </w:r>
      <w:r w:rsidRPr="007152CF">
        <w:rPr>
          <w:rFonts w:ascii="Times New Roman" w:hAnsi="Times New Roman" w:cs="Times New Roman"/>
          <w:b/>
          <w:sz w:val="24"/>
          <w:szCs w:val="24"/>
          <w:highlight w:val="yellow"/>
        </w:rPr>
        <w:t xml:space="preserve">Модуль № 2 «Военная подготовка. Основы военных знаний»: </w:t>
      </w:r>
    </w:p>
    <w:p w:rsidR="007152CF" w:rsidRPr="007152CF" w:rsidRDefault="007152CF" w:rsidP="007152CF">
      <w:pPr>
        <w:spacing w:after="0" w:line="341"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история возникновения и развития Вооруженных Сил Российской Федерации; этапы становления современных Вооруженных Сил Российской Федерации; основные направления подготовки к военной службе; </w:t>
      </w:r>
    </w:p>
    <w:p w:rsidR="007152CF" w:rsidRPr="007152CF" w:rsidRDefault="007152CF" w:rsidP="007152CF">
      <w:pPr>
        <w:spacing w:after="0"/>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организационная структура Вооруженных Сил Российской Федерации;  функции и основные задачи современных Вооруженных Сил Российской Федерации; особенности видов и родов войск Вооруженных Сил Российской Федерации; воинские символы современных Вооруженных Сил Российской Федерации; виды, назначение и тактико-технические характеристики основных образцов вооружения и военной техники видов и родов войск Вооруженных Сил Российской Федерации (мотострелковых и танковых войск, ракетных войск и артиллерии, противовоздушной обороны); организационно-штатная структура и боевые возможности отделения, задачи отделения в различных видах боя;  состав, назначение, характеристики, порядок размещения современных средств индивидуальной бронезащиты и экипировки военнослужащего; вооружение мотострелкового отделения, назначение и тактико-технические характеристики основных видов стрелкового оружия (автомат Калашникова  АК-74, ручной пулемет Калашникова (РПК), ручной противотанковый гранатомет РПГ-7В, снайперская винтовка Драгунова (СВД); назначение и тактико-технические характеристики основных видов ручных гранат (наступательная ручная граната РГД-5, ручная оборонительная граната Ф-1, ручная граната оборонительная (РГО), ручная граната наступательная (РГН); история создания общевоинских уставов; </w:t>
      </w:r>
    </w:p>
    <w:p w:rsidR="007152CF" w:rsidRPr="007152CF" w:rsidRDefault="007152CF" w:rsidP="00EB5513">
      <w:pPr>
        <w:spacing w:after="0"/>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этапы становления современных общевоинских уставов; </w:t>
      </w:r>
    </w:p>
    <w:p w:rsidR="007152CF" w:rsidRPr="007152CF" w:rsidRDefault="007152CF" w:rsidP="00EB5513">
      <w:pPr>
        <w:spacing w:after="0"/>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общевоинские уставы Вооруженных Сил Российской Федерации, их состав  и основные понятия, определяющие повседневную жизнедеятельность войск; сущность единоначалия; </w:t>
      </w:r>
    </w:p>
    <w:p w:rsidR="007152CF" w:rsidRPr="007152CF" w:rsidRDefault="007152CF" w:rsidP="00EB5513">
      <w:pPr>
        <w:spacing w:after="0" w:line="345"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lastRenderedPageBreak/>
        <w:t xml:space="preserve">командиры (начальники) и подчинённые; старшие и младшие; </w:t>
      </w:r>
    </w:p>
    <w:p w:rsidR="007152CF" w:rsidRPr="007152CF" w:rsidRDefault="007152CF" w:rsidP="00EB5513">
      <w:pPr>
        <w:spacing w:after="0" w:line="346"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приказ (приказание), порядок его отдачи и выполнения; воинские звания и военная форма одежды; </w:t>
      </w:r>
    </w:p>
    <w:p w:rsidR="007152CF" w:rsidRPr="007152CF" w:rsidRDefault="007152CF" w:rsidP="00EB5513">
      <w:pPr>
        <w:spacing w:after="0"/>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воинская дисциплина, её сущность и значение; </w:t>
      </w:r>
    </w:p>
    <w:p w:rsidR="007152CF" w:rsidRPr="007152CF" w:rsidRDefault="00EB5513" w:rsidP="00EB5513">
      <w:pPr>
        <w:tabs>
          <w:tab w:val="center" w:pos="1310"/>
          <w:tab w:val="center" w:pos="3382"/>
          <w:tab w:val="center" w:pos="4856"/>
          <w:tab w:val="center" w:pos="6065"/>
          <w:tab w:val="center" w:pos="7817"/>
          <w:tab w:val="right" w:pos="9927"/>
        </w:tabs>
        <w:spacing w:after="0"/>
        <w:jc w:val="both"/>
        <w:rPr>
          <w:rFonts w:ascii="Times New Roman" w:hAnsi="Times New Roman" w:cs="Times New Roman"/>
          <w:sz w:val="24"/>
          <w:szCs w:val="24"/>
          <w:highlight w:val="yellow"/>
        </w:rPr>
      </w:pPr>
      <w:r>
        <w:rPr>
          <w:rFonts w:ascii="Times New Roman" w:hAnsi="Times New Roman" w:cs="Times New Roman"/>
          <w:sz w:val="24"/>
          <w:szCs w:val="24"/>
          <w:highlight w:val="yellow"/>
        </w:rPr>
        <w:t xml:space="preserve">обязанности военнослужащих </w:t>
      </w:r>
      <w:r>
        <w:rPr>
          <w:rFonts w:ascii="Times New Roman" w:hAnsi="Times New Roman" w:cs="Times New Roman"/>
          <w:sz w:val="24"/>
          <w:szCs w:val="24"/>
          <w:highlight w:val="yellow"/>
        </w:rPr>
        <w:tab/>
        <w:t xml:space="preserve">по </w:t>
      </w:r>
      <w:r w:rsidR="007152CF" w:rsidRPr="007152CF">
        <w:rPr>
          <w:rFonts w:ascii="Times New Roman" w:hAnsi="Times New Roman" w:cs="Times New Roman"/>
          <w:sz w:val="24"/>
          <w:szCs w:val="24"/>
          <w:highlight w:val="yellow"/>
        </w:rPr>
        <w:t xml:space="preserve">соблюдению </w:t>
      </w:r>
      <w:r w:rsidR="007152CF" w:rsidRPr="007152CF">
        <w:rPr>
          <w:rFonts w:ascii="Times New Roman" w:hAnsi="Times New Roman" w:cs="Times New Roman"/>
          <w:sz w:val="24"/>
          <w:szCs w:val="24"/>
          <w:highlight w:val="yellow"/>
        </w:rPr>
        <w:tab/>
        <w:t xml:space="preserve">требований </w:t>
      </w:r>
      <w:r w:rsidR="007152CF" w:rsidRPr="007152CF">
        <w:rPr>
          <w:rFonts w:ascii="Times New Roman" w:hAnsi="Times New Roman" w:cs="Times New Roman"/>
          <w:sz w:val="24"/>
          <w:szCs w:val="24"/>
          <w:highlight w:val="yellow"/>
        </w:rPr>
        <w:tab/>
        <w:t>воинской</w:t>
      </w:r>
      <w:r>
        <w:rPr>
          <w:rFonts w:ascii="Times New Roman" w:hAnsi="Times New Roman" w:cs="Times New Roman"/>
          <w:sz w:val="24"/>
          <w:szCs w:val="24"/>
          <w:highlight w:val="yellow"/>
        </w:rPr>
        <w:t xml:space="preserve"> </w:t>
      </w:r>
      <w:r w:rsidR="007152CF" w:rsidRPr="007152CF">
        <w:rPr>
          <w:rFonts w:ascii="Times New Roman" w:hAnsi="Times New Roman" w:cs="Times New Roman"/>
          <w:sz w:val="24"/>
          <w:szCs w:val="24"/>
          <w:highlight w:val="yellow"/>
        </w:rPr>
        <w:t>дисциплины; способы достижения воинской</w:t>
      </w:r>
      <w:r>
        <w:rPr>
          <w:rFonts w:ascii="Times New Roman" w:hAnsi="Times New Roman" w:cs="Times New Roman"/>
          <w:sz w:val="24"/>
          <w:szCs w:val="24"/>
          <w:highlight w:val="yellow"/>
        </w:rPr>
        <w:t xml:space="preserve"> </w:t>
      </w:r>
      <w:r w:rsidR="007152CF" w:rsidRPr="007152CF">
        <w:rPr>
          <w:rFonts w:ascii="Times New Roman" w:hAnsi="Times New Roman" w:cs="Times New Roman"/>
          <w:sz w:val="24"/>
          <w:szCs w:val="24"/>
          <w:highlight w:val="yellow"/>
        </w:rPr>
        <w:t xml:space="preserve">дисциплины; положения Строевого устава; </w:t>
      </w:r>
    </w:p>
    <w:p w:rsidR="007152CF" w:rsidRPr="007152CF" w:rsidRDefault="007152CF" w:rsidP="00EB5513">
      <w:pPr>
        <w:ind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обязанности военнослужащих перед построением и в строю; строевые приёмы и движение без оружия, строевая стойка, выполнение команд «Становись», «Равняйсь», «Смирно», «Вольно», «Заправиться», «Отставить», «Головные уборы (головной убор) – снять (надеть)», повороты  на месте. </w:t>
      </w:r>
    </w:p>
    <w:p w:rsidR="007152CF" w:rsidRPr="007152CF" w:rsidRDefault="007152CF" w:rsidP="007152CF">
      <w:pPr>
        <w:spacing w:after="24" w:line="331" w:lineRule="auto"/>
        <w:ind w:left="-4"/>
        <w:jc w:val="both"/>
        <w:rPr>
          <w:rFonts w:ascii="Times New Roman" w:hAnsi="Times New Roman" w:cs="Times New Roman"/>
          <w:sz w:val="24"/>
          <w:szCs w:val="24"/>
          <w:highlight w:val="yellow"/>
        </w:rPr>
      </w:pPr>
      <w:r w:rsidRPr="007152CF">
        <w:rPr>
          <w:rFonts w:ascii="Times New Roman" w:hAnsi="Times New Roman" w:cs="Times New Roman"/>
          <w:b/>
          <w:sz w:val="24"/>
          <w:szCs w:val="24"/>
          <w:highlight w:val="yellow"/>
        </w:rPr>
        <w:t xml:space="preserve">Модуль № 3 «Культура безопасности жизнедеятельности в современном обществе»: </w:t>
      </w:r>
    </w:p>
    <w:p w:rsidR="007152CF" w:rsidRPr="007152CF" w:rsidRDefault="007152CF" w:rsidP="00EB5513">
      <w:pPr>
        <w:spacing w:after="75"/>
        <w:ind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безопасность жизнедеятельности: ключевые понятия и значение для человека; смысл понятий «опасность», «безопасность», «риск», «культура безопасности жизнедеятельности»; ис</w:t>
      </w:r>
      <w:r w:rsidR="00EB5513">
        <w:rPr>
          <w:rFonts w:ascii="Times New Roman" w:hAnsi="Times New Roman" w:cs="Times New Roman"/>
          <w:sz w:val="24"/>
          <w:szCs w:val="24"/>
          <w:highlight w:val="yellow"/>
        </w:rPr>
        <w:t xml:space="preserve">точники и факторы опасности, их классификация; общие принципы </w:t>
      </w:r>
      <w:r w:rsidRPr="007152CF">
        <w:rPr>
          <w:rFonts w:ascii="Times New Roman" w:hAnsi="Times New Roman" w:cs="Times New Roman"/>
          <w:sz w:val="24"/>
          <w:szCs w:val="24"/>
          <w:highlight w:val="yellow"/>
        </w:rPr>
        <w:t xml:space="preserve">безопасного поведения; </w:t>
      </w:r>
    </w:p>
    <w:p w:rsidR="007152CF" w:rsidRPr="007152CF" w:rsidRDefault="007152CF" w:rsidP="00EB5513">
      <w:pPr>
        <w:spacing w:after="101"/>
        <w:ind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понятия опасной и чрезвычайной ситуации, сходство и различия опасной  и чрезвычайной ситуации; механизм перерастания повсе</w:t>
      </w:r>
      <w:r w:rsidR="00EB5513">
        <w:rPr>
          <w:rFonts w:ascii="Times New Roman" w:hAnsi="Times New Roman" w:cs="Times New Roman"/>
          <w:sz w:val="24"/>
          <w:szCs w:val="24"/>
          <w:highlight w:val="yellow"/>
        </w:rPr>
        <w:t xml:space="preserve">дневной ситуации в чрезвычайную </w:t>
      </w:r>
      <w:r w:rsidRPr="007152CF">
        <w:rPr>
          <w:rFonts w:ascii="Times New Roman" w:hAnsi="Times New Roman" w:cs="Times New Roman"/>
          <w:sz w:val="24"/>
          <w:szCs w:val="24"/>
          <w:highlight w:val="yellow"/>
        </w:rPr>
        <w:t xml:space="preserve">ситуацию, правила поведения в опасных и чрезвычайных ситуациях. </w:t>
      </w:r>
    </w:p>
    <w:p w:rsidR="007152CF" w:rsidRPr="007152CF" w:rsidRDefault="007152CF" w:rsidP="007152CF">
      <w:pPr>
        <w:spacing w:after="124" w:line="259" w:lineRule="auto"/>
        <w:ind w:left="-4"/>
        <w:jc w:val="both"/>
        <w:rPr>
          <w:rFonts w:ascii="Times New Roman" w:hAnsi="Times New Roman" w:cs="Times New Roman"/>
          <w:sz w:val="24"/>
          <w:szCs w:val="24"/>
          <w:highlight w:val="yellow"/>
        </w:rPr>
      </w:pPr>
      <w:r w:rsidRPr="007152CF">
        <w:rPr>
          <w:rFonts w:ascii="Times New Roman" w:hAnsi="Times New Roman" w:cs="Times New Roman"/>
          <w:b/>
          <w:sz w:val="24"/>
          <w:szCs w:val="24"/>
          <w:highlight w:val="yellow"/>
        </w:rPr>
        <w:t xml:space="preserve">Модуль № 4 «Безопасность в быту»: </w:t>
      </w:r>
    </w:p>
    <w:p w:rsidR="007152CF" w:rsidRPr="007152CF" w:rsidRDefault="007152CF" w:rsidP="00EB5513">
      <w:pPr>
        <w:spacing w:after="0" w:line="346"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основные источники опасности в быту и их классификация; защита прав потребителя, с</w:t>
      </w:r>
      <w:r w:rsidR="00EB5513">
        <w:rPr>
          <w:rFonts w:ascii="Times New Roman" w:hAnsi="Times New Roman" w:cs="Times New Roman"/>
          <w:sz w:val="24"/>
          <w:szCs w:val="24"/>
          <w:highlight w:val="yellow"/>
        </w:rPr>
        <w:t xml:space="preserve">роки годности </w:t>
      </w:r>
      <w:r w:rsidRPr="007152CF">
        <w:rPr>
          <w:rFonts w:ascii="Times New Roman" w:hAnsi="Times New Roman" w:cs="Times New Roman"/>
          <w:sz w:val="24"/>
          <w:szCs w:val="24"/>
          <w:highlight w:val="yellow"/>
        </w:rPr>
        <w:t xml:space="preserve">и состав продуктов питания; </w:t>
      </w:r>
    </w:p>
    <w:p w:rsidR="007152CF" w:rsidRPr="007152CF" w:rsidRDefault="007152CF" w:rsidP="00EB5513">
      <w:pPr>
        <w:spacing w:after="0" w:line="259"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 бытовые отравления и причины их возникновения; </w:t>
      </w:r>
    </w:p>
    <w:p w:rsidR="007152CF" w:rsidRPr="007152CF" w:rsidRDefault="007152CF" w:rsidP="00EB5513">
      <w:pPr>
        <w:spacing w:after="0" w:line="346"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признаки отравления, приёмы и правила оказания первой помощи; правила комплектования и хранения домашней аптечки; </w:t>
      </w:r>
    </w:p>
    <w:p w:rsidR="007152CF" w:rsidRPr="007152CF" w:rsidRDefault="007152CF" w:rsidP="00EB5513">
      <w:pPr>
        <w:spacing w:after="0"/>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бытовые травмы и правила их предупреждения, приёмы и правила оказания первой помощи; правила обращения с газовыми и электрическими приборами; приемы и правила оказания первой помощи; правила поведения в подъезде и лифте, а также при входе и выходе из них; пожар и факторы его развития; </w:t>
      </w:r>
    </w:p>
    <w:p w:rsidR="007152CF" w:rsidRPr="007152CF" w:rsidRDefault="007152CF" w:rsidP="00EB5513">
      <w:pPr>
        <w:spacing w:after="0"/>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условия и причины возникновения пожаров, их возможные последствия, приёмы и правила оказания первой помощи; первичные средства пожаротушения; </w:t>
      </w:r>
    </w:p>
    <w:p w:rsidR="007152CF" w:rsidRPr="007152CF" w:rsidRDefault="007152CF" w:rsidP="00EB5513">
      <w:pPr>
        <w:spacing w:after="0"/>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правила вызова экстренных служб и порядок взаимодействия с ними, ответственность за ложные сообщения; права, обязанности и ответственность граждан в области пожарной </w:t>
      </w:r>
    </w:p>
    <w:p w:rsidR="007152CF" w:rsidRPr="007152CF" w:rsidRDefault="007152CF" w:rsidP="00EB5513">
      <w:pPr>
        <w:spacing w:after="4" w:line="341" w:lineRule="auto"/>
        <w:ind w:right="3851"/>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безопасности; ситу</w:t>
      </w:r>
      <w:r w:rsidR="00EB5513">
        <w:rPr>
          <w:rFonts w:ascii="Times New Roman" w:hAnsi="Times New Roman" w:cs="Times New Roman"/>
          <w:sz w:val="24"/>
          <w:szCs w:val="24"/>
          <w:highlight w:val="yellow"/>
        </w:rPr>
        <w:t xml:space="preserve">ации криминогенного характера; </w:t>
      </w:r>
      <w:r w:rsidRPr="007152CF">
        <w:rPr>
          <w:rFonts w:ascii="Times New Roman" w:hAnsi="Times New Roman" w:cs="Times New Roman"/>
          <w:sz w:val="24"/>
          <w:szCs w:val="24"/>
          <w:highlight w:val="yellow"/>
        </w:rPr>
        <w:t xml:space="preserve">правила поведения с малознакомыми людьми; </w:t>
      </w:r>
    </w:p>
    <w:p w:rsidR="007152CF" w:rsidRPr="007152CF" w:rsidRDefault="007152CF" w:rsidP="00EB5513">
      <w:pPr>
        <w:spacing w:after="79"/>
        <w:ind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меры по предотвращению проникновения злоумышленников в дом, правила поведения при попытке проникновения в дом посторонни</w:t>
      </w:r>
      <w:r w:rsidR="00EB5513">
        <w:rPr>
          <w:rFonts w:ascii="Times New Roman" w:hAnsi="Times New Roman" w:cs="Times New Roman"/>
          <w:sz w:val="24"/>
          <w:szCs w:val="24"/>
          <w:highlight w:val="yellow"/>
        </w:rPr>
        <w:t xml:space="preserve">х; классификация аварийных </w:t>
      </w:r>
      <w:r w:rsidRPr="007152CF">
        <w:rPr>
          <w:rFonts w:ascii="Times New Roman" w:hAnsi="Times New Roman" w:cs="Times New Roman"/>
          <w:sz w:val="24"/>
          <w:szCs w:val="24"/>
          <w:highlight w:val="yellow"/>
        </w:rPr>
        <w:t>ситуаций на коммунальных системах</w:t>
      </w:r>
      <w:r w:rsidR="00EB5513">
        <w:rPr>
          <w:rFonts w:ascii="Times New Roman" w:hAnsi="Times New Roman" w:cs="Times New Roman"/>
          <w:sz w:val="24"/>
          <w:szCs w:val="24"/>
          <w:highlight w:val="yellow"/>
        </w:rPr>
        <w:t xml:space="preserve"> </w:t>
      </w:r>
      <w:r w:rsidRPr="007152CF">
        <w:rPr>
          <w:rFonts w:ascii="Times New Roman" w:hAnsi="Times New Roman" w:cs="Times New Roman"/>
          <w:sz w:val="24"/>
          <w:szCs w:val="24"/>
          <w:highlight w:val="yellow"/>
        </w:rPr>
        <w:t xml:space="preserve">жизнеобеспечения; правила предупреждения возможных аварий на коммунальных системах, порядок действий при авариях на коммунальных системах. </w:t>
      </w:r>
    </w:p>
    <w:p w:rsidR="007152CF" w:rsidRPr="007152CF" w:rsidRDefault="007152CF" w:rsidP="00EB5513">
      <w:pPr>
        <w:spacing w:after="0" w:line="240" w:lineRule="auto"/>
        <w:jc w:val="both"/>
        <w:rPr>
          <w:rFonts w:ascii="Times New Roman" w:hAnsi="Times New Roman" w:cs="Times New Roman"/>
          <w:sz w:val="24"/>
          <w:szCs w:val="24"/>
          <w:highlight w:val="yellow"/>
        </w:rPr>
      </w:pPr>
      <w:r w:rsidRPr="007152CF">
        <w:rPr>
          <w:rFonts w:ascii="Times New Roman" w:hAnsi="Times New Roman" w:cs="Times New Roman"/>
          <w:b/>
          <w:sz w:val="24"/>
          <w:szCs w:val="24"/>
          <w:highlight w:val="yellow"/>
        </w:rPr>
        <w:t xml:space="preserve">Модуль № 5 «Безопасность на транспорте»: </w:t>
      </w:r>
    </w:p>
    <w:p w:rsidR="007152CF" w:rsidRPr="007152CF" w:rsidRDefault="007152CF" w:rsidP="00EB5513">
      <w:pPr>
        <w:spacing w:after="0" w:line="240"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правила дорожного движения и их значение;  </w:t>
      </w:r>
    </w:p>
    <w:p w:rsidR="007152CF" w:rsidRPr="007152CF" w:rsidRDefault="007152CF" w:rsidP="00EB5513">
      <w:pPr>
        <w:spacing w:after="0" w:line="240"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условия обеспечения безопасности участников дорожного движения; правила дорожного движения и дорожные знаки для пешеходов; </w:t>
      </w:r>
    </w:p>
    <w:p w:rsidR="007152CF" w:rsidRPr="007152CF" w:rsidRDefault="007152CF" w:rsidP="00EB5513">
      <w:pPr>
        <w:spacing w:after="0" w:line="240"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lastRenderedPageBreak/>
        <w:t xml:space="preserve">«дорожные ловушки» и правила их предупреждения; световозвращающие элементы и правила их применения; правила дорожного движения для пассажиров; </w:t>
      </w:r>
    </w:p>
    <w:p w:rsidR="007152CF" w:rsidRPr="007152CF" w:rsidRDefault="00EB5513" w:rsidP="00EB5513">
      <w:pPr>
        <w:tabs>
          <w:tab w:val="center" w:pos="2152"/>
          <w:tab w:val="center" w:pos="4788"/>
          <w:tab w:val="center" w:pos="7317"/>
          <w:tab w:val="right" w:pos="9982"/>
        </w:tabs>
        <w:spacing w:after="0" w:line="240" w:lineRule="auto"/>
        <w:jc w:val="both"/>
        <w:rPr>
          <w:rFonts w:ascii="Times New Roman" w:hAnsi="Times New Roman" w:cs="Times New Roman"/>
          <w:sz w:val="24"/>
          <w:szCs w:val="24"/>
          <w:highlight w:val="yellow"/>
        </w:rPr>
      </w:pPr>
      <w:r>
        <w:rPr>
          <w:rFonts w:ascii="Times New Roman" w:hAnsi="Times New Roman" w:cs="Times New Roman"/>
          <w:sz w:val="24"/>
          <w:szCs w:val="24"/>
          <w:highlight w:val="yellow"/>
        </w:rPr>
        <w:t xml:space="preserve">обязанности пассажиров </w:t>
      </w:r>
      <w:r w:rsidR="007152CF" w:rsidRPr="007152CF">
        <w:rPr>
          <w:rFonts w:ascii="Times New Roman" w:hAnsi="Times New Roman" w:cs="Times New Roman"/>
          <w:sz w:val="24"/>
          <w:szCs w:val="24"/>
          <w:highlight w:val="yellow"/>
        </w:rPr>
        <w:t>маршрутных</w:t>
      </w:r>
      <w:r>
        <w:rPr>
          <w:rFonts w:ascii="Times New Roman" w:hAnsi="Times New Roman" w:cs="Times New Roman"/>
          <w:sz w:val="24"/>
          <w:szCs w:val="24"/>
          <w:highlight w:val="yellow"/>
        </w:rPr>
        <w:t xml:space="preserve"> </w:t>
      </w:r>
      <w:r>
        <w:rPr>
          <w:rFonts w:ascii="Times New Roman" w:hAnsi="Times New Roman" w:cs="Times New Roman"/>
          <w:sz w:val="24"/>
          <w:szCs w:val="24"/>
          <w:highlight w:val="yellow"/>
        </w:rPr>
        <w:tab/>
        <w:t xml:space="preserve">транспортных средств, </w:t>
      </w:r>
      <w:r>
        <w:rPr>
          <w:rFonts w:ascii="Times New Roman" w:hAnsi="Times New Roman" w:cs="Times New Roman"/>
          <w:sz w:val="24"/>
          <w:szCs w:val="24"/>
          <w:highlight w:val="yellow"/>
        </w:rPr>
        <w:tab/>
        <w:t xml:space="preserve">ремень </w:t>
      </w:r>
      <w:r w:rsidR="007152CF" w:rsidRPr="007152CF">
        <w:rPr>
          <w:rFonts w:ascii="Times New Roman" w:hAnsi="Times New Roman" w:cs="Times New Roman"/>
          <w:sz w:val="24"/>
          <w:szCs w:val="24"/>
          <w:highlight w:val="yellow"/>
        </w:rPr>
        <w:t xml:space="preserve">безопасности и правила его применения; порядок действий пассажиров в маршрутных транспортных средствах при опасных и чрезвычайных ситуациях; правила поведения пассажира мотоцикла; </w:t>
      </w:r>
    </w:p>
    <w:p w:rsidR="007152CF" w:rsidRPr="007152CF" w:rsidRDefault="007152CF" w:rsidP="00EB5513">
      <w:pPr>
        <w:spacing w:after="0" w:line="240"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правила дорожного движения для водителя велосипеда, мопеда и иных</w:t>
      </w:r>
      <w:r w:rsidR="00EB5513">
        <w:rPr>
          <w:rFonts w:ascii="Times New Roman" w:hAnsi="Times New Roman" w:cs="Times New Roman"/>
          <w:sz w:val="24"/>
          <w:szCs w:val="24"/>
          <w:highlight w:val="yellow"/>
        </w:rPr>
        <w:t xml:space="preserve"> </w:t>
      </w:r>
      <w:r w:rsidRPr="007152CF">
        <w:rPr>
          <w:rFonts w:ascii="Times New Roman" w:hAnsi="Times New Roman" w:cs="Times New Roman"/>
          <w:sz w:val="24"/>
          <w:szCs w:val="24"/>
          <w:highlight w:val="yellow"/>
        </w:rPr>
        <w:t xml:space="preserve">средств индивидуальной мобильности; дорожные знаки для водителя велосипеда, сигналы велосипедиста; правила подготовки велосипеда к пользованию; </w:t>
      </w:r>
    </w:p>
    <w:p w:rsidR="007152CF" w:rsidRPr="007152CF" w:rsidRDefault="007152CF" w:rsidP="0041205A">
      <w:pPr>
        <w:spacing w:after="0" w:line="346"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дорожно-транспортные происшествия и причины их возникновения; основные факторы риска возникновения дорожно-транспортных происшествий; порядок действий очевидца дорожно-транспортного происшествия; порядок действий при пожаре на транспорте; </w:t>
      </w:r>
    </w:p>
    <w:p w:rsidR="007152CF" w:rsidRPr="007152CF" w:rsidRDefault="007152CF" w:rsidP="0041205A">
      <w:pPr>
        <w:spacing w:after="0"/>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особенности различных видов транспорта (внеуличного, железнодорожного, водного, воздушного); обязанности и порядок действий пассажиров при различных происшествиях на отдельных видах транспорта, в том числе вызванных террористическим актом; приёмы и правила оказания первой помощи при различных травмах  в результате чрезвычайных ситуаций на транспорте. </w:t>
      </w:r>
    </w:p>
    <w:p w:rsidR="007152CF" w:rsidRPr="007152CF" w:rsidRDefault="007152CF" w:rsidP="007152CF">
      <w:pPr>
        <w:spacing w:after="100" w:line="259" w:lineRule="auto"/>
        <w:ind w:left="567"/>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 </w:t>
      </w:r>
    </w:p>
    <w:p w:rsidR="007152CF" w:rsidRPr="007152CF" w:rsidRDefault="007152CF" w:rsidP="007152CF">
      <w:pPr>
        <w:spacing w:after="24" w:line="259" w:lineRule="auto"/>
        <w:ind w:left="-4"/>
        <w:jc w:val="both"/>
        <w:rPr>
          <w:rFonts w:ascii="Times New Roman" w:hAnsi="Times New Roman" w:cs="Times New Roman"/>
          <w:sz w:val="24"/>
          <w:szCs w:val="24"/>
          <w:highlight w:val="yellow"/>
        </w:rPr>
      </w:pPr>
      <w:r w:rsidRPr="007152CF">
        <w:rPr>
          <w:rFonts w:ascii="Times New Roman" w:hAnsi="Times New Roman" w:cs="Times New Roman"/>
          <w:b/>
          <w:sz w:val="24"/>
          <w:szCs w:val="24"/>
          <w:highlight w:val="yellow"/>
        </w:rPr>
        <w:t xml:space="preserve">Модуль № 6 «Безопасность в общественных местах»: </w:t>
      </w:r>
    </w:p>
    <w:p w:rsidR="007152CF" w:rsidRPr="007152CF" w:rsidRDefault="007152CF" w:rsidP="0041205A">
      <w:pPr>
        <w:spacing w:after="0"/>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общественные места и их характеристики, потенциальные источники опасности в общественных местах; правила вызова экстренных служб и порядок взаимодействия с ними; массовые мероприятия и правила подготовки к ним; </w:t>
      </w:r>
    </w:p>
    <w:p w:rsidR="007152CF" w:rsidRPr="007152CF" w:rsidRDefault="007152CF" w:rsidP="0041205A">
      <w:pPr>
        <w:spacing w:after="0" w:line="346"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порядок действий при беспорядках в местах массового пребывания людей; порядок действий при попадании в толпу и давку; </w:t>
      </w:r>
    </w:p>
    <w:p w:rsidR="007152CF" w:rsidRPr="007152CF" w:rsidRDefault="007152CF" w:rsidP="0041205A">
      <w:pPr>
        <w:spacing w:after="0"/>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порядок действий при обнаружении угрозы возникновения пожара; порядок действий при эвакуации из общественных мест и зданий; опасности криминогенного и антиобщественного характера в общественных местах, порядок действий при их возникновении; порядок действий при обнаружении бесхозных (потенциально опасных) </w:t>
      </w:r>
    </w:p>
    <w:p w:rsidR="007152CF" w:rsidRPr="007152CF" w:rsidRDefault="007152CF" w:rsidP="0041205A">
      <w:pPr>
        <w:spacing w:after="0" w:line="345"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вещей и предметов, а также в случае террористического акта, в том числе  при захвате и освобождении заложников; порядок действий при взаимодействии с правоохранительными органами. </w:t>
      </w:r>
    </w:p>
    <w:p w:rsidR="007152CF" w:rsidRPr="007152CF" w:rsidRDefault="007152CF" w:rsidP="007152CF">
      <w:pPr>
        <w:spacing w:after="102" w:line="259" w:lineRule="auto"/>
        <w:ind w:left="567"/>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 </w:t>
      </w:r>
    </w:p>
    <w:p w:rsidR="007152CF" w:rsidRPr="007152CF" w:rsidRDefault="007152CF" w:rsidP="007152CF">
      <w:pPr>
        <w:spacing w:after="124" w:line="259" w:lineRule="auto"/>
        <w:ind w:left="-4"/>
        <w:jc w:val="both"/>
        <w:rPr>
          <w:rFonts w:ascii="Times New Roman" w:hAnsi="Times New Roman" w:cs="Times New Roman"/>
          <w:sz w:val="24"/>
          <w:szCs w:val="24"/>
          <w:highlight w:val="yellow"/>
        </w:rPr>
      </w:pPr>
      <w:r w:rsidRPr="007152CF">
        <w:rPr>
          <w:rFonts w:ascii="Times New Roman" w:hAnsi="Times New Roman" w:cs="Times New Roman"/>
          <w:b/>
          <w:sz w:val="24"/>
          <w:szCs w:val="24"/>
          <w:highlight w:val="yellow"/>
        </w:rPr>
        <w:t xml:space="preserve">Модуль № 7 «Безопасность в природной среде»: </w:t>
      </w:r>
    </w:p>
    <w:p w:rsidR="007152CF" w:rsidRPr="007152CF" w:rsidRDefault="007152CF" w:rsidP="0041205A">
      <w:pPr>
        <w:spacing w:after="0"/>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природные чрезвычайные ситуации и их классификация; </w:t>
      </w:r>
    </w:p>
    <w:p w:rsidR="007152CF" w:rsidRPr="007152CF" w:rsidRDefault="007152CF" w:rsidP="0041205A">
      <w:pPr>
        <w:tabs>
          <w:tab w:val="center" w:pos="1180"/>
          <w:tab w:val="center" w:pos="2155"/>
          <w:tab w:val="center" w:pos="3167"/>
          <w:tab w:val="center" w:pos="4481"/>
          <w:tab w:val="center" w:pos="5493"/>
          <w:tab w:val="center" w:pos="6776"/>
          <w:tab w:val="center" w:pos="8022"/>
          <w:tab w:val="right" w:pos="9982"/>
        </w:tabs>
        <w:spacing w:after="0"/>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опасности </w:t>
      </w:r>
      <w:r w:rsidRPr="007152CF">
        <w:rPr>
          <w:rFonts w:ascii="Times New Roman" w:hAnsi="Times New Roman" w:cs="Times New Roman"/>
          <w:sz w:val="24"/>
          <w:szCs w:val="24"/>
          <w:highlight w:val="yellow"/>
        </w:rPr>
        <w:tab/>
        <w:t xml:space="preserve">в </w:t>
      </w:r>
      <w:r w:rsidRPr="007152CF">
        <w:rPr>
          <w:rFonts w:ascii="Times New Roman" w:hAnsi="Times New Roman" w:cs="Times New Roman"/>
          <w:sz w:val="24"/>
          <w:szCs w:val="24"/>
          <w:highlight w:val="yellow"/>
        </w:rPr>
        <w:tab/>
        <w:t xml:space="preserve">природной </w:t>
      </w:r>
      <w:r w:rsidRPr="007152CF">
        <w:rPr>
          <w:rFonts w:ascii="Times New Roman" w:hAnsi="Times New Roman" w:cs="Times New Roman"/>
          <w:sz w:val="24"/>
          <w:szCs w:val="24"/>
          <w:highlight w:val="yellow"/>
        </w:rPr>
        <w:tab/>
        <w:t xml:space="preserve">среде: </w:t>
      </w:r>
      <w:r w:rsidRPr="007152CF">
        <w:rPr>
          <w:rFonts w:ascii="Times New Roman" w:hAnsi="Times New Roman" w:cs="Times New Roman"/>
          <w:sz w:val="24"/>
          <w:szCs w:val="24"/>
          <w:highlight w:val="yellow"/>
        </w:rPr>
        <w:tab/>
        <w:t xml:space="preserve">дикие </w:t>
      </w:r>
      <w:r w:rsidRPr="007152CF">
        <w:rPr>
          <w:rFonts w:ascii="Times New Roman" w:hAnsi="Times New Roman" w:cs="Times New Roman"/>
          <w:sz w:val="24"/>
          <w:szCs w:val="24"/>
          <w:highlight w:val="yellow"/>
        </w:rPr>
        <w:tab/>
        <w:t xml:space="preserve">животные, </w:t>
      </w:r>
      <w:r w:rsidRPr="007152CF">
        <w:rPr>
          <w:rFonts w:ascii="Times New Roman" w:hAnsi="Times New Roman" w:cs="Times New Roman"/>
          <w:sz w:val="24"/>
          <w:szCs w:val="24"/>
          <w:highlight w:val="yellow"/>
        </w:rPr>
        <w:tab/>
        <w:t xml:space="preserve">змеи, </w:t>
      </w:r>
      <w:r w:rsidRPr="007152CF">
        <w:rPr>
          <w:rFonts w:ascii="Times New Roman" w:hAnsi="Times New Roman" w:cs="Times New Roman"/>
          <w:sz w:val="24"/>
          <w:szCs w:val="24"/>
          <w:highlight w:val="yellow"/>
        </w:rPr>
        <w:tab/>
        <w:t xml:space="preserve">насекомые  </w:t>
      </w:r>
    </w:p>
    <w:p w:rsidR="007152CF" w:rsidRPr="007152CF" w:rsidRDefault="007152CF" w:rsidP="0041205A">
      <w:pPr>
        <w:spacing w:after="0" w:line="346"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и паукообразные, ядовитые грибы и растения; автономные условия, их особенности и опасности, правила подготовки  к длительному автономному существованию; порядок действий при автономном пребывании в природной среде; </w:t>
      </w:r>
    </w:p>
    <w:p w:rsidR="007152CF" w:rsidRPr="007152CF" w:rsidRDefault="007152CF" w:rsidP="0041205A">
      <w:pPr>
        <w:spacing w:after="0"/>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правила ориентирования на местности, способы подачи сигналов бедствия; природные пожары, их виды и опасности, факторы и причины их возникновения, порядок действий при нахождении в зоне природного пожара; правила безопасного поведения в горах; </w:t>
      </w:r>
    </w:p>
    <w:p w:rsidR="007152CF" w:rsidRPr="007152CF" w:rsidRDefault="007152CF" w:rsidP="0041205A">
      <w:pPr>
        <w:spacing w:after="0" w:line="259"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снежные лавины, их характеристики и опасности, порядок действий, необходимый для снижения риска попадания в лавину; камнепады, их характеристики и опасности, порядок действий, необходимых для снижения риска попадания под камнепад; сели, их характеристики </w:t>
      </w:r>
      <w:r w:rsidRPr="007152CF">
        <w:rPr>
          <w:rFonts w:ascii="Times New Roman" w:hAnsi="Times New Roman" w:cs="Times New Roman"/>
          <w:sz w:val="24"/>
          <w:szCs w:val="24"/>
          <w:highlight w:val="yellow"/>
        </w:rPr>
        <w:lastRenderedPageBreak/>
        <w:t xml:space="preserve">и опасности, порядок действий при попадании в зону селя; оползни, их характеристики и опасности, порядок действий при начале оползня; общие правила безопасного поведения на водоёмах, правила купания  на оборудованных и необорудованных пляжах; порядок действий при обнаружении тонущего человека; правила поведения при нахождении на плавсредствах; правила поведения при нахождении на льду, порядок действий при обнаружении человека в полынье; наводнения, их характеристики и опасности, порядок действий  </w:t>
      </w:r>
    </w:p>
    <w:p w:rsidR="007152CF" w:rsidRPr="007152CF" w:rsidRDefault="007152CF" w:rsidP="0041205A">
      <w:pPr>
        <w:spacing w:after="0" w:line="346"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при наводнении; цунами, их характеристики и опасности, порядок действий при нахождении  в зоне цунами; ураганы, смерчи, их характеристики и опасности, порядок действий  при ураганах, бурях и смерчах; грозы, их характеристики и опасности, порядок действий при попадании  в грозу; землетрясения и извержения вулканов, их характеристики и опасности, порядок действий при землетрясении, в том числе при попадании под завал,  при нахождении в зоне извержения вулкана; смысл понятий «экология» и «экологическая культура», значение экологии для устойчивого развития общества; правила безопасного поведения при неблагоприятной экологической </w:t>
      </w:r>
    </w:p>
    <w:p w:rsidR="007152CF" w:rsidRPr="007152CF" w:rsidRDefault="007152CF" w:rsidP="0041205A">
      <w:pPr>
        <w:spacing w:after="0"/>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обстановке (загрязнении атмосферы). </w:t>
      </w:r>
    </w:p>
    <w:p w:rsidR="007152CF" w:rsidRPr="007152CF" w:rsidRDefault="007152CF" w:rsidP="007152CF">
      <w:pPr>
        <w:spacing w:after="99" w:line="259" w:lineRule="auto"/>
        <w:ind w:left="567"/>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 </w:t>
      </w:r>
    </w:p>
    <w:p w:rsidR="007152CF" w:rsidRPr="007152CF" w:rsidRDefault="007152CF" w:rsidP="007152CF">
      <w:pPr>
        <w:spacing w:after="123" w:line="259" w:lineRule="auto"/>
        <w:ind w:left="-4"/>
        <w:jc w:val="both"/>
        <w:rPr>
          <w:rFonts w:ascii="Times New Roman" w:hAnsi="Times New Roman" w:cs="Times New Roman"/>
          <w:sz w:val="24"/>
          <w:szCs w:val="24"/>
          <w:highlight w:val="yellow"/>
        </w:rPr>
      </w:pPr>
      <w:r w:rsidRPr="007152CF">
        <w:rPr>
          <w:rFonts w:ascii="Times New Roman" w:hAnsi="Times New Roman" w:cs="Times New Roman"/>
          <w:b/>
          <w:sz w:val="24"/>
          <w:szCs w:val="24"/>
          <w:highlight w:val="yellow"/>
        </w:rPr>
        <w:t xml:space="preserve">Модуль № 8 «Основы медицинских знаний. Оказание первой помощи»: </w:t>
      </w:r>
    </w:p>
    <w:p w:rsidR="007152CF" w:rsidRPr="007152CF" w:rsidRDefault="007152CF" w:rsidP="0041205A">
      <w:pPr>
        <w:spacing w:after="115" w:line="259" w:lineRule="auto"/>
        <w:ind w:right="48"/>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смысл понятий «здоровье» и «здоровый образ жизни», их содержание  и значение для человека; факторы, влияющие на здоровье человека, опасность вредных привычек; элементы здорового образа жизни, ответственность за сохранение здоровья; понятие «инфекционные заболевания», причины их возникновения; механизм распространения инфекционных заболеваний, меры их профилактики и защиты от них; порядок действий при возникновении чрезвычайных ситуаций биолого-социального происхождения (эпидемия, пандемия); мероприятия, проводимые государством по обеспечению безопасности населения при угрозе и во время чрезвычайных ситуаций биолого-социального происхождения (эпидемия, пандемия, эпизоотия, панзоотия, эпифитотия, панфитотия); понятие «неинфекционные заболевания» и их классификация, факторы риска неинфекционных заболеваний; меры профилактики неинфекционных заболеваний и защиты от них; диспансеризация и её задачи; </w:t>
      </w:r>
    </w:p>
    <w:p w:rsidR="007152CF" w:rsidRPr="007152CF" w:rsidRDefault="007152CF" w:rsidP="0041205A">
      <w:pPr>
        <w:spacing w:after="84"/>
        <w:ind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понятия «психическое здоровье» и «психологическое благополучие»; стресс и его влияние на человека, меры профилактики стресса, способы саморегуляции эмоциональных состояний; понятие «первая помощь» и обязанность по её оказанию, универсальный алгоритм оказания первой помощи; назначение и состав аптечки первой помощи; </w:t>
      </w:r>
    </w:p>
    <w:p w:rsidR="007152CF" w:rsidRPr="007152CF" w:rsidRDefault="007152CF" w:rsidP="0041205A">
      <w:pPr>
        <w:spacing w:after="89" w:line="259" w:lineRule="auto"/>
        <w:ind w:right="48"/>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порядок действий при оказании первой помощи в различных ситуациях, приёмы психологической поддержки пострадавшего. </w:t>
      </w:r>
    </w:p>
    <w:p w:rsidR="007152CF" w:rsidRPr="007152CF" w:rsidRDefault="007152CF" w:rsidP="007152CF">
      <w:pPr>
        <w:spacing w:after="111" w:line="259" w:lineRule="auto"/>
        <w:ind w:left="567"/>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 </w:t>
      </w:r>
    </w:p>
    <w:p w:rsidR="007152CF" w:rsidRPr="007152CF" w:rsidRDefault="007152CF" w:rsidP="007152CF">
      <w:pPr>
        <w:spacing w:after="131" w:line="259" w:lineRule="auto"/>
        <w:ind w:left="-4"/>
        <w:jc w:val="both"/>
        <w:rPr>
          <w:rFonts w:ascii="Times New Roman" w:hAnsi="Times New Roman" w:cs="Times New Roman"/>
          <w:sz w:val="24"/>
          <w:szCs w:val="24"/>
          <w:highlight w:val="yellow"/>
        </w:rPr>
      </w:pPr>
      <w:r w:rsidRPr="007152CF">
        <w:rPr>
          <w:rFonts w:ascii="Times New Roman" w:hAnsi="Times New Roman" w:cs="Times New Roman"/>
          <w:b/>
          <w:sz w:val="24"/>
          <w:szCs w:val="24"/>
          <w:highlight w:val="yellow"/>
        </w:rPr>
        <w:t xml:space="preserve">Модуль № 9 «Безопасность в социуме»: </w:t>
      </w:r>
    </w:p>
    <w:p w:rsidR="007152CF" w:rsidRPr="007152CF" w:rsidRDefault="007152CF" w:rsidP="0041205A">
      <w:pPr>
        <w:spacing w:after="85"/>
        <w:ind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общение и его значение для человека, способы эффективного общения; приёмы и правила безопасной межличностной коммуникации и комфортного взаимодействия в группе, признаки конструктивного и деструктивного  общения; понятие «конфликт» и стадии его развития, факторы и причины развития конфликта; условия и ситуации возникновения межличностных и групповых конфликтов, безопасные и эффективные способы избегания и разрешения конфликтных ситуаций; правила поведения для снижения риска конфликта и порядок действий при его опасных проявлениях; способ разрешения конфликта с помощью третьей стороны </w:t>
      </w:r>
      <w:r w:rsidRPr="007152CF">
        <w:rPr>
          <w:rFonts w:ascii="Times New Roman" w:hAnsi="Times New Roman" w:cs="Times New Roman"/>
          <w:sz w:val="24"/>
          <w:szCs w:val="24"/>
          <w:highlight w:val="yellow"/>
        </w:rPr>
        <w:lastRenderedPageBreak/>
        <w:t xml:space="preserve">(медиатора); опасные формы проявления конфликта: агрессия, домашнее насилие  и буллинг; манипуляции в ходе межличностного общения, приёмы распознавания манипуляций и способы противостояния им; приёмы распознавания противозаконных проявлений манипуляции (мошенничество, вымогательство, подстрекательство к действиям, которые могут причинить вред жизни и здоровью, и вовлечение в преступную, асоциальную  или деструктивную деятельность) и способы защиты от них; современные молодёжные увлечения и опасности, связанные с ними, правила безопасного поведения; правила безопасной коммуникации с незнакомыми людьми. </w:t>
      </w:r>
    </w:p>
    <w:p w:rsidR="007152CF" w:rsidRPr="007152CF" w:rsidRDefault="007152CF" w:rsidP="0041205A">
      <w:pPr>
        <w:spacing w:after="0" w:line="351" w:lineRule="auto"/>
        <w:jc w:val="both"/>
        <w:rPr>
          <w:rFonts w:ascii="Times New Roman" w:hAnsi="Times New Roman" w:cs="Times New Roman"/>
          <w:sz w:val="24"/>
          <w:szCs w:val="24"/>
          <w:highlight w:val="yellow"/>
        </w:rPr>
      </w:pPr>
      <w:r w:rsidRPr="007152CF">
        <w:rPr>
          <w:rFonts w:ascii="Times New Roman" w:hAnsi="Times New Roman" w:cs="Times New Roman"/>
          <w:b/>
          <w:sz w:val="24"/>
          <w:szCs w:val="24"/>
          <w:highlight w:val="yellow"/>
        </w:rPr>
        <w:t xml:space="preserve">Модуль № 10 «Безопасность в информационном пространстве»: </w:t>
      </w:r>
    </w:p>
    <w:p w:rsidR="007152CF" w:rsidRPr="007152CF" w:rsidRDefault="007152CF" w:rsidP="0041205A">
      <w:pPr>
        <w:spacing w:after="0" w:line="351"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понятие «цифровая среда», её характеристики и примеры информационных</w:t>
      </w:r>
      <w:r w:rsidR="0041205A">
        <w:rPr>
          <w:rFonts w:ascii="Times New Roman" w:hAnsi="Times New Roman" w:cs="Times New Roman"/>
          <w:sz w:val="24"/>
          <w:szCs w:val="24"/>
          <w:highlight w:val="yellow"/>
        </w:rPr>
        <w:t xml:space="preserve"> </w:t>
      </w:r>
      <w:r w:rsidRPr="007152CF">
        <w:rPr>
          <w:rFonts w:ascii="Times New Roman" w:hAnsi="Times New Roman" w:cs="Times New Roman"/>
          <w:sz w:val="24"/>
          <w:szCs w:val="24"/>
          <w:highlight w:val="yellow"/>
        </w:rPr>
        <w:t xml:space="preserve">и компьютерных угроз, положительные возможности цифровой среды; риски и угрозы при использовании Интернета; </w:t>
      </w:r>
    </w:p>
    <w:p w:rsidR="007152CF" w:rsidRPr="007152CF" w:rsidRDefault="007152CF" w:rsidP="0041205A">
      <w:pPr>
        <w:spacing w:after="0" w:line="259"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общие принципы безопасного поведения, необходимые для предупреждения возникновения опасных ситуаций в личном цифровом пространст</w:t>
      </w:r>
      <w:r w:rsidR="0041205A">
        <w:rPr>
          <w:rFonts w:ascii="Times New Roman" w:hAnsi="Times New Roman" w:cs="Times New Roman"/>
          <w:sz w:val="24"/>
          <w:szCs w:val="24"/>
          <w:highlight w:val="yellow"/>
        </w:rPr>
        <w:t xml:space="preserve"> </w:t>
      </w:r>
      <w:r w:rsidRPr="007152CF">
        <w:rPr>
          <w:rFonts w:ascii="Times New Roman" w:hAnsi="Times New Roman" w:cs="Times New Roman"/>
          <w:sz w:val="24"/>
          <w:szCs w:val="24"/>
          <w:highlight w:val="yellow"/>
        </w:rPr>
        <w:t>ве; опасные явления цифровой среды: вредоносные программы и приложения</w:t>
      </w:r>
      <w:r w:rsidR="0041205A">
        <w:rPr>
          <w:rFonts w:ascii="Times New Roman" w:hAnsi="Times New Roman" w:cs="Times New Roman"/>
          <w:sz w:val="24"/>
          <w:szCs w:val="24"/>
          <w:highlight w:val="yellow"/>
        </w:rPr>
        <w:t xml:space="preserve"> </w:t>
      </w:r>
      <w:r w:rsidRPr="007152CF">
        <w:rPr>
          <w:rFonts w:ascii="Times New Roman" w:hAnsi="Times New Roman" w:cs="Times New Roman"/>
          <w:sz w:val="24"/>
          <w:szCs w:val="24"/>
          <w:highlight w:val="yellow"/>
        </w:rPr>
        <w:t xml:space="preserve">и их разновидности; правила кибергигиены, необходимые для предупреждения возникновения опасных ситуаций в цифровой среде; основные виды опасного и запрещённого контента в Интернете и его </w:t>
      </w:r>
    </w:p>
    <w:p w:rsidR="007152CF" w:rsidRPr="007152CF" w:rsidRDefault="007152CF" w:rsidP="0041205A">
      <w:pPr>
        <w:spacing w:after="0" w:line="346"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признаки, приёмы распознавания опасностей при использовании Интернета; противоправные действия в Интернете; </w:t>
      </w:r>
    </w:p>
    <w:p w:rsidR="007152CF" w:rsidRPr="007152CF" w:rsidRDefault="007152CF" w:rsidP="0041205A">
      <w:pPr>
        <w:spacing w:after="0"/>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правила цифрового поведения, необходимого для снижения рисков и угроз при использовании Интернета (кибербуллинга, вербовки в различные организации и группы); деструктивные течения в Интернете, их признаки и опасности, правила безопасного использования Интернета по предотвращению рисков и угроз вовлечения в различную деструктивную деятельность. </w:t>
      </w:r>
    </w:p>
    <w:p w:rsidR="007152CF" w:rsidRPr="007152CF" w:rsidRDefault="007152CF" w:rsidP="0041205A">
      <w:pPr>
        <w:spacing w:after="0" w:line="259"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 </w:t>
      </w:r>
    </w:p>
    <w:p w:rsidR="007152CF" w:rsidRPr="007152CF" w:rsidRDefault="007152CF" w:rsidP="0041205A">
      <w:pPr>
        <w:spacing w:after="0" w:line="259" w:lineRule="auto"/>
        <w:jc w:val="both"/>
        <w:rPr>
          <w:rFonts w:ascii="Times New Roman" w:hAnsi="Times New Roman" w:cs="Times New Roman"/>
          <w:sz w:val="24"/>
          <w:szCs w:val="24"/>
          <w:highlight w:val="yellow"/>
        </w:rPr>
      </w:pPr>
      <w:r w:rsidRPr="007152CF">
        <w:rPr>
          <w:rFonts w:ascii="Times New Roman" w:hAnsi="Times New Roman" w:cs="Times New Roman"/>
          <w:b/>
          <w:sz w:val="24"/>
          <w:szCs w:val="24"/>
          <w:highlight w:val="yellow"/>
        </w:rPr>
        <w:t xml:space="preserve">Модуль № 11 «Основы противодействия экстремизму и терроризму»: </w:t>
      </w:r>
    </w:p>
    <w:p w:rsidR="007152CF" w:rsidRPr="007152CF" w:rsidRDefault="007152CF" w:rsidP="0041205A">
      <w:pPr>
        <w:spacing w:after="0" w:line="259"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понятия «экстремизм» и «терроризм», их содержание, причины, возможные варианты проявления и последствия; цели и формы проявления террористических актов, их последствия, уровни террористической опасности; основы общественно-государственной системы противодействия экстремизму и терроризму, контртеррористическая операция и её цели; признаки вовлечения в террористическую деятельность, правила антитеррористического поведения; признаки угроз и подготовки различных форм терактов, порядок действий  при их обнаружении; правила безопасного поведения в случае теракта (нападение террористов  и попытка захвата заложников, попадание в заложники, огневой налёт, наезд транспортного средства, подрыв взрывного устройства). </w:t>
      </w:r>
    </w:p>
    <w:p w:rsidR="007152CF" w:rsidRPr="007152CF" w:rsidRDefault="007152CF" w:rsidP="0041205A">
      <w:pPr>
        <w:spacing w:after="0" w:line="259"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 </w:t>
      </w:r>
      <w:r w:rsidRPr="007152CF">
        <w:rPr>
          <w:rFonts w:ascii="Times New Roman" w:hAnsi="Times New Roman" w:cs="Times New Roman"/>
          <w:sz w:val="24"/>
          <w:szCs w:val="24"/>
          <w:highlight w:val="yellow"/>
        </w:rPr>
        <w:tab/>
        <w:t xml:space="preserve"> </w:t>
      </w:r>
    </w:p>
    <w:p w:rsidR="007152CF" w:rsidRPr="007152CF" w:rsidRDefault="007152CF" w:rsidP="0041205A">
      <w:pPr>
        <w:spacing w:after="0" w:line="356" w:lineRule="auto"/>
        <w:ind w:left="-4"/>
        <w:jc w:val="both"/>
        <w:rPr>
          <w:rFonts w:ascii="Times New Roman" w:hAnsi="Times New Roman" w:cs="Times New Roman"/>
          <w:sz w:val="24"/>
          <w:szCs w:val="24"/>
          <w:highlight w:val="yellow"/>
        </w:rPr>
      </w:pPr>
      <w:r w:rsidRPr="007152CF">
        <w:rPr>
          <w:rFonts w:ascii="Times New Roman" w:hAnsi="Times New Roman" w:cs="Times New Roman"/>
          <w:b/>
          <w:sz w:val="24"/>
          <w:szCs w:val="24"/>
          <w:highlight w:val="yellow"/>
        </w:rPr>
        <w:t xml:space="preserve">ПЛАНИРУЕМЫЕ РЕЗУЛЬТАТЫ ОСВОЕНИЯ ПРОГРАММЫ  ПО ОСНОВАМ БЕЗОПАСНОСТИ И ЗАЩИТЫ РОДИНЫ  НА УРОВНЕ ОСНОВНОГО ОБЩЕГО ОБРАЗОВАНИЯ </w:t>
      </w:r>
    </w:p>
    <w:p w:rsidR="007152CF" w:rsidRPr="007152CF" w:rsidRDefault="007152CF" w:rsidP="0041205A">
      <w:pPr>
        <w:spacing w:after="26" w:line="259" w:lineRule="auto"/>
        <w:ind w:left="2"/>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 </w:t>
      </w:r>
      <w:r w:rsidRPr="007152CF">
        <w:rPr>
          <w:rFonts w:ascii="Times New Roman" w:hAnsi="Times New Roman" w:cs="Times New Roman"/>
          <w:b/>
          <w:sz w:val="24"/>
          <w:szCs w:val="24"/>
          <w:highlight w:val="yellow"/>
        </w:rPr>
        <w:t xml:space="preserve">ЛИЧНОСТНЫЕ РЕЗУЛЬТАТЫ </w:t>
      </w:r>
    </w:p>
    <w:p w:rsidR="007152CF" w:rsidRPr="007152CF" w:rsidRDefault="007152CF" w:rsidP="007152CF">
      <w:pPr>
        <w:spacing w:after="48"/>
        <w:ind w:left="-13" w:right="49" w:firstLine="566"/>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Личностные результаты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Способствуют процессам самопознания, самовоспитания  и саморазвития, формирования внутренней позиции личности и проявляются  в индивидуальных социально значимых качествах, которые </w:t>
      </w:r>
      <w:r w:rsidRPr="007152CF">
        <w:rPr>
          <w:rFonts w:ascii="Times New Roman" w:hAnsi="Times New Roman" w:cs="Times New Roman"/>
          <w:sz w:val="24"/>
          <w:szCs w:val="24"/>
          <w:highlight w:val="yellow"/>
        </w:rPr>
        <w:lastRenderedPageBreak/>
        <w:t xml:space="preserve">выражаются прежде всего в готовности обучающихся к саморазвитию, самостоятельности, инициативе и личностному самоопределению; осмысленному ведению здорового  и безопасного образа жизни и соблюдению правил экологического поведения;  к целенаправленной социально значимой деятельности; принятию внутренней позиции личности как особого ценностного отношения к себе, к окружающим людям и к жизни в целом. </w:t>
      </w:r>
    </w:p>
    <w:p w:rsidR="007152CF" w:rsidRPr="007152CF" w:rsidRDefault="007152CF" w:rsidP="007152CF">
      <w:pPr>
        <w:spacing w:after="99"/>
        <w:ind w:left="-13" w:right="49" w:firstLine="566"/>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Личностные результаты, формируемые в ходе изучения учебного предмета ОБЗР, должны отражать готовность обучающихся руководствоваться системой позитивных ценностных ориентаций и расширение опыта деятельности на её основе. </w:t>
      </w:r>
    </w:p>
    <w:p w:rsidR="007152CF" w:rsidRPr="007152CF" w:rsidRDefault="007152CF" w:rsidP="007152CF">
      <w:pPr>
        <w:spacing w:after="103"/>
        <w:ind w:left="577"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Личностные результаты изучения ОБЗР включают: </w:t>
      </w:r>
    </w:p>
    <w:p w:rsidR="007152CF" w:rsidRPr="007152CF" w:rsidRDefault="007152CF" w:rsidP="0041205A">
      <w:pPr>
        <w:spacing w:after="0" w:line="347" w:lineRule="auto"/>
        <w:jc w:val="both"/>
        <w:rPr>
          <w:rFonts w:ascii="Times New Roman" w:hAnsi="Times New Roman" w:cs="Times New Roman"/>
          <w:sz w:val="24"/>
          <w:szCs w:val="24"/>
          <w:highlight w:val="yellow"/>
        </w:rPr>
      </w:pPr>
      <w:r w:rsidRPr="007152CF">
        <w:rPr>
          <w:rFonts w:ascii="Times New Roman" w:hAnsi="Times New Roman" w:cs="Times New Roman"/>
          <w:b/>
          <w:sz w:val="24"/>
          <w:szCs w:val="24"/>
          <w:highlight w:val="yellow"/>
        </w:rPr>
        <w:t xml:space="preserve">1) патриотическое воспитание: </w:t>
      </w:r>
      <w:r w:rsidRPr="007152CF">
        <w:rPr>
          <w:rFonts w:ascii="Times New Roman" w:hAnsi="Times New Roman" w:cs="Times New Roman"/>
          <w:sz w:val="24"/>
          <w:szCs w:val="24"/>
          <w:highlight w:val="yellow"/>
        </w:rPr>
        <w:t xml:space="preserve">осознание российской гражданской идентичности в поликультурном  </w:t>
      </w:r>
    </w:p>
    <w:p w:rsidR="007152CF" w:rsidRPr="007152CF" w:rsidRDefault="007152CF" w:rsidP="0041205A">
      <w:pPr>
        <w:spacing w:after="0"/>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w:t>
      </w:r>
    </w:p>
    <w:p w:rsidR="007152CF" w:rsidRPr="007152CF" w:rsidRDefault="007152CF" w:rsidP="007152CF">
      <w:pPr>
        <w:ind w:left="-3"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народа;  </w:t>
      </w:r>
    </w:p>
    <w:p w:rsidR="007152CF" w:rsidRPr="007152CF" w:rsidRDefault="007152CF" w:rsidP="007152CF">
      <w:pPr>
        <w:spacing w:after="92"/>
        <w:ind w:left="-13" w:right="49" w:firstLine="566"/>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уважение к символам государства, государственным праздникам, историческому и природному наследию и памятникам, традициям разных народов, проживающих в родной стране; формирование чувства гордости за свою Родину, ответственного отношения  </w:t>
      </w:r>
    </w:p>
    <w:p w:rsidR="0041205A" w:rsidRDefault="007152CF" w:rsidP="007152CF">
      <w:pPr>
        <w:spacing w:after="70"/>
        <w:ind w:left="554" w:right="49" w:hanging="567"/>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к выполнению конституционного долга – защите Отечества; </w:t>
      </w:r>
    </w:p>
    <w:p w:rsidR="007152CF" w:rsidRPr="007152CF" w:rsidRDefault="007152CF" w:rsidP="0041205A">
      <w:pPr>
        <w:spacing w:after="70"/>
        <w:ind w:right="49" w:hanging="13"/>
        <w:jc w:val="both"/>
        <w:rPr>
          <w:rFonts w:ascii="Times New Roman" w:hAnsi="Times New Roman" w:cs="Times New Roman"/>
          <w:sz w:val="24"/>
          <w:szCs w:val="24"/>
          <w:highlight w:val="yellow"/>
        </w:rPr>
      </w:pPr>
      <w:r w:rsidRPr="007152CF">
        <w:rPr>
          <w:rFonts w:ascii="Times New Roman" w:hAnsi="Times New Roman" w:cs="Times New Roman"/>
          <w:b/>
          <w:sz w:val="24"/>
          <w:szCs w:val="24"/>
          <w:highlight w:val="yellow"/>
        </w:rPr>
        <w:t xml:space="preserve">2) гражданское воспитание: </w:t>
      </w:r>
      <w:r w:rsidRPr="007152CF">
        <w:rPr>
          <w:rFonts w:ascii="Times New Roman" w:hAnsi="Times New Roman" w:cs="Times New Roman"/>
          <w:sz w:val="24"/>
          <w:szCs w:val="24"/>
          <w:highlight w:val="yellow"/>
        </w:rPr>
        <w:t>готовность к выпол</w:t>
      </w:r>
      <w:r w:rsidR="0041205A">
        <w:rPr>
          <w:rFonts w:ascii="Times New Roman" w:hAnsi="Times New Roman" w:cs="Times New Roman"/>
          <w:sz w:val="24"/>
          <w:szCs w:val="24"/>
          <w:highlight w:val="yellow"/>
        </w:rPr>
        <w:t xml:space="preserve">нению обязанностей гражданина и </w:t>
      </w:r>
      <w:r w:rsidRPr="007152CF">
        <w:rPr>
          <w:rFonts w:ascii="Times New Roman" w:hAnsi="Times New Roman" w:cs="Times New Roman"/>
          <w:sz w:val="24"/>
          <w:szCs w:val="24"/>
          <w:highlight w:val="yellow"/>
        </w:rPr>
        <w:t xml:space="preserve">реализации его прав, уважение прав, свобод и законных интересов других людей;  активное участие в жизни семьи, организации, местного сообщества, родного края, страны;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противодействия коррупции;  </w:t>
      </w:r>
    </w:p>
    <w:p w:rsidR="007152CF" w:rsidRPr="007152CF" w:rsidRDefault="007152CF" w:rsidP="0041205A">
      <w:pPr>
        <w:spacing w:line="322" w:lineRule="auto"/>
        <w:ind w:left="-13"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  готовность к участию в гуманитарной деятельности (волонтёрство, помощь людям, нуждающимся в ней); сформированность активной жизненной позиции, умений и навыков личного участия в обеспечении мер безопасности личности, общества и государства; понимание и признание особой роли государства в обеспечении государственной и международной безопасности, обороны, осмысление роли государства и общества в решении задачи защиты населения от опасных  и чрезвычайных ситуаций природного, техногенного и социального характера; знание и понимание роли государства в противодействии основным вызовам современности: терроризму, экстремизму, незаконному распространению наркотических средств, неприятие любых форм экстремизма, дискриминации, формирование веротерпимости, уважительного и доброжелательного отношения  к другому человеку, его мнению, развитие способности к конструктивному диалогу с другими людьми; </w:t>
      </w:r>
    </w:p>
    <w:p w:rsidR="007152CF" w:rsidRPr="007152CF" w:rsidRDefault="007152CF" w:rsidP="0041205A">
      <w:pPr>
        <w:spacing w:after="24" w:line="259" w:lineRule="auto"/>
        <w:jc w:val="both"/>
        <w:rPr>
          <w:rFonts w:ascii="Times New Roman" w:hAnsi="Times New Roman" w:cs="Times New Roman"/>
          <w:sz w:val="24"/>
          <w:szCs w:val="24"/>
          <w:highlight w:val="yellow"/>
        </w:rPr>
      </w:pPr>
      <w:r w:rsidRPr="007152CF">
        <w:rPr>
          <w:rFonts w:ascii="Times New Roman" w:hAnsi="Times New Roman" w:cs="Times New Roman"/>
          <w:b/>
          <w:sz w:val="24"/>
          <w:szCs w:val="24"/>
          <w:highlight w:val="yellow"/>
        </w:rPr>
        <w:lastRenderedPageBreak/>
        <w:t xml:space="preserve">3) духовно-нравственное воспитание: </w:t>
      </w:r>
    </w:p>
    <w:p w:rsidR="0041205A" w:rsidRDefault="007152CF" w:rsidP="0041205A">
      <w:pPr>
        <w:spacing w:after="89" w:line="259" w:lineRule="auto"/>
        <w:ind w:right="48"/>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свобода и ответственность </w:t>
      </w:r>
      <w:r w:rsidR="0041205A">
        <w:rPr>
          <w:rFonts w:ascii="Times New Roman" w:hAnsi="Times New Roman" w:cs="Times New Roman"/>
          <w:sz w:val="24"/>
          <w:szCs w:val="24"/>
          <w:highlight w:val="yellow"/>
        </w:rPr>
        <w:t xml:space="preserve"> </w:t>
      </w:r>
      <w:r w:rsidRPr="007152CF">
        <w:rPr>
          <w:rFonts w:ascii="Times New Roman" w:hAnsi="Times New Roman" w:cs="Times New Roman"/>
          <w:sz w:val="24"/>
          <w:szCs w:val="24"/>
          <w:highlight w:val="yellow"/>
        </w:rPr>
        <w:t xml:space="preserve">личности в условиях индивидуального и общественного пространства; развитие ответственного отношения к ведению здорового образа жизни, исключающего употребление наркотиков, алкоголя, курения и нанесение иного вреда собственному здоровью и здоровью окружающих; формирование личности безопасного типа, осознанного и ответственного отношения к личной безопасности и безопасности других людей; </w:t>
      </w:r>
    </w:p>
    <w:p w:rsidR="007152CF" w:rsidRPr="007152CF" w:rsidRDefault="007152CF" w:rsidP="0041205A">
      <w:pPr>
        <w:spacing w:after="89" w:line="259" w:lineRule="auto"/>
        <w:ind w:right="48"/>
        <w:jc w:val="both"/>
        <w:rPr>
          <w:rFonts w:ascii="Times New Roman" w:hAnsi="Times New Roman" w:cs="Times New Roman"/>
          <w:sz w:val="24"/>
          <w:szCs w:val="24"/>
          <w:highlight w:val="yellow"/>
        </w:rPr>
      </w:pPr>
      <w:r w:rsidRPr="007152CF">
        <w:rPr>
          <w:rFonts w:ascii="Times New Roman" w:hAnsi="Times New Roman" w:cs="Times New Roman"/>
          <w:b/>
          <w:sz w:val="24"/>
          <w:szCs w:val="24"/>
          <w:highlight w:val="yellow"/>
        </w:rPr>
        <w:t xml:space="preserve">4) эстетическое воспитание: </w:t>
      </w:r>
    </w:p>
    <w:p w:rsidR="007152CF" w:rsidRPr="007152CF" w:rsidRDefault="007152CF" w:rsidP="0041205A">
      <w:pPr>
        <w:spacing w:after="89" w:line="259" w:lineRule="auto"/>
        <w:ind w:right="48"/>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формирование гармоничной личности, развитие способности воспринимать, ценить и создавать прекрасное в повседневной жизни; понимание взаимозависимости счастливого юношества и безопасного личного поведения в повседневной жизни; </w:t>
      </w:r>
    </w:p>
    <w:p w:rsidR="007152CF" w:rsidRPr="0041205A" w:rsidRDefault="007152CF" w:rsidP="00834EC4">
      <w:pPr>
        <w:pStyle w:val="a5"/>
        <w:numPr>
          <w:ilvl w:val="0"/>
          <w:numId w:val="74"/>
        </w:numPr>
        <w:spacing w:after="24" w:line="259" w:lineRule="auto"/>
        <w:ind w:left="0"/>
        <w:jc w:val="both"/>
        <w:rPr>
          <w:rFonts w:cs="Times New Roman"/>
          <w:szCs w:val="24"/>
          <w:highlight w:val="yellow"/>
        </w:rPr>
      </w:pPr>
      <w:r w:rsidRPr="0041205A">
        <w:rPr>
          <w:rFonts w:cs="Times New Roman"/>
          <w:b/>
          <w:szCs w:val="24"/>
          <w:highlight w:val="yellow"/>
        </w:rPr>
        <w:t xml:space="preserve">ценности научного познания: </w:t>
      </w:r>
    </w:p>
    <w:p w:rsidR="007152CF" w:rsidRPr="007152CF" w:rsidRDefault="007152CF" w:rsidP="0041205A">
      <w:pPr>
        <w:spacing w:after="68"/>
        <w:ind w:left="-13"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 формирование современной научной картины мира, понимание причин, механизмов возникновения и последствий распространённых видов опасных  и чрезвычайных ситуаций, которые могут произойти во время пребывания  в различных средах (бытовые условия, дорожное движение, общественные места  и социум, природа, коммуникационные связи и каналы); установка на осмысление опыта, наблюдений и поступков, овладение способностью оценивать и прогнозировать неблагоприятные факторы обстановки  и принимать обоснованные решения в опасных или чрезвычайных ситуациях  с учётом реальных условий и возможностей; </w:t>
      </w:r>
    </w:p>
    <w:p w:rsidR="007152CF" w:rsidRPr="007152CF" w:rsidRDefault="007152CF" w:rsidP="00834EC4">
      <w:pPr>
        <w:numPr>
          <w:ilvl w:val="0"/>
          <w:numId w:val="74"/>
        </w:numPr>
        <w:spacing w:after="0" w:line="349" w:lineRule="auto"/>
        <w:ind w:left="0"/>
        <w:jc w:val="both"/>
        <w:rPr>
          <w:rFonts w:ascii="Times New Roman" w:hAnsi="Times New Roman" w:cs="Times New Roman"/>
          <w:sz w:val="24"/>
          <w:szCs w:val="24"/>
          <w:highlight w:val="yellow"/>
        </w:rPr>
      </w:pPr>
      <w:r w:rsidRPr="007152CF">
        <w:rPr>
          <w:rFonts w:ascii="Times New Roman" w:hAnsi="Times New Roman" w:cs="Times New Roman"/>
          <w:b/>
          <w:sz w:val="24"/>
          <w:szCs w:val="24"/>
          <w:highlight w:val="yellow"/>
        </w:rPr>
        <w:t xml:space="preserve">физическое воспитание, формирование культуры здоровья  и эмоционального благополучия: </w:t>
      </w:r>
    </w:p>
    <w:p w:rsidR="0041205A" w:rsidRDefault="007152CF" w:rsidP="0041205A">
      <w:pPr>
        <w:spacing w:after="89" w:line="259" w:lineRule="auto"/>
        <w:ind w:right="48"/>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понимание личностного смысла изучения учебного предмета ОБЗР, его значения для безопасной и продуктивной жизнедеятельности человека, общества  и государст</w:t>
      </w:r>
      <w:r w:rsidR="0041205A">
        <w:rPr>
          <w:rFonts w:ascii="Times New Roman" w:hAnsi="Times New Roman" w:cs="Times New Roman"/>
          <w:sz w:val="24"/>
          <w:szCs w:val="24"/>
          <w:highlight w:val="yellow"/>
        </w:rPr>
        <w:t xml:space="preserve">ва; осознание ценности жизни;  </w:t>
      </w:r>
    </w:p>
    <w:p w:rsidR="007152CF" w:rsidRPr="007152CF" w:rsidRDefault="007152CF" w:rsidP="0041205A">
      <w:pPr>
        <w:spacing w:after="89" w:line="259" w:lineRule="auto"/>
        <w:ind w:right="48"/>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навыков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том числе осмысливая собственный опыт и выстраивая дальнейшие цели; умение принимать себя и других людей, не осуждая; </w:t>
      </w:r>
    </w:p>
    <w:p w:rsidR="0041205A" w:rsidRDefault="007152CF" w:rsidP="0041205A">
      <w:pPr>
        <w:spacing w:after="89" w:line="259" w:lineRule="auto"/>
        <w:ind w:right="48"/>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умение осознавать эмоциональное состояние своё и других людей, уметь</w:t>
      </w:r>
      <w:r w:rsidR="0041205A">
        <w:rPr>
          <w:rFonts w:ascii="Times New Roman" w:hAnsi="Times New Roman" w:cs="Times New Roman"/>
          <w:sz w:val="24"/>
          <w:szCs w:val="24"/>
          <w:highlight w:val="yellow"/>
        </w:rPr>
        <w:t xml:space="preserve"> </w:t>
      </w:r>
      <w:r w:rsidRPr="007152CF">
        <w:rPr>
          <w:rFonts w:ascii="Times New Roman" w:hAnsi="Times New Roman" w:cs="Times New Roman"/>
          <w:sz w:val="24"/>
          <w:szCs w:val="24"/>
          <w:highlight w:val="yellow"/>
        </w:rPr>
        <w:t xml:space="preserve">управлять собственным эмоциональным состоянием; сформированность навыка рефлексии, признание своего права на ошибку и такого же права другого человека; </w:t>
      </w:r>
    </w:p>
    <w:p w:rsidR="007152CF" w:rsidRPr="007152CF" w:rsidRDefault="007152CF" w:rsidP="0041205A">
      <w:pPr>
        <w:spacing w:after="89" w:line="259" w:lineRule="auto"/>
        <w:ind w:right="48"/>
        <w:jc w:val="both"/>
        <w:rPr>
          <w:rFonts w:ascii="Times New Roman" w:hAnsi="Times New Roman" w:cs="Times New Roman"/>
          <w:sz w:val="24"/>
          <w:szCs w:val="24"/>
          <w:highlight w:val="yellow"/>
        </w:rPr>
      </w:pPr>
      <w:r w:rsidRPr="007152CF">
        <w:rPr>
          <w:rFonts w:ascii="Times New Roman" w:hAnsi="Times New Roman" w:cs="Times New Roman"/>
          <w:b/>
          <w:sz w:val="24"/>
          <w:szCs w:val="24"/>
          <w:highlight w:val="yellow"/>
        </w:rPr>
        <w:t xml:space="preserve">7) трудовое воспитание: </w:t>
      </w:r>
    </w:p>
    <w:p w:rsidR="007152CF" w:rsidRPr="007152CF" w:rsidRDefault="007152CF" w:rsidP="0041205A">
      <w:pPr>
        <w:ind w:left="-13"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lastRenderedPageBreak/>
        <w:t xml:space="preserve">установка на активное участие в решении практических задач (в рамках семьи,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изучаемого предметного знания;  осознание важности обучения на протяжении всей жизни для успешной профессиональной деятельности и развитие необходимых умений для этого;  готовность адаптироваться в профессиональной среде;  уважение к труду и результатам трудовой деятельности;  </w:t>
      </w:r>
    </w:p>
    <w:p w:rsidR="0041205A" w:rsidRDefault="007152CF" w:rsidP="0041205A">
      <w:pPr>
        <w:spacing w:after="111" w:line="259" w:lineRule="auto"/>
        <w:ind w:right="48"/>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осознанный выбор и построение индивидуальной траектории образования и жизненных планов с учётом личных и общественных интересов и потребностей; укрепление ответственного отношения к учёбе, способности применять меры и средства индивидуальной защиты, приёмы рационального и безопасного поведения в опасных и чрезвычайных ситуациях; овладение умениями оказывать первую помощь пострадавшим при потере сознания, остановке дыхания, наружных кровотечениях, попадании инородных тел в верхние дыхательные пути, травмах различных областей тела, ожогах, отморожениях, отравлениях; установка на овладение знаниями и умениями предупреждения опасных  и чрезвычайных ситуаций во время пребывания в различных средах (в помещении, на улице, на природе, в общественных местах и на массовых мероприятиях,  при коммуникации, при воздействии рисков культурной среды);</w:t>
      </w:r>
    </w:p>
    <w:p w:rsidR="007152CF" w:rsidRPr="007152CF" w:rsidRDefault="007152CF" w:rsidP="0041205A">
      <w:pPr>
        <w:spacing w:after="111" w:line="259" w:lineRule="auto"/>
        <w:ind w:right="48"/>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 </w:t>
      </w:r>
      <w:r w:rsidRPr="007152CF">
        <w:rPr>
          <w:rFonts w:ascii="Times New Roman" w:hAnsi="Times New Roman" w:cs="Times New Roman"/>
          <w:b/>
          <w:sz w:val="24"/>
          <w:szCs w:val="24"/>
          <w:highlight w:val="yellow"/>
        </w:rPr>
        <w:t xml:space="preserve">8) экологическое воспитание: </w:t>
      </w:r>
    </w:p>
    <w:p w:rsidR="007152CF" w:rsidRPr="007152CF" w:rsidRDefault="007152CF" w:rsidP="0041205A">
      <w:pPr>
        <w:spacing w:after="65"/>
        <w:ind w:left="-13"/>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 освоение </w:t>
      </w:r>
      <w:r w:rsidRPr="007152CF">
        <w:rPr>
          <w:rFonts w:ascii="Times New Roman" w:hAnsi="Times New Roman" w:cs="Times New Roman"/>
          <w:sz w:val="24"/>
          <w:szCs w:val="24"/>
          <w:highlight w:val="yellow"/>
        </w:rPr>
        <w:tab/>
        <w:t xml:space="preserve">основ </w:t>
      </w:r>
      <w:r w:rsidRPr="007152CF">
        <w:rPr>
          <w:rFonts w:ascii="Times New Roman" w:hAnsi="Times New Roman" w:cs="Times New Roman"/>
          <w:sz w:val="24"/>
          <w:szCs w:val="24"/>
          <w:highlight w:val="yellow"/>
        </w:rPr>
        <w:tab/>
        <w:t xml:space="preserve">экологической </w:t>
      </w:r>
      <w:r w:rsidRPr="007152CF">
        <w:rPr>
          <w:rFonts w:ascii="Times New Roman" w:hAnsi="Times New Roman" w:cs="Times New Roman"/>
          <w:sz w:val="24"/>
          <w:szCs w:val="24"/>
          <w:highlight w:val="yellow"/>
        </w:rPr>
        <w:tab/>
        <w:t xml:space="preserve">культуры, </w:t>
      </w:r>
      <w:r w:rsidRPr="007152CF">
        <w:rPr>
          <w:rFonts w:ascii="Times New Roman" w:hAnsi="Times New Roman" w:cs="Times New Roman"/>
          <w:sz w:val="24"/>
          <w:szCs w:val="24"/>
          <w:highlight w:val="yellow"/>
        </w:rPr>
        <w:tab/>
        <w:t>методов</w:t>
      </w:r>
      <w:r w:rsidR="0041205A">
        <w:rPr>
          <w:rFonts w:ascii="Times New Roman" w:hAnsi="Times New Roman" w:cs="Times New Roman"/>
          <w:sz w:val="24"/>
          <w:szCs w:val="24"/>
          <w:highlight w:val="yellow"/>
        </w:rPr>
        <w:t xml:space="preserve"> </w:t>
      </w:r>
      <w:r w:rsidRPr="007152CF">
        <w:rPr>
          <w:rFonts w:ascii="Times New Roman" w:hAnsi="Times New Roman" w:cs="Times New Roman"/>
          <w:sz w:val="24"/>
          <w:szCs w:val="24"/>
          <w:highlight w:val="yellow"/>
        </w:rPr>
        <w:t xml:space="preserve">проектирования собственной безопасной жизнедеятельности с учётом природных, техногенных  и социальных рисков на территории проживания. </w:t>
      </w:r>
    </w:p>
    <w:p w:rsidR="007152CF" w:rsidRPr="007152CF" w:rsidRDefault="007152CF" w:rsidP="0041205A">
      <w:pPr>
        <w:spacing w:after="253" w:line="259" w:lineRule="auto"/>
        <w:ind w:left="567"/>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 </w:t>
      </w:r>
      <w:r w:rsidRPr="007152CF">
        <w:rPr>
          <w:rFonts w:ascii="Times New Roman" w:hAnsi="Times New Roman" w:cs="Times New Roman"/>
          <w:b/>
          <w:sz w:val="24"/>
          <w:szCs w:val="24"/>
          <w:highlight w:val="yellow"/>
        </w:rPr>
        <w:t xml:space="preserve">МЕТАПРЕДМЕТНЫЕ РЕЗУЛЬТАТЫ </w:t>
      </w:r>
    </w:p>
    <w:p w:rsidR="007152CF" w:rsidRPr="007152CF" w:rsidRDefault="007152CF" w:rsidP="007152CF">
      <w:pPr>
        <w:ind w:left="-13" w:right="49" w:firstLine="566"/>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В результате изучения ОБЗР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7152CF" w:rsidRPr="007152CF" w:rsidRDefault="007152CF" w:rsidP="0041205A">
      <w:pPr>
        <w:spacing w:after="3" w:line="365" w:lineRule="auto"/>
        <w:ind w:left="-4"/>
        <w:jc w:val="both"/>
        <w:rPr>
          <w:rFonts w:ascii="Times New Roman" w:hAnsi="Times New Roman" w:cs="Times New Roman"/>
          <w:sz w:val="24"/>
          <w:szCs w:val="24"/>
          <w:highlight w:val="yellow"/>
        </w:rPr>
      </w:pPr>
      <w:r w:rsidRPr="007152CF">
        <w:rPr>
          <w:rFonts w:ascii="Times New Roman" w:hAnsi="Times New Roman" w:cs="Times New Roman"/>
          <w:b/>
          <w:sz w:val="24"/>
          <w:szCs w:val="24"/>
          <w:highlight w:val="yellow"/>
        </w:rPr>
        <w:t xml:space="preserve">Познавательные универсальные учебные действия Базовые логические действия: </w:t>
      </w:r>
    </w:p>
    <w:p w:rsidR="0041205A" w:rsidRDefault="007152CF" w:rsidP="0041205A">
      <w:pPr>
        <w:spacing w:line="352" w:lineRule="auto"/>
        <w:ind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выявлять и характеризовать существенные признаки объектов (явлений); устанавливать существенный признак классификации, основания для обобщения и сравнения, критерии проводимого анализа; с учётом предложенной задачи выявлять закономерности и противоречия  в рассматриваемых фактах, данных и наблюдениях;  предлагать критерии для выявления закономерностей и противоречий; выявлять дефицит информации, данных, необходимых для решения поставленной задачи; выявлять причинно-следственные связи при </w:t>
      </w:r>
      <w:r w:rsidRPr="007152CF">
        <w:rPr>
          <w:rFonts w:ascii="Times New Roman" w:hAnsi="Times New Roman" w:cs="Times New Roman"/>
          <w:sz w:val="24"/>
          <w:szCs w:val="24"/>
          <w:highlight w:val="yellow"/>
        </w:rPr>
        <w:lastRenderedPageBreak/>
        <w:t xml:space="preserve">изучении явлений и процессов; проводить выводы с использованием дедуктивных и индуктивных умозаключений, умозаключений по аналогии, формулировать гипотезы о взаимосвязях; 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 </w:t>
      </w:r>
    </w:p>
    <w:p w:rsidR="007152CF" w:rsidRPr="007152CF" w:rsidRDefault="007152CF" w:rsidP="0041205A">
      <w:pPr>
        <w:spacing w:line="352" w:lineRule="auto"/>
        <w:ind w:right="49"/>
        <w:jc w:val="both"/>
        <w:rPr>
          <w:rFonts w:ascii="Times New Roman" w:hAnsi="Times New Roman" w:cs="Times New Roman"/>
          <w:sz w:val="24"/>
          <w:szCs w:val="24"/>
          <w:highlight w:val="yellow"/>
        </w:rPr>
      </w:pPr>
      <w:r w:rsidRPr="007152CF">
        <w:rPr>
          <w:rFonts w:ascii="Times New Roman" w:hAnsi="Times New Roman" w:cs="Times New Roman"/>
          <w:b/>
          <w:sz w:val="24"/>
          <w:szCs w:val="24"/>
          <w:highlight w:val="yellow"/>
        </w:rPr>
        <w:t xml:space="preserve">Базовые исследовательские действия: </w:t>
      </w:r>
    </w:p>
    <w:p w:rsidR="007152CF" w:rsidRPr="007152CF" w:rsidRDefault="007152CF" w:rsidP="0041205A">
      <w:pPr>
        <w:spacing w:after="83"/>
        <w:ind w:left="-13"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формулировать проблемные вопросы, отражающие несоответствие между рассматриваемым и наиболее благоприятным состоянием объекта (явления) повседневной жизни; обобщать, анализировать и оценивать получаемую информацию, выдвигать </w:t>
      </w:r>
    </w:p>
    <w:p w:rsidR="00774518" w:rsidRDefault="007152CF" w:rsidP="0041205A">
      <w:pPr>
        <w:spacing w:after="78"/>
        <w:ind w:left="-3"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гипотезы, аргументировать свою точку зрения, делать обоснованные выводы  по результатам исследования; проводить (принимать участие) небольшое самостоятельное исследование заданного объекта (явления), устанавливать причинно-следственные связи; 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 </w:t>
      </w:r>
    </w:p>
    <w:p w:rsidR="007152CF" w:rsidRPr="007152CF" w:rsidRDefault="007152CF" w:rsidP="0041205A">
      <w:pPr>
        <w:spacing w:after="78"/>
        <w:ind w:left="-3" w:right="49"/>
        <w:jc w:val="both"/>
        <w:rPr>
          <w:rFonts w:ascii="Times New Roman" w:hAnsi="Times New Roman" w:cs="Times New Roman"/>
          <w:sz w:val="24"/>
          <w:szCs w:val="24"/>
          <w:highlight w:val="yellow"/>
        </w:rPr>
      </w:pPr>
      <w:r w:rsidRPr="007152CF">
        <w:rPr>
          <w:rFonts w:ascii="Times New Roman" w:hAnsi="Times New Roman" w:cs="Times New Roman"/>
          <w:b/>
          <w:sz w:val="24"/>
          <w:szCs w:val="24"/>
          <w:highlight w:val="yellow"/>
        </w:rPr>
        <w:t xml:space="preserve">Работа с информацией: </w:t>
      </w:r>
    </w:p>
    <w:p w:rsidR="007152CF" w:rsidRPr="007152CF" w:rsidRDefault="007152CF" w:rsidP="00774518">
      <w:pPr>
        <w:spacing w:after="89" w:line="259" w:lineRule="auto"/>
        <w:ind w:right="48"/>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 выбирать, </w:t>
      </w:r>
      <w:r w:rsidRPr="007152CF">
        <w:rPr>
          <w:rFonts w:ascii="Times New Roman" w:hAnsi="Times New Roman" w:cs="Times New Roman"/>
          <w:sz w:val="24"/>
          <w:szCs w:val="24"/>
          <w:highlight w:val="yellow"/>
        </w:rPr>
        <w:tab/>
        <w:t xml:space="preserve">анализировать, </w:t>
      </w:r>
      <w:r w:rsidRPr="007152CF">
        <w:rPr>
          <w:rFonts w:ascii="Times New Roman" w:hAnsi="Times New Roman" w:cs="Times New Roman"/>
          <w:sz w:val="24"/>
          <w:szCs w:val="24"/>
          <w:highlight w:val="yellow"/>
        </w:rPr>
        <w:tab/>
        <w:t xml:space="preserve">систематизировать </w:t>
      </w:r>
      <w:r w:rsidRPr="007152CF">
        <w:rPr>
          <w:rFonts w:ascii="Times New Roman" w:hAnsi="Times New Roman" w:cs="Times New Roman"/>
          <w:sz w:val="24"/>
          <w:szCs w:val="24"/>
          <w:highlight w:val="yellow"/>
        </w:rPr>
        <w:tab/>
        <w:t xml:space="preserve">и интерпретировать </w:t>
      </w:r>
    </w:p>
    <w:p w:rsidR="007152CF" w:rsidRPr="007152CF" w:rsidRDefault="007152CF" w:rsidP="00774518">
      <w:pPr>
        <w:spacing w:after="0" w:line="354" w:lineRule="auto"/>
        <w:ind w:hanging="13"/>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информацию различных видов и форм представле</w:t>
      </w:r>
      <w:r w:rsidR="00774518">
        <w:rPr>
          <w:rFonts w:ascii="Times New Roman" w:hAnsi="Times New Roman" w:cs="Times New Roman"/>
          <w:sz w:val="24"/>
          <w:szCs w:val="24"/>
          <w:highlight w:val="yellow"/>
        </w:rPr>
        <w:t xml:space="preserve">ния; находить сходные аргументы </w:t>
      </w:r>
      <w:r w:rsidRPr="007152CF">
        <w:rPr>
          <w:rFonts w:ascii="Times New Roman" w:hAnsi="Times New Roman" w:cs="Times New Roman"/>
          <w:sz w:val="24"/>
          <w:szCs w:val="24"/>
          <w:highlight w:val="yellow"/>
        </w:rPr>
        <w:t>(подтверждающие или опровергающие одну</w:t>
      </w:r>
      <w:r w:rsidR="00774518">
        <w:rPr>
          <w:rFonts w:ascii="Times New Roman" w:hAnsi="Times New Roman" w:cs="Times New Roman"/>
          <w:sz w:val="24"/>
          <w:szCs w:val="24"/>
          <w:highlight w:val="yellow"/>
        </w:rPr>
        <w:t xml:space="preserve"> </w:t>
      </w:r>
      <w:r w:rsidRPr="007152CF">
        <w:rPr>
          <w:rFonts w:ascii="Times New Roman" w:hAnsi="Times New Roman" w:cs="Times New Roman"/>
          <w:sz w:val="24"/>
          <w:szCs w:val="24"/>
          <w:highlight w:val="yellow"/>
        </w:rPr>
        <w:t>и ту же идею, версию) в различных информационных источниках; самостоятельно выбирать оптимальную форму представления информации</w:t>
      </w:r>
      <w:r w:rsidR="00774518">
        <w:rPr>
          <w:rFonts w:ascii="Times New Roman" w:hAnsi="Times New Roman" w:cs="Times New Roman"/>
          <w:sz w:val="24"/>
          <w:szCs w:val="24"/>
          <w:highlight w:val="yellow"/>
        </w:rPr>
        <w:t xml:space="preserve"> </w:t>
      </w:r>
      <w:r w:rsidRPr="007152CF">
        <w:rPr>
          <w:rFonts w:ascii="Times New Roman" w:hAnsi="Times New Roman" w:cs="Times New Roman"/>
          <w:sz w:val="24"/>
          <w:szCs w:val="24"/>
          <w:highlight w:val="yellow"/>
        </w:rPr>
        <w:t xml:space="preserve">и иллюстрировать решаемые задачи несложными схемами, диаграммами, иной графикой и их комбинациями; </w:t>
      </w:r>
    </w:p>
    <w:p w:rsidR="007152CF" w:rsidRPr="007152CF" w:rsidRDefault="007152CF" w:rsidP="00774518">
      <w:pPr>
        <w:tabs>
          <w:tab w:val="center" w:pos="1178"/>
          <w:tab w:val="center" w:pos="2845"/>
          <w:tab w:val="center" w:pos="4653"/>
          <w:tab w:val="center" w:pos="5909"/>
          <w:tab w:val="center" w:pos="7079"/>
          <w:tab w:val="right" w:pos="9982"/>
        </w:tabs>
        <w:spacing w:after="0"/>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оценивать </w:t>
      </w:r>
      <w:r w:rsidRPr="007152CF">
        <w:rPr>
          <w:rFonts w:ascii="Times New Roman" w:hAnsi="Times New Roman" w:cs="Times New Roman"/>
          <w:sz w:val="24"/>
          <w:szCs w:val="24"/>
          <w:highlight w:val="yellow"/>
        </w:rPr>
        <w:tab/>
        <w:t xml:space="preserve">надёжность </w:t>
      </w:r>
      <w:r w:rsidRPr="007152CF">
        <w:rPr>
          <w:rFonts w:ascii="Times New Roman" w:hAnsi="Times New Roman" w:cs="Times New Roman"/>
          <w:sz w:val="24"/>
          <w:szCs w:val="24"/>
          <w:highlight w:val="yellow"/>
        </w:rPr>
        <w:tab/>
        <w:t xml:space="preserve">информации </w:t>
      </w:r>
      <w:r w:rsidRPr="007152CF">
        <w:rPr>
          <w:rFonts w:ascii="Times New Roman" w:hAnsi="Times New Roman" w:cs="Times New Roman"/>
          <w:sz w:val="24"/>
          <w:szCs w:val="24"/>
          <w:highlight w:val="yellow"/>
        </w:rPr>
        <w:tab/>
        <w:t xml:space="preserve">по </w:t>
      </w:r>
      <w:r w:rsidRPr="007152CF">
        <w:rPr>
          <w:rFonts w:ascii="Times New Roman" w:hAnsi="Times New Roman" w:cs="Times New Roman"/>
          <w:sz w:val="24"/>
          <w:szCs w:val="24"/>
          <w:highlight w:val="yellow"/>
        </w:rPr>
        <w:tab/>
        <w:t xml:space="preserve">критериям, </w:t>
      </w:r>
      <w:r w:rsidRPr="007152CF">
        <w:rPr>
          <w:rFonts w:ascii="Times New Roman" w:hAnsi="Times New Roman" w:cs="Times New Roman"/>
          <w:sz w:val="24"/>
          <w:szCs w:val="24"/>
          <w:highlight w:val="yellow"/>
        </w:rPr>
        <w:tab/>
        <w:t xml:space="preserve">предложенным педагогическим работником или сформулированным самостоятельно; эффективно запоминать и систематизировать информацию; </w:t>
      </w:r>
    </w:p>
    <w:p w:rsidR="007152CF" w:rsidRPr="007152CF" w:rsidRDefault="007152CF" w:rsidP="00774518">
      <w:pPr>
        <w:spacing w:after="0"/>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овладение системой универсальных познавательных действий обеспечивает сформированность когнитивных навыков обучающихся. </w:t>
      </w:r>
    </w:p>
    <w:p w:rsidR="007152CF" w:rsidRPr="007152CF" w:rsidRDefault="007152CF" w:rsidP="007152CF">
      <w:pPr>
        <w:spacing w:after="143" w:line="259" w:lineRule="auto"/>
        <w:ind w:left="567"/>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 </w:t>
      </w:r>
    </w:p>
    <w:p w:rsidR="007152CF" w:rsidRPr="007152CF" w:rsidRDefault="007152CF" w:rsidP="007152CF">
      <w:pPr>
        <w:spacing w:after="3" w:line="365" w:lineRule="auto"/>
        <w:ind w:left="-4" w:right="1362"/>
        <w:jc w:val="both"/>
        <w:rPr>
          <w:rFonts w:ascii="Times New Roman" w:hAnsi="Times New Roman" w:cs="Times New Roman"/>
          <w:sz w:val="24"/>
          <w:szCs w:val="24"/>
          <w:highlight w:val="yellow"/>
        </w:rPr>
      </w:pPr>
      <w:r w:rsidRPr="007152CF">
        <w:rPr>
          <w:rFonts w:ascii="Times New Roman" w:hAnsi="Times New Roman" w:cs="Times New Roman"/>
          <w:b/>
          <w:sz w:val="24"/>
          <w:szCs w:val="24"/>
          <w:highlight w:val="yellow"/>
        </w:rPr>
        <w:t xml:space="preserve">Коммуникативные универсальные учебные действия Общение: </w:t>
      </w:r>
    </w:p>
    <w:p w:rsidR="007152CF" w:rsidRPr="007152CF" w:rsidRDefault="007152CF" w:rsidP="00774518">
      <w:pPr>
        <w:spacing w:after="69"/>
        <w:ind w:left="-13"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уверенно высказывать свою точку зрения в устной и письменной речи, выражать эмоции в соответствии с форматом и целями общения, определять предпосылки возникновения конфликтных ситуаций и выстраивать грамотное общение для их смягчения; распознавать невербальные средства общения, понимать значение социальных знаков и намерения других людей, уважительно, в корректной форме формулировать свои взгляды; сопоставлять свои суждения с суждениями других участников диалога, обнаруживать различие и сходство позиций; в ходе общения задавать вопросы и выдавать ответы по существу решаемой учебной задачи, обнаруживать различие и сходство позиций других участников диалога; публично </w:t>
      </w:r>
      <w:r w:rsidRPr="007152CF">
        <w:rPr>
          <w:rFonts w:ascii="Times New Roman" w:hAnsi="Times New Roman" w:cs="Times New Roman"/>
          <w:sz w:val="24"/>
          <w:szCs w:val="24"/>
          <w:highlight w:val="yellow"/>
        </w:rPr>
        <w:lastRenderedPageBreak/>
        <w:t xml:space="preserve">представлять результаты решения учебной задачи, самостоятельно выбирать наиболее целесообразный формат выступления и готовить различные презентационные материалы. </w:t>
      </w:r>
    </w:p>
    <w:p w:rsidR="007152CF" w:rsidRPr="007152CF" w:rsidRDefault="007152CF" w:rsidP="00774518">
      <w:pPr>
        <w:spacing w:after="144" w:line="259" w:lineRule="auto"/>
        <w:jc w:val="both"/>
        <w:rPr>
          <w:rFonts w:ascii="Times New Roman" w:hAnsi="Times New Roman" w:cs="Times New Roman"/>
          <w:sz w:val="24"/>
          <w:szCs w:val="24"/>
          <w:highlight w:val="yellow"/>
        </w:rPr>
      </w:pPr>
      <w:r w:rsidRPr="007152CF">
        <w:rPr>
          <w:rFonts w:ascii="Times New Roman" w:hAnsi="Times New Roman" w:cs="Times New Roman"/>
          <w:b/>
          <w:sz w:val="24"/>
          <w:szCs w:val="24"/>
          <w:highlight w:val="yellow"/>
        </w:rPr>
        <w:t xml:space="preserve">Регулятивные универсальные учебные действия Самоорганизация: </w:t>
      </w:r>
    </w:p>
    <w:p w:rsidR="007152CF" w:rsidRPr="007152CF" w:rsidRDefault="007152CF" w:rsidP="00774518">
      <w:pPr>
        <w:spacing w:after="68"/>
        <w:ind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выявлять проблемные вопросы, требующие решения в жизненных и учебных ситуациях; аргументированно определять оптимальный вариант принятия решений, самостоятельно составлять алгоритм (часть алгоритма) и выбирать способ решения учебной задачи с учётом собственных возможностей и имеющихся ресурсов; составлять план действий, находить необходимые ресурсы для его выполнения, при необходимости корректировать предложенный алгоритм, брать ответственность за принятое решение. </w:t>
      </w:r>
    </w:p>
    <w:p w:rsidR="007152CF" w:rsidRPr="007152CF" w:rsidRDefault="007152CF" w:rsidP="00774518">
      <w:pPr>
        <w:spacing w:after="0" w:line="259" w:lineRule="auto"/>
        <w:jc w:val="both"/>
        <w:rPr>
          <w:rFonts w:ascii="Times New Roman" w:hAnsi="Times New Roman" w:cs="Times New Roman"/>
          <w:sz w:val="24"/>
          <w:szCs w:val="24"/>
          <w:highlight w:val="yellow"/>
        </w:rPr>
      </w:pPr>
      <w:r w:rsidRPr="007152CF">
        <w:rPr>
          <w:rFonts w:ascii="Times New Roman" w:hAnsi="Times New Roman" w:cs="Times New Roman"/>
          <w:b/>
          <w:sz w:val="24"/>
          <w:szCs w:val="24"/>
          <w:highlight w:val="yellow"/>
        </w:rPr>
        <w:t xml:space="preserve">Самоконтроль, эмоциональный интеллект: </w:t>
      </w:r>
    </w:p>
    <w:p w:rsidR="007152CF" w:rsidRPr="007152CF" w:rsidRDefault="007152CF" w:rsidP="00774518">
      <w:pPr>
        <w:spacing w:after="0"/>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давать оценку ситуации, предвидеть трудности, которые могут возникнуть при решении учебной задачи, и вносить коррективы в деятельность на основе новых обстоятельств; 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 </w:t>
      </w:r>
    </w:p>
    <w:p w:rsidR="007152CF" w:rsidRPr="007152CF" w:rsidRDefault="007152CF" w:rsidP="00774518">
      <w:pPr>
        <w:spacing w:after="0"/>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оценивать соответствие результата цели и условиям; </w:t>
      </w:r>
    </w:p>
    <w:p w:rsidR="007152CF" w:rsidRPr="007152CF" w:rsidRDefault="007152CF" w:rsidP="00774518">
      <w:pPr>
        <w:spacing w:after="0"/>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управлять собственными эмоциями и не поддаваться эмоциям других людей, выявлять и анализировать их причины; ставить себя на место другого человека, понимать мотивы и намерения другого человека, регулировать способ выражения эмоций; осознанно относиться к другому человеку, его мнению, признавать право  на ошибку свою и чужую; быть открытым себе и другим людям, осознавать невозможность контроля </w:t>
      </w:r>
    </w:p>
    <w:p w:rsidR="007152CF" w:rsidRPr="007152CF" w:rsidRDefault="007152CF" w:rsidP="00774518">
      <w:pPr>
        <w:spacing w:after="0"/>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всего вокруг. </w:t>
      </w:r>
    </w:p>
    <w:p w:rsidR="007152CF" w:rsidRPr="007152CF" w:rsidRDefault="007152CF" w:rsidP="00774518">
      <w:pPr>
        <w:spacing w:after="0" w:line="259" w:lineRule="auto"/>
        <w:jc w:val="both"/>
        <w:rPr>
          <w:rFonts w:ascii="Times New Roman" w:hAnsi="Times New Roman" w:cs="Times New Roman"/>
          <w:sz w:val="24"/>
          <w:szCs w:val="24"/>
          <w:highlight w:val="yellow"/>
        </w:rPr>
      </w:pPr>
      <w:r w:rsidRPr="007152CF">
        <w:rPr>
          <w:rFonts w:ascii="Times New Roman" w:hAnsi="Times New Roman" w:cs="Times New Roman"/>
          <w:b/>
          <w:sz w:val="24"/>
          <w:szCs w:val="24"/>
          <w:highlight w:val="yellow"/>
        </w:rPr>
        <w:t xml:space="preserve"> </w:t>
      </w:r>
    </w:p>
    <w:p w:rsidR="007152CF" w:rsidRPr="007152CF" w:rsidRDefault="007152CF" w:rsidP="007152CF">
      <w:pPr>
        <w:spacing w:after="3" w:line="259" w:lineRule="auto"/>
        <w:ind w:left="-4" w:right="1362"/>
        <w:jc w:val="both"/>
        <w:rPr>
          <w:rFonts w:ascii="Times New Roman" w:hAnsi="Times New Roman" w:cs="Times New Roman"/>
          <w:sz w:val="24"/>
          <w:szCs w:val="24"/>
          <w:highlight w:val="yellow"/>
        </w:rPr>
      </w:pPr>
      <w:r w:rsidRPr="007152CF">
        <w:rPr>
          <w:rFonts w:ascii="Times New Roman" w:hAnsi="Times New Roman" w:cs="Times New Roman"/>
          <w:b/>
          <w:sz w:val="24"/>
          <w:szCs w:val="24"/>
          <w:highlight w:val="yellow"/>
        </w:rPr>
        <w:t xml:space="preserve">Совместная деятельность: </w:t>
      </w:r>
    </w:p>
    <w:p w:rsidR="007152CF" w:rsidRPr="007152CF" w:rsidRDefault="007152CF" w:rsidP="00774518">
      <w:pPr>
        <w:spacing w:after="79"/>
        <w:ind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понимать и использовать преимущества командной и индивидуальной работы при решении конкретной учебной задачи; планировать организацию совместной деятельности (распределять роли  и понимать свою роль, принимать правила учебного взаимодействия, обсуждать процесс и результат совместной работы, подчиняться, выделять общую точку зрения, договариваться о результатах); определять свои действия и действия партнёра, которые помогали  или затрудняли нахождение общего решения, оценивать качество своего вклада  в общий продукт по заданным участниками группы критериям, разделять сферу ответственности и проявлять готовность к предоставлению отчёта перед группой. </w:t>
      </w:r>
    </w:p>
    <w:p w:rsidR="007152CF" w:rsidRPr="007152CF" w:rsidRDefault="007152CF" w:rsidP="007152CF">
      <w:pPr>
        <w:spacing w:after="101" w:line="259" w:lineRule="auto"/>
        <w:ind w:left="567"/>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 </w:t>
      </w:r>
    </w:p>
    <w:p w:rsidR="00774518" w:rsidRDefault="00774518" w:rsidP="007152CF">
      <w:pPr>
        <w:spacing w:after="145" w:line="259" w:lineRule="auto"/>
        <w:ind w:left="-4"/>
        <w:jc w:val="both"/>
        <w:rPr>
          <w:rFonts w:ascii="Times New Roman" w:hAnsi="Times New Roman" w:cs="Times New Roman"/>
          <w:b/>
          <w:sz w:val="24"/>
          <w:szCs w:val="24"/>
          <w:highlight w:val="yellow"/>
        </w:rPr>
      </w:pPr>
    </w:p>
    <w:p w:rsidR="007152CF" w:rsidRPr="007152CF" w:rsidRDefault="007152CF" w:rsidP="007152CF">
      <w:pPr>
        <w:spacing w:after="145" w:line="259" w:lineRule="auto"/>
        <w:ind w:left="-4"/>
        <w:jc w:val="both"/>
        <w:rPr>
          <w:rFonts w:ascii="Times New Roman" w:hAnsi="Times New Roman" w:cs="Times New Roman"/>
          <w:sz w:val="24"/>
          <w:szCs w:val="24"/>
          <w:highlight w:val="yellow"/>
        </w:rPr>
      </w:pPr>
      <w:r w:rsidRPr="007152CF">
        <w:rPr>
          <w:rFonts w:ascii="Times New Roman" w:hAnsi="Times New Roman" w:cs="Times New Roman"/>
          <w:b/>
          <w:sz w:val="24"/>
          <w:szCs w:val="24"/>
          <w:highlight w:val="yellow"/>
        </w:rPr>
        <w:t xml:space="preserve">ПРЕДМЕТНЫЕ РЕЗУЛЬТАТЫ </w:t>
      </w:r>
    </w:p>
    <w:p w:rsidR="007152CF" w:rsidRPr="007152CF" w:rsidRDefault="007152CF" w:rsidP="007152CF">
      <w:pPr>
        <w:ind w:left="-13" w:right="49" w:firstLine="566"/>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Предметные результаты характеризуют сформированность у обучающихся основ культуры безопасности и защиты Родины и проявляются в способности построения и следования модели индивидуального безопасного поведения и опыте её применения в повседневной жизни. </w:t>
      </w:r>
    </w:p>
    <w:p w:rsidR="007152CF" w:rsidRPr="007152CF" w:rsidRDefault="007152CF" w:rsidP="007152CF">
      <w:pPr>
        <w:spacing w:after="100"/>
        <w:ind w:left="-13" w:right="49" w:firstLine="566"/>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Приобретаемый опыт проявляется в понимании существующих проблем безопасности и усвоении обучающимися минимума основных ключевых понятий, которые в дальнейшем будут использоваться без дополнительных разъяснений, приобретении систематизированных знаний основ комплексной безопасности личности, общества и государства, военной подготовки, индивидуальной системы здорового образа жизни, антиэкстремистского </w:t>
      </w:r>
      <w:r w:rsidRPr="007152CF">
        <w:rPr>
          <w:rFonts w:ascii="Times New Roman" w:hAnsi="Times New Roman" w:cs="Times New Roman"/>
          <w:sz w:val="24"/>
          <w:szCs w:val="24"/>
          <w:highlight w:val="yellow"/>
        </w:rPr>
        <w:lastRenderedPageBreak/>
        <w:t xml:space="preserve">мышления и антитеррористического поведения, овладении базовыми медицинскими знаниями и практическими умениями безопасного поведения в повседневной жизни. </w:t>
      </w:r>
    </w:p>
    <w:p w:rsidR="007152CF" w:rsidRPr="007152CF" w:rsidRDefault="007152CF" w:rsidP="007152CF">
      <w:pPr>
        <w:spacing w:after="102"/>
        <w:ind w:left="577"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Предметные результаты по ОБЗР должны обеспечивать: </w:t>
      </w:r>
    </w:p>
    <w:p w:rsidR="007152CF" w:rsidRPr="007152CF" w:rsidRDefault="007152CF" w:rsidP="00834EC4">
      <w:pPr>
        <w:numPr>
          <w:ilvl w:val="0"/>
          <w:numId w:val="76"/>
        </w:numPr>
        <w:spacing w:after="27" w:line="271" w:lineRule="auto"/>
        <w:ind w:right="49" w:firstLine="566"/>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сформированность представлений о значении безопасного и устойчивого развития для государства, общества, личности; фундаментальных ценностях  и принципах, формирующих основы российского общества, безопасности страны, закрепленных в Конституции Российской Федерации, правовых основах обеспечения </w:t>
      </w:r>
      <w:r w:rsidRPr="007152CF">
        <w:rPr>
          <w:rFonts w:ascii="Times New Roman" w:hAnsi="Times New Roman" w:cs="Times New Roman"/>
          <w:sz w:val="24"/>
          <w:szCs w:val="24"/>
          <w:highlight w:val="yellow"/>
        </w:rPr>
        <w:tab/>
        <w:t xml:space="preserve">национальной </w:t>
      </w:r>
      <w:r w:rsidRPr="007152CF">
        <w:rPr>
          <w:rFonts w:ascii="Times New Roman" w:hAnsi="Times New Roman" w:cs="Times New Roman"/>
          <w:sz w:val="24"/>
          <w:szCs w:val="24"/>
          <w:highlight w:val="yellow"/>
        </w:rPr>
        <w:tab/>
        <w:t xml:space="preserve">безопасности, </w:t>
      </w:r>
      <w:r w:rsidRPr="007152CF">
        <w:rPr>
          <w:rFonts w:ascii="Times New Roman" w:hAnsi="Times New Roman" w:cs="Times New Roman"/>
          <w:sz w:val="24"/>
          <w:szCs w:val="24"/>
          <w:highlight w:val="yellow"/>
        </w:rPr>
        <w:tab/>
        <w:t xml:space="preserve">угрозах </w:t>
      </w:r>
      <w:r w:rsidRPr="007152CF">
        <w:rPr>
          <w:rFonts w:ascii="Times New Roman" w:hAnsi="Times New Roman" w:cs="Times New Roman"/>
          <w:sz w:val="24"/>
          <w:szCs w:val="24"/>
          <w:highlight w:val="yellow"/>
        </w:rPr>
        <w:tab/>
        <w:t xml:space="preserve">мирного </w:t>
      </w:r>
      <w:r w:rsidRPr="007152CF">
        <w:rPr>
          <w:rFonts w:ascii="Times New Roman" w:hAnsi="Times New Roman" w:cs="Times New Roman"/>
          <w:sz w:val="24"/>
          <w:szCs w:val="24"/>
          <w:highlight w:val="yellow"/>
        </w:rPr>
        <w:tab/>
        <w:t xml:space="preserve">и </w:t>
      </w:r>
      <w:r w:rsidRPr="007152CF">
        <w:rPr>
          <w:rFonts w:ascii="Times New Roman" w:hAnsi="Times New Roman" w:cs="Times New Roman"/>
          <w:sz w:val="24"/>
          <w:szCs w:val="24"/>
          <w:highlight w:val="yellow"/>
        </w:rPr>
        <w:tab/>
        <w:t xml:space="preserve">военного  характера; </w:t>
      </w:r>
    </w:p>
    <w:p w:rsidR="007152CF" w:rsidRPr="007152CF" w:rsidRDefault="007152CF" w:rsidP="00834EC4">
      <w:pPr>
        <w:numPr>
          <w:ilvl w:val="0"/>
          <w:numId w:val="76"/>
        </w:numPr>
        <w:spacing w:after="93" w:line="271" w:lineRule="auto"/>
        <w:ind w:right="49" w:firstLine="566"/>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освоение знаний о мероприятиях по защите населения при чрезвычайных ситуациях природного, техногенного и биолого-социального характера, возникновении военной угрозы; формирование представлений о роли гражданской обороны и ее истории; знание порядка действий при сигнале «Внимание всем!»; знание об индивидуальных и коллективных мерах защиты и сформированность представлений о порядке их применения; </w:t>
      </w:r>
    </w:p>
    <w:p w:rsidR="007152CF" w:rsidRPr="007152CF" w:rsidRDefault="007152CF" w:rsidP="00834EC4">
      <w:pPr>
        <w:numPr>
          <w:ilvl w:val="0"/>
          <w:numId w:val="76"/>
        </w:numPr>
        <w:spacing w:after="91" w:line="271" w:lineRule="auto"/>
        <w:ind w:right="49" w:firstLine="566"/>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сформированность чувства гордости за свою Родину, ответственного отношения к выполнению конституционного долга – защите Отечества;  овладение знаниями об истории возникновения и развития военной организации государства, функции и задачи современных Вооруженных сил Российской Федерации, знание особенностей добровольной и обязательной подготовки  к военной службе; </w:t>
      </w:r>
    </w:p>
    <w:p w:rsidR="007152CF" w:rsidRPr="007152CF" w:rsidRDefault="007152CF" w:rsidP="00834EC4">
      <w:pPr>
        <w:numPr>
          <w:ilvl w:val="0"/>
          <w:numId w:val="76"/>
        </w:numPr>
        <w:spacing w:after="5" w:line="349" w:lineRule="auto"/>
        <w:ind w:right="49" w:firstLine="566"/>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сформированность представлений о назначении, боевых свойствах  и общем устройстве стрелкового оружия;  </w:t>
      </w:r>
    </w:p>
    <w:p w:rsidR="007152CF" w:rsidRPr="007152CF" w:rsidRDefault="007152CF" w:rsidP="00834EC4">
      <w:pPr>
        <w:numPr>
          <w:ilvl w:val="0"/>
          <w:numId w:val="76"/>
        </w:numPr>
        <w:spacing w:after="4" w:line="341" w:lineRule="auto"/>
        <w:ind w:right="49" w:firstLine="566"/>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овладение основными положениями общевоинских уставов Вооруженных Сил Российской Федерации и умение их применять при выполнении обязанностей воинской службы; </w:t>
      </w:r>
    </w:p>
    <w:p w:rsidR="007152CF" w:rsidRPr="007152CF" w:rsidRDefault="007152CF" w:rsidP="00834EC4">
      <w:pPr>
        <w:numPr>
          <w:ilvl w:val="0"/>
          <w:numId w:val="76"/>
        </w:numPr>
        <w:spacing w:after="95" w:line="271" w:lineRule="auto"/>
        <w:ind w:right="49" w:firstLine="566"/>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сформированность представлений о культуре безопасности жизнедеятельности, понятиях «опасность», «безопасность», «риск», знание универсальных правил безопасного поведения, готовность применять их на практике, используя освоенные знания и умения, освоение основ проектирования собственной безопасной жизнедеятельности с учетом природных, техногенных и социальных рисков; </w:t>
      </w:r>
    </w:p>
    <w:p w:rsidR="007152CF" w:rsidRPr="007152CF" w:rsidRDefault="007152CF" w:rsidP="00834EC4">
      <w:pPr>
        <w:numPr>
          <w:ilvl w:val="0"/>
          <w:numId w:val="76"/>
        </w:numPr>
        <w:spacing w:after="94" w:line="271" w:lineRule="auto"/>
        <w:ind w:right="49" w:firstLine="566"/>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знание правил дорожного движения, пожарной безопасности, безопасного поведения в быту, транспорте, в общественных местах, на природе и умение применять их в поведении; </w:t>
      </w:r>
    </w:p>
    <w:p w:rsidR="007152CF" w:rsidRPr="007152CF" w:rsidRDefault="007152CF" w:rsidP="00834EC4">
      <w:pPr>
        <w:numPr>
          <w:ilvl w:val="0"/>
          <w:numId w:val="76"/>
        </w:numPr>
        <w:spacing w:after="27" w:line="324" w:lineRule="auto"/>
        <w:ind w:right="49" w:firstLine="566"/>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сформированность представлений о порядке действий при возникновении чрезвычайных ситуаций в быту, транспорте, в общественных местах, на природе; умение оценивать и прогнозировать неблагоприятные факторы обстановки  и принимать обоснованные решения в опасных и чрезвычайных ситуациях,  с учетом реальных условий и возможностей; </w:t>
      </w:r>
    </w:p>
    <w:p w:rsidR="007152CF" w:rsidRPr="007152CF" w:rsidRDefault="007152CF" w:rsidP="00834EC4">
      <w:pPr>
        <w:numPr>
          <w:ilvl w:val="0"/>
          <w:numId w:val="76"/>
        </w:numPr>
        <w:spacing w:after="5" w:line="271" w:lineRule="auto"/>
        <w:ind w:right="49" w:firstLine="566"/>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освоение основ медицинских знаний и владение умениями оказывать первую помощь пострадавшим при потере сознания, остановке дыхания, наружных кровотечениях, попадании инородных тел в верхние дыхательные пути, травмах различных областей тела, ожогах, отморожениях, отравлениях; сформированность социально ответственного отношения к ведению здорового образа жизни, исключающего употребление наркотиков, алкоголя, курения и нанесения иного вреда собственному здоровью и здоровью окружающих; </w:t>
      </w:r>
    </w:p>
    <w:p w:rsidR="007152CF" w:rsidRPr="007152CF" w:rsidRDefault="007152CF" w:rsidP="00834EC4">
      <w:pPr>
        <w:numPr>
          <w:ilvl w:val="0"/>
          <w:numId w:val="76"/>
        </w:numPr>
        <w:spacing w:after="87" w:line="271" w:lineRule="auto"/>
        <w:ind w:right="49" w:firstLine="566"/>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lastRenderedPageBreak/>
        <w:t xml:space="preserve">сформированность представлений о правилах безопасного поведения  в социуме, овладение знаниями об опасных проявлениях конфликтов, манипулятивном поведении, умения распознавать опасные проявления  и формирование готовности им противодействовать; </w:t>
      </w:r>
    </w:p>
    <w:p w:rsidR="007152CF" w:rsidRPr="007152CF" w:rsidRDefault="007152CF" w:rsidP="00834EC4">
      <w:pPr>
        <w:numPr>
          <w:ilvl w:val="0"/>
          <w:numId w:val="76"/>
        </w:numPr>
        <w:spacing w:after="5" w:line="348" w:lineRule="auto"/>
        <w:ind w:right="49" w:firstLine="566"/>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сформированность представлений об информационных и компьютерных угрозах, опасных явлениях в Интернете, знания о правилах безопасного поведения  в информационном пространстве и готовность применять их на практике; </w:t>
      </w:r>
    </w:p>
    <w:p w:rsidR="007152CF" w:rsidRPr="007152CF" w:rsidRDefault="007152CF" w:rsidP="00834EC4">
      <w:pPr>
        <w:numPr>
          <w:ilvl w:val="0"/>
          <w:numId w:val="76"/>
        </w:numPr>
        <w:spacing w:after="92" w:line="271" w:lineRule="auto"/>
        <w:ind w:right="49" w:firstLine="566"/>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освоение знаний об основах общественно-государственной системы противодействия экстремизму и терроризму; сформированность представлений об опасности вовлечения в деструктивную, экстремистскую и террористическую деятельность, умение распознавать опасности вовлечения; знания правил безопасного поведения при угрозе или в случае террористического акта; </w:t>
      </w:r>
    </w:p>
    <w:p w:rsidR="007152CF" w:rsidRPr="007152CF" w:rsidRDefault="007152CF" w:rsidP="00834EC4">
      <w:pPr>
        <w:numPr>
          <w:ilvl w:val="0"/>
          <w:numId w:val="76"/>
        </w:numPr>
        <w:spacing w:after="5" w:line="348" w:lineRule="auto"/>
        <w:ind w:right="49" w:firstLine="566"/>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сформированность активной жизненной позиции, умений и навыков личного участия в обеспечении мер безопасности личности, общества  </w:t>
      </w:r>
    </w:p>
    <w:p w:rsidR="007152CF" w:rsidRPr="007152CF" w:rsidRDefault="007152CF" w:rsidP="007152CF">
      <w:pPr>
        <w:spacing w:after="97"/>
        <w:ind w:left="-3"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и государства; </w:t>
      </w:r>
    </w:p>
    <w:p w:rsidR="007152CF" w:rsidRPr="007152CF" w:rsidRDefault="007152CF" w:rsidP="00834EC4">
      <w:pPr>
        <w:numPr>
          <w:ilvl w:val="0"/>
          <w:numId w:val="76"/>
        </w:numPr>
        <w:spacing w:after="5" w:line="271" w:lineRule="auto"/>
        <w:ind w:right="49" w:firstLine="566"/>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понимание роли государства в обеспечении государственной  и международной безопасности, обороны, в противодействии основным вызовам современности: терроризму, экстремизму, незаконному распространению наркотических средств. </w:t>
      </w:r>
    </w:p>
    <w:p w:rsidR="007152CF" w:rsidRPr="007152CF" w:rsidRDefault="007152CF" w:rsidP="007152CF">
      <w:pPr>
        <w:ind w:left="-13" w:right="49" w:firstLine="566"/>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Достижение результатов освоения программы ОБЗР обеспечивается посредством включения в указанную программу предметных результатов освоения модулей ОБЗР: </w:t>
      </w:r>
    </w:p>
    <w:p w:rsidR="007152CF" w:rsidRPr="007152CF" w:rsidRDefault="007152CF" w:rsidP="007152CF">
      <w:pPr>
        <w:spacing w:after="31" w:line="324" w:lineRule="auto"/>
        <w:ind w:left="-14" w:firstLine="566"/>
        <w:jc w:val="both"/>
        <w:rPr>
          <w:rFonts w:ascii="Times New Roman" w:hAnsi="Times New Roman" w:cs="Times New Roman"/>
          <w:sz w:val="24"/>
          <w:szCs w:val="24"/>
          <w:highlight w:val="yellow"/>
        </w:rPr>
      </w:pPr>
      <w:r w:rsidRPr="007152CF">
        <w:rPr>
          <w:rFonts w:ascii="Times New Roman" w:hAnsi="Times New Roman" w:cs="Times New Roman"/>
          <w:i/>
          <w:sz w:val="24"/>
          <w:szCs w:val="24"/>
          <w:highlight w:val="yellow"/>
        </w:rPr>
        <w:t xml:space="preserve">Предметные результаты по модулю № 1 «Безопасное и устойчивое развитие личности, общества, государства»: </w:t>
      </w:r>
    </w:p>
    <w:p w:rsidR="007152CF" w:rsidRPr="007152CF" w:rsidRDefault="007152CF" w:rsidP="00774518">
      <w:pPr>
        <w:spacing w:after="77"/>
        <w:ind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объяснять значение Конституции Российской Федерации; раскрывать содержание статей 2, 4, 20, 41, 42, 58, 59 Конституции Российской </w:t>
      </w:r>
    </w:p>
    <w:p w:rsidR="007152CF" w:rsidRPr="007152CF" w:rsidRDefault="007152CF" w:rsidP="00774518">
      <w:pPr>
        <w:spacing w:line="347" w:lineRule="auto"/>
        <w:ind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Федерации, пояснять их значение для личности</w:t>
      </w:r>
      <w:r w:rsidR="00774518">
        <w:rPr>
          <w:rFonts w:ascii="Times New Roman" w:hAnsi="Times New Roman" w:cs="Times New Roman"/>
          <w:sz w:val="24"/>
          <w:szCs w:val="24"/>
          <w:highlight w:val="yellow"/>
        </w:rPr>
        <w:t xml:space="preserve"> и общества; объяснять значение </w:t>
      </w:r>
      <w:r w:rsidRPr="007152CF">
        <w:rPr>
          <w:rFonts w:ascii="Times New Roman" w:hAnsi="Times New Roman" w:cs="Times New Roman"/>
          <w:sz w:val="24"/>
          <w:szCs w:val="24"/>
          <w:highlight w:val="yellow"/>
        </w:rPr>
        <w:t xml:space="preserve">Стратегии национальной безопасности Российской Федерации, утвержденной Указом Президента Российской Федерации  от 2 июля 2021 г. № 400; раскрывать понятия «национальные интересы» и «угрозы национальной безопасности», приводить примеры; раскрывать классификацию чрезвычайных ситуаций по масштабам  и источникам возникновения, приводить примеры; раскрывать способы информирования и оповещения населения  о чрезвычайных ситуациях; перечислять основные этапы развития гражданской обороны, характеризовать роль гражданской обороны при чрезвычайных ситуациях и угрозах военного характера; </w:t>
      </w:r>
    </w:p>
    <w:p w:rsidR="007152CF" w:rsidRPr="007152CF" w:rsidRDefault="007152CF" w:rsidP="00774518">
      <w:pPr>
        <w:spacing w:after="68"/>
        <w:ind w:left="-13"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выработать навыки безопасных действий при получении сигнала «Внимание всем!»; изучить средства индивидуальной и коллективной защиты населения, вырабатывать навыки пользования фильтрующим противогазом; объяснять порядок действий населения при объявлении эвакуации; характеризовать современное состояние Вооружённых Сил Российской Федерации; приводить примеры применения Вооружённых Сил Российской Федерации в борьбе с неонацизмом и международным терроризмом; раскрывать понятия «воинская обязанность», «военная служба»; раскрывать содержание подготовки к службе в армии. </w:t>
      </w:r>
    </w:p>
    <w:p w:rsidR="007152CF" w:rsidRPr="007152CF" w:rsidRDefault="007152CF" w:rsidP="007152CF">
      <w:pPr>
        <w:spacing w:after="4" w:line="323" w:lineRule="auto"/>
        <w:ind w:left="-14" w:firstLine="566"/>
        <w:jc w:val="both"/>
        <w:rPr>
          <w:rFonts w:ascii="Times New Roman" w:hAnsi="Times New Roman" w:cs="Times New Roman"/>
          <w:sz w:val="24"/>
          <w:szCs w:val="24"/>
          <w:highlight w:val="yellow"/>
        </w:rPr>
      </w:pPr>
      <w:r w:rsidRPr="007152CF">
        <w:rPr>
          <w:rFonts w:ascii="Times New Roman" w:hAnsi="Times New Roman" w:cs="Times New Roman"/>
          <w:i/>
          <w:sz w:val="24"/>
          <w:szCs w:val="24"/>
          <w:highlight w:val="yellow"/>
        </w:rPr>
        <w:lastRenderedPageBreak/>
        <w:t xml:space="preserve">Предметные результаты по модулю № 2 «Военная подготовка. Основы военных знаний»: </w:t>
      </w:r>
    </w:p>
    <w:p w:rsidR="007152CF" w:rsidRPr="007152CF" w:rsidRDefault="007152CF" w:rsidP="007152CF">
      <w:pPr>
        <w:spacing w:after="89" w:line="259" w:lineRule="auto"/>
        <w:ind w:right="48"/>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иметь представление об истории зарождения и развития Вооруженных Сил </w:t>
      </w:r>
    </w:p>
    <w:p w:rsidR="007152CF" w:rsidRPr="007152CF" w:rsidRDefault="007152CF" w:rsidP="00774518">
      <w:pPr>
        <w:spacing w:after="65"/>
        <w:ind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Российской Федерации; владеть информацией о направлениях подготовки к военной службе; понимать необходимость подготовки к военной службе по основным направлениям;  осознавать значимость каждого направления подготовки к военной службе  в решении комплексных задач; иметь представление о составе, предназначении видов и родов Вооруженных Сил Российской Федерации; понимать функции и задачи Вооруженных Сил Российской Федерации  на современном этапе; понимать значимость военной присяги для формирования образа российского военнослужащего – защитника Отечества; иметь представление об основных образцах вооружения и военной техники; иметь представление о классификации видов вооружения и военной техники; иметь представление об основных тактико-технических характеристиках вооружения и военной техники; иметь представление об организационной структуре отделения и задачах личного состава в бою; иметь представление о современных элементах экипировки и бронезащиты военнослужащего;  знать алгоритм надевания экипировки и средств бронезащиты; иметь представление о вооружении отделения и тактико-технических </w:t>
      </w:r>
    </w:p>
    <w:p w:rsidR="007152CF" w:rsidRPr="007152CF" w:rsidRDefault="007152CF" w:rsidP="00774518">
      <w:pPr>
        <w:spacing w:after="70"/>
        <w:ind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характеристиках стрелкового оружия; знать основные характеристики стрелкового оружия и ручных гранат; знать историю создания уставов и этапов становления современных общевоинских уставов Вооруженных Сил Российской Федерации; </w:t>
      </w:r>
    </w:p>
    <w:p w:rsidR="007152CF" w:rsidRPr="007152CF" w:rsidRDefault="007152CF" w:rsidP="00774518">
      <w:pPr>
        <w:spacing w:after="79"/>
        <w:ind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знать структуру современных общевоинских уставов и понимать их значение для повседневной жизнедеятельности войск; понимать принцип единоначалия, принятый в Вооруженных Силах Российской Федерации;  иметь представление о порядке подчиненности и взаимоотношениях военнослужащих; понимать порядок отдачи приказа (приказания) и их выполнения;  различать воинские звания и образцы военной формы одежды; иметь представление о воинской дисциплине, ее сущности и значении; </w:t>
      </w:r>
    </w:p>
    <w:p w:rsidR="00774518" w:rsidRDefault="007152CF" w:rsidP="00774518">
      <w:pPr>
        <w:spacing w:after="4" w:line="341"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понимать принципы достижения воинской дисциплины; </w:t>
      </w:r>
    </w:p>
    <w:p w:rsidR="007152CF" w:rsidRPr="007152CF" w:rsidRDefault="007152CF" w:rsidP="00774518">
      <w:pPr>
        <w:spacing w:after="4" w:line="341"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уметь оценивать риски нарушения воинской дисциплины;  знать основные положения Строевого устава; </w:t>
      </w:r>
    </w:p>
    <w:p w:rsidR="00774518" w:rsidRDefault="007152CF" w:rsidP="00774518">
      <w:pPr>
        <w:spacing w:after="4" w:line="341"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знать обязанности военнослужащего перед построением и в строю;</w:t>
      </w:r>
    </w:p>
    <w:p w:rsidR="007152CF" w:rsidRPr="007152CF" w:rsidRDefault="007152CF" w:rsidP="00774518">
      <w:pPr>
        <w:spacing w:after="4" w:line="341"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  знать строевые приёмы на месте без оружия; выполнять строевые приёмы на месте без оружия. </w:t>
      </w:r>
    </w:p>
    <w:p w:rsidR="007152CF" w:rsidRPr="007152CF" w:rsidRDefault="007152CF" w:rsidP="00774518">
      <w:pPr>
        <w:spacing w:after="43" w:line="324" w:lineRule="auto"/>
        <w:ind w:left="-14"/>
        <w:jc w:val="both"/>
        <w:rPr>
          <w:rFonts w:ascii="Times New Roman" w:hAnsi="Times New Roman" w:cs="Times New Roman"/>
          <w:sz w:val="24"/>
          <w:szCs w:val="24"/>
          <w:highlight w:val="yellow"/>
        </w:rPr>
      </w:pPr>
      <w:r w:rsidRPr="007152CF">
        <w:rPr>
          <w:rFonts w:ascii="Times New Roman" w:hAnsi="Times New Roman" w:cs="Times New Roman"/>
          <w:i/>
          <w:sz w:val="24"/>
          <w:szCs w:val="24"/>
          <w:highlight w:val="yellow"/>
        </w:rPr>
        <w:t xml:space="preserve">Предметные результаты по модулю № 3 «Культура безопасности жизнедеятельности в современном обществе»: </w:t>
      </w:r>
    </w:p>
    <w:p w:rsidR="007152CF" w:rsidRPr="007152CF" w:rsidRDefault="007152CF" w:rsidP="00774518">
      <w:pPr>
        <w:spacing w:after="76"/>
        <w:ind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характеризовать значение безопасности жизнедеятельности для человека; раскрывать смысл понятий «опасность», «безопасность», «риск», «культура безопасности жизнедеятельности»; классифицировать и характеризовать источники опасности; </w:t>
      </w:r>
    </w:p>
    <w:p w:rsidR="007152CF" w:rsidRPr="007152CF" w:rsidRDefault="007152CF" w:rsidP="00774518">
      <w:pPr>
        <w:spacing w:after="77"/>
        <w:ind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раскрывать и обосновывать общие принципы безопасного поведения; </w:t>
      </w:r>
    </w:p>
    <w:p w:rsidR="007152CF" w:rsidRPr="007152CF" w:rsidRDefault="007152CF" w:rsidP="00774518">
      <w:pPr>
        <w:spacing w:after="0"/>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моделировать реальные ситуации и решать ситуационные задачи; объяснять сходство и различия опасной и чрезвычайной ситуаций; объяснять механизм перерастания повседневной ситуации в чрезвычайную ситуацию; приводить примеры различных угроз безопасности и характеризовать их; раскрывать и обосновывать правила поведения в опасных и чрезвычайных ситуациях. </w:t>
      </w:r>
    </w:p>
    <w:p w:rsidR="007152CF" w:rsidRPr="007152CF" w:rsidRDefault="007152CF" w:rsidP="00774518">
      <w:pPr>
        <w:spacing w:after="0" w:line="259"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lastRenderedPageBreak/>
        <w:t xml:space="preserve"> </w:t>
      </w:r>
      <w:r w:rsidRPr="007152CF">
        <w:rPr>
          <w:rFonts w:ascii="Times New Roman" w:hAnsi="Times New Roman" w:cs="Times New Roman"/>
          <w:i/>
          <w:sz w:val="24"/>
          <w:szCs w:val="24"/>
          <w:highlight w:val="yellow"/>
        </w:rPr>
        <w:t xml:space="preserve">Предметные результаты по модулю № 4 «Безопасность в быту»: </w:t>
      </w:r>
    </w:p>
    <w:p w:rsidR="007152CF" w:rsidRPr="007152CF" w:rsidRDefault="007152CF" w:rsidP="00774518">
      <w:pPr>
        <w:spacing w:after="0" w:line="346"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объяснять особенности жизнеобеспечения жилища; классифицировать основн</w:t>
      </w:r>
      <w:r w:rsidR="00774518">
        <w:rPr>
          <w:rFonts w:ascii="Times New Roman" w:hAnsi="Times New Roman" w:cs="Times New Roman"/>
          <w:sz w:val="24"/>
          <w:szCs w:val="24"/>
          <w:highlight w:val="yellow"/>
        </w:rPr>
        <w:t xml:space="preserve">ые источники опасности в быту; </w:t>
      </w:r>
      <w:r w:rsidRPr="007152CF">
        <w:rPr>
          <w:rFonts w:ascii="Times New Roman" w:hAnsi="Times New Roman" w:cs="Times New Roman"/>
          <w:sz w:val="24"/>
          <w:szCs w:val="24"/>
          <w:highlight w:val="yellow"/>
        </w:rPr>
        <w:t xml:space="preserve">объяснять права потребителя, выработать навыки безопасного выбора продуктов питания; характеризовать бытовые отравления и причины их возникновения;  характеризовать правила безопасного использования средств бытовой химии; иметь навыки безопасных действий при сборе ртути в домашних условиях в случае, если разбился ртутный термометр; </w:t>
      </w:r>
    </w:p>
    <w:p w:rsidR="007152CF" w:rsidRPr="007152CF" w:rsidRDefault="007152CF" w:rsidP="00774518">
      <w:pPr>
        <w:spacing w:after="0" w:line="259"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раскрывать признаки отравления, иметь навыки профилактики пищевых отравлений; знать правила и приёмы оказания первой помощи, иметь навыки безопасных действий при отравлениях, промывании желудка;  характеризовать бытовые травмы и объяснять правила их предупреждения; знать правила безопасного обращения с инструментами; знать меры предосторожности от укусов различных животных; знать правила и иметь навыки оказания первой помощи при ушибах, переломах, растяжении, вывихе, сотрясении мозга, укусах животных, кровотечениях; владеть правилами комплектования и хранения домашней аптечки; владеть правилами безопасного поведения и иметь навыки безопасных действий при обращении с газовыми и электрическими приборами; владеть правилами безопасного поведения и иметь навыки безопасных действий при опасных ситуациях в подъезде и лифте; владеть правилами и иметь навыки приёмов оказания первой помощи при отравлении газом и электротравме; характеризовать пожар, его факторы и стадии развития; </w:t>
      </w:r>
    </w:p>
    <w:p w:rsidR="007152CF" w:rsidRPr="007152CF" w:rsidRDefault="007152CF" w:rsidP="00774518">
      <w:pPr>
        <w:spacing w:after="124" w:line="259" w:lineRule="auto"/>
        <w:ind w:right="48"/>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объяснять условия и причины возникновения пожаров, характеризовать  их возможные последствия; иметь навыки безопасных действий при пожаре дома, на балконе, в подъезде, в лифте; </w:t>
      </w:r>
    </w:p>
    <w:p w:rsidR="007152CF" w:rsidRPr="007152CF" w:rsidRDefault="007152CF" w:rsidP="00774518">
      <w:pPr>
        <w:tabs>
          <w:tab w:val="center" w:pos="919"/>
          <w:tab w:val="center" w:pos="2164"/>
          <w:tab w:val="center" w:pos="3811"/>
          <w:tab w:val="center" w:pos="5903"/>
          <w:tab w:val="center" w:pos="7899"/>
          <w:tab w:val="right" w:pos="9982"/>
        </w:tabs>
        <w:spacing w:after="89" w:line="240"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иметь </w:t>
      </w:r>
      <w:r w:rsidRPr="007152CF">
        <w:rPr>
          <w:rFonts w:ascii="Times New Roman" w:hAnsi="Times New Roman" w:cs="Times New Roman"/>
          <w:sz w:val="24"/>
          <w:szCs w:val="24"/>
          <w:highlight w:val="yellow"/>
        </w:rPr>
        <w:tab/>
        <w:t xml:space="preserve">навыки </w:t>
      </w:r>
      <w:r w:rsidRPr="007152CF">
        <w:rPr>
          <w:rFonts w:ascii="Times New Roman" w:hAnsi="Times New Roman" w:cs="Times New Roman"/>
          <w:sz w:val="24"/>
          <w:szCs w:val="24"/>
          <w:highlight w:val="yellow"/>
        </w:rPr>
        <w:tab/>
        <w:t xml:space="preserve">правильного </w:t>
      </w:r>
      <w:r w:rsidRPr="007152CF">
        <w:rPr>
          <w:rFonts w:ascii="Times New Roman" w:hAnsi="Times New Roman" w:cs="Times New Roman"/>
          <w:sz w:val="24"/>
          <w:szCs w:val="24"/>
          <w:highlight w:val="yellow"/>
        </w:rPr>
        <w:tab/>
        <w:t xml:space="preserve">использования </w:t>
      </w:r>
      <w:r w:rsidRPr="007152CF">
        <w:rPr>
          <w:rFonts w:ascii="Times New Roman" w:hAnsi="Times New Roman" w:cs="Times New Roman"/>
          <w:sz w:val="24"/>
          <w:szCs w:val="24"/>
          <w:highlight w:val="yellow"/>
        </w:rPr>
        <w:tab/>
        <w:t xml:space="preserve">первичных </w:t>
      </w:r>
      <w:r w:rsidRPr="007152CF">
        <w:rPr>
          <w:rFonts w:ascii="Times New Roman" w:hAnsi="Times New Roman" w:cs="Times New Roman"/>
          <w:sz w:val="24"/>
          <w:szCs w:val="24"/>
          <w:highlight w:val="yellow"/>
        </w:rPr>
        <w:tab/>
        <w:t xml:space="preserve">средств пожаротушения, оказания первой помощи; знать права, обязанности и иметь представление об ответственности граждан  в области пожарной безопасности; знать порядок и иметь навыки вызова экстренных служб; знать порядок взаимодействия с экстренным службами; иметь представление об ответственности за ложные сообщения; характеризовать меры по предотвращению проникновения злоумышленников в дом; характеризовать ситуации криминогенного характера; знать правила поведения с малознакомыми людьми; </w:t>
      </w:r>
    </w:p>
    <w:p w:rsidR="007152CF" w:rsidRPr="007152CF" w:rsidRDefault="007152CF" w:rsidP="00774518">
      <w:pPr>
        <w:spacing w:after="89" w:line="240" w:lineRule="auto"/>
        <w:ind w:right="48"/>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знать правила поведения и иметь навыки безопасных действий при попытке проникновения в дом посторонних; классифицировать аварийные ситуации на коммунальных системах жизнеобеспечения; иметь навыки безопасных действий при авариях на коммунальных системах жизнеобеспечения. </w:t>
      </w:r>
    </w:p>
    <w:p w:rsidR="007152CF" w:rsidRPr="007152CF" w:rsidRDefault="007152CF" w:rsidP="00774518">
      <w:pPr>
        <w:spacing w:after="4" w:line="240" w:lineRule="auto"/>
        <w:jc w:val="both"/>
        <w:rPr>
          <w:rFonts w:ascii="Times New Roman" w:hAnsi="Times New Roman" w:cs="Times New Roman"/>
          <w:sz w:val="24"/>
          <w:szCs w:val="24"/>
          <w:highlight w:val="yellow"/>
        </w:rPr>
      </w:pPr>
      <w:r w:rsidRPr="007152CF">
        <w:rPr>
          <w:rFonts w:ascii="Times New Roman" w:hAnsi="Times New Roman" w:cs="Times New Roman"/>
          <w:i/>
          <w:sz w:val="24"/>
          <w:szCs w:val="24"/>
          <w:highlight w:val="yellow"/>
        </w:rPr>
        <w:t xml:space="preserve">Предметные результаты по модулю № 5 «Безопасность на транспорте»: </w:t>
      </w:r>
      <w:r w:rsidRPr="007152CF">
        <w:rPr>
          <w:rFonts w:ascii="Times New Roman" w:hAnsi="Times New Roman" w:cs="Times New Roman"/>
          <w:sz w:val="24"/>
          <w:szCs w:val="24"/>
          <w:highlight w:val="yellow"/>
        </w:rPr>
        <w:t xml:space="preserve">знать правила дорожного движения и объяснять их значение; </w:t>
      </w:r>
    </w:p>
    <w:p w:rsidR="007152CF" w:rsidRPr="007152CF" w:rsidRDefault="007152CF" w:rsidP="00774518">
      <w:pPr>
        <w:spacing w:after="73" w:line="240" w:lineRule="auto"/>
        <w:ind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перечислять и характеризовать участников дорожного движения и элементы дороги; знать условия обеспечения безопасности участников дорожного движения; знать правила дорожного движения для пешеходов; </w:t>
      </w:r>
    </w:p>
    <w:p w:rsidR="007152CF" w:rsidRPr="007152CF" w:rsidRDefault="007152CF" w:rsidP="00774518">
      <w:pPr>
        <w:spacing w:after="4" w:line="240" w:lineRule="auto"/>
        <w:ind w:right="27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классифицировать и характеризовать дорожные знаки для пешеходов; знать «дорожные ловушки» и объяснять правила их предупреждения; иметь навыки безопасного перехода дороги; </w:t>
      </w:r>
    </w:p>
    <w:p w:rsidR="007152CF" w:rsidRPr="007152CF" w:rsidRDefault="007152CF" w:rsidP="00774518">
      <w:pPr>
        <w:spacing w:line="240"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знать правила применения световозвращающих элементов; знать правила дорожного движения для пассажиров; </w:t>
      </w:r>
    </w:p>
    <w:p w:rsidR="007152CF" w:rsidRPr="007152CF" w:rsidRDefault="007152CF" w:rsidP="00774518">
      <w:pPr>
        <w:spacing w:after="70" w:line="240" w:lineRule="auto"/>
        <w:ind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знать обязанности пассажиров маршрутных транспортных средств; знать правила применения ремня безопасности и детских удерживающих устройств; иметь навыки безопасных действий </w:t>
      </w:r>
      <w:r w:rsidRPr="007152CF">
        <w:rPr>
          <w:rFonts w:ascii="Times New Roman" w:hAnsi="Times New Roman" w:cs="Times New Roman"/>
          <w:sz w:val="24"/>
          <w:szCs w:val="24"/>
          <w:highlight w:val="yellow"/>
        </w:rPr>
        <w:lastRenderedPageBreak/>
        <w:t xml:space="preserve">пассажиров при опасных и чрезвычайных ситуациях в маршрутных транспортных средствах; знать правила поведения пассажира мотоцикла; </w:t>
      </w:r>
    </w:p>
    <w:p w:rsidR="007152CF" w:rsidRPr="007152CF" w:rsidRDefault="007152CF" w:rsidP="00EE08BA">
      <w:pPr>
        <w:spacing w:after="0" w:line="240"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знать правила дорожного движения для водителя велосипеда, мопеда, лиц, использующих средства индивидуальной мобильности; знать дорожные знаки для водителя велосипеда, сигналы велосипедиста; знать правила подготовки и выработать навыки безопасного использования велосипеда; знать требования правил дорожного движения к водителю мотоцикла; классифицировать дорожно-транспортные происшествия и характеризовать </w:t>
      </w:r>
    </w:p>
    <w:p w:rsidR="007152CF" w:rsidRPr="007152CF" w:rsidRDefault="007152CF" w:rsidP="00EE08BA">
      <w:pPr>
        <w:spacing w:after="0" w:line="240"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причины их возникновения; иметь навыки безопасных действий очевидца дорожно-транспортного происшествия; знать порядок действий при пожаре на транспорте; </w:t>
      </w:r>
    </w:p>
    <w:p w:rsidR="007152CF" w:rsidRPr="007152CF" w:rsidRDefault="007152CF" w:rsidP="00EE08BA">
      <w:pPr>
        <w:spacing w:after="0"/>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знать особенности и опасности на различных</w:t>
      </w:r>
      <w:r w:rsidR="00774518">
        <w:rPr>
          <w:rFonts w:ascii="Times New Roman" w:hAnsi="Times New Roman" w:cs="Times New Roman"/>
          <w:sz w:val="24"/>
          <w:szCs w:val="24"/>
          <w:highlight w:val="yellow"/>
        </w:rPr>
        <w:t xml:space="preserve"> видах транспорта (внеуличного</w:t>
      </w:r>
      <w:r w:rsidR="00EE08BA">
        <w:rPr>
          <w:rFonts w:ascii="Times New Roman" w:hAnsi="Times New Roman" w:cs="Times New Roman"/>
          <w:sz w:val="24"/>
          <w:szCs w:val="24"/>
          <w:highlight w:val="yellow"/>
        </w:rPr>
        <w:t xml:space="preserve"> </w:t>
      </w:r>
      <w:r w:rsidRPr="007152CF">
        <w:rPr>
          <w:rFonts w:ascii="Times New Roman" w:hAnsi="Times New Roman" w:cs="Times New Roman"/>
          <w:sz w:val="24"/>
          <w:szCs w:val="24"/>
          <w:highlight w:val="yellow"/>
        </w:rPr>
        <w:t xml:space="preserve">железнодорожного, водного, воздушного); знать обязанности пассажиров отдельных видов транспорта; </w:t>
      </w:r>
    </w:p>
    <w:p w:rsidR="007152CF" w:rsidRPr="007152CF" w:rsidRDefault="007152CF" w:rsidP="00EE08BA">
      <w:pPr>
        <w:tabs>
          <w:tab w:val="center" w:pos="918"/>
          <w:tab w:val="center" w:pos="2033"/>
          <w:tab w:val="center" w:pos="3528"/>
          <w:tab w:val="center" w:pos="5205"/>
          <w:tab w:val="center" w:pos="6850"/>
          <w:tab w:val="center" w:pos="8094"/>
          <w:tab w:val="right" w:pos="9982"/>
        </w:tabs>
        <w:spacing w:after="0"/>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иметь </w:t>
      </w:r>
      <w:r w:rsidRPr="007152CF">
        <w:rPr>
          <w:rFonts w:ascii="Times New Roman" w:hAnsi="Times New Roman" w:cs="Times New Roman"/>
          <w:sz w:val="24"/>
          <w:szCs w:val="24"/>
          <w:highlight w:val="yellow"/>
        </w:rPr>
        <w:tab/>
        <w:t xml:space="preserve">навыки </w:t>
      </w:r>
      <w:r w:rsidRPr="007152CF">
        <w:rPr>
          <w:rFonts w:ascii="Times New Roman" w:hAnsi="Times New Roman" w:cs="Times New Roman"/>
          <w:sz w:val="24"/>
          <w:szCs w:val="24"/>
          <w:highlight w:val="yellow"/>
        </w:rPr>
        <w:tab/>
        <w:t xml:space="preserve">безопасного </w:t>
      </w:r>
      <w:r w:rsidRPr="007152CF">
        <w:rPr>
          <w:rFonts w:ascii="Times New Roman" w:hAnsi="Times New Roman" w:cs="Times New Roman"/>
          <w:sz w:val="24"/>
          <w:szCs w:val="24"/>
          <w:highlight w:val="yellow"/>
        </w:rPr>
        <w:tab/>
        <w:t xml:space="preserve">поведения </w:t>
      </w:r>
      <w:r w:rsidRPr="007152CF">
        <w:rPr>
          <w:rFonts w:ascii="Times New Roman" w:hAnsi="Times New Roman" w:cs="Times New Roman"/>
          <w:sz w:val="24"/>
          <w:szCs w:val="24"/>
          <w:highlight w:val="yellow"/>
        </w:rPr>
        <w:tab/>
        <w:t xml:space="preserve">пассажиров </w:t>
      </w:r>
      <w:r w:rsidRPr="007152CF">
        <w:rPr>
          <w:rFonts w:ascii="Times New Roman" w:hAnsi="Times New Roman" w:cs="Times New Roman"/>
          <w:sz w:val="24"/>
          <w:szCs w:val="24"/>
          <w:highlight w:val="yellow"/>
        </w:rPr>
        <w:tab/>
        <w:t xml:space="preserve">при </w:t>
      </w:r>
      <w:r w:rsidRPr="007152CF">
        <w:rPr>
          <w:rFonts w:ascii="Times New Roman" w:hAnsi="Times New Roman" w:cs="Times New Roman"/>
          <w:sz w:val="24"/>
          <w:szCs w:val="24"/>
          <w:highlight w:val="yellow"/>
        </w:rPr>
        <w:tab/>
        <w:t xml:space="preserve">различных </w:t>
      </w:r>
    </w:p>
    <w:p w:rsidR="007152CF" w:rsidRPr="007152CF" w:rsidRDefault="007152CF" w:rsidP="00EE08BA">
      <w:pPr>
        <w:spacing w:after="0"/>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происшествиях на отдельных видах транспорта;  знать </w:t>
      </w:r>
      <w:r w:rsidR="00EE08BA">
        <w:rPr>
          <w:rFonts w:ascii="Times New Roman" w:hAnsi="Times New Roman" w:cs="Times New Roman"/>
          <w:sz w:val="24"/>
          <w:szCs w:val="24"/>
          <w:highlight w:val="yellow"/>
        </w:rPr>
        <w:t xml:space="preserve">правила и иметь навыки оказания </w:t>
      </w:r>
      <w:r w:rsidRPr="007152CF">
        <w:rPr>
          <w:rFonts w:ascii="Times New Roman" w:hAnsi="Times New Roman" w:cs="Times New Roman"/>
          <w:sz w:val="24"/>
          <w:szCs w:val="24"/>
          <w:highlight w:val="yellow"/>
        </w:rPr>
        <w:t xml:space="preserve">первой помощи при различных травмах в результате чрезвычайных ситуаций на транспорте; знать способы извлечения пострадавшего из транспорта. </w:t>
      </w:r>
    </w:p>
    <w:p w:rsidR="007152CF" w:rsidRPr="007152CF" w:rsidRDefault="007152CF" w:rsidP="00EE08BA">
      <w:pPr>
        <w:spacing w:after="0" w:line="259"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 </w:t>
      </w:r>
    </w:p>
    <w:p w:rsidR="007152CF" w:rsidRPr="007152CF" w:rsidRDefault="007152CF" w:rsidP="00EE08BA">
      <w:pPr>
        <w:spacing w:after="0" w:line="339" w:lineRule="auto"/>
        <w:jc w:val="both"/>
        <w:rPr>
          <w:rFonts w:ascii="Times New Roman" w:hAnsi="Times New Roman" w:cs="Times New Roman"/>
          <w:sz w:val="24"/>
          <w:szCs w:val="24"/>
          <w:highlight w:val="yellow"/>
        </w:rPr>
      </w:pPr>
      <w:r w:rsidRPr="007152CF">
        <w:rPr>
          <w:rFonts w:ascii="Times New Roman" w:hAnsi="Times New Roman" w:cs="Times New Roman"/>
          <w:i/>
          <w:sz w:val="24"/>
          <w:szCs w:val="24"/>
          <w:highlight w:val="yellow"/>
        </w:rPr>
        <w:t xml:space="preserve">Предметные результаты по модулю № 6 «Безопасность в общественных местах»: </w:t>
      </w:r>
    </w:p>
    <w:p w:rsidR="007152CF" w:rsidRPr="007152CF" w:rsidRDefault="007152CF" w:rsidP="00EE08BA">
      <w:pPr>
        <w:spacing w:after="0"/>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классифицировать общественные места;  </w:t>
      </w:r>
    </w:p>
    <w:p w:rsidR="007152CF" w:rsidRPr="007152CF" w:rsidRDefault="007152CF" w:rsidP="00EE08BA">
      <w:pPr>
        <w:spacing w:after="0" w:line="259"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характеризовать потенциальные источники опасности в общественных местах; знать правила вызова экстренных служб и порядок взаимодействия с ними; уметь планировать действия в случае возникновения опасной  или чрезвычайной ситуации; характеризовать риски массовых мероприятий и объяснять правила подготовки к посещению массовых мероприятий; иметь навыки безопасного поведения при беспорядках в местах массового </w:t>
      </w:r>
    </w:p>
    <w:p w:rsidR="007152CF" w:rsidRPr="007152CF" w:rsidRDefault="007152CF" w:rsidP="00EE08BA">
      <w:pPr>
        <w:spacing w:after="64"/>
        <w:ind w:right="49" w:hanging="13"/>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пребывания людей; иметь навыки безопасных действий при попадании в толпу и давку; иметь навыки безопасных действий при обнаружении угрозы возникновения пожара; знать правила и иметь навыки безопасных действий при эвакуации</w:t>
      </w:r>
      <w:r w:rsidR="00EE08BA">
        <w:rPr>
          <w:rFonts w:ascii="Times New Roman" w:hAnsi="Times New Roman" w:cs="Times New Roman"/>
          <w:sz w:val="24"/>
          <w:szCs w:val="24"/>
          <w:highlight w:val="yellow"/>
        </w:rPr>
        <w:t xml:space="preserve"> </w:t>
      </w:r>
      <w:r w:rsidRPr="007152CF">
        <w:rPr>
          <w:rFonts w:ascii="Times New Roman" w:hAnsi="Times New Roman" w:cs="Times New Roman"/>
          <w:sz w:val="24"/>
          <w:szCs w:val="24"/>
          <w:highlight w:val="yellow"/>
        </w:rPr>
        <w:t xml:space="preserve">из общественных мест и зданий; знать навыки безопасных действий при обрушениях зданий и сооружений; характеризовать опасности криминогенного и антиобщественного характера в общественных местах; иметь представление о безопасных действиях в ситуациях криминогенного  и антиобщественного характера, при обнаружении бесхозных (потенциально опасных) вещей и предметов, а также в случае террористического акта, в том числе при захвате и освобождении заложников; иметь навыки действий при взаимодействии с правоохранительными органами. </w:t>
      </w:r>
    </w:p>
    <w:p w:rsidR="007152CF" w:rsidRPr="007152CF" w:rsidRDefault="007152CF" w:rsidP="00EE08BA">
      <w:pPr>
        <w:spacing w:after="88" w:line="259" w:lineRule="auto"/>
        <w:jc w:val="both"/>
        <w:rPr>
          <w:rFonts w:ascii="Times New Roman" w:hAnsi="Times New Roman" w:cs="Times New Roman"/>
          <w:sz w:val="24"/>
          <w:szCs w:val="24"/>
          <w:highlight w:val="yellow"/>
        </w:rPr>
      </w:pPr>
      <w:r w:rsidRPr="007152CF">
        <w:rPr>
          <w:rFonts w:ascii="Times New Roman" w:hAnsi="Times New Roman" w:cs="Times New Roman"/>
          <w:i/>
          <w:sz w:val="24"/>
          <w:szCs w:val="24"/>
          <w:highlight w:val="yellow"/>
        </w:rPr>
        <w:t xml:space="preserve">Предметные результаты по модулю № 7 «Безопасность в природной среде»: </w:t>
      </w:r>
      <w:r w:rsidRPr="007152CF">
        <w:rPr>
          <w:rFonts w:ascii="Times New Roman" w:hAnsi="Times New Roman" w:cs="Times New Roman"/>
          <w:sz w:val="24"/>
          <w:szCs w:val="24"/>
          <w:highlight w:val="yellow"/>
        </w:rPr>
        <w:t xml:space="preserve">классифицировать и характеризовать чрезвычайные ситуации природного характера; характеризовать опасности в природной среде: дикие животные, змеи, насекомые и паукообразные, ядовитые грибы и растения; иметь представление о безопасных действиях при встрече с дикими животными, змеями, насекомыми и паукообразными; знать правила поведения для снижения риска отравления ядовитыми грибами и растениями; характеризовать автономные условия, раскрывать их опасности и порядок подготовки к ним; иметь представление о безопасных действиях при автономном пребывании  в природной среде: ориентирование на местности, в том числе работа с компасом  и картой, обеспечение ночлега и питания, разведение костра, подача сигналов бедствия; классифицировать и характеризовать природные пожары и их опасности; характеризовать факторы и причины возникновения пожаров; </w:t>
      </w:r>
    </w:p>
    <w:p w:rsidR="007152CF" w:rsidRPr="007152CF" w:rsidRDefault="007152CF" w:rsidP="00EE08BA">
      <w:pPr>
        <w:spacing w:after="70"/>
        <w:ind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иметь представления о безопасных действиях при нахождении в зоне природного пожара; иметь представление о правилах безопасного поведения в горах; характеризовать снежные </w:t>
      </w:r>
      <w:r w:rsidRPr="007152CF">
        <w:rPr>
          <w:rFonts w:ascii="Times New Roman" w:hAnsi="Times New Roman" w:cs="Times New Roman"/>
          <w:sz w:val="24"/>
          <w:szCs w:val="24"/>
          <w:highlight w:val="yellow"/>
        </w:rPr>
        <w:lastRenderedPageBreak/>
        <w:t xml:space="preserve">лавины, камнепады, сели, оползни, их внешние признаки и опасности; иметь представления о безопасных действиях, необходимых для снижения риска попадания в лавину, под камнепад, при попадании в зону селя, при начале оползня; знать общие правила безопасного поведения на водоёмах; </w:t>
      </w:r>
    </w:p>
    <w:p w:rsidR="007152CF" w:rsidRPr="007152CF" w:rsidRDefault="007152CF" w:rsidP="00EE08BA">
      <w:pPr>
        <w:spacing w:after="95"/>
        <w:ind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знать правила купания, понимать различия между оборудованными  и необорудованными пляжами; знать правила само- и взаимопомощи терпящим бедствие на воде; иметь представление о безопасных действиях при обнаружении тонущего человека летом и человека в полынье; знать правила поведения при нахождении на плавсредствах и на льду; характеризовать наводнения, их внешние признаки и опасности; иметь представление о безопасных действиях при наводнении; характеризовать цунами, их внешние признаки и опасности; </w:t>
      </w:r>
    </w:p>
    <w:p w:rsidR="007152CF" w:rsidRPr="007152CF" w:rsidRDefault="007152CF" w:rsidP="00EE08BA">
      <w:pPr>
        <w:spacing w:after="0" w:line="341"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иметь представление о безопасных действиях при нахождении в зоне цунами;  характеризовать ураганы, смерчи, их внешние признаки и опасности; иметь представление о безопасных действиях при ураганах и смерчах; характеризовать грозы, их внешние признаки и опасности; иметь навыки безопасных действий при попадании в грозу; характеризовать землетрясения и извержения вулканов и их опасности; иметь представление о безопасных действиях при землетрясении, в том числе при попадании под завал; иметь представление о безопасных действиях при нахождении в зоне извержения вулкана; раскрывать смысл понятий «экология» и «экологическая культура»; объяснять значение экологии для устойчивого развития общества; знать правила безопасного поведения при неблагоприятной экологической обстановке (загрязнении атмосферы). </w:t>
      </w:r>
    </w:p>
    <w:p w:rsidR="007152CF" w:rsidRPr="007152CF" w:rsidRDefault="007152CF" w:rsidP="00EE08BA">
      <w:pPr>
        <w:spacing w:after="0" w:line="267" w:lineRule="auto"/>
        <w:jc w:val="both"/>
        <w:rPr>
          <w:rFonts w:ascii="Times New Roman" w:hAnsi="Times New Roman" w:cs="Times New Roman"/>
          <w:sz w:val="24"/>
          <w:szCs w:val="24"/>
          <w:highlight w:val="yellow"/>
        </w:rPr>
      </w:pPr>
      <w:r w:rsidRPr="007152CF">
        <w:rPr>
          <w:rFonts w:ascii="Times New Roman" w:hAnsi="Times New Roman" w:cs="Times New Roman"/>
          <w:i/>
          <w:sz w:val="24"/>
          <w:szCs w:val="24"/>
          <w:highlight w:val="yellow"/>
        </w:rPr>
        <w:t xml:space="preserve">Предметные результаты по модулю № 8 «Основы медицинских знаний. </w:t>
      </w:r>
    </w:p>
    <w:p w:rsidR="007152CF" w:rsidRPr="007152CF" w:rsidRDefault="007152CF" w:rsidP="00EE08BA">
      <w:pPr>
        <w:spacing w:after="0" w:line="267" w:lineRule="auto"/>
        <w:jc w:val="both"/>
        <w:rPr>
          <w:rFonts w:ascii="Times New Roman" w:hAnsi="Times New Roman" w:cs="Times New Roman"/>
          <w:sz w:val="24"/>
          <w:szCs w:val="24"/>
          <w:highlight w:val="yellow"/>
        </w:rPr>
      </w:pPr>
      <w:r w:rsidRPr="007152CF">
        <w:rPr>
          <w:rFonts w:ascii="Times New Roman" w:hAnsi="Times New Roman" w:cs="Times New Roman"/>
          <w:i/>
          <w:sz w:val="24"/>
          <w:szCs w:val="24"/>
          <w:highlight w:val="yellow"/>
        </w:rPr>
        <w:t xml:space="preserve">Оказание первой помощи»: </w:t>
      </w:r>
    </w:p>
    <w:p w:rsidR="007152CF" w:rsidRPr="007152CF" w:rsidRDefault="007152CF" w:rsidP="00EE08BA">
      <w:pPr>
        <w:spacing w:after="0" w:line="341"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раскрывать смысл понятий «здоровье» и «здоровый образ жизни»  и их содержание, объяснять значение здоровья для человека; характеризовать факторы, влияющие на здоровье человека; </w:t>
      </w:r>
    </w:p>
    <w:p w:rsidR="007152CF" w:rsidRPr="007152CF" w:rsidRDefault="007152CF" w:rsidP="00EE08BA">
      <w:pPr>
        <w:spacing w:after="0"/>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раскрывать содержание элементов здорового образа жизни, объяснять </w:t>
      </w:r>
    </w:p>
    <w:p w:rsidR="007152CF" w:rsidRPr="007152CF" w:rsidRDefault="007152CF" w:rsidP="00EE08BA">
      <w:pPr>
        <w:spacing w:after="0"/>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пагубность вредных привычек; </w:t>
      </w:r>
    </w:p>
    <w:p w:rsidR="007152CF" w:rsidRPr="007152CF" w:rsidRDefault="007152CF" w:rsidP="00EE08BA">
      <w:pPr>
        <w:spacing w:after="0" w:line="341"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босновывать личную ответственность за сохранение здоровья; раскрывать понятие «инфекционные заболевания», объяснять причины</w:t>
      </w:r>
      <w:r w:rsidR="00EE08BA">
        <w:rPr>
          <w:rFonts w:ascii="Times New Roman" w:hAnsi="Times New Roman" w:cs="Times New Roman"/>
          <w:sz w:val="24"/>
          <w:szCs w:val="24"/>
          <w:highlight w:val="yellow"/>
        </w:rPr>
        <w:t xml:space="preserve"> </w:t>
      </w:r>
      <w:r w:rsidRPr="007152CF">
        <w:rPr>
          <w:rFonts w:ascii="Times New Roman" w:hAnsi="Times New Roman" w:cs="Times New Roman"/>
          <w:sz w:val="24"/>
          <w:szCs w:val="24"/>
          <w:highlight w:val="yellow"/>
        </w:rPr>
        <w:t xml:space="preserve">их возникновения; характеризовать механизм распространения инфекционных заболеваний, выработать навыки соблюдения мер их профилактики и защиты от них; иметь представление о безопасных действиях при возникновении чрезвычайных ситуаций биолого-социального происхождения (эпидемия, пандемия); характеризовать основные мероприятия, проводимые государством  по обеспечению безопасности населения при угрозе и во время чрезвычайных ситуаций биолого-социального происхождения (эпидемия, пандемия, эпизоотия, панзоотия, эпифитотия, панфитотия); раскрывать понятие «неинфекционные заболевания» и давать их классификацию; характеризовать факторы риска неинфекционных заболеваний; </w:t>
      </w:r>
    </w:p>
    <w:p w:rsidR="007152CF" w:rsidRPr="007152CF" w:rsidRDefault="007152CF" w:rsidP="00EE08BA">
      <w:pPr>
        <w:spacing w:after="0"/>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иметь навыки соблюдения мер профилактики неинфекционных заболеваний  и защиты от них; знать назначение диспансеризации и раскрывать её задачи; </w:t>
      </w:r>
    </w:p>
    <w:p w:rsidR="007152CF" w:rsidRPr="007152CF" w:rsidRDefault="007152CF" w:rsidP="00EE08BA">
      <w:pPr>
        <w:spacing w:after="0" w:line="341"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lastRenderedPageBreak/>
        <w:t xml:space="preserve">раскрывать понятия «психическое здоровье» и «психическое благополучие»; объяснять понятие «стресс» и его влияние на человека; </w:t>
      </w:r>
    </w:p>
    <w:p w:rsidR="007152CF" w:rsidRPr="007152CF" w:rsidRDefault="007152CF" w:rsidP="00EE08BA">
      <w:pPr>
        <w:spacing w:after="0"/>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иметь навыки соблюдения мер профилактики стресса, раскрывать способы</w:t>
      </w:r>
      <w:r w:rsidR="00EE08BA">
        <w:rPr>
          <w:rFonts w:ascii="Times New Roman" w:hAnsi="Times New Roman" w:cs="Times New Roman"/>
          <w:sz w:val="24"/>
          <w:szCs w:val="24"/>
          <w:highlight w:val="yellow"/>
        </w:rPr>
        <w:t xml:space="preserve"> </w:t>
      </w:r>
      <w:r w:rsidRPr="007152CF">
        <w:rPr>
          <w:rFonts w:ascii="Times New Roman" w:hAnsi="Times New Roman" w:cs="Times New Roman"/>
          <w:sz w:val="24"/>
          <w:szCs w:val="24"/>
          <w:highlight w:val="yellow"/>
        </w:rPr>
        <w:t xml:space="preserve">саморегуляции эмоциональных состояний; раскрывать понятие «первая помощь» и её содержание;  знать состояния, требующие оказания первой помощи; </w:t>
      </w:r>
    </w:p>
    <w:p w:rsidR="007152CF" w:rsidRPr="007152CF" w:rsidRDefault="007152CF" w:rsidP="00EE08BA">
      <w:pPr>
        <w:spacing w:after="0"/>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знать универсальный алгоритм оказания первой помощи; знать назначение  и состав аптечки первой помощи; иметь навыки действий при оказании первой помощи в различных ситуациях; характеризовать приёмы психологической поддержки пострадавшего. </w:t>
      </w:r>
    </w:p>
    <w:p w:rsidR="007152CF" w:rsidRPr="007152CF" w:rsidRDefault="007152CF" w:rsidP="007152CF">
      <w:pPr>
        <w:spacing w:after="81" w:line="259" w:lineRule="auto"/>
        <w:ind w:left="567"/>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 </w:t>
      </w:r>
    </w:p>
    <w:p w:rsidR="007152CF" w:rsidRPr="007152CF" w:rsidRDefault="007152CF" w:rsidP="00241836">
      <w:pPr>
        <w:spacing w:after="102" w:line="267" w:lineRule="auto"/>
        <w:jc w:val="both"/>
        <w:rPr>
          <w:rFonts w:ascii="Times New Roman" w:hAnsi="Times New Roman" w:cs="Times New Roman"/>
          <w:sz w:val="24"/>
          <w:szCs w:val="24"/>
          <w:highlight w:val="yellow"/>
        </w:rPr>
      </w:pPr>
      <w:r w:rsidRPr="007152CF">
        <w:rPr>
          <w:rFonts w:ascii="Times New Roman" w:hAnsi="Times New Roman" w:cs="Times New Roman"/>
          <w:i/>
          <w:sz w:val="24"/>
          <w:szCs w:val="24"/>
          <w:highlight w:val="yellow"/>
        </w:rPr>
        <w:t xml:space="preserve">Предметные результаты по модулю № 9 «Безопасность в социуме»: </w:t>
      </w:r>
    </w:p>
    <w:p w:rsidR="007152CF" w:rsidRPr="007152CF" w:rsidRDefault="007152CF" w:rsidP="00241836">
      <w:pPr>
        <w:spacing w:after="64"/>
        <w:ind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характеризовать общение и объяснять его значение для человека; характеризовать признаки и анализировать способы эффективного общения; раскрывать приёмы и иметь навыки соблюдения правил безопасной межличностной коммуникации и комфортного взаимодействия в группе; раскрывать признаки конструктивного и деструктивного общения; раскрывать понятие «конфликт» и характеризовать стадии его развития, факторы и причины развития; иметь представление о ситуациях возникновения межличностных  и групповых конфликтов; характеризовать безопасные и эффективные способы избегания и разрешения конфликтных ситуаций; </w:t>
      </w:r>
    </w:p>
    <w:p w:rsidR="007152CF" w:rsidRPr="007152CF" w:rsidRDefault="007152CF" w:rsidP="00241836">
      <w:pPr>
        <w:spacing w:after="97"/>
        <w:ind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иметь навыки безопасного поведения для снижения риска конфликта и безопасных действий при его опасных проявлениях; характеризовать способ разрешения конфликта с помощью третьей стороны (медиатора); иметь представление об опасных формах проявления конфликта: агрессия, домашнее насилие и буллинг; характеризовать манипуляции в ходе межличностного общения; раскрывать приёмы распознавания манипуляций и знать способы противостояния ей; раскрывать приёмы распознавания противозаконных проявлений манипуляции (мошенничество, вымогательство, подстрекательство к действиям, которые могут причинить вред жизни и здоровью, и вовлечение в преступную, асоциальную или деструктивную деятельность) и знать способы защиты от них; характеризовать современные молодёжные увлечения и опасности, связанные с ними, знать правила безопасного поведения; иметь навыки безопасного поведения при коммуникации с незнакомыми людьми. </w:t>
      </w:r>
    </w:p>
    <w:p w:rsidR="007152CF" w:rsidRPr="007152CF" w:rsidRDefault="007152CF" w:rsidP="007152CF">
      <w:pPr>
        <w:spacing w:after="0" w:line="259" w:lineRule="auto"/>
        <w:ind w:left="567"/>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 </w:t>
      </w:r>
    </w:p>
    <w:p w:rsidR="007152CF" w:rsidRPr="007152CF" w:rsidRDefault="007152CF" w:rsidP="007152CF">
      <w:pPr>
        <w:spacing w:after="49" w:line="267" w:lineRule="auto"/>
        <w:ind w:left="-14" w:firstLine="566"/>
        <w:jc w:val="both"/>
        <w:rPr>
          <w:rFonts w:ascii="Times New Roman" w:hAnsi="Times New Roman" w:cs="Times New Roman"/>
          <w:sz w:val="24"/>
          <w:szCs w:val="24"/>
          <w:highlight w:val="yellow"/>
        </w:rPr>
      </w:pPr>
      <w:r w:rsidRPr="007152CF">
        <w:rPr>
          <w:rFonts w:ascii="Times New Roman" w:hAnsi="Times New Roman" w:cs="Times New Roman"/>
          <w:i/>
          <w:sz w:val="24"/>
          <w:szCs w:val="24"/>
          <w:highlight w:val="yellow"/>
        </w:rPr>
        <w:t xml:space="preserve">Предметные результаты по модулю № 10 «Безопасность в информационном пространстве»: </w:t>
      </w:r>
    </w:p>
    <w:p w:rsidR="007152CF" w:rsidRPr="007152CF" w:rsidRDefault="007152CF" w:rsidP="00241836">
      <w:pPr>
        <w:spacing w:after="72"/>
        <w:ind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раскрывать понятие «цифровая среда», её характеристики и приводить примеры информационных и компьютерных угроз; объяснять положительные возможности цифровой среды; </w:t>
      </w:r>
    </w:p>
    <w:p w:rsidR="007152CF" w:rsidRPr="007152CF" w:rsidRDefault="007152CF" w:rsidP="00241836">
      <w:pPr>
        <w:spacing w:after="98"/>
        <w:ind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характеризовать риски и угрозы при использовании Интернета; </w:t>
      </w:r>
    </w:p>
    <w:p w:rsidR="007152CF" w:rsidRPr="007152CF" w:rsidRDefault="007152CF" w:rsidP="007152CF">
      <w:pPr>
        <w:tabs>
          <w:tab w:val="center" w:pos="886"/>
          <w:tab w:val="center" w:pos="2055"/>
          <w:tab w:val="center" w:pos="3521"/>
          <w:tab w:val="center" w:pos="5333"/>
          <w:tab w:val="center" w:pos="7184"/>
          <w:tab w:val="right" w:pos="9982"/>
        </w:tabs>
        <w:jc w:val="both"/>
        <w:rPr>
          <w:rFonts w:ascii="Times New Roman" w:hAnsi="Times New Roman" w:cs="Times New Roman"/>
          <w:sz w:val="24"/>
          <w:szCs w:val="24"/>
          <w:highlight w:val="yellow"/>
        </w:rPr>
      </w:pPr>
      <w:r w:rsidRPr="007152CF">
        <w:rPr>
          <w:rFonts w:ascii="Times New Roman" w:eastAsia="Calibri" w:hAnsi="Times New Roman" w:cs="Times New Roman"/>
          <w:sz w:val="24"/>
          <w:szCs w:val="24"/>
          <w:highlight w:val="yellow"/>
        </w:rPr>
        <w:tab/>
      </w:r>
      <w:r w:rsidRPr="007152CF">
        <w:rPr>
          <w:rFonts w:ascii="Times New Roman" w:hAnsi="Times New Roman" w:cs="Times New Roman"/>
          <w:sz w:val="24"/>
          <w:szCs w:val="24"/>
          <w:highlight w:val="yellow"/>
        </w:rPr>
        <w:t xml:space="preserve">знать </w:t>
      </w:r>
      <w:r w:rsidRPr="007152CF">
        <w:rPr>
          <w:rFonts w:ascii="Times New Roman" w:hAnsi="Times New Roman" w:cs="Times New Roman"/>
          <w:sz w:val="24"/>
          <w:szCs w:val="24"/>
          <w:highlight w:val="yellow"/>
        </w:rPr>
        <w:tab/>
        <w:t xml:space="preserve">общие </w:t>
      </w:r>
      <w:r w:rsidRPr="007152CF">
        <w:rPr>
          <w:rFonts w:ascii="Times New Roman" w:hAnsi="Times New Roman" w:cs="Times New Roman"/>
          <w:sz w:val="24"/>
          <w:szCs w:val="24"/>
          <w:highlight w:val="yellow"/>
        </w:rPr>
        <w:tab/>
        <w:t xml:space="preserve">принципы </w:t>
      </w:r>
      <w:r w:rsidRPr="007152CF">
        <w:rPr>
          <w:rFonts w:ascii="Times New Roman" w:hAnsi="Times New Roman" w:cs="Times New Roman"/>
          <w:sz w:val="24"/>
          <w:szCs w:val="24"/>
          <w:highlight w:val="yellow"/>
        </w:rPr>
        <w:tab/>
        <w:t xml:space="preserve">безопасного </w:t>
      </w:r>
      <w:r w:rsidRPr="007152CF">
        <w:rPr>
          <w:rFonts w:ascii="Times New Roman" w:hAnsi="Times New Roman" w:cs="Times New Roman"/>
          <w:sz w:val="24"/>
          <w:szCs w:val="24"/>
          <w:highlight w:val="yellow"/>
        </w:rPr>
        <w:tab/>
        <w:t xml:space="preserve">поведения, </w:t>
      </w:r>
      <w:r w:rsidRPr="007152CF">
        <w:rPr>
          <w:rFonts w:ascii="Times New Roman" w:hAnsi="Times New Roman" w:cs="Times New Roman"/>
          <w:sz w:val="24"/>
          <w:szCs w:val="24"/>
          <w:highlight w:val="yellow"/>
        </w:rPr>
        <w:tab/>
        <w:t xml:space="preserve">необходимые  </w:t>
      </w:r>
    </w:p>
    <w:p w:rsidR="007152CF" w:rsidRPr="007152CF" w:rsidRDefault="007152CF" w:rsidP="007152CF">
      <w:pPr>
        <w:spacing w:line="330" w:lineRule="auto"/>
        <w:ind w:left="-3"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для предупреждения возникновения опасных ситуаций в личном цифровом пространстве; характеризовать опасные явления цифровой среды; </w:t>
      </w:r>
    </w:p>
    <w:p w:rsidR="007152CF" w:rsidRPr="007152CF" w:rsidRDefault="007152CF" w:rsidP="00241836">
      <w:pPr>
        <w:spacing w:after="70"/>
        <w:ind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классифицировать и оценивать риски вредоносных программ и приложений, их разновидностей; иметь навыки соблюдения правил кибергигиены для предупреждения возникновения опасных ситуаций в цифровой среде; характеризовать основные виды опасного </w:t>
      </w:r>
      <w:r w:rsidRPr="007152CF">
        <w:rPr>
          <w:rFonts w:ascii="Times New Roman" w:hAnsi="Times New Roman" w:cs="Times New Roman"/>
          <w:sz w:val="24"/>
          <w:szCs w:val="24"/>
          <w:highlight w:val="yellow"/>
        </w:rPr>
        <w:lastRenderedPageBreak/>
        <w:t xml:space="preserve">и запрещённого контента  в Интернете и характеризовать его признаки; раскрывать приёмы распознавания опасностей при использовании Интернета; характеризовать противоправные действия в Интернете; </w:t>
      </w:r>
    </w:p>
    <w:p w:rsidR="007152CF" w:rsidRPr="007152CF" w:rsidRDefault="007152CF" w:rsidP="00241836">
      <w:pPr>
        <w:ind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иметь навыки соблюдения правил цифрового поведения, необходимых  для снижения рисков и угроз при использовании Интернета (кибербуллинга, вербовки в различные организации и группы); характеризовать деструктивные течения в Интернете, их признаки  и опасности; </w:t>
      </w:r>
    </w:p>
    <w:p w:rsidR="007152CF" w:rsidRPr="007152CF" w:rsidRDefault="007152CF" w:rsidP="00241836">
      <w:pPr>
        <w:ind w:left="-13"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иметь навыки соблюдения правил безопасного использования Интернета, необходимых для снижения рисков и угроз вовлечения в различную деструктивную деятельность. </w:t>
      </w:r>
    </w:p>
    <w:p w:rsidR="007152CF" w:rsidRPr="007152CF" w:rsidRDefault="007152CF" w:rsidP="007152CF">
      <w:pPr>
        <w:spacing w:after="0" w:line="259" w:lineRule="auto"/>
        <w:ind w:left="567"/>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 </w:t>
      </w:r>
    </w:p>
    <w:p w:rsidR="007152CF" w:rsidRPr="007152CF" w:rsidRDefault="007152CF" w:rsidP="007152CF">
      <w:pPr>
        <w:spacing w:after="61" w:line="267" w:lineRule="auto"/>
        <w:ind w:left="-14" w:firstLine="566"/>
        <w:jc w:val="both"/>
        <w:rPr>
          <w:rFonts w:ascii="Times New Roman" w:hAnsi="Times New Roman" w:cs="Times New Roman"/>
          <w:sz w:val="24"/>
          <w:szCs w:val="24"/>
          <w:highlight w:val="yellow"/>
        </w:rPr>
      </w:pPr>
      <w:r w:rsidRPr="007152CF">
        <w:rPr>
          <w:rFonts w:ascii="Times New Roman" w:hAnsi="Times New Roman" w:cs="Times New Roman"/>
          <w:i/>
          <w:sz w:val="24"/>
          <w:szCs w:val="24"/>
          <w:highlight w:val="yellow"/>
        </w:rPr>
        <w:t xml:space="preserve">Предметные результаты по модулю № 11 «Основы противодействия экстремизму и терроризму»: </w:t>
      </w:r>
    </w:p>
    <w:p w:rsidR="007152CF" w:rsidRPr="007152CF" w:rsidRDefault="007152CF" w:rsidP="00241836">
      <w:pPr>
        <w:spacing w:after="89" w:line="259" w:lineRule="auto"/>
        <w:ind w:right="48"/>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объяснять понятия «экстремизм» и «терроризм», раскрывать их содержание, характеризовать причины, возможные варианты проявления и их последствия; раскрывать цели и формы проявления террористических актов, характеризовать их последствия; раскрывать основы общественно-государственной системы, роль личности  </w:t>
      </w:r>
    </w:p>
    <w:p w:rsidR="007152CF" w:rsidRPr="007152CF" w:rsidRDefault="007152CF" w:rsidP="00241836">
      <w:pPr>
        <w:spacing w:after="70"/>
        <w:ind w:right="49"/>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в противодействии экстремизму и терроризму; знать уровни террористической опасности и цели контртеррористической операции; характеризовать признаки вовлечения в террористическую деятельность; иметь навыки соблюдения правил антитеррористического поведения  и безопасных действий при обнаружении признаков вербовки; иметь представление о признаках подготовки различных форм терактов, объяснять признаки подозрительных предметов, иметь навыки безопасных действий при их обнаружении; иметь представление о безопасных действиях в случае теракта (нападение террористов и попытка захвата заложников, попадание в заложники, огневой налёт, наезд транспортного средства, подрыв взрывного устройства). </w:t>
      </w:r>
    </w:p>
    <w:p w:rsidR="007152CF" w:rsidRPr="007152CF" w:rsidRDefault="007152CF" w:rsidP="007152CF">
      <w:pPr>
        <w:spacing w:after="0" w:line="259" w:lineRule="auto"/>
        <w:ind w:left="567"/>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 </w:t>
      </w:r>
    </w:p>
    <w:p w:rsidR="00402B9F" w:rsidRDefault="007152CF" w:rsidP="00241836">
      <w:pPr>
        <w:spacing w:line="328" w:lineRule="auto"/>
        <w:ind w:left="-13" w:right="49"/>
        <w:jc w:val="both"/>
        <w:rPr>
          <w:rFonts w:ascii="Times New Roman" w:hAnsi="Times New Roman" w:cs="Times New Roman"/>
          <w:sz w:val="24"/>
          <w:szCs w:val="24"/>
        </w:rPr>
      </w:pPr>
      <w:r w:rsidRPr="007152CF">
        <w:rPr>
          <w:rFonts w:ascii="Times New Roman" w:hAnsi="Times New Roman" w:cs="Times New Roman"/>
          <w:sz w:val="24"/>
          <w:szCs w:val="24"/>
          <w:highlight w:val="yellow"/>
        </w:rPr>
        <w:t>Образовательная организация вправе самостоятельно определять последовательность освоения обучающимися модулей ОБЗР.</w:t>
      </w:r>
    </w:p>
    <w:p w:rsidR="007152CF" w:rsidRPr="00402B9F" w:rsidRDefault="00402B9F" w:rsidP="00834EC4">
      <w:pPr>
        <w:pStyle w:val="1"/>
        <w:numPr>
          <w:ilvl w:val="1"/>
          <w:numId w:val="166"/>
        </w:numPr>
      </w:pPr>
      <w:bookmarkStart w:id="231" w:name="_Toc171437497"/>
      <w:r w:rsidRPr="00402B9F">
        <w:t>Программа формирования универсальных ученых действий у обучающихся</w:t>
      </w:r>
      <w:bookmarkEnd w:id="231"/>
      <w:r w:rsidR="007152CF" w:rsidRPr="00402B9F">
        <w:t xml:space="preserve"> </w:t>
      </w:r>
    </w:p>
    <w:p w:rsidR="00402B9F" w:rsidRPr="00402B9F" w:rsidRDefault="00402B9F" w:rsidP="00402B9F">
      <w:pPr>
        <w:pStyle w:val="2"/>
        <w:spacing w:line="240" w:lineRule="auto"/>
        <w:jc w:val="both"/>
        <w:rPr>
          <w:rFonts w:ascii="Times New Roman" w:hAnsi="Times New Roman" w:cs="Times New Roman"/>
          <w:sz w:val="24"/>
          <w:szCs w:val="24"/>
        </w:rPr>
      </w:pPr>
      <w:bookmarkStart w:id="232" w:name="_Toc170661730"/>
      <w:bookmarkStart w:id="233" w:name="_Toc171436544"/>
      <w:bookmarkStart w:id="234" w:name="_Toc171437260"/>
      <w:bookmarkStart w:id="235" w:name="_Toc171437498"/>
      <w:r w:rsidRPr="00402B9F">
        <w:rPr>
          <w:rFonts w:ascii="Times New Roman" w:hAnsi="Times New Roman" w:cs="Times New Roman"/>
          <w:sz w:val="24"/>
          <w:szCs w:val="24"/>
        </w:rPr>
        <w:t>Пояснительная записка</w:t>
      </w:r>
      <w:bookmarkEnd w:id="232"/>
      <w:bookmarkEnd w:id="233"/>
      <w:bookmarkEnd w:id="234"/>
      <w:bookmarkEnd w:id="235"/>
    </w:p>
    <w:p w:rsidR="00402B9F" w:rsidRPr="00402B9F" w:rsidRDefault="00402B9F" w:rsidP="00402B9F">
      <w:pPr>
        <w:spacing w:line="240" w:lineRule="auto"/>
        <w:jc w:val="both"/>
        <w:rPr>
          <w:rFonts w:ascii="Times New Roman" w:hAnsi="Times New Roman" w:cs="Times New Roman"/>
          <w:bCs/>
          <w:sz w:val="24"/>
          <w:szCs w:val="24"/>
        </w:rPr>
      </w:pPr>
      <w:r w:rsidRPr="00402B9F">
        <w:rPr>
          <w:rFonts w:ascii="Times New Roman" w:hAnsi="Times New Roman" w:cs="Times New Roman"/>
          <w:bCs/>
          <w:sz w:val="24"/>
          <w:szCs w:val="24"/>
        </w:rPr>
        <w:t xml:space="preserve">В соответствии с требованиями федерального государственного образовательного стандарта основного общего образования обучающийся при освоении программы основного общего образования должен овладеть универсальными учебными действиями. </w:t>
      </w:r>
    </w:p>
    <w:p w:rsidR="00402B9F" w:rsidRPr="00402B9F" w:rsidRDefault="00402B9F" w:rsidP="00402B9F">
      <w:pPr>
        <w:spacing w:line="240" w:lineRule="auto"/>
        <w:jc w:val="both"/>
        <w:rPr>
          <w:rFonts w:ascii="Times New Roman" w:hAnsi="Times New Roman" w:cs="Times New Roman"/>
          <w:bCs/>
          <w:sz w:val="24"/>
          <w:szCs w:val="24"/>
        </w:rPr>
      </w:pPr>
      <w:r w:rsidRPr="00402B9F">
        <w:rPr>
          <w:rFonts w:ascii="Times New Roman" w:hAnsi="Times New Roman" w:cs="Times New Roman"/>
          <w:bCs/>
          <w:sz w:val="24"/>
          <w:szCs w:val="24"/>
        </w:rPr>
        <w:t>Универсальные учебные действия представляют собой три группы:</w:t>
      </w:r>
    </w:p>
    <w:p w:rsidR="00402B9F" w:rsidRPr="00402B9F" w:rsidRDefault="00402B9F" w:rsidP="00834EC4">
      <w:pPr>
        <w:pStyle w:val="a5"/>
        <w:numPr>
          <w:ilvl w:val="0"/>
          <w:numId w:val="77"/>
        </w:numPr>
        <w:spacing w:after="0" w:line="240" w:lineRule="auto"/>
        <w:ind w:left="0" w:firstLine="0"/>
        <w:jc w:val="both"/>
        <w:rPr>
          <w:rFonts w:cs="Times New Roman"/>
          <w:bCs/>
          <w:szCs w:val="24"/>
        </w:rPr>
      </w:pPr>
      <w:r w:rsidRPr="00402B9F">
        <w:rPr>
          <w:rFonts w:cs="Times New Roman"/>
          <w:bCs/>
          <w:szCs w:val="24"/>
        </w:rPr>
        <w:t xml:space="preserve">Универсальные учебные </w:t>
      </w:r>
      <w:r w:rsidRPr="00402B9F">
        <w:rPr>
          <w:rFonts w:cs="Times New Roman"/>
          <w:b/>
          <w:szCs w:val="24"/>
        </w:rPr>
        <w:t>познавательные</w:t>
      </w:r>
      <w:r w:rsidRPr="00402B9F">
        <w:rPr>
          <w:rFonts w:cs="Times New Roman"/>
          <w:bCs/>
          <w:szCs w:val="24"/>
        </w:rPr>
        <w:t xml:space="preserve"> действия. </w:t>
      </w:r>
      <w:r w:rsidRPr="00402B9F">
        <w:rPr>
          <w:rFonts w:cs="Times New Roman"/>
          <w:szCs w:val="24"/>
          <w:shd w:val="clear" w:color="auto" w:fill="FFFFFF"/>
        </w:rPr>
        <w:t>Овладение системой универсальных учебных познавательных действий обеспечивает сформированность когнитивных навыков у обучающихся.</w:t>
      </w:r>
    </w:p>
    <w:p w:rsidR="00402B9F" w:rsidRPr="00402B9F" w:rsidRDefault="00402B9F" w:rsidP="00834EC4">
      <w:pPr>
        <w:pStyle w:val="a5"/>
        <w:numPr>
          <w:ilvl w:val="0"/>
          <w:numId w:val="77"/>
        </w:numPr>
        <w:spacing w:after="0" w:line="240" w:lineRule="auto"/>
        <w:ind w:left="0" w:firstLine="0"/>
        <w:jc w:val="both"/>
        <w:rPr>
          <w:rFonts w:cs="Times New Roman"/>
          <w:bCs/>
          <w:szCs w:val="24"/>
        </w:rPr>
      </w:pPr>
      <w:r w:rsidRPr="00402B9F">
        <w:rPr>
          <w:rFonts w:cs="Times New Roman"/>
          <w:bCs/>
          <w:szCs w:val="24"/>
        </w:rPr>
        <w:t xml:space="preserve">Универсальные учебные </w:t>
      </w:r>
      <w:r w:rsidRPr="00402B9F">
        <w:rPr>
          <w:rFonts w:cs="Times New Roman"/>
          <w:b/>
          <w:szCs w:val="24"/>
        </w:rPr>
        <w:t>коммуникативные</w:t>
      </w:r>
      <w:r w:rsidRPr="00402B9F">
        <w:rPr>
          <w:rFonts w:cs="Times New Roman"/>
          <w:bCs/>
          <w:szCs w:val="24"/>
        </w:rPr>
        <w:t xml:space="preserve"> действия. </w:t>
      </w:r>
      <w:r w:rsidRPr="00402B9F">
        <w:rPr>
          <w:rFonts w:cs="Times New Roman"/>
          <w:szCs w:val="24"/>
          <w:shd w:val="clear" w:color="auto" w:fill="FFFFFF"/>
        </w:rPr>
        <w:t>Овладение системой универсальных учебных коммуникативных действий обеспечивает сформированность социальных навыков и эмоционального интеллекта обучающихся.</w:t>
      </w:r>
    </w:p>
    <w:p w:rsidR="00402B9F" w:rsidRPr="00402B9F" w:rsidRDefault="00402B9F" w:rsidP="00834EC4">
      <w:pPr>
        <w:pStyle w:val="a5"/>
        <w:numPr>
          <w:ilvl w:val="0"/>
          <w:numId w:val="77"/>
        </w:numPr>
        <w:spacing w:after="0" w:line="240" w:lineRule="auto"/>
        <w:ind w:left="0" w:firstLine="0"/>
        <w:jc w:val="both"/>
        <w:rPr>
          <w:rFonts w:cs="Times New Roman"/>
          <w:bCs/>
          <w:szCs w:val="24"/>
        </w:rPr>
      </w:pPr>
      <w:r w:rsidRPr="00402B9F">
        <w:rPr>
          <w:rFonts w:cs="Times New Roman"/>
          <w:bCs/>
          <w:szCs w:val="24"/>
        </w:rPr>
        <w:t xml:space="preserve">Универсальные учебные </w:t>
      </w:r>
      <w:r w:rsidRPr="00402B9F">
        <w:rPr>
          <w:rFonts w:cs="Times New Roman"/>
          <w:b/>
          <w:szCs w:val="24"/>
        </w:rPr>
        <w:t>регулятивные</w:t>
      </w:r>
      <w:r w:rsidRPr="00402B9F">
        <w:rPr>
          <w:rFonts w:cs="Times New Roman"/>
          <w:bCs/>
          <w:szCs w:val="24"/>
        </w:rPr>
        <w:t xml:space="preserve"> действия. О</w:t>
      </w:r>
      <w:r w:rsidRPr="00402B9F">
        <w:rPr>
          <w:rFonts w:cs="Times New Roman"/>
          <w:szCs w:val="24"/>
          <w:shd w:val="clear" w:color="auto" w:fill="FFFFFF"/>
        </w:rPr>
        <w:t>владение системой универсальных учебных регулятивных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rsidR="00402B9F" w:rsidRPr="00402B9F" w:rsidRDefault="00402B9F" w:rsidP="00402B9F">
      <w:pPr>
        <w:spacing w:line="240" w:lineRule="auto"/>
        <w:jc w:val="both"/>
        <w:rPr>
          <w:rFonts w:ascii="Times New Roman" w:hAnsi="Times New Roman" w:cs="Times New Roman"/>
          <w:sz w:val="24"/>
          <w:szCs w:val="24"/>
        </w:rPr>
      </w:pPr>
      <w:r w:rsidRPr="00402B9F">
        <w:rPr>
          <w:rFonts w:ascii="Times New Roman" w:hAnsi="Times New Roman" w:cs="Times New Roman"/>
          <w:sz w:val="24"/>
          <w:szCs w:val="24"/>
        </w:rPr>
        <w:lastRenderedPageBreak/>
        <w:t>Универсальные учебные действия позволяют решать круг задач в различных предметных областях и являются результатами освоения обучающимися основной образовательной программы основного общего образования.</w:t>
      </w:r>
    </w:p>
    <w:p w:rsidR="00402B9F" w:rsidRPr="00402B9F" w:rsidRDefault="00402B9F" w:rsidP="00402B9F">
      <w:pPr>
        <w:spacing w:line="240" w:lineRule="auto"/>
        <w:jc w:val="both"/>
        <w:rPr>
          <w:rFonts w:ascii="Times New Roman" w:hAnsi="Times New Roman" w:cs="Times New Roman"/>
          <w:sz w:val="24"/>
          <w:szCs w:val="24"/>
        </w:rPr>
      </w:pPr>
      <w:r w:rsidRPr="00402B9F">
        <w:rPr>
          <w:rFonts w:ascii="Times New Roman" w:hAnsi="Times New Roman" w:cs="Times New Roman"/>
          <w:sz w:val="24"/>
          <w:szCs w:val="24"/>
        </w:rPr>
        <w:t xml:space="preserve">Основной </w:t>
      </w:r>
      <w:r w:rsidRPr="00402B9F">
        <w:rPr>
          <w:rFonts w:ascii="Times New Roman" w:hAnsi="Times New Roman" w:cs="Times New Roman"/>
          <w:b/>
          <w:bCs/>
          <w:sz w:val="24"/>
          <w:szCs w:val="24"/>
        </w:rPr>
        <w:t>целью</w:t>
      </w:r>
      <w:r w:rsidRPr="00402B9F">
        <w:rPr>
          <w:rFonts w:ascii="Times New Roman" w:hAnsi="Times New Roman" w:cs="Times New Roman"/>
          <w:sz w:val="24"/>
          <w:szCs w:val="24"/>
        </w:rPr>
        <w:t xml:space="preserve"> программы формирования УУД у обучающихся является создание системы для формирования способности обучающихся на практике использовать универсальные учебные действия, составляющие умение овладевать учебными знаково-символическими средствами. </w:t>
      </w:r>
    </w:p>
    <w:p w:rsidR="00402B9F" w:rsidRPr="00402B9F" w:rsidRDefault="00402B9F" w:rsidP="00402B9F">
      <w:pPr>
        <w:pStyle w:val="aff5"/>
        <w:jc w:val="both"/>
        <w:rPr>
          <w:rFonts w:ascii="Times New Roman" w:eastAsia="Times New Roman" w:hAnsi="Times New Roman" w:cs="Times New Roman"/>
          <w:sz w:val="24"/>
          <w:szCs w:val="24"/>
          <w:lang w:eastAsia="ru-RU"/>
        </w:rPr>
      </w:pPr>
      <w:r w:rsidRPr="00402B9F">
        <w:rPr>
          <w:rFonts w:ascii="Times New Roman" w:eastAsia="Times New Roman" w:hAnsi="Times New Roman" w:cs="Times New Roman"/>
          <w:sz w:val="24"/>
          <w:szCs w:val="24"/>
          <w:lang w:eastAsia="ru-RU"/>
        </w:rPr>
        <w:t>Программа формирования универсальных учебных действий у обучающихся обеспечивает:</w:t>
      </w:r>
    </w:p>
    <w:p w:rsidR="00402B9F" w:rsidRPr="00402B9F" w:rsidRDefault="00402B9F" w:rsidP="00834EC4">
      <w:pPr>
        <w:pStyle w:val="aff5"/>
        <w:numPr>
          <w:ilvl w:val="0"/>
          <w:numId w:val="78"/>
        </w:numPr>
        <w:ind w:left="0" w:firstLine="0"/>
        <w:jc w:val="both"/>
        <w:rPr>
          <w:rFonts w:ascii="Times New Roman" w:eastAsia="Times New Roman" w:hAnsi="Times New Roman" w:cs="Times New Roman"/>
          <w:sz w:val="24"/>
          <w:szCs w:val="24"/>
          <w:lang w:eastAsia="ru-RU"/>
        </w:rPr>
      </w:pPr>
      <w:r w:rsidRPr="00402B9F">
        <w:rPr>
          <w:rFonts w:ascii="Times New Roman" w:eastAsia="Times New Roman" w:hAnsi="Times New Roman" w:cs="Times New Roman"/>
          <w:sz w:val="24"/>
          <w:szCs w:val="24"/>
          <w:lang w:eastAsia="ru-RU"/>
        </w:rPr>
        <w:t>развитие способности к саморазвитию и самосовершенствованию;</w:t>
      </w:r>
    </w:p>
    <w:p w:rsidR="00402B9F" w:rsidRPr="00402B9F" w:rsidRDefault="00402B9F" w:rsidP="00834EC4">
      <w:pPr>
        <w:pStyle w:val="aff5"/>
        <w:numPr>
          <w:ilvl w:val="0"/>
          <w:numId w:val="78"/>
        </w:numPr>
        <w:ind w:left="0" w:firstLine="0"/>
        <w:jc w:val="both"/>
        <w:rPr>
          <w:rFonts w:ascii="Times New Roman" w:eastAsia="Times New Roman" w:hAnsi="Times New Roman" w:cs="Times New Roman"/>
          <w:sz w:val="24"/>
          <w:szCs w:val="24"/>
          <w:lang w:eastAsia="ru-RU"/>
        </w:rPr>
      </w:pPr>
      <w:r w:rsidRPr="00402B9F">
        <w:rPr>
          <w:rFonts w:ascii="Times New Roman" w:eastAsia="Times New Roman" w:hAnsi="Times New Roman" w:cs="Times New Roman"/>
          <w:sz w:val="24"/>
          <w:szCs w:val="24"/>
          <w:lang w:eastAsia="ru-RU"/>
        </w:rPr>
        <w:t>формирование внутренней позиции личности, регулятивных, познавательных, коммуникативных универсальных учебных действий у обучающихся;</w:t>
      </w:r>
    </w:p>
    <w:p w:rsidR="00402B9F" w:rsidRPr="00402B9F" w:rsidRDefault="00402B9F" w:rsidP="00834EC4">
      <w:pPr>
        <w:pStyle w:val="aff5"/>
        <w:numPr>
          <w:ilvl w:val="0"/>
          <w:numId w:val="78"/>
        </w:numPr>
        <w:ind w:left="0" w:firstLine="0"/>
        <w:jc w:val="both"/>
        <w:rPr>
          <w:rFonts w:ascii="Times New Roman" w:eastAsia="Times New Roman" w:hAnsi="Times New Roman" w:cs="Times New Roman"/>
          <w:sz w:val="24"/>
          <w:szCs w:val="24"/>
          <w:lang w:eastAsia="ru-RU"/>
        </w:rPr>
      </w:pPr>
      <w:r w:rsidRPr="00402B9F">
        <w:rPr>
          <w:rFonts w:ascii="Times New Roman" w:eastAsia="Times New Roman" w:hAnsi="Times New Roman" w:cs="Times New Roman"/>
          <w:sz w:val="24"/>
          <w:szCs w:val="24"/>
          <w:lang w:eastAsia="ru-RU"/>
        </w:rPr>
        <w:t>формирование опыта применения универсальных учебных действий в жизненных ситуациях для решения задач общекультурного, личностного и познавательного развития обучающихся, готовности к решению практических задач;</w:t>
      </w:r>
    </w:p>
    <w:p w:rsidR="00402B9F" w:rsidRPr="00402B9F" w:rsidRDefault="00402B9F" w:rsidP="00834EC4">
      <w:pPr>
        <w:pStyle w:val="aff5"/>
        <w:numPr>
          <w:ilvl w:val="0"/>
          <w:numId w:val="78"/>
        </w:numPr>
        <w:ind w:left="0" w:firstLine="0"/>
        <w:jc w:val="both"/>
        <w:rPr>
          <w:rFonts w:ascii="Times New Roman" w:eastAsia="Times New Roman" w:hAnsi="Times New Roman" w:cs="Times New Roman"/>
          <w:sz w:val="24"/>
          <w:szCs w:val="24"/>
          <w:lang w:eastAsia="ru-RU"/>
        </w:rPr>
      </w:pPr>
      <w:r w:rsidRPr="00402B9F">
        <w:rPr>
          <w:rFonts w:ascii="Times New Roman" w:eastAsia="Times New Roman" w:hAnsi="Times New Roman" w:cs="Times New Roman"/>
          <w:sz w:val="24"/>
          <w:szCs w:val="24"/>
          <w:lang w:eastAsia="ru-RU"/>
        </w:rPr>
        <w:t>повышение эффективности усвоения знаний и учебных действий, формирования компетенций в предметных областях, учебно-исследовательской и проектной деятельности;</w:t>
      </w:r>
    </w:p>
    <w:p w:rsidR="00402B9F" w:rsidRPr="00402B9F" w:rsidRDefault="00402B9F" w:rsidP="00834EC4">
      <w:pPr>
        <w:pStyle w:val="aff5"/>
        <w:numPr>
          <w:ilvl w:val="0"/>
          <w:numId w:val="78"/>
        </w:numPr>
        <w:ind w:left="0" w:firstLine="0"/>
        <w:jc w:val="both"/>
        <w:rPr>
          <w:rFonts w:ascii="Times New Roman" w:eastAsia="Times New Roman" w:hAnsi="Times New Roman" w:cs="Times New Roman"/>
          <w:sz w:val="24"/>
          <w:szCs w:val="24"/>
          <w:lang w:eastAsia="ru-RU"/>
        </w:rPr>
      </w:pPr>
      <w:r w:rsidRPr="00402B9F">
        <w:rPr>
          <w:rFonts w:ascii="Times New Roman" w:eastAsia="Times New Roman" w:hAnsi="Times New Roman" w:cs="Times New Roman"/>
          <w:sz w:val="24"/>
          <w:szCs w:val="24"/>
          <w:lang w:eastAsia="ru-RU"/>
        </w:rPr>
        <w:t>формирование навыка участия в различных формах организации учебно-исследовательской и проектной деятельности, в том числе творческих конкурсах, олимпиадах, научных обществах, научно-практических конференциях, олимпиадах;</w:t>
      </w:r>
    </w:p>
    <w:p w:rsidR="00402B9F" w:rsidRPr="00402B9F" w:rsidRDefault="00402B9F" w:rsidP="00834EC4">
      <w:pPr>
        <w:pStyle w:val="aff5"/>
        <w:numPr>
          <w:ilvl w:val="0"/>
          <w:numId w:val="78"/>
        </w:numPr>
        <w:ind w:left="0" w:firstLine="0"/>
        <w:jc w:val="both"/>
        <w:rPr>
          <w:rFonts w:ascii="Times New Roman" w:eastAsia="Times New Roman" w:hAnsi="Times New Roman" w:cs="Times New Roman"/>
          <w:sz w:val="24"/>
          <w:szCs w:val="24"/>
          <w:lang w:eastAsia="ru-RU"/>
        </w:rPr>
      </w:pPr>
      <w:r w:rsidRPr="00402B9F">
        <w:rPr>
          <w:rFonts w:ascii="Times New Roman" w:eastAsia="Times New Roman" w:hAnsi="Times New Roman" w:cs="Times New Roman"/>
          <w:sz w:val="24"/>
          <w:szCs w:val="24"/>
          <w:lang w:eastAsia="ru-RU"/>
        </w:rPr>
        <w:t>овладение приемами учебного сотрудничества и социального взаимодействия со сверстниками, обучающимися младшего и старшего возраста и взрослыми в совместной учебно-исследовательской и проектной деятельности;</w:t>
      </w:r>
    </w:p>
    <w:p w:rsidR="00402B9F" w:rsidRPr="00402B9F" w:rsidRDefault="00402B9F" w:rsidP="00834EC4">
      <w:pPr>
        <w:pStyle w:val="aff5"/>
        <w:numPr>
          <w:ilvl w:val="0"/>
          <w:numId w:val="78"/>
        </w:numPr>
        <w:ind w:left="0" w:firstLine="0"/>
        <w:jc w:val="both"/>
        <w:rPr>
          <w:rFonts w:ascii="Times New Roman" w:eastAsia="Times New Roman" w:hAnsi="Times New Roman" w:cs="Times New Roman"/>
          <w:sz w:val="24"/>
          <w:szCs w:val="24"/>
          <w:lang w:eastAsia="ru-RU"/>
        </w:rPr>
      </w:pPr>
      <w:r w:rsidRPr="00402B9F">
        <w:rPr>
          <w:rFonts w:ascii="Times New Roman" w:eastAsia="Times New Roman" w:hAnsi="Times New Roman" w:cs="Times New Roman"/>
          <w:sz w:val="24"/>
          <w:szCs w:val="24"/>
          <w:lang w:eastAsia="ru-RU"/>
        </w:rPr>
        <w:t>формирование и развитие компетенций обучающихся в области использования ИКТ на уровне общего пользования, включая владение ИКТ, поиском, анализом и передачей информации, презентацией выполненных работ, основами информационной безопасности, умением безопасного использования средств ИКТ и информационно-телекоммуникационной сети «Интернет» (далее - сеть Интернет), формирование культуры пользования ИКТ;</w:t>
      </w:r>
    </w:p>
    <w:p w:rsidR="00402B9F" w:rsidRPr="00402B9F" w:rsidRDefault="00402B9F" w:rsidP="00834EC4">
      <w:pPr>
        <w:pStyle w:val="aff5"/>
        <w:numPr>
          <w:ilvl w:val="0"/>
          <w:numId w:val="78"/>
        </w:numPr>
        <w:ind w:left="0" w:firstLine="0"/>
        <w:jc w:val="both"/>
        <w:rPr>
          <w:rFonts w:ascii="Times New Roman" w:eastAsia="Times New Roman" w:hAnsi="Times New Roman" w:cs="Times New Roman"/>
          <w:sz w:val="24"/>
          <w:szCs w:val="24"/>
          <w:lang w:eastAsia="ru-RU"/>
        </w:rPr>
      </w:pPr>
      <w:r w:rsidRPr="00402B9F">
        <w:rPr>
          <w:rFonts w:ascii="Times New Roman" w:eastAsia="Times New Roman" w:hAnsi="Times New Roman" w:cs="Times New Roman"/>
          <w:sz w:val="24"/>
          <w:szCs w:val="24"/>
          <w:lang w:eastAsia="ru-RU"/>
        </w:rPr>
        <w:t>формирование знаний и навыков в области финансовой грамотности и устойчивого развития общества.</w:t>
      </w:r>
    </w:p>
    <w:p w:rsidR="00402B9F" w:rsidRPr="00402B9F" w:rsidRDefault="00402B9F" w:rsidP="00402B9F">
      <w:pPr>
        <w:pStyle w:val="aff5"/>
        <w:jc w:val="both"/>
        <w:rPr>
          <w:rFonts w:ascii="Times New Roman" w:eastAsia="Times New Roman" w:hAnsi="Times New Roman" w:cs="Times New Roman"/>
          <w:sz w:val="24"/>
          <w:szCs w:val="24"/>
          <w:lang w:eastAsia="ru-RU"/>
        </w:rPr>
      </w:pPr>
      <w:r w:rsidRPr="00402B9F">
        <w:rPr>
          <w:rFonts w:ascii="Times New Roman" w:eastAsia="Times New Roman" w:hAnsi="Times New Roman" w:cs="Times New Roman"/>
          <w:sz w:val="24"/>
          <w:szCs w:val="24"/>
          <w:lang w:eastAsia="ru-RU"/>
        </w:rPr>
        <w:t>Программа формирования универсальных учебных действий у обучающихся содержит:</w:t>
      </w:r>
    </w:p>
    <w:p w:rsidR="00402B9F" w:rsidRPr="00402B9F" w:rsidRDefault="00402B9F" w:rsidP="00834EC4">
      <w:pPr>
        <w:pStyle w:val="aff5"/>
        <w:numPr>
          <w:ilvl w:val="0"/>
          <w:numId w:val="79"/>
        </w:numPr>
        <w:ind w:left="0" w:firstLine="0"/>
        <w:jc w:val="both"/>
        <w:rPr>
          <w:rFonts w:ascii="Times New Roman" w:eastAsia="Times New Roman" w:hAnsi="Times New Roman" w:cs="Times New Roman"/>
          <w:sz w:val="24"/>
          <w:szCs w:val="24"/>
          <w:lang w:eastAsia="ru-RU"/>
        </w:rPr>
      </w:pPr>
      <w:r w:rsidRPr="00402B9F">
        <w:rPr>
          <w:rFonts w:ascii="Times New Roman" w:eastAsia="Times New Roman" w:hAnsi="Times New Roman" w:cs="Times New Roman"/>
          <w:sz w:val="24"/>
          <w:szCs w:val="24"/>
          <w:lang w:eastAsia="ru-RU"/>
        </w:rPr>
        <w:t>описание взаимосвязи универсальных учебных действий с содержанием учебных предметов;</w:t>
      </w:r>
    </w:p>
    <w:p w:rsidR="00402B9F" w:rsidRPr="00402B9F" w:rsidRDefault="00402B9F" w:rsidP="00834EC4">
      <w:pPr>
        <w:pStyle w:val="aff5"/>
        <w:numPr>
          <w:ilvl w:val="0"/>
          <w:numId w:val="79"/>
        </w:numPr>
        <w:ind w:left="0" w:firstLine="0"/>
        <w:jc w:val="both"/>
        <w:rPr>
          <w:rFonts w:ascii="Times New Roman" w:eastAsia="Times New Roman" w:hAnsi="Times New Roman" w:cs="Times New Roman"/>
          <w:sz w:val="24"/>
          <w:szCs w:val="24"/>
          <w:lang w:eastAsia="ru-RU"/>
        </w:rPr>
      </w:pPr>
      <w:r w:rsidRPr="00402B9F">
        <w:rPr>
          <w:rFonts w:ascii="Times New Roman" w:eastAsia="Times New Roman" w:hAnsi="Times New Roman" w:cs="Times New Roman"/>
          <w:sz w:val="24"/>
          <w:szCs w:val="24"/>
          <w:lang w:eastAsia="ru-RU"/>
        </w:rPr>
        <w:t>описание особенностей реализации основных направлений и форм учебно-исследовательской деятельности в рамках урочной и внеурочной деятельности.</w:t>
      </w:r>
    </w:p>
    <w:p w:rsidR="00402B9F" w:rsidRPr="00402B9F" w:rsidRDefault="00402B9F" w:rsidP="00402B9F">
      <w:pPr>
        <w:pStyle w:val="aff5"/>
        <w:jc w:val="both"/>
        <w:rPr>
          <w:rFonts w:ascii="Times New Roman" w:eastAsia="Times New Roman" w:hAnsi="Times New Roman" w:cs="Times New Roman"/>
          <w:sz w:val="24"/>
          <w:szCs w:val="24"/>
          <w:lang w:eastAsia="ru-RU"/>
        </w:rPr>
      </w:pPr>
    </w:p>
    <w:p w:rsidR="00402B9F" w:rsidRPr="00402B9F" w:rsidRDefault="00402B9F" w:rsidP="00402B9F">
      <w:pPr>
        <w:pStyle w:val="2"/>
        <w:spacing w:line="240" w:lineRule="auto"/>
        <w:jc w:val="both"/>
        <w:rPr>
          <w:rFonts w:ascii="Times New Roman" w:hAnsi="Times New Roman" w:cs="Times New Roman"/>
          <w:sz w:val="24"/>
          <w:szCs w:val="24"/>
        </w:rPr>
      </w:pPr>
      <w:bookmarkStart w:id="236" w:name="_Toc170661731"/>
      <w:bookmarkStart w:id="237" w:name="_Toc171436545"/>
      <w:bookmarkStart w:id="238" w:name="_Toc171437261"/>
      <w:bookmarkStart w:id="239" w:name="_Toc171437499"/>
      <w:r w:rsidRPr="00402B9F">
        <w:rPr>
          <w:rFonts w:ascii="Times New Roman" w:hAnsi="Times New Roman" w:cs="Times New Roman"/>
          <w:sz w:val="24"/>
          <w:szCs w:val="24"/>
        </w:rPr>
        <w:t>Описание взаимосвязи универсальных учебных действий с содержанием учебных предметов</w:t>
      </w:r>
      <w:bookmarkEnd w:id="236"/>
      <w:bookmarkEnd w:id="237"/>
      <w:bookmarkEnd w:id="238"/>
      <w:bookmarkEnd w:id="239"/>
    </w:p>
    <w:p w:rsidR="00402B9F" w:rsidRPr="00402B9F" w:rsidRDefault="00402B9F" w:rsidP="00402B9F">
      <w:pPr>
        <w:spacing w:line="240" w:lineRule="auto"/>
        <w:jc w:val="both"/>
        <w:rPr>
          <w:rFonts w:ascii="Times New Roman" w:hAnsi="Times New Roman" w:cs="Times New Roman"/>
          <w:sz w:val="24"/>
          <w:szCs w:val="24"/>
        </w:rPr>
      </w:pPr>
      <w:r w:rsidRPr="00402B9F">
        <w:rPr>
          <w:rFonts w:ascii="Times New Roman" w:hAnsi="Times New Roman" w:cs="Times New Roman"/>
          <w:sz w:val="24"/>
          <w:szCs w:val="24"/>
        </w:rPr>
        <w:t xml:space="preserve">Разработанные по всем учебным предметам рабочие программы отражают определенные во ФГОС ООО универсальные учебные действия: </w:t>
      </w:r>
    </w:p>
    <w:p w:rsidR="00402B9F" w:rsidRPr="00402B9F" w:rsidRDefault="00402B9F" w:rsidP="00834EC4">
      <w:pPr>
        <w:pStyle w:val="a5"/>
        <w:numPr>
          <w:ilvl w:val="0"/>
          <w:numId w:val="79"/>
        </w:numPr>
        <w:spacing w:after="0" w:line="240" w:lineRule="auto"/>
        <w:ind w:left="0" w:firstLine="0"/>
        <w:jc w:val="both"/>
        <w:rPr>
          <w:rFonts w:cs="Times New Roman"/>
          <w:szCs w:val="24"/>
        </w:rPr>
      </w:pPr>
      <w:r w:rsidRPr="00402B9F">
        <w:rPr>
          <w:rFonts w:cs="Times New Roman"/>
          <w:szCs w:val="24"/>
        </w:rPr>
        <w:t>как часть метапредметных результатов обучения в разделе «Планируемые результаты освоения учебного предмета на уровне основного общего образования»;</w:t>
      </w:r>
    </w:p>
    <w:p w:rsidR="00402B9F" w:rsidRPr="00402B9F" w:rsidRDefault="00402B9F" w:rsidP="00834EC4">
      <w:pPr>
        <w:pStyle w:val="a5"/>
        <w:numPr>
          <w:ilvl w:val="0"/>
          <w:numId w:val="79"/>
        </w:numPr>
        <w:spacing w:after="0" w:line="240" w:lineRule="auto"/>
        <w:ind w:left="0" w:firstLine="0"/>
        <w:jc w:val="both"/>
        <w:rPr>
          <w:rFonts w:cs="Times New Roman"/>
          <w:szCs w:val="24"/>
        </w:rPr>
      </w:pPr>
      <w:r w:rsidRPr="00402B9F">
        <w:rPr>
          <w:rFonts w:cs="Times New Roman"/>
          <w:szCs w:val="24"/>
        </w:rPr>
        <w:t>в соотнесении с предметными результатами по основным разделам и темам учебного содержания.</w:t>
      </w:r>
    </w:p>
    <w:p w:rsidR="00402B9F" w:rsidRPr="00402B9F" w:rsidRDefault="00402B9F" w:rsidP="00402B9F">
      <w:pPr>
        <w:pStyle w:val="aff8"/>
        <w:jc w:val="both"/>
        <w:rPr>
          <w:rFonts w:ascii="Times New Roman" w:hAnsi="Times New Roman" w:cs="Times New Roman"/>
          <w:b w:val="0"/>
          <w:bCs/>
          <w:color w:val="auto"/>
          <w:sz w:val="24"/>
          <w:szCs w:val="24"/>
        </w:rPr>
      </w:pPr>
      <w:bookmarkStart w:id="240" w:name="bookmark1889"/>
      <w:r w:rsidRPr="00402B9F">
        <w:rPr>
          <w:rFonts w:ascii="Times New Roman" w:hAnsi="Times New Roman" w:cs="Times New Roman"/>
          <w:b w:val="0"/>
          <w:bCs/>
          <w:color w:val="auto"/>
          <w:sz w:val="24"/>
          <w:szCs w:val="24"/>
        </w:rPr>
        <w:t>Представленные ниже взаимосвязи УУД с содержанием учебных предметов представлены по предметным областям, данные взаимосвязи служат основой при разработке рабочих программ по отдельным предметам, курсам (в том числе внеурочной деятельности), модулям.</w:t>
      </w:r>
    </w:p>
    <w:p w:rsidR="00402B9F" w:rsidRPr="00402B9F" w:rsidRDefault="00402B9F" w:rsidP="00402B9F">
      <w:pPr>
        <w:pStyle w:val="aff8"/>
        <w:jc w:val="both"/>
        <w:rPr>
          <w:rFonts w:ascii="Times New Roman" w:hAnsi="Times New Roman" w:cs="Times New Roman"/>
          <w:color w:val="auto"/>
          <w:sz w:val="24"/>
          <w:szCs w:val="24"/>
        </w:rPr>
      </w:pPr>
      <w:r w:rsidRPr="00402B9F">
        <w:rPr>
          <w:rFonts w:ascii="Times New Roman" w:hAnsi="Times New Roman" w:cs="Times New Roman"/>
          <w:color w:val="auto"/>
          <w:sz w:val="24"/>
          <w:szCs w:val="24"/>
        </w:rPr>
        <w:t>РУССКИЙ ЯЗЫК И ЛИТЕРАТУРА</w:t>
      </w:r>
      <w:bookmarkEnd w:id="240"/>
    </w:p>
    <w:p w:rsidR="00402B9F" w:rsidRPr="00402B9F" w:rsidRDefault="00402B9F" w:rsidP="00402B9F">
      <w:pPr>
        <w:pStyle w:val="1e"/>
        <w:jc w:val="both"/>
        <w:rPr>
          <w:rFonts w:ascii="Times New Roman" w:hAnsi="Times New Roman" w:cs="Times New Roman"/>
          <w:sz w:val="24"/>
          <w:szCs w:val="24"/>
        </w:rPr>
      </w:pPr>
      <w:bookmarkStart w:id="241" w:name="bookmark1891"/>
      <w:r w:rsidRPr="00402B9F">
        <w:rPr>
          <w:rFonts w:ascii="Times New Roman" w:hAnsi="Times New Roman" w:cs="Times New Roman"/>
          <w:sz w:val="24"/>
          <w:szCs w:val="24"/>
        </w:rPr>
        <w:t>Формирование универсальных учебных познавательных действий</w:t>
      </w:r>
      <w:bookmarkEnd w:id="241"/>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Формирование базовых логических действий</w:t>
      </w:r>
    </w:p>
    <w:p w:rsidR="00402B9F" w:rsidRPr="00402B9F" w:rsidRDefault="00402B9F" w:rsidP="00834EC4">
      <w:pPr>
        <w:pStyle w:val="1d"/>
        <w:numPr>
          <w:ilvl w:val="0"/>
          <w:numId w:val="80"/>
        </w:numPr>
        <w:spacing w:line="240" w:lineRule="auto"/>
        <w:ind w:left="0" w:firstLine="0"/>
        <w:jc w:val="both"/>
        <w:rPr>
          <w:color w:val="auto"/>
          <w:sz w:val="24"/>
          <w:szCs w:val="24"/>
        </w:rPr>
      </w:pPr>
      <w:r w:rsidRPr="00402B9F">
        <w:rPr>
          <w:color w:val="auto"/>
          <w:sz w:val="24"/>
          <w:szCs w:val="24"/>
        </w:rPr>
        <w:t xml:space="preserve">Анализировать, классифицировать, сравнивать языковые единицы, а также тексты </w:t>
      </w:r>
      <w:r w:rsidRPr="00402B9F">
        <w:rPr>
          <w:color w:val="auto"/>
          <w:sz w:val="24"/>
          <w:szCs w:val="24"/>
        </w:rPr>
        <w:lastRenderedPageBreak/>
        <w:t>различных функциональных разновидностей языка, функционально-смысловых типов речи и жанров.</w:t>
      </w:r>
    </w:p>
    <w:p w:rsidR="00402B9F" w:rsidRPr="00402B9F" w:rsidRDefault="00402B9F" w:rsidP="00834EC4">
      <w:pPr>
        <w:pStyle w:val="1d"/>
        <w:numPr>
          <w:ilvl w:val="0"/>
          <w:numId w:val="80"/>
        </w:numPr>
        <w:spacing w:line="240" w:lineRule="auto"/>
        <w:ind w:left="0" w:firstLine="0"/>
        <w:jc w:val="both"/>
        <w:rPr>
          <w:color w:val="auto"/>
          <w:sz w:val="24"/>
          <w:szCs w:val="24"/>
        </w:rPr>
      </w:pPr>
      <w:r w:rsidRPr="00402B9F">
        <w:rPr>
          <w:color w:val="auto"/>
          <w:sz w:val="24"/>
          <w:szCs w:val="24"/>
        </w:rPr>
        <w:t>Выявлять и характеризовать существенные признаки классификации, основания для обобщения и сравнения, критерии проводимого анализа языковых единиц, текстов различных функциональных разновидностей языка, функционально-смысловых типов речи и жанров.</w:t>
      </w:r>
    </w:p>
    <w:p w:rsidR="00402B9F" w:rsidRPr="00402B9F" w:rsidRDefault="00402B9F" w:rsidP="00834EC4">
      <w:pPr>
        <w:pStyle w:val="1d"/>
        <w:numPr>
          <w:ilvl w:val="0"/>
          <w:numId w:val="80"/>
        </w:numPr>
        <w:spacing w:line="240" w:lineRule="auto"/>
        <w:ind w:left="0" w:firstLine="0"/>
        <w:jc w:val="both"/>
        <w:rPr>
          <w:color w:val="auto"/>
          <w:sz w:val="24"/>
          <w:szCs w:val="24"/>
        </w:rPr>
      </w:pPr>
      <w:r w:rsidRPr="00402B9F">
        <w:rPr>
          <w:color w:val="auto"/>
          <w:sz w:val="24"/>
          <w:szCs w:val="24"/>
        </w:rPr>
        <w:t>Устанавливать существенный признак классификации и классифицировать литературные объекты, устанавливать основания для их обобщения и сравнения, определять критерии проводимого анализа.</w:t>
      </w:r>
    </w:p>
    <w:p w:rsidR="00402B9F" w:rsidRPr="00402B9F" w:rsidRDefault="00402B9F" w:rsidP="00834EC4">
      <w:pPr>
        <w:pStyle w:val="1d"/>
        <w:numPr>
          <w:ilvl w:val="0"/>
          <w:numId w:val="80"/>
        </w:numPr>
        <w:spacing w:line="240" w:lineRule="auto"/>
        <w:ind w:left="0" w:firstLine="0"/>
        <w:jc w:val="both"/>
        <w:rPr>
          <w:color w:val="auto"/>
          <w:sz w:val="24"/>
          <w:szCs w:val="24"/>
        </w:rPr>
      </w:pPr>
      <w:r w:rsidRPr="00402B9F">
        <w:rPr>
          <w:color w:val="auto"/>
          <w:sz w:val="24"/>
          <w:szCs w:val="24"/>
        </w:rPr>
        <w:t>Выявлять и комментировать закономерности при изучении языковых процессов; формулировать выводы с использованием дедуктивных и индуктивных умозаключений, умозаключений по аналогии.</w:t>
      </w:r>
    </w:p>
    <w:p w:rsidR="00402B9F" w:rsidRPr="00402B9F" w:rsidRDefault="00402B9F" w:rsidP="00834EC4">
      <w:pPr>
        <w:pStyle w:val="1d"/>
        <w:numPr>
          <w:ilvl w:val="0"/>
          <w:numId w:val="80"/>
        </w:numPr>
        <w:spacing w:after="60" w:line="240" w:lineRule="auto"/>
        <w:ind w:left="0" w:firstLine="0"/>
        <w:jc w:val="both"/>
        <w:rPr>
          <w:color w:val="auto"/>
          <w:sz w:val="24"/>
          <w:szCs w:val="24"/>
        </w:rPr>
      </w:pPr>
      <w:r w:rsidRPr="00402B9F">
        <w:rPr>
          <w:color w:val="auto"/>
          <w:sz w:val="24"/>
          <w:szCs w:val="24"/>
        </w:rPr>
        <w:t>Самостоятельно выбирать способ решения учебной задачи при работе с разными единицами языка, разными типами</w:t>
      </w:r>
    </w:p>
    <w:p w:rsidR="00402B9F" w:rsidRPr="00402B9F" w:rsidRDefault="00402B9F" w:rsidP="00834EC4">
      <w:pPr>
        <w:pStyle w:val="1d"/>
        <w:numPr>
          <w:ilvl w:val="0"/>
          <w:numId w:val="80"/>
        </w:numPr>
        <w:spacing w:line="240" w:lineRule="auto"/>
        <w:ind w:left="0" w:firstLine="0"/>
        <w:jc w:val="both"/>
        <w:rPr>
          <w:color w:val="auto"/>
          <w:sz w:val="24"/>
          <w:szCs w:val="24"/>
        </w:rPr>
      </w:pPr>
      <w:r w:rsidRPr="00402B9F">
        <w:rPr>
          <w:color w:val="auto"/>
          <w:sz w:val="24"/>
          <w:szCs w:val="24"/>
        </w:rPr>
        <w:t>текстов, сравнивая варианты решения и выбирая оптимальный вариант с учётом самостоятельно выделенных критериев.</w:t>
      </w:r>
    </w:p>
    <w:p w:rsidR="00402B9F" w:rsidRPr="00402B9F" w:rsidRDefault="00402B9F" w:rsidP="00834EC4">
      <w:pPr>
        <w:pStyle w:val="1d"/>
        <w:numPr>
          <w:ilvl w:val="0"/>
          <w:numId w:val="80"/>
        </w:numPr>
        <w:spacing w:line="240" w:lineRule="auto"/>
        <w:ind w:left="0" w:firstLine="0"/>
        <w:jc w:val="both"/>
        <w:rPr>
          <w:color w:val="auto"/>
          <w:sz w:val="24"/>
          <w:szCs w:val="24"/>
        </w:rPr>
      </w:pPr>
      <w:r w:rsidRPr="00402B9F">
        <w:rPr>
          <w:color w:val="auto"/>
          <w:sz w:val="24"/>
          <w:szCs w:val="24"/>
        </w:rPr>
        <w:t>Выявлять (в рамках предложенной задачи) критерии определения закономерностей и противоречий в рассматриваемых литературных фактах и наблюдениях над текстом.</w:t>
      </w:r>
    </w:p>
    <w:p w:rsidR="00402B9F" w:rsidRPr="00402B9F" w:rsidRDefault="00402B9F" w:rsidP="00834EC4">
      <w:pPr>
        <w:pStyle w:val="1d"/>
        <w:numPr>
          <w:ilvl w:val="0"/>
          <w:numId w:val="80"/>
        </w:numPr>
        <w:spacing w:line="240" w:lineRule="auto"/>
        <w:ind w:left="0" w:firstLine="0"/>
        <w:jc w:val="both"/>
        <w:rPr>
          <w:color w:val="auto"/>
          <w:sz w:val="24"/>
          <w:szCs w:val="24"/>
        </w:rPr>
      </w:pPr>
      <w:r w:rsidRPr="00402B9F">
        <w:rPr>
          <w:color w:val="auto"/>
          <w:sz w:val="24"/>
          <w:szCs w:val="24"/>
        </w:rPr>
        <w:t>Выявлять дефицит литературной и другой информации, данных, необходимых для решения поставленной учебной задачи.</w:t>
      </w:r>
    </w:p>
    <w:p w:rsidR="00402B9F" w:rsidRPr="00402B9F" w:rsidRDefault="00402B9F" w:rsidP="00834EC4">
      <w:pPr>
        <w:pStyle w:val="1d"/>
        <w:numPr>
          <w:ilvl w:val="0"/>
          <w:numId w:val="80"/>
        </w:numPr>
        <w:spacing w:line="240" w:lineRule="auto"/>
        <w:ind w:left="0" w:firstLine="0"/>
        <w:jc w:val="both"/>
        <w:rPr>
          <w:color w:val="auto"/>
          <w:sz w:val="24"/>
          <w:szCs w:val="24"/>
        </w:rPr>
      </w:pPr>
      <w:r w:rsidRPr="00402B9F">
        <w:rPr>
          <w:color w:val="auto"/>
          <w:sz w:val="24"/>
          <w:szCs w:val="24"/>
        </w:rPr>
        <w:t>Устанавливать причинно-следственные связи при изучении литературных явлений и процессов, формулировать гипотезы об их взаимосвязях.</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Формирование базовых исследовательских действий</w:t>
      </w:r>
    </w:p>
    <w:p w:rsidR="00402B9F" w:rsidRPr="00402B9F" w:rsidRDefault="00402B9F" w:rsidP="00834EC4">
      <w:pPr>
        <w:pStyle w:val="1d"/>
        <w:numPr>
          <w:ilvl w:val="0"/>
          <w:numId w:val="81"/>
        </w:numPr>
        <w:spacing w:line="240" w:lineRule="auto"/>
        <w:ind w:left="0" w:firstLine="0"/>
        <w:jc w:val="both"/>
        <w:rPr>
          <w:color w:val="auto"/>
          <w:sz w:val="24"/>
          <w:szCs w:val="24"/>
        </w:rPr>
      </w:pPr>
      <w:r w:rsidRPr="00402B9F">
        <w:rPr>
          <w:color w:val="auto"/>
          <w:sz w:val="24"/>
          <w:szCs w:val="24"/>
        </w:rPr>
        <w:t>Самостоятельно определять и формулировать цели лингвистических мини-исследований, формулировать и использовать вопросы как исследовательский инструмент.</w:t>
      </w:r>
    </w:p>
    <w:p w:rsidR="00402B9F" w:rsidRPr="00402B9F" w:rsidRDefault="00402B9F" w:rsidP="00834EC4">
      <w:pPr>
        <w:pStyle w:val="1d"/>
        <w:numPr>
          <w:ilvl w:val="0"/>
          <w:numId w:val="81"/>
        </w:numPr>
        <w:spacing w:line="240" w:lineRule="auto"/>
        <w:ind w:left="0" w:firstLine="0"/>
        <w:jc w:val="both"/>
        <w:rPr>
          <w:color w:val="auto"/>
          <w:sz w:val="24"/>
          <w:szCs w:val="24"/>
        </w:rPr>
      </w:pPr>
      <w:r w:rsidRPr="00402B9F">
        <w:rPr>
          <w:color w:val="auto"/>
          <w:sz w:val="24"/>
          <w:szCs w:val="24"/>
        </w:rPr>
        <w:t>Формулировать в устной и письменной форме гипотезу предстоящего исследования (исследовательского проекта) языкового материала; осуществлять проверку гипотезы; аргументировать свою позицию, мнение.</w:t>
      </w:r>
    </w:p>
    <w:p w:rsidR="00402B9F" w:rsidRPr="00402B9F" w:rsidRDefault="00402B9F" w:rsidP="00834EC4">
      <w:pPr>
        <w:pStyle w:val="1d"/>
        <w:numPr>
          <w:ilvl w:val="0"/>
          <w:numId w:val="81"/>
        </w:numPr>
        <w:spacing w:line="240" w:lineRule="auto"/>
        <w:ind w:left="0" w:firstLine="0"/>
        <w:jc w:val="both"/>
        <w:rPr>
          <w:color w:val="auto"/>
          <w:sz w:val="24"/>
          <w:szCs w:val="24"/>
        </w:rPr>
      </w:pPr>
      <w:r w:rsidRPr="00402B9F">
        <w:rPr>
          <w:color w:val="auto"/>
          <w:sz w:val="24"/>
          <w:szCs w:val="24"/>
        </w:rPr>
        <w:t>Проводить по самостоятельно составленному плану небольшое исследование по установлению особенностей языковых единиц, языковых процессов, особенностей причинно-следственных связей и зависимостей объектов между собой.</w:t>
      </w:r>
    </w:p>
    <w:p w:rsidR="00402B9F" w:rsidRPr="00402B9F" w:rsidRDefault="00402B9F" w:rsidP="00834EC4">
      <w:pPr>
        <w:pStyle w:val="1d"/>
        <w:numPr>
          <w:ilvl w:val="0"/>
          <w:numId w:val="81"/>
        </w:numPr>
        <w:spacing w:line="240" w:lineRule="auto"/>
        <w:ind w:left="0" w:firstLine="0"/>
        <w:jc w:val="both"/>
        <w:rPr>
          <w:color w:val="auto"/>
          <w:sz w:val="24"/>
          <w:szCs w:val="24"/>
        </w:rPr>
      </w:pPr>
      <w:r w:rsidRPr="00402B9F">
        <w:rPr>
          <w:color w:val="auto"/>
          <w:sz w:val="24"/>
          <w:szCs w:val="24"/>
        </w:rPr>
        <w:t>Самостоятельно формулировать обобщения и выводы по результатам проведённого наблюдения за языковым материалом и языковыми явлениями, лингвистического мини-исследования, представлять результаты исследования в устной и письменной форме, в виде электронной презентации, схемы, таблицы, диаграммы и т. п.</w:t>
      </w:r>
    </w:p>
    <w:p w:rsidR="00402B9F" w:rsidRPr="00402B9F" w:rsidRDefault="00402B9F" w:rsidP="00834EC4">
      <w:pPr>
        <w:pStyle w:val="1d"/>
        <w:numPr>
          <w:ilvl w:val="0"/>
          <w:numId w:val="81"/>
        </w:numPr>
        <w:spacing w:line="240" w:lineRule="auto"/>
        <w:ind w:left="0" w:firstLine="0"/>
        <w:jc w:val="both"/>
        <w:rPr>
          <w:color w:val="auto"/>
          <w:sz w:val="24"/>
          <w:szCs w:val="24"/>
        </w:rPr>
      </w:pPr>
      <w:r w:rsidRPr="00402B9F">
        <w:rPr>
          <w:color w:val="auto"/>
          <w:sz w:val="24"/>
          <w:szCs w:val="24"/>
        </w:rPr>
        <w:t>Формулировать гипотезу об истинности собственных суждений и суждений других, аргументировать свою позицию в выборе и интерпретации литературного объекта исследования.</w:t>
      </w:r>
    </w:p>
    <w:p w:rsidR="00402B9F" w:rsidRPr="00402B9F" w:rsidRDefault="00402B9F" w:rsidP="00834EC4">
      <w:pPr>
        <w:pStyle w:val="1d"/>
        <w:numPr>
          <w:ilvl w:val="0"/>
          <w:numId w:val="81"/>
        </w:numPr>
        <w:spacing w:line="240" w:lineRule="auto"/>
        <w:ind w:left="0" w:firstLine="0"/>
        <w:jc w:val="both"/>
        <w:rPr>
          <w:color w:val="auto"/>
          <w:sz w:val="24"/>
          <w:szCs w:val="24"/>
        </w:rPr>
      </w:pPr>
      <w:r w:rsidRPr="00402B9F">
        <w:rPr>
          <w:color w:val="auto"/>
          <w:sz w:val="24"/>
          <w:szCs w:val="24"/>
        </w:rPr>
        <w:t>Самостоятельно составлять план исследования особенностей литературного объекта изучения, причинно-следственных связей и зависимостей объектов между собой.</w:t>
      </w:r>
    </w:p>
    <w:p w:rsidR="00402B9F" w:rsidRPr="00402B9F" w:rsidRDefault="00402B9F" w:rsidP="00834EC4">
      <w:pPr>
        <w:pStyle w:val="1d"/>
        <w:numPr>
          <w:ilvl w:val="0"/>
          <w:numId w:val="81"/>
        </w:numPr>
        <w:spacing w:line="240" w:lineRule="auto"/>
        <w:ind w:left="0" w:firstLine="0"/>
        <w:jc w:val="both"/>
        <w:rPr>
          <w:color w:val="auto"/>
          <w:sz w:val="24"/>
          <w:szCs w:val="24"/>
        </w:rPr>
      </w:pPr>
      <w:r w:rsidRPr="00402B9F">
        <w:rPr>
          <w:color w:val="auto"/>
          <w:sz w:val="24"/>
          <w:szCs w:val="24"/>
        </w:rPr>
        <w:t>Овладеть инструментами оценки достоверности полученных выводов и обобщений.</w:t>
      </w:r>
    </w:p>
    <w:p w:rsidR="00402B9F" w:rsidRPr="00402B9F" w:rsidRDefault="00402B9F" w:rsidP="00834EC4">
      <w:pPr>
        <w:pStyle w:val="1d"/>
        <w:numPr>
          <w:ilvl w:val="0"/>
          <w:numId w:val="81"/>
        </w:numPr>
        <w:spacing w:line="240" w:lineRule="auto"/>
        <w:ind w:left="0" w:firstLine="0"/>
        <w:jc w:val="both"/>
        <w:rPr>
          <w:color w:val="auto"/>
          <w:sz w:val="24"/>
          <w:szCs w:val="24"/>
        </w:rPr>
      </w:pPr>
      <w:r w:rsidRPr="00402B9F">
        <w:rPr>
          <w:color w:val="auto"/>
          <w:sz w:val="24"/>
          <w:szCs w:val="24"/>
        </w:rPr>
        <w:t>Прогнозировать возможное дальнейшее развитие событий и их последствия в аналогичных или сходных ситуациях, а также выдвигать предположения об их развитии в новых условиях и контекстах, в том числе в литературных произведениях.</w:t>
      </w:r>
    </w:p>
    <w:p w:rsidR="00402B9F" w:rsidRPr="00402B9F" w:rsidRDefault="00402B9F" w:rsidP="00834EC4">
      <w:pPr>
        <w:pStyle w:val="1d"/>
        <w:numPr>
          <w:ilvl w:val="0"/>
          <w:numId w:val="81"/>
        </w:numPr>
        <w:spacing w:line="240" w:lineRule="auto"/>
        <w:ind w:left="0" w:firstLine="0"/>
        <w:jc w:val="both"/>
        <w:rPr>
          <w:color w:val="auto"/>
          <w:sz w:val="24"/>
          <w:szCs w:val="24"/>
        </w:rPr>
      </w:pPr>
      <w:r w:rsidRPr="00402B9F">
        <w:rPr>
          <w:color w:val="auto"/>
          <w:sz w:val="24"/>
          <w:szCs w:val="24"/>
        </w:rPr>
        <w:t>Публично представлять результаты учебного исследования проектной деятельности на уроке или во внеурочной деятельности (устный журнал, виртуальная экскурсия, научная конференция, стендовый доклад и др.).</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Работа с информацией</w:t>
      </w:r>
    </w:p>
    <w:p w:rsidR="00402B9F" w:rsidRPr="00402B9F" w:rsidRDefault="00402B9F" w:rsidP="00834EC4">
      <w:pPr>
        <w:pStyle w:val="1d"/>
        <w:numPr>
          <w:ilvl w:val="0"/>
          <w:numId w:val="82"/>
        </w:numPr>
        <w:spacing w:line="240" w:lineRule="auto"/>
        <w:ind w:left="0" w:firstLine="0"/>
        <w:jc w:val="both"/>
        <w:rPr>
          <w:color w:val="auto"/>
          <w:sz w:val="24"/>
          <w:szCs w:val="24"/>
        </w:rPr>
      </w:pPr>
      <w:r w:rsidRPr="00402B9F">
        <w:rPr>
          <w:color w:val="auto"/>
          <w:sz w:val="24"/>
          <w:szCs w:val="24"/>
        </w:rPr>
        <w:t xml:space="preserve">Выбирать, анализировать, обобщать, систематизировать интерпретировать и комментировать информацию, представленную в текстах, таблицах, схемах; представлять текст в виде таблицы, графики; извлекать информацию из различных источников (энциклопедий, словарей, справочников; средств массовой информации, государственных электронных ресурсов учебного назначения), передавать информацию в сжатом и развёрнутом виде в </w:t>
      </w:r>
      <w:r w:rsidRPr="00402B9F">
        <w:rPr>
          <w:color w:val="auto"/>
          <w:sz w:val="24"/>
          <w:szCs w:val="24"/>
        </w:rPr>
        <w:lastRenderedPageBreak/>
        <w:t>соответствии с учебной задачей.</w:t>
      </w:r>
    </w:p>
    <w:p w:rsidR="00402B9F" w:rsidRPr="00402B9F" w:rsidRDefault="00402B9F" w:rsidP="00834EC4">
      <w:pPr>
        <w:pStyle w:val="1d"/>
        <w:numPr>
          <w:ilvl w:val="0"/>
          <w:numId w:val="82"/>
        </w:numPr>
        <w:spacing w:line="240" w:lineRule="auto"/>
        <w:ind w:left="0" w:firstLine="0"/>
        <w:jc w:val="both"/>
        <w:rPr>
          <w:color w:val="auto"/>
          <w:sz w:val="24"/>
          <w:szCs w:val="24"/>
        </w:rPr>
      </w:pPr>
      <w:r w:rsidRPr="00402B9F">
        <w:rPr>
          <w:color w:val="auto"/>
          <w:sz w:val="24"/>
          <w:szCs w:val="24"/>
        </w:rPr>
        <w:t>Использовать различные виды аудирования (выборочное, ознакомительное, детальное) и чтения (изучающее, ознакомительное, просмотровое, поисковое) в зависимости от поставленной учебной задачи (цели); извлекать необходимую информацию из прослушанных и прочитанных текстов различных функциональных разновидностей языка и жанров; оценивать прочитанный или прослушанный текст с точки зрения использованных в нем языковых средств; оценивать достоверность содержащейся в тексте информации.</w:t>
      </w:r>
    </w:p>
    <w:p w:rsidR="00402B9F" w:rsidRPr="00402B9F" w:rsidRDefault="00402B9F" w:rsidP="00834EC4">
      <w:pPr>
        <w:pStyle w:val="1d"/>
        <w:numPr>
          <w:ilvl w:val="0"/>
          <w:numId w:val="82"/>
        </w:numPr>
        <w:spacing w:line="240" w:lineRule="auto"/>
        <w:ind w:left="0" w:firstLine="0"/>
        <w:jc w:val="both"/>
        <w:rPr>
          <w:color w:val="auto"/>
          <w:sz w:val="24"/>
          <w:szCs w:val="24"/>
        </w:rPr>
      </w:pPr>
      <w:r w:rsidRPr="00402B9F">
        <w:rPr>
          <w:color w:val="auto"/>
          <w:sz w:val="24"/>
          <w:szCs w:val="24"/>
        </w:rPr>
        <w:t>Выделять главную и дополнительную информацию текстов; выявлять дефицит информации текста, необходимой для решения поставленной задачи, и восполнять его путем использования других источников информации.</w:t>
      </w:r>
    </w:p>
    <w:p w:rsidR="00402B9F" w:rsidRPr="00402B9F" w:rsidRDefault="00402B9F" w:rsidP="00834EC4">
      <w:pPr>
        <w:pStyle w:val="1d"/>
        <w:numPr>
          <w:ilvl w:val="0"/>
          <w:numId w:val="82"/>
        </w:numPr>
        <w:spacing w:line="240" w:lineRule="auto"/>
        <w:ind w:left="0" w:firstLine="0"/>
        <w:jc w:val="both"/>
        <w:rPr>
          <w:color w:val="auto"/>
          <w:sz w:val="24"/>
          <w:szCs w:val="24"/>
        </w:rPr>
      </w:pPr>
      <w:r w:rsidRPr="00402B9F">
        <w:rPr>
          <w:color w:val="auto"/>
          <w:sz w:val="24"/>
          <w:szCs w:val="24"/>
        </w:rPr>
        <w:t>В процессе чтения текста прогнозировать его содержание (по названию, ключевым словам, по первому и последнему абзацу и т. п.), выдвигать предположения о дальнейшем развитии мысли автора и проверять их в процессе чтения текста, вести диалог с текстом.</w:t>
      </w:r>
    </w:p>
    <w:p w:rsidR="00402B9F" w:rsidRPr="00402B9F" w:rsidRDefault="00402B9F" w:rsidP="00834EC4">
      <w:pPr>
        <w:pStyle w:val="1d"/>
        <w:numPr>
          <w:ilvl w:val="0"/>
          <w:numId w:val="82"/>
        </w:numPr>
        <w:spacing w:line="240" w:lineRule="auto"/>
        <w:ind w:left="0" w:firstLine="0"/>
        <w:jc w:val="both"/>
        <w:rPr>
          <w:color w:val="auto"/>
          <w:sz w:val="24"/>
          <w:szCs w:val="24"/>
        </w:rPr>
      </w:pPr>
      <w:r w:rsidRPr="00402B9F">
        <w:rPr>
          <w:color w:val="auto"/>
          <w:sz w:val="24"/>
          <w:szCs w:val="24"/>
        </w:rPr>
        <w:t>Находить и формулировать аргументы, подтверждающую или опровергающую позицию автора текста и собственную точку зрения на проблему текста, в анализируемом тексте и других источниках.</w:t>
      </w:r>
    </w:p>
    <w:p w:rsidR="00402B9F" w:rsidRPr="00402B9F" w:rsidRDefault="00402B9F" w:rsidP="00834EC4">
      <w:pPr>
        <w:pStyle w:val="1d"/>
        <w:numPr>
          <w:ilvl w:val="0"/>
          <w:numId w:val="82"/>
        </w:numPr>
        <w:spacing w:line="240" w:lineRule="auto"/>
        <w:ind w:left="0" w:firstLine="0"/>
        <w:jc w:val="both"/>
        <w:rPr>
          <w:color w:val="auto"/>
          <w:sz w:val="24"/>
          <w:szCs w:val="24"/>
        </w:rPr>
      </w:pPr>
      <w:r w:rsidRPr="00402B9F">
        <w:rPr>
          <w:color w:val="auto"/>
          <w:sz w:val="24"/>
          <w:szCs w:val="24"/>
        </w:rPr>
        <w:t>Самостоятельно выбирать оптимальную форму представления литературной и другой информации (текст, презентация, таблица, схема) в зависимости от коммуникативной установки.</w:t>
      </w:r>
    </w:p>
    <w:p w:rsidR="00402B9F" w:rsidRPr="00402B9F" w:rsidRDefault="00402B9F" w:rsidP="00834EC4">
      <w:pPr>
        <w:pStyle w:val="1d"/>
        <w:numPr>
          <w:ilvl w:val="0"/>
          <w:numId w:val="82"/>
        </w:numPr>
        <w:spacing w:line="240" w:lineRule="auto"/>
        <w:ind w:left="0" w:firstLine="0"/>
        <w:jc w:val="both"/>
        <w:rPr>
          <w:color w:val="auto"/>
          <w:sz w:val="24"/>
          <w:szCs w:val="24"/>
        </w:rPr>
      </w:pPr>
      <w:r w:rsidRPr="00402B9F">
        <w:rPr>
          <w:color w:val="auto"/>
          <w:sz w:val="24"/>
          <w:szCs w:val="24"/>
        </w:rPr>
        <w:t>Оценивать надежность литературной и другой информации по критериям, предложенным учителем или сформулированным самостоятельно; эффективно запоминать и систематизировать эту информацию.</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Формирование универсальных учебных коммуникативных действий</w:t>
      </w:r>
    </w:p>
    <w:p w:rsidR="00402B9F" w:rsidRPr="00402B9F" w:rsidRDefault="00402B9F" w:rsidP="00834EC4">
      <w:pPr>
        <w:pStyle w:val="1d"/>
        <w:numPr>
          <w:ilvl w:val="0"/>
          <w:numId w:val="83"/>
        </w:numPr>
        <w:spacing w:line="240" w:lineRule="auto"/>
        <w:ind w:left="0" w:firstLine="0"/>
        <w:jc w:val="both"/>
        <w:rPr>
          <w:color w:val="auto"/>
          <w:sz w:val="24"/>
          <w:szCs w:val="24"/>
        </w:rPr>
      </w:pPr>
      <w:r w:rsidRPr="00402B9F">
        <w:rPr>
          <w:color w:val="auto"/>
          <w:sz w:val="24"/>
          <w:szCs w:val="24"/>
        </w:rPr>
        <w:t>Владеть различными видами монолога и диалога, формулировать в устной и письменной форме суждения на социально-культурные, нравственно-этические, бытовые, учебные темы в соответствии с темой, целью, сферой и ситуацией общения; правильно, логично, аргументированно излагать свою точку зрения по поставленной проблеме.</w:t>
      </w:r>
    </w:p>
    <w:p w:rsidR="00402B9F" w:rsidRPr="00402B9F" w:rsidRDefault="00402B9F" w:rsidP="00834EC4">
      <w:pPr>
        <w:pStyle w:val="1d"/>
        <w:numPr>
          <w:ilvl w:val="0"/>
          <w:numId w:val="83"/>
        </w:numPr>
        <w:spacing w:line="240" w:lineRule="auto"/>
        <w:ind w:left="0" w:firstLine="0"/>
        <w:jc w:val="both"/>
        <w:rPr>
          <w:color w:val="auto"/>
          <w:sz w:val="24"/>
          <w:szCs w:val="24"/>
        </w:rPr>
      </w:pPr>
      <w:r w:rsidRPr="00402B9F">
        <w:rPr>
          <w:color w:val="auto"/>
          <w:sz w:val="24"/>
          <w:szCs w:val="24"/>
        </w:rPr>
        <w:t>Выражать свою точку зрения и аргументировать ее в диалогах и дискуссиях; сопоставлять свои суждения с суждениями других участников диалога и полилога, обнаруживать различие и сходство позиций; корректно выражать свое отношение к суждениям собеседников.</w:t>
      </w:r>
    </w:p>
    <w:p w:rsidR="00402B9F" w:rsidRPr="00402B9F" w:rsidRDefault="00402B9F" w:rsidP="00834EC4">
      <w:pPr>
        <w:pStyle w:val="1d"/>
        <w:numPr>
          <w:ilvl w:val="0"/>
          <w:numId w:val="83"/>
        </w:numPr>
        <w:spacing w:line="240" w:lineRule="auto"/>
        <w:ind w:left="0" w:firstLine="0"/>
        <w:jc w:val="both"/>
        <w:rPr>
          <w:color w:val="auto"/>
          <w:sz w:val="24"/>
          <w:szCs w:val="24"/>
        </w:rPr>
      </w:pPr>
      <w:r w:rsidRPr="00402B9F">
        <w:rPr>
          <w:color w:val="auto"/>
          <w:sz w:val="24"/>
          <w:szCs w:val="24"/>
        </w:rPr>
        <w:t>Формулировать цель учебной деятельности, планировать ее, осуществлять самоконтроль, самооценку, самокоррекцию; объяснять причины достижения (недостижения) результата деятельности.</w:t>
      </w:r>
    </w:p>
    <w:p w:rsidR="00402B9F" w:rsidRPr="00402B9F" w:rsidRDefault="00402B9F" w:rsidP="00834EC4">
      <w:pPr>
        <w:pStyle w:val="1d"/>
        <w:numPr>
          <w:ilvl w:val="0"/>
          <w:numId w:val="83"/>
        </w:numPr>
        <w:spacing w:line="240" w:lineRule="auto"/>
        <w:ind w:left="0" w:firstLine="0"/>
        <w:jc w:val="both"/>
        <w:rPr>
          <w:color w:val="auto"/>
          <w:sz w:val="24"/>
          <w:szCs w:val="24"/>
        </w:rPr>
      </w:pPr>
      <w:r w:rsidRPr="00402B9F">
        <w:rPr>
          <w:color w:val="auto"/>
          <w:sz w:val="24"/>
          <w:szCs w:val="24"/>
        </w:rPr>
        <w:t>Осуществлять речевую рефлексию (выявлять коммуникативные неудачи и их причины, уметь предупреждать их), давать оценку приобретенному речевому опыту и корректировать собственную речь с учетом целей и условий общения; оценивать соответствие результата поставленной цели и условиям общения.</w:t>
      </w:r>
    </w:p>
    <w:p w:rsidR="00402B9F" w:rsidRPr="00402B9F" w:rsidRDefault="00402B9F" w:rsidP="00834EC4">
      <w:pPr>
        <w:pStyle w:val="1d"/>
        <w:numPr>
          <w:ilvl w:val="0"/>
          <w:numId w:val="83"/>
        </w:numPr>
        <w:spacing w:line="240" w:lineRule="auto"/>
        <w:ind w:left="0" w:firstLine="0"/>
        <w:jc w:val="both"/>
        <w:rPr>
          <w:color w:val="auto"/>
          <w:sz w:val="24"/>
          <w:szCs w:val="24"/>
        </w:rPr>
      </w:pPr>
      <w:r w:rsidRPr="00402B9F">
        <w:rPr>
          <w:color w:val="auto"/>
          <w:sz w:val="24"/>
          <w:szCs w:val="24"/>
        </w:rPr>
        <w:t>Управлять собственными эмоциями, корректно выражать их в процессе речевого общения.</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Формирование универсальных учебных регулятивных действий</w:t>
      </w:r>
    </w:p>
    <w:p w:rsidR="00402B9F" w:rsidRPr="00402B9F" w:rsidRDefault="00402B9F" w:rsidP="00834EC4">
      <w:pPr>
        <w:pStyle w:val="1d"/>
        <w:numPr>
          <w:ilvl w:val="0"/>
          <w:numId w:val="84"/>
        </w:numPr>
        <w:spacing w:line="240" w:lineRule="auto"/>
        <w:ind w:left="0" w:firstLine="0"/>
        <w:jc w:val="both"/>
        <w:rPr>
          <w:color w:val="auto"/>
          <w:sz w:val="24"/>
          <w:szCs w:val="24"/>
        </w:rPr>
      </w:pPr>
      <w:r w:rsidRPr="00402B9F">
        <w:rPr>
          <w:color w:val="auto"/>
          <w:sz w:val="24"/>
          <w:szCs w:val="24"/>
        </w:rPr>
        <w:t>Владеть социокультурными нормами и нормами речевого поведения в актуальных сферах речевого общения, соблюдать нормы современного русского литературного языка и нормы речевого этикета; уместно пользоваться внеязыковыми средствами общения (жестами, мимикой).</w:t>
      </w:r>
    </w:p>
    <w:p w:rsidR="00402B9F" w:rsidRPr="00402B9F" w:rsidRDefault="00402B9F" w:rsidP="00834EC4">
      <w:pPr>
        <w:pStyle w:val="1d"/>
        <w:numPr>
          <w:ilvl w:val="0"/>
          <w:numId w:val="84"/>
        </w:numPr>
        <w:spacing w:line="240" w:lineRule="auto"/>
        <w:ind w:left="0" w:firstLine="0"/>
        <w:jc w:val="both"/>
        <w:rPr>
          <w:color w:val="auto"/>
          <w:sz w:val="24"/>
          <w:szCs w:val="24"/>
        </w:rPr>
      </w:pPr>
      <w:r w:rsidRPr="00402B9F">
        <w:rPr>
          <w:color w:val="auto"/>
          <w:sz w:val="24"/>
          <w:szCs w:val="24"/>
        </w:rPr>
        <w:t>Публично представлять результаты проведенного языкового анализа, выполненного лингвистического эксперимента, исследования, проекта; самостоятельно выбирать формат выступления с учетом цели презентации и особенностей аудитории и в соответствии с этим составлять устные и письменные тексты с использованием иллюстративного материала.</w:t>
      </w:r>
    </w:p>
    <w:p w:rsidR="00402B9F" w:rsidRPr="00402B9F" w:rsidRDefault="00402B9F" w:rsidP="00402B9F">
      <w:pPr>
        <w:pStyle w:val="1d"/>
        <w:spacing w:line="240" w:lineRule="auto"/>
        <w:ind w:firstLine="0"/>
        <w:jc w:val="both"/>
        <w:rPr>
          <w:color w:val="auto"/>
          <w:sz w:val="24"/>
          <w:szCs w:val="24"/>
        </w:rPr>
      </w:pPr>
    </w:p>
    <w:p w:rsidR="00402B9F" w:rsidRPr="00402B9F" w:rsidRDefault="00402B9F" w:rsidP="00402B9F">
      <w:pPr>
        <w:pStyle w:val="1d"/>
        <w:spacing w:line="240" w:lineRule="auto"/>
        <w:ind w:firstLine="0"/>
        <w:jc w:val="both"/>
        <w:rPr>
          <w:b/>
          <w:bCs/>
          <w:color w:val="FF0000"/>
          <w:sz w:val="24"/>
          <w:szCs w:val="24"/>
        </w:rPr>
      </w:pPr>
      <w:r w:rsidRPr="00402B9F">
        <w:rPr>
          <w:b/>
          <w:bCs/>
          <w:color w:val="FF0000"/>
          <w:sz w:val="24"/>
          <w:szCs w:val="24"/>
        </w:rPr>
        <w:t>РОДНОЙ ЯЗЫК И РОДНАЯ ЛИТЕРАТУРА</w:t>
      </w:r>
    </w:p>
    <w:p w:rsidR="00402B9F" w:rsidRPr="00402B9F" w:rsidRDefault="00402B9F" w:rsidP="00402B9F">
      <w:pPr>
        <w:spacing w:line="240" w:lineRule="auto"/>
        <w:jc w:val="both"/>
        <w:rPr>
          <w:rFonts w:ascii="Times New Roman" w:hAnsi="Times New Roman" w:cs="Times New Roman"/>
          <w:b/>
          <w:bCs/>
          <w:i/>
          <w:iCs/>
          <w:color w:val="FF0000"/>
          <w:sz w:val="24"/>
          <w:szCs w:val="24"/>
        </w:rPr>
      </w:pPr>
      <w:r w:rsidRPr="00402B9F">
        <w:rPr>
          <w:rFonts w:ascii="Times New Roman" w:hAnsi="Times New Roman" w:cs="Times New Roman"/>
          <w:b/>
          <w:bCs/>
          <w:i/>
          <w:iCs/>
          <w:color w:val="FF0000"/>
          <w:sz w:val="24"/>
          <w:szCs w:val="24"/>
        </w:rPr>
        <w:t xml:space="preserve">Овладение универсальными учебными познавательными действиями. </w:t>
      </w:r>
    </w:p>
    <w:p w:rsidR="00402B9F" w:rsidRPr="00402B9F" w:rsidRDefault="00402B9F" w:rsidP="00402B9F">
      <w:pPr>
        <w:spacing w:line="240" w:lineRule="auto"/>
        <w:jc w:val="both"/>
        <w:rPr>
          <w:rFonts w:ascii="Times New Roman" w:hAnsi="Times New Roman" w:cs="Times New Roman"/>
          <w:b/>
          <w:bCs/>
          <w:i/>
          <w:iCs/>
          <w:color w:val="FF0000"/>
          <w:sz w:val="24"/>
          <w:szCs w:val="24"/>
        </w:rPr>
      </w:pPr>
      <w:r w:rsidRPr="00402B9F">
        <w:rPr>
          <w:rFonts w:ascii="Times New Roman" w:hAnsi="Times New Roman" w:cs="Times New Roman"/>
          <w:b/>
          <w:bCs/>
          <w:i/>
          <w:iCs/>
          <w:color w:val="FF0000"/>
          <w:sz w:val="24"/>
          <w:szCs w:val="24"/>
        </w:rPr>
        <w:lastRenderedPageBreak/>
        <w:t xml:space="preserve">Базовые логические действия: </w:t>
      </w:r>
    </w:p>
    <w:p w:rsidR="00402B9F" w:rsidRPr="00402B9F" w:rsidRDefault="00402B9F" w:rsidP="00834EC4">
      <w:pPr>
        <w:pStyle w:val="a5"/>
        <w:numPr>
          <w:ilvl w:val="0"/>
          <w:numId w:val="103"/>
        </w:numPr>
        <w:spacing w:after="0" w:line="240" w:lineRule="auto"/>
        <w:ind w:left="0" w:firstLine="0"/>
        <w:jc w:val="both"/>
        <w:rPr>
          <w:rFonts w:cs="Times New Roman"/>
          <w:color w:val="FF0000"/>
          <w:szCs w:val="24"/>
        </w:rPr>
      </w:pPr>
      <w:r w:rsidRPr="00402B9F">
        <w:rPr>
          <w:rFonts w:cs="Times New Roman"/>
          <w:color w:val="FF0000"/>
          <w:szCs w:val="24"/>
        </w:rPr>
        <w:t xml:space="preserve">выявлять и характеризовать существенные признаки языковых единиц, языковых явлений и процессов; </w:t>
      </w:r>
    </w:p>
    <w:p w:rsidR="00402B9F" w:rsidRPr="00402B9F" w:rsidRDefault="00402B9F" w:rsidP="00834EC4">
      <w:pPr>
        <w:pStyle w:val="a5"/>
        <w:numPr>
          <w:ilvl w:val="0"/>
          <w:numId w:val="103"/>
        </w:numPr>
        <w:spacing w:after="0" w:line="240" w:lineRule="auto"/>
        <w:ind w:left="0" w:firstLine="0"/>
        <w:jc w:val="both"/>
        <w:rPr>
          <w:rFonts w:cs="Times New Roman"/>
          <w:color w:val="FF0000"/>
          <w:szCs w:val="24"/>
        </w:rPr>
      </w:pPr>
      <w:r w:rsidRPr="00402B9F">
        <w:rPr>
          <w:rFonts w:cs="Times New Roman"/>
          <w:color w:val="FF0000"/>
          <w:szCs w:val="24"/>
        </w:rPr>
        <w:t xml:space="preserve">устанавливать существенный признак классификации языковых единиц (явлений), основания для обобщения и сравнения, критерии проводимого анализа; </w:t>
      </w:r>
    </w:p>
    <w:p w:rsidR="00402B9F" w:rsidRPr="00402B9F" w:rsidRDefault="00402B9F" w:rsidP="00834EC4">
      <w:pPr>
        <w:pStyle w:val="a5"/>
        <w:numPr>
          <w:ilvl w:val="0"/>
          <w:numId w:val="103"/>
        </w:numPr>
        <w:spacing w:after="0" w:line="240" w:lineRule="auto"/>
        <w:ind w:left="0" w:firstLine="0"/>
        <w:jc w:val="both"/>
        <w:rPr>
          <w:rFonts w:cs="Times New Roman"/>
          <w:color w:val="FF0000"/>
          <w:szCs w:val="24"/>
        </w:rPr>
      </w:pPr>
      <w:r w:rsidRPr="00402B9F">
        <w:rPr>
          <w:rFonts w:cs="Times New Roman"/>
          <w:color w:val="FF0000"/>
          <w:szCs w:val="24"/>
        </w:rPr>
        <w:t xml:space="preserve">классифицировать языковые единицы по существенному признаку; </w:t>
      </w:r>
    </w:p>
    <w:p w:rsidR="00402B9F" w:rsidRPr="00402B9F" w:rsidRDefault="00402B9F" w:rsidP="00834EC4">
      <w:pPr>
        <w:pStyle w:val="a5"/>
        <w:numPr>
          <w:ilvl w:val="0"/>
          <w:numId w:val="103"/>
        </w:numPr>
        <w:spacing w:after="0" w:line="240" w:lineRule="auto"/>
        <w:ind w:left="0" w:firstLine="0"/>
        <w:jc w:val="both"/>
        <w:rPr>
          <w:rFonts w:cs="Times New Roman"/>
          <w:color w:val="FF0000"/>
          <w:szCs w:val="24"/>
        </w:rPr>
      </w:pPr>
      <w:r w:rsidRPr="00402B9F">
        <w:rPr>
          <w:rFonts w:cs="Times New Roman"/>
          <w:color w:val="FF0000"/>
          <w:szCs w:val="24"/>
        </w:rPr>
        <w:t xml:space="preserve">выявлять закономерности и противоречия в рассматриваемых фактах, данных и наблюдениях; </w:t>
      </w:r>
    </w:p>
    <w:p w:rsidR="00402B9F" w:rsidRPr="00402B9F" w:rsidRDefault="00402B9F" w:rsidP="00834EC4">
      <w:pPr>
        <w:pStyle w:val="a5"/>
        <w:numPr>
          <w:ilvl w:val="0"/>
          <w:numId w:val="103"/>
        </w:numPr>
        <w:spacing w:after="0" w:line="240" w:lineRule="auto"/>
        <w:ind w:left="0" w:firstLine="0"/>
        <w:jc w:val="both"/>
        <w:rPr>
          <w:rFonts w:cs="Times New Roman"/>
          <w:color w:val="FF0000"/>
          <w:szCs w:val="24"/>
        </w:rPr>
      </w:pPr>
      <w:r w:rsidRPr="00402B9F">
        <w:rPr>
          <w:rFonts w:cs="Times New Roman"/>
          <w:color w:val="FF0000"/>
          <w:szCs w:val="24"/>
        </w:rPr>
        <w:t xml:space="preserve">предлагать критерии для выявления закономерностей и противоречий; </w:t>
      </w:r>
    </w:p>
    <w:p w:rsidR="00402B9F" w:rsidRPr="00402B9F" w:rsidRDefault="00402B9F" w:rsidP="00834EC4">
      <w:pPr>
        <w:pStyle w:val="a5"/>
        <w:numPr>
          <w:ilvl w:val="0"/>
          <w:numId w:val="103"/>
        </w:numPr>
        <w:spacing w:after="0" w:line="240" w:lineRule="auto"/>
        <w:ind w:left="0" w:firstLine="0"/>
        <w:jc w:val="both"/>
        <w:rPr>
          <w:rFonts w:cs="Times New Roman"/>
          <w:color w:val="FF0000"/>
          <w:szCs w:val="24"/>
        </w:rPr>
      </w:pPr>
      <w:r w:rsidRPr="00402B9F">
        <w:rPr>
          <w:rFonts w:cs="Times New Roman"/>
          <w:color w:val="FF0000"/>
          <w:szCs w:val="24"/>
        </w:rPr>
        <w:t xml:space="preserve">выявлять дефицит информации, необходимой для решения поставленной учебной задачи; </w:t>
      </w:r>
    </w:p>
    <w:p w:rsidR="00402B9F" w:rsidRPr="00402B9F" w:rsidRDefault="00402B9F" w:rsidP="00834EC4">
      <w:pPr>
        <w:pStyle w:val="a5"/>
        <w:numPr>
          <w:ilvl w:val="0"/>
          <w:numId w:val="103"/>
        </w:numPr>
        <w:spacing w:after="0" w:line="240" w:lineRule="auto"/>
        <w:ind w:left="0" w:firstLine="0"/>
        <w:jc w:val="both"/>
        <w:rPr>
          <w:rFonts w:cs="Times New Roman"/>
          <w:color w:val="FF0000"/>
          <w:szCs w:val="24"/>
        </w:rPr>
      </w:pPr>
      <w:r w:rsidRPr="00402B9F">
        <w:rPr>
          <w:rFonts w:cs="Times New Roman"/>
          <w:color w:val="FF0000"/>
          <w:szCs w:val="24"/>
        </w:rPr>
        <w:t>выявлять причинно-следственные связи при изучении языковых процессов;</w:t>
      </w:r>
    </w:p>
    <w:p w:rsidR="00402B9F" w:rsidRPr="00402B9F" w:rsidRDefault="00402B9F" w:rsidP="00834EC4">
      <w:pPr>
        <w:pStyle w:val="a5"/>
        <w:numPr>
          <w:ilvl w:val="0"/>
          <w:numId w:val="103"/>
        </w:numPr>
        <w:spacing w:after="0" w:line="240" w:lineRule="auto"/>
        <w:ind w:left="0" w:firstLine="0"/>
        <w:jc w:val="both"/>
        <w:rPr>
          <w:rFonts w:cs="Times New Roman"/>
          <w:color w:val="FF0000"/>
          <w:szCs w:val="24"/>
        </w:rPr>
      </w:pPr>
      <w:r w:rsidRPr="00402B9F">
        <w:rPr>
          <w:rFonts w:cs="Times New Roman"/>
          <w:color w:val="FF0000"/>
          <w:szCs w:val="24"/>
        </w:rPr>
        <w:t xml:space="preserve">делать выводы с использованием дедуктивных и индуктивных умозаключений, умозаключений по аналогии, формулировать гипотезы о взаимосвязях; </w:t>
      </w:r>
    </w:p>
    <w:p w:rsidR="00402B9F" w:rsidRPr="00402B9F" w:rsidRDefault="00402B9F" w:rsidP="00834EC4">
      <w:pPr>
        <w:pStyle w:val="a5"/>
        <w:numPr>
          <w:ilvl w:val="0"/>
          <w:numId w:val="103"/>
        </w:numPr>
        <w:spacing w:after="0" w:line="240" w:lineRule="auto"/>
        <w:ind w:left="0" w:firstLine="0"/>
        <w:jc w:val="both"/>
        <w:rPr>
          <w:rFonts w:cs="Times New Roman"/>
          <w:color w:val="FF0000"/>
          <w:szCs w:val="24"/>
        </w:rPr>
      </w:pPr>
      <w:r w:rsidRPr="00402B9F">
        <w:rPr>
          <w:rFonts w:cs="Times New Roman"/>
          <w:color w:val="FF0000"/>
          <w:szCs w:val="24"/>
        </w:rPr>
        <w:t xml:space="preserve">самостоятельно выбирать способ решения учебной задачи при работе с разными типами текстов, разными единицами языка, сравнивая варианты решения и выбирая оптимальный вариант с учётом самостоятельно выделенных критериев. </w:t>
      </w:r>
    </w:p>
    <w:p w:rsidR="00402B9F" w:rsidRPr="00402B9F" w:rsidRDefault="00402B9F" w:rsidP="00402B9F">
      <w:pPr>
        <w:spacing w:line="240" w:lineRule="auto"/>
        <w:jc w:val="both"/>
        <w:rPr>
          <w:rFonts w:ascii="Times New Roman" w:hAnsi="Times New Roman" w:cs="Times New Roman"/>
          <w:b/>
          <w:bCs/>
          <w:i/>
          <w:iCs/>
          <w:color w:val="FF0000"/>
          <w:sz w:val="24"/>
          <w:szCs w:val="24"/>
        </w:rPr>
      </w:pPr>
      <w:r w:rsidRPr="00402B9F">
        <w:rPr>
          <w:rFonts w:ascii="Times New Roman" w:hAnsi="Times New Roman" w:cs="Times New Roman"/>
          <w:b/>
          <w:bCs/>
          <w:i/>
          <w:iCs/>
          <w:color w:val="FF0000"/>
          <w:sz w:val="24"/>
          <w:szCs w:val="24"/>
        </w:rPr>
        <w:t xml:space="preserve">Базовые исследовательские действия: </w:t>
      </w:r>
    </w:p>
    <w:p w:rsidR="00402B9F" w:rsidRPr="00402B9F" w:rsidRDefault="00402B9F" w:rsidP="00834EC4">
      <w:pPr>
        <w:pStyle w:val="a5"/>
        <w:numPr>
          <w:ilvl w:val="0"/>
          <w:numId w:val="104"/>
        </w:numPr>
        <w:spacing w:after="0" w:line="240" w:lineRule="auto"/>
        <w:ind w:left="0" w:firstLine="0"/>
        <w:jc w:val="both"/>
        <w:rPr>
          <w:rFonts w:cs="Times New Roman"/>
          <w:color w:val="FF0000"/>
          <w:szCs w:val="24"/>
        </w:rPr>
      </w:pPr>
      <w:r w:rsidRPr="00402B9F">
        <w:rPr>
          <w:rFonts w:cs="Times New Roman"/>
          <w:color w:val="FF0000"/>
          <w:szCs w:val="24"/>
        </w:rPr>
        <w:t xml:space="preserve">использовать вопросы как исследовательский инструмент познания в языковом образовании; </w:t>
      </w:r>
    </w:p>
    <w:p w:rsidR="00402B9F" w:rsidRPr="00402B9F" w:rsidRDefault="00402B9F" w:rsidP="00834EC4">
      <w:pPr>
        <w:pStyle w:val="a5"/>
        <w:numPr>
          <w:ilvl w:val="0"/>
          <w:numId w:val="104"/>
        </w:numPr>
        <w:spacing w:after="0" w:line="240" w:lineRule="auto"/>
        <w:ind w:left="0" w:firstLine="0"/>
        <w:jc w:val="both"/>
        <w:rPr>
          <w:rFonts w:cs="Times New Roman"/>
          <w:color w:val="FF0000"/>
          <w:szCs w:val="24"/>
        </w:rPr>
      </w:pPr>
      <w:r w:rsidRPr="00402B9F">
        <w:rPr>
          <w:rFonts w:cs="Times New Roman"/>
          <w:color w:val="FF0000"/>
          <w:szCs w:val="24"/>
        </w:rPr>
        <w:t xml:space="preserve">формулировать вопросы, фиксирующие несоответствие между реальным и желательным состоянием ситуации, и самостоятельно устанавливать искомое и данное; </w:t>
      </w:r>
    </w:p>
    <w:p w:rsidR="00402B9F" w:rsidRPr="00402B9F" w:rsidRDefault="00402B9F" w:rsidP="00834EC4">
      <w:pPr>
        <w:pStyle w:val="a5"/>
        <w:numPr>
          <w:ilvl w:val="0"/>
          <w:numId w:val="104"/>
        </w:numPr>
        <w:spacing w:after="0" w:line="240" w:lineRule="auto"/>
        <w:ind w:left="0" w:firstLine="0"/>
        <w:jc w:val="both"/>
        <w:rPr>
          <w:rFonts w:cs="Times New Roman"/>
          <w:color w:val="FF0000"/>
          <w:szCs w:val="24"/>
        </w:rPr>
      </w:pPr>
      <w:r w:rsidRPr="00402B9F">
        <w:rPr>
          <w:rFonts w:cs="Times New Roman"/>
          <w:color w:val="FF0000"/>
          <w:szCs w:val="24"/>
        </w:rPr>
        <w:t xml:space="preserve">формировать гипотезу об истинности собственных суждений и суждений других, аргументировать свою позицию, мнение; </w:t>
      </w:r>
    </w:p>
    <w:p w:rsidR="00402B9F" w:rsidRPr="00402B9F" w:rsidRDefault="00402B9F" w:rsidP="00834EC4">
      <w:pPr>
        <w:pStyle w:val="a5"/>
        <w:numPr>
          <w:ilvl w:val="0"/>
          <w:numId w:val="104"/>
        </w:numPr>
        <w:spacing w:after="0" w:line="240" w:lineRule="auto"/>
        <w:ind w:left="0" w:firstLine="0"/>
        <w:jc w:val="both"/>
        <w:rPr>
          <w:rFonts w:cs="Times New Roman"/>
          <w:color w:val="FF0000"/>
          <w:szCs w:val="24"/>
        </w:rPr>
      </w:pPr>
      <w:r w:rsidRPr="00402B9F">
        <w:rPr>
          <w:rFonts w:cs="Times New Roman"/>
          <w:color w:val="FF0000"/>
          <w:szCs w:val="24"/>
        </w:rPr>
        <w:t xml:space="preserve">составлять алгоритм действий и использовать его для решения учебных задач; </w:t>
      </w:r>
    </w:p>
    <w:p w:rsidR="00402B9F" w:rsidRPr="00402B9F" w:rsidRDefault="00402B9F" w:rsidP="00834EC4">
      <w:pPr>
        <w:pStyle w:val="a5"/>
        <w:numPr>
          <w:ilvl w:val="0"/>
          <w:numId w:val="103"/>
        </w:numPr>
        <w:spacing w:after="0" w:line="240" w:lineRule="auto"/>
        <w:ind w:left="0" w:firstLine="0"/>
        <w:jc w:val="both"/>
        <w:rPr>
          <w:rFonts w:cs="Times New Roman"/>
          <w:color w:val="FF0000"/>
          <w:szCs w:val="24"/>
        </w:rPr>
      </w:pPr>
      <w:r w:rsidRPr="00402B9F">
        <w:rPr>
          <w:rFonts w:cs="Times New Roman"/>
          <w:color w:val="FF0000"/>
          <w:szCs w:val="24"/>
        </w:rPr>
        <w:t>проводить по самостоятельно составленному плану небольшое исследование по установлению особенностей языковых единиц, процессов, причинно-следственных связей и зависимостей объектов между собой;</w:t>
      </w:r>
    </w:p>
    <w:p w:rsidR="00402B9F" w:rsidRPr="00402B9F" w:rsidRDefault="00402B9F" w:rsidP="00834EC4">
      <w:pPr>
        <w:pStyle w:val="a5"/>
        <w:numPr>
          <w:ilvl w:val="0"/>
          <w:numId w:val="103"/>
        </w:numPr>
        <w:spacing w:after="0" w:line="240" w:lineRule="auto"/>
        <w:ind w:left="0" w:firstLine="0"/>
        <w:jc w:val="both"/>
        <w:rPr>
          <w:rFonts w:cs="Times New Roman"/>
          <w:color w:val="FF0000"/>
          <w:szCs w:val="24"/>
        </w:rPr>
      </w:pPr>
      <w:r w:rsidRPr="00402B9F">
        <w:rPr>
          <w:rFonts w:cs="Times New Roman"/>
          <w:color w:val="FF0000"/>
          <w:szCs w:val="24"/>
        </w:rPr>
        <w:t xml:space="preserve">оценивать на применимость и достоверность информацию, полученную в ходе лингвистического исследования (эксперимента); </w:t>
      </w:r>
    </w:p>
    <w:p w:rsidR="00402B9F" w:rsidRPr="00402B9F" w:rsidRDefault="00402B9F" w:rsidP="00834EC4">
      <w:pPr>
        <w:pStyle w:val="a5"/>
        <w:numPr>
          <w:ilvl w:val="0"/>
          <w:numId w:val="103"/>
        </w:numPr>
        <w:spacing w:after="0" w:line="240" w:lineRule="auto"/>
        <w:ind w:left="0" w:firstLine="0"/>
        <w:jc w:val="both"/>
        <w:rPr>
          <w:rFonts w:cs="Times New Roman"/>
          <w:color w:val="FF0000"/>
          <w:szCs w:val="24"/>
        </w:rPr>
      </w:pPr>
      <w:r w:rsidRPr="00402B9F">
        <w:rPr>
          <w:rFonts w:cs="Times New Roman"/>
          <w:color w:val="FF0000"/>
          <w:szCs w:val="24"/>
        </w:rPr>
        <w:t xml:space="preserve">самостоятельно формулировать обобщения и выводы по результатам проведённого наблюдения, исследования; владеть инструментами оценки достоверности полученных выводов и обобщений; </w:t>
      </w:r>
    </w:p>
    <w:p w:rsidR="00402B9F" w:rsidRPr="00402B9F" w:rsidRDefault="00402B9F" w:rsidP="00834EC4">
      <w:pPr>
        <w:pStyle w:val="a5"/>
        <w:numPr>
          <w:ilvl w:val="0"/>
          <w:numId w:val="103"/>
        </w:numPr>
        <w:spacing w:after="0" w:line="240" w:lineRule="auto"/>
        <w:ind w:left="0" w:firstLine="0"/>
        <w:jc w:val="both"/>
        <w:rPr>
          <w:rFonts w:cs="Times New Roman"/>
          <w:color w:val="FF0000"/>
          <w:szCs w:val="24"/>
        </w:rPr>
      </w:pPr>
      <w:r w:rsidRPr="00402B9F">
        <w:rPr>
          <w:rFonts w:cs="Times New Roman"/>
          <w:color w:val="FF0000"/>
          <w:szCs w:val="24"/>
        </w:rPr>
        <w:t xml:space="preserve">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 </w:t>
      </w:r>
    </w:p>
    <w:p w:rsidR="00402B9F" w:rsidRPr="00402B9F" w:rsidRDefault="00402B9F" w:rsidP="00402B9F">
      <w:pPr>
        <w:spacing w:line="240" w:lineRule="auto"/>
        <w:jc w:val="both"/>
        <w:rPr>
          <w:rFonts w:ascii="Times New Roman" w:hAnsi="Times New Roman" w:cs="Times New Roman"/>
          <w:b/>
          <w:bCs/>
          <w:i/>
          <w:iCs/>
          <w:color w:val="FF0000"/>
          <w:sz w:val="24"/>
          <w:szCs w:val="24"/>
        </w:rPr>
      </w:pPr>
      <w:r w:rsidRPr="00402B9F">
        <w:rPr>
          <w:rFonts w:ascii="Times New Roman" w:hAnsi="Times New Roman" w:cs="Times New Roman"/>
          <w:b/>
          <w:bCs/>
          <w:i/>
          <w:iCs/>
          <w:color w:val="FF0000"/>
          <w:sz w:val="24"/>
          <w:szCs w:val="24"/>
        </w:rPr>
        <w:t xml:space="preserve">Работа с информацией: </w:t>
      </w:r>
    </w:p>
    <w:p w:rsidR="00402B9F" w:rsidRPr="00402B9F" w:rsidRDefault="00402B9F" w:rsidP="00834EC4">
      <w:pPr>
        <w:pStyle w:val="a5"/>
        <w:numPr>
          <w:ilvl w:val="0"/>
          <w:numId w:val="105"/>
        </w:numPr>
        <w:spacing w:after="0" w:line="240" w:lineRule="auto"/>
        <w:ind w:left="0" w:firstLine="0"/>
        <w:jc w:val="both"/>
        <w:rPr>
          <w:rFonts w:cs="Times New Roman"/>
          <w:color w:val="FF0000"/>
          <w:szCs w:val="24"/>
        </w:rPr>
      </w:pPr>
      <w:r w:rsidRPr="00402B9F">
        <w:rPr>
          <w:rFonts w:cs="Times New Roman"/>
          <w:color w:val="FF0000"/>
          <w:szCs w:val="24"/>
        </w:rPr>
        <w:t xml:space="preserve">применять различные методы, инструменты и запросы при поиске и отборе информации с учётом предложенной учебной задачи и заданных критериев; </w:t>
      </w:r>
    </w:p>
    <w:p w:rsidR="00402B9F" w:rsidRPr="00402B9F" w:rsidRDefault="00402B9F" w:rsidP="00834EC4">
      <w:pPr>
        <w:pStyle w:val="a5"/>
        <w:numPr>
          <w:ilvl w:val="0"/>
          <w:numId w:val="105"/>
        </w:numPr>
        <w:spacing w:after="0" w:line="240" w:lineRule="auto"/>
        <w:ind w:left="0" w:firstLine="0"/>
        <w:jc w:val="both"/>
        <w:rPr>
          <w:rFonts w:cs="Times New Roman"/>
          <w:color w:val="FF0000"/>
          <w:szCs w:val="24"/>
        </w:rPr>
      </w:pPr>
      <w:r w:rsidRPr="00402B9F">
        <w:rPr>
          <w:rFonts w:cs="Times New Roman"/>
          <w:color w:val="FF0000"/>
          <w:szCs w:val="24"/>
        </w:rPr>
        <w:t xml:space="preserve">выбирать, анализировать, интерпретировать, обобщать и систематизировать информацию, представленную в текстах, таблицах, схемах; </w:t>
      </w:r>
    </w:p>
    <w:p w:rsidR="00402B9F" w:rsidRPr="00402B9F" w:rsidRDefault="00402B9F" w:rsidP="00834EC4">
      <w:pPr>
        <w:pStyle w:val="a5"/>
        <w:numPr>
          <w:ilvl w:val="0"/>
          <w:numId w:val="105"/>
        </w:numPr>
        <w:spacing w:after="0" w:line="240" w:lineRule="auto"/>
        <w:ind w:left="0" w:firstLine="0"/>
        <w:jc w:val="both"/>
        <w:rPr>
          <w:rFonts w:cs="Times New Roman"/>
          <w:color w:val="FF0000"/>
          <w:szCs w:val="24"/>
        </w:rPr>
      </w:pPr>
      <w:r w:rsidRPr="00402B9F">
        <w:rPr>
          <w:rFonts w:cs="Times New Roman"/>
          <w:color w:val="FF0000"/>
          <w:szCs w:val="24"/>
        </w:rPr>
        <w:t xml:space="preserve">использовать различные виды аудирования и чтения для оценки текста с точки зрения достоверности и применимости содержащейся в нём информации и усвоения необходимой информации с целью решения учебных задач; использовать смысловое чтение для извлечения, обобщения и систематизации информации из одного или нескольких источников с учётом поставленных целей; </w:t>
      </w:r>
    </w:p>
    <w:p w:rsidR="00402B9F" w:rsidRPr="00402B9F" w:rsidRDefault="00402B9F" w:rsidP="00834EC4">
      <w:pPr>
        <w:pStyle w:val="a5"/>
        <w:numPr>
          <w:ilvl w:val="0"/>
          <w:numId w:val="105"/>
        </w:numPr>
        <w:spacing w:after="0" w:line="240" w:lineRule="auto"/>
        <w:ind w:left="0" w:firstLine="0"/>
        <w:jc w:val="both"/>
        <w:rPr>
          <w:rFonts w:cs="Times New Roman"/>
          <w:color w:val="FF0000"/>
          <w:szCs w:val="24"/>
        </w:rPr>
      </w:pPr>
      <w:r w:rsidRPr="00402B9F">
        <w:rPr>
          <w:rFonts w:cs="Times New Roman"/>
          <w:color w:val="FF0000"/>
          <w:szCs w:val="24"/>
        </w:rPr>
        <w:t xml:space="preserve">находить сходные аргументы (подтверждающие или опровергающие одну и ту же идею, версию) в различных информационных источниках; </w:t>
      </w:r>
    </w:p>
    <w:p w:rsidR="00402B9F" w:rsidRPr="00402B9F" w:rsidRDefault="00402B9F" w:rsidP="00834EC4">
      <w:pPr>
        <w:pStyle w:val="a5"/>
        <w:numPr>
          <w:ilvl w:val="0"/>
          <w:numId w:val="105"/>
        </w:numPr>
        <w:spacing w:after="0" w:line="240" w:lineRule="auto"/>
        <w:ind w:left="0" w:firstLine="0"/>
        <w:jc w:val="both"/>
        <w:rPr>
          <w:rFonts w:cs="Times New Roman"/>
          <w:color w:val="FF0000"/>
          <w:szCs w:val="24"/>
        </w:rPr>
      </w:pPr>
      <w:r w:rsidRPr="00402B9F">
        <w:rPr>
          <w:rFonts w:cs="Times New Roman"/>
          <w:color w:val="FF0000"/>
          <w:szCs w:val="24"/>
        </w:rPr>
        <w:lastRenderedPageBreak/>
        <w:t xml:space="preserve">самостоятельно выбирать оптимальную форму представления информации (текст, презентация, таблица, схема) и иллюстрировать решаемые задачи несложными схемами, диаграммами, иной графикой и их комбинациями в зависимости от коммуникативной установки; </w:t>
      </w:r>
    </w:p>
    <w:p w:rsidR="00402B9F" w:rsidRPr="00402B9F" w:rsidRDefault="00402B9F" w:rsidP="00834EC4">
      <w:pPr>
        <w:pStyle w:val="a5"/>
        <w:numPr>
          <w:ilvl w:val="0"/>
          <w:numId w:val="105"/>
        </w:numPr>
        <w:spacing w:after="0" w:line="240" w:lineRule="auto"/>
        <w:ind w:left="0" w:firstLine="0"/>
        <w:jc w:val="both"/>
        <w:rPr>
          <w:rFonts w:cs="Times New Roman"/>
          <w:color w:val="FF0000"/>
          <w:szCs w:val="24"/>
        </w:rPr>
      </w:pPr>
      <w:r w:rsidRPr="00402B9F">
        <w:rPr>
          <w:rFonts w:cs="Times New Roman"/>
          <w:color w:val="FF0000"/>
          <w:szCs w:val="24"/>
        </w:rPr>
        <w:t xml:space="preserve">оценивать надёжность информации по критериям, предложенным учителем или сформулированным самостоятельно; </w:t>
      </w:r>
    </w:p>
    <w:p w:rsidR="00402B9F" w:rsidRPr="00402B9F" w:rsidRDefault="00402B9F" w:rsidP="00834EC4">
      <w:pPr>
        <w:pStyle w:val="a5"/>
        <w:numPr>
          <w:ilvl w:val="0"/>
          <w:numId w:val="105"/>
        </w:numPr>
        <w:spacing w:after="0" w:line="240" w:lineRule="auto"/>
        <w:ind w:left="0" w:firstLine="0"/>
        <w:jc w:val="both"/>
        <w:rPr>
          <w:rFonts w:cs="Times New Roman"/>
          <w:color w:val="FF0000"/>
          <w:szCs w:val="24"/>
        </w:rPr>
      </w:pPr>
      <w:r w:rsidRPr="00402B9F">
        <w:rPr>
          <w:rFonts w:cs="Times New Roman"/>
          <w:color w:val="FF0000"/>
          <w:szCs w:val="24"/>
        </w:rPr>
        <w:t xml:space="preserve">эффективно запоминать и систематизировать информацию. </w:t>
      </w:r>
    </w:p>
    <w:p w:rsidR="00402B9F" w:rsidRPr="00402B9F" w:rsidRDefault="00402B9F" w:rsidP="00402B9F">
      <w:pPr>
        <w:spacing w:line="240" w:lineRule="auto"/>
        <w:jc w:val="both"/>
        <w:rPr>
          <w:rFonts w:ascii="Times New Roman" w:hAnsi="Times New Roman" w:cs="Times New Roman"/>
          <w:b/>
          <w:bCs/>
          <w:i/>
          <w:iCs/>
          <w:color w:val="FF0000"/>
          <w:sz w:val="24"/>
          <w:szCs w:val="24"/>
        </w:rPr>
      </w:pPr>
      <w:r w:rsidRPr="00402B9F">
        <w:rPr>
          <w:rFonts w:ascii="Times New Roman" w:hAnsi="Times New Roman" w:cs="Times New Roman"/>
          <w:b/>
          <w:bCs/>
          <w:i/>
          <w:iCs/>
          <w:color w:val="FF0000"/>
          <w:sz w:val="24"/>
          <w:szCs w:val="24"/>
        </w:rPr>
        <w:t xml:space="preserve">Овладение универсальными учебными коммуникативными действиями. </w:t>
      </w:r>
    </w:p>
    <w:p w:rsidR="00402B9F" w:rsidRPr="00402B9F" w:rsidRDefault="00402B9F" w:rsidP="00402B9F">
      <w:pPr>
        <w:spacing w:line="240" w:lineRule="auto"/>
        <w:jc w:val="both"/>
        <w:rPr>
          <w:rFonts w:ascii="Times New Roman" w:hAnsi="Times New Roman" w:cs="Times New Roman"/>
          <w:color w:val="FF0000"/>
          <w:sz w:val="24"/>
          <w:szCs w:val="24"/>
        </w:rPr>
      </w:pPr>
      <w:r w:rsidRPr="00402B9F">
        <w:rPr>
          <w:rFonts w:ascii="Times New Roman" w:hAnsi="Times New Roman" w:cs="Times New Roman"/>
          <w:b/>
          <w:bCs/>
          <w:i/>
          <w:iCs/>
          <w:color w:val="FF0000"/>
          <w:sz w:val="24"/>
          <w:szCs w:val="24"/>
        </w:rPr>
        <w:t>Общение</w:t>
      </w:r>
      <w:r w:rsidRPr="00402B9F">
        <w:rPr>
          <w:rFonts w:ascii="Times New Roman" w:hAnsi="Times New Roman" w:cs="Times New Roman"/>
          <w:color w:val="FF0000"/>
          <w:sz w:val="24"/>
          <w:szCs w:val="24"/>
        </w:rPr>
        <w:t xml:space="preserve">: </w:t>
      </w:r>
    </w:p>
    <w:p w:rsidR="00402B9F" w:rsidRPr="00402B9F" w:rsidRDefault="00402B9F" w:rsidP="00834EC4">
      <w:pPr>
        <w:pStyle w:val="a5"/>
        <w:numPr>
          <w:ilvl w:val="0"/>
          <w:numId w:val="106"/>
        </w:numPr>
        <w:spacing w:after="0" w:line="240" w:lineRule="auto"/>
        <w:ind w:left="0" w:firstLine="0"/>
        <w:jc w:val="both"/>
        <w:rPr>
          <w:rFonts w:cs="Times New Roman"/>
          <w:color w:val="FF0000"/>
          <w:szCs w:val="24"/>
        </w:rPr>
      </w:pPr>
      <w:r w:rsidRPr="00402B9F">
        <w:rPr>
          <w:rFonts w:cs="Times New Roman"/>
          <w:color w:val="FF0000"/>
          <w:szCs w:val="24"/>
        </w:rPr>
        <w:t xml:space="preserve">воспринимать и формулировать суждения, выражать эмоции в соответствии с условиями и целями общения; </w:t>
      </w:r>
    </w:p>
    <w:p w:rsidR="00402B9F" w:rsidRPr="00402B9F" w:rsidRDefault="00402B9F" w:rsidP="00834EC4">
      <w:pPr>
        <w:pStyle w:val="a5"/>
        <w:numPr>
          <w:ilvl w:val="0"/>
          <w:numId w:val="106"/>
        </w:numPr>
        <w:spacing w:after="0" w:line="240" w:lineRule="auto"/>
        <w:ind w:left="0" w:firstLine="0"/>
        <w:jc w:val="both"/>
        <w:rPr>
          <w:rFonts w:cs="Times New Roman"/>
          <w:color w:val="FF0000"/>
          <w:szCs w:val="24"/>
        </w:rPr>
      </w:pPr>
      <w:r w:rsidRPr="00402B9F">
        <w:rPr>
          <w:rFonts w:cs="Times New Roman"/>
          <w:color w:val="FF0000"/>
          <w:szCs w:val="24"/>
        </w:rPr>
        <w:t xml:space="preserve">выражать себя (свою точку зрения) в диалогах и дискуссиях, в устной монологической речи и в письменных текстах; распознавать невербальные средства общения, понимать значение социальных знаков; </w:t>
      </w:r>
    </w:p>
    <w:p w:rsidR="00402B9F" w:rsidRPr="00402B9F" w:rsidRDefault="00402B9F" w:rsidP="00834EC4">
      <w:pPr>
        <w:pStyle w:val="a5"/>
        <w:numPr>
          <w:ilvl w:val="0"/>
          <w:numId w:val="106"/>
        </w:numPr>
        <w:spacing w:after="0" w:line="240" w:lineRule="auto"/>
        <w:ind w:left="0" w:firstLine="0"/>
        <w:jc w:val="both"/>
        <w:rPr>
          <w:rFonts w:cs="Times New Roman"/>
          <w:color w:val="FF0000"/>
          <w:szCs w:val="24"/>
        </w:rPr>
      </w:pPr>
      <w:r w:rsidRPr="00402B9F">
        <w:rPr>
          <w:rFonts w:cs="Times New Roman"/>
          <w:color w:val="FF0000"/>
          <w:szCs w:val="24"/>
        </w:rPr>
        <w:t xml:space="preserve">знать и распознавать предпосылки конфликтных ситуаций и смягчать конфликты, вести переговоры; </w:t>
      </w:r>
    </w:p>
    <w:p w:rsidR="00402B9F" w:rsidRPr="00402B9F" w:rsidRDefault="00402B9F" w:rsidP="00834EC4">
      <w:pPr>
        <w:pStyle w:val="a5"/>
        <w:numPr>
          <w:ilvl w:val="0"/>
          <w:numId w:val="106"/>
        </w:numPr>
        <w:spacing w:after="0" w:line="240" w:lineRule="auto"/>
        <w:ind w:left="0" w:firstLine="0"/>
        <w:jc w:val="both"/>
        <w:rPr>
          <w:rFonts w:cs="Times New Roman"/>
          <w:color w:val="FF0000"/>
          <w:szCs w:val="24"/>
        </w:rPr>
      </w:pPr>
      <w:r w:rsidRPr="00402B9F">
        <w:rPr>
          <w:rFonts w:cs="Times New Roman"/>
          <w:color w:val="FF0000"/>
          <w:szCs w:val="24"/>
        </w:rPr>
        <w:t xml:space="preserve">понимать намерения других, проявлять уважительное отношение к собеседнику и в корректной форме формулировать свои возражения; </w:t>
      </w:r>
    </w:p>
    <w:p w:rsidR="00402B9F" w:rsidRPr="00402B9F" w:rsidRDefault="00402B9F" w:rsidP="00834EC4">
      <w:pPr>
        <w:pStyle w:val="a5"/>
        <w:numPr>
          <w:ilvl w:val="0"/>
          <w:numId w:val="106"/>
        </w:numPr>
        <w:spacing w:after="0" w:line="240" w:lineRule="auto"/>
        <w:ind w:left="0" w:firstLine="0"/>
        <w:jc w:val="both"/>
        <w:rPr>
          <w:rFonts w:cs="Times New Roman"/>
          <w:color w:val="FF0000"/>
          <w:szCs w:val="24"/>
        </w:rPr>
      </w:pPr>
      <w:r w:rsidRPr="00402B9F">
        <w:rPr>
          <w:rFonts w:cs="Times New Roman"/>
          <w:color w:val="FF0000"/>
          <w:szCs w:val="24"/>
        </w:rPr>
        <w:t xml:space="preserve">в ходе диалога/дискуссии задавать вопросы по существу обсуждаемой темы и высказывать идеи, нацеленные на решение задачи и поддержание благожелательности общения; </w:t>
      </w:r>
    </w:p>
    <w:p w:rsidR="00402B9F" w:rsidRPr="00402B9F" w:rsidRDefault="00402B9F" w:rsidP="00834EC4">
      <w:pPr>
        <w:pStyle w:val="a5"/>
        <w:numPr>
          <w:ilvl w:val="0"/>
          <w:numId w:val="106"/>
        </w:numPr>
        <w:spacing w:after="0" w:line="240" w:lineRule="auto"/>
        <w:ind w:left="0" w:firstLine="0"/>
        <w:jc w:val="both"/>
        <w:rPr>
          <w:rFonts w:cs="Times New Roman"/>
          <w:color w:val="FF0000"/>
          <w:szCs w:val="24"/>
        </w:rPr>
      </w:pPr>
      <w:r w:rsidRPr="00402B9F">
        <w:rPr>
          <w:rFonts w:cs="Times New Roman"/>
          <w:color w:val="FF0000"/>
          <w:szCs w:val="24"/>
        </w:rPr>
        <w:t xml:space="preserve">сопоставлять свои суждения с суждениями других участников диалога, обнаруживать различие и сходство позиций; </w:t>
      </w:r>
    </w:p>
    <w:p w:rsidR="00402B9F" w:rsidRPr="00402B9F" w:rsidRDefault="00402B9F" w:rsidP="00834EC4">
      <w:pPr>
        <w:pStyle w:val="a5"/>
        <w:numPr>
          <w:ilvl w:val="0"/>
          <w:numId w:val="106"/>
        </w:numPr>
        <w:spacing w:after="0" w:line="240" w:lineRule="auto"/>
        <w:ind w:left="0" w:firstLine="0"/>
        <w:jc w:val="both"/>
        <w:rPr>
          <w:rFonts w:cs="Times New Roman"/>
          <w:color w:val="FF0000"/>
          <w:szCs w:val="24"/>
        </w:rPr>
      </w:pPr>
      <w:r w:rsidRPr="00402B9F">
        <w:rPr>
          <w:rFonts w:cs="Times New Roman"/>
          <w:color w:val="FF0000"/>
          <w:szCs w:val="24"/>
        </w:rPr>
        <w:t>публично представлять результаты проведённого языкового анализа, выполненного лингвистического эксперимента, исследования, проекта; самостоятельно выбирать формат выступления с учётом цели презентации и особенностей аудитории и в соответствии с ним составлять устные и письменные тексты с использованием иллюстративного материала.</w:t>
      </w:r>
    </w:p>
    <w:p w:rsidR="00402B9F" w:rsidRPr="00402B9F" w:rsidRDefault="00402B9F" w:rsidP="00402B9F">
      <w:pPr>
        <w:spacing w:line="240" w:lineRule="auto"/>
        <w:jc w:val="both"/>
        <w:rPr>
          <w:rFonts w:ascii="Times New Roman" w:hAnsi="Times New Roman" w:cs="Times New Roman"/>
          <w:b/>
          <w:bCs/>
          <w:i/>
          <w:iCs/>
          <w:color w:val="FF0000"/>
          <w:sz w:val="24"/>
          <w:szCs w:val="24"/>
        </w:rPr>
      </w:pPr>
      <w:r w:rsidRPr="00402B9F">
        <w:rPr>
          <w:rFonts w:ascii="Times New Roman" w:hAnsi="Times New Roman" w:cs="Times New Roman"/>
          <w:color w:val="FF0000"/>
          <w:sz w:val="24"/>
          <w:szCs w:val="24"/>
        </w:rPr>
        <w:t xml:space="preserve"> </w:t>
      </w:r>
      <w:r w:rsidRPr="00402B9F">
        <w:rPr>
          <w:rFonts w:ascii="Times New Roman" w:hAnsi="Times New Roman" w:cs="Times New Roman"/>
          <w:b/>
          <w:bCs/>
          <w:i/>
          <w:iCs/>
          <w:color w:val="FF0000"/>
          <w:sz w:val="24"/>
          <w:szCs w:val="24"/>
        </w:rPr>
        <w:t xml:space="preserve">Совместная деятельность: </w:t>
      </w:r>
    </w:p>
    <w:p w:rsidR="00402B9F" w:rsidRPr="00402B9F" w:rsidRDefault="00402B9F" w:rsidP="00834EC4">
      <w:pPr>
        <w:pStyle w:val="a5"/>
        <w:numPr>
          <w:ilvl w:val="0"/>
          <w:numId w:val="107"/>
        </w:numPr>
        <w:spacing w:after="0" w:line="240" w:lineRule="auto"/>
        <w:ind w:left="0" w:firstLine="0"/>
        <w:jc w:val="both"/>
        <w:rPr>
          <w:rFonts w:cs="Times New Roman"/>
          <w:color w:val="FF0000"/>
          <w:szCs w:val="24"/>
        </w:rPr>
      </w:pPr>
      <w:r w:rsidRPr="00402B9F">
        <w:rPr>
          <w:rFonts w:cs="Times New Roman"/>
          <w:color w:val="FF0000"/>
          <w:szCs w:val="24"/>
        </w:rPr>
        <w:t xml:space="preserve">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 </w:t>
      </w:r>
    </w:p>
    <w:p w:rsidR="00402B9F" w:rsidRPr="00402B9F" w:rsidRDefault="00402B9F" w:rsidP="00834EC4">
      <w:pPr>
        <w:pStyle w:val="a5"/>
        <w:numPr>
          <w:ilvl w:val="0"/>
          <w:numId w:val="107"/>
        </w:numPr>
        <w:spacing w:after="0" w:line="240" w:lineRule="auto"/>
        <w:ind w:left="0" w:firstLine="0"/>
        <w:jc w:val="both"/>
        <w:rPr>
          <w:rFonts w:cs="Times New Roman"/>
          <w:color w:val="FF0000"/>
          <w:szCs w:val="24"/>
        </w:rPr>
      </w:pPr>
      <w:r w:rsidRPr="00402B9F">
        <w:rPr>
          <w:rFonts w:cs="Times New Roman"/>
          <w:color w:val="FF0000"/>
          <w:szCs w:val="24"/>
        </w:rPr>
        <w:t xml:space="preserve">принимать цель совместной деятельности, коллективно планировать и выполнять действия по её достижению: распределять роли, договариваться, обсуждать процесс и результат совместной работы; </w:t>
      </w:r>
    </w:p>
    <w:p w:rsidR="00402B9F" w:rsidRPr="00402B9F" w:rsidRDefault="00402B9F" w:rsidP="00834EC4">
      <w:pPr>
        <w:pStyle w:val="a5"/>
        <w:numPr>
          <w:ilvl w:val="0"/>
          <w:numId w:val="107"/>
        </w:numPr>
        <w:spacing w:after="0" w:line="240" w:lineRule="auto"/>
        <w:ind w:left="0" w:firstLine="0"/>
        <w:jc w:val="both"/>
        <w:rPr>
          <w:rFonts w:cs="Times New Roman"/>
          <w:color w:val="FF0000"/>
          <w:szCs w:val="24"/>
        </w:rPr>
      </w:pPr>
      <w:r w:rsidRPr="00402B9F">
        <w:rPr>
          <w:rFonts w:cs="Times New Roman"/>
          <w:color w:val="FF0000"/>
          <w:szCs w:val="24"/>
        </w:rPr>
        <w:t xml:space="preserve">уметь обобщать мнения нескольких людей, проявлять готовность руководить, выполнять поручения, подчиняться; 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«мозговой штурм» и иные); </w:t>
      </w:r>
    </w:p>
    <w:p w:rsidR="00402B9F" w:rsidRPr="00402B9F" w:rsidRDefault="00402B9F" w:rsidP="00834EC4">
      <w:pPr>
        <w:pStyle w:val="a5"/>
        <w:numPr>
          <w:ilvl w:val="0"/>
          <w:numId w:val="107"/>
        </w:numPr>
        <w:spacing w:after="0" w:line="240" w:lineRule="auto"/>
        <w:ind w:left="0" w:firstLine="0"/>
        <w:jc w:val="both"/>
        <w:rPr>
          <w:rFonts w:cs="Times New Roman"/>
          <w:color w:val="FF0000"/>
          <w:szCs w:val="24"/>
        </w:rPr>
      </w:pPr>
      <w:r w:rsidRPr="00402B9F">
        <w:rPr>
          <w:rFonts w:cs="Times New Roman"/>
          <w:color w:val="FF0000"/>
          <w:szCs w:val="24"/>
        </w:rPr>
        <w:t xml:space="preserve">выполнять свою часть работы, достигать качественный результат по своему направлению и координировать свои действия с действиями других членов команды; оценивать качество своего вклада в общий продукт по критериям, самостоятельно сформулированным участниками взаимодействия; </w:t>
      </w:r>
    </w:p>
    <w:p w:rsidR="00402B9F" w:rsidRPr="00402B9F" w:rsidRDefault="00402B9F" w:rsidP="00834EC4">
      <w:pPr>
        <w:pStyle w:val="a5"/>
        <w:numPr>
          <w:ilvl w:val="0"/>
          <w:numId w:val="107"/>
        </w:numPr>
        <w:spacing w:after="0" w:line="240" w:lineRule="auto"/>
        <w:ind w:left="0" w:firstLine="0"/>
        <w:jc w:val="both"/>
        <w:rPr>
          <w:rFonts w:cs="Times New Roman"/>
          <w:color w:val="FF0000"/>
          <w:szCs w:val="24"/>
        </w:rPr>
      </w:pPr>
      <w:r w:rsidRPr="00402B9F">
        <w:rPr>
          <w:rFonts w:cs="Times New Roman"/>
          <w:color w:val="FF0000"/>
          <w:szCs w:val="24"/>
        </w:rPr>
        <w:t xml:space="preserve">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отчёта перед группой. </w:t>
      </w:r>
    </w:p>
    <w:p w:rsidR="00402B9F" w:rsidRPr="00402B9F" w:rsidRDefault="00402B9F" w:rsidP="00402B9F">
      <w:pPr>
        <w:spacing w:line="240" w:lineRule="auto"/>
        <w:jc w:val="both"/>
        <w:rPr>
          <w:rFonts w:ascii="Times New Roman" w:hAnsi="Times New Roman" w:cs="Times New Roman"/>
          <w:b/>
          <w:bCs/>
          <w:i/>
          <w:iCs/>
          <w:color w:val="FF0000"/>
          <w:sz w:val="24"/>
          <w:szCs w:val="24"/>
        </w:rPr>
      </w:pPr>
      <w:r w:rsidRPr="00402B9F">
        <w:rPr>
          <w:rFonts w:ascii="Times New Roman" w:hAnsi="Times New Roman" w:cs="Times New Roman"/>
          <w:b/>
          <w:bCs/>
          <w:i/>
          <w:iCs/>
          <w:color w:val="FF0000"/>
          <w:sz w:val="24"/>
          <w:szCs w:val="24"/>
        </w:rPr>
        <w:t>Овладение универсальными учебными регулятивными действиями.</w:t>
      </w:r>
    </w:p>
    <w:p w:rsidR="00402B9F" w:rsidRPr="00402B9F" w:rsidRDefault="00402B9F" w:rsidP="00402B9F">
      <w:pPr>
        <w:spacing w:line="240" w:lineRule="auto"/>
        <w:jc w:val="both"/>
        <w:rPr>
          <w:rFonts w:ascii="Times New Roman" w:hAnsi="Times New Roman" w:cs="Times New Roman"/>
          <w:b/>
          <w:bCs/>
          <w:i/>
          <w:iCs/>
          <w:color w:val="FF0000"/>
          <w:sz w:val="24"/>
          <w:szCs w:val="24"/>
        </w:rPr>
      </w:pPr>
      <w:r w:rsidRPr="00402B9F">
        <w:rPr>
          <w:rFonts w:ascii="Times New Roman" w:hAnsi="Times New Roman" w:cs="Times New Roman"/>
          <w:b/>
          <w:bCs/>
          <w:i/>
          <w:iCs/>
          <w:color w:val="FF0000"/>
          <w:sz w:val="24"/>
          <w:szCs w:val="24"/>
        </w:rPr>
        <w:t xml:space="preserve">Самоорганизация: </w:t>
      </w:r>
    </w:p>
    <w:p w:rsidR="00402B9F" w:rsidRPr="00402B9F" w:rsidRDefault="00402B9F" w:rsidP="00834EC4">
      <w:pPr>
        <w:pStyle w:val="a5"/>
        <w:numPr>
          <w:ilvl w:val="0"/>
          <w:numId w:val="108"/>
        </w:numPr>
        <w:spacing w:after="0" w:line="240" w:lineRule="auto"/>
        <w:ind w:left="0" w:firstLine="0"/>
        <w:jc w:val="both"/>
        <w:rPr>
          <w:rFonts w:cs="Times New Roman"/>
          <w:color w:val="FF0000"/>
          <w:szCs w:val="24"/>
        </w:rPr>
      </w:pPr>
      <w:r w:rsidRPr="00402B9F">
        <w:rPr>
          <w:rFonts w:cs="Times New Roman"/>
          <w:color w:val="FF0000"/>
          <w:szCs w:val="24"/>
        </w:rPr>
        <w:lastRenderedPageBreak/>
        <w:t xml:space="preserve">выявлять проблемы для решения в учебных и жизненных ситуациях; </w:t>
      </w:r>
    </w:p>
    <w:p w:rsidR="00402B9F" w:rsidRPr="00402B9F" w:rsidRDefault="00402B9F" w:rsidP="00834EC4">
      <w:pPr>
        <w:pStyle w:val="a5"/>
        <w:numPr>
          <w:ilvl w:val="0"/>
          <w:numId w:val="108"/>
        </w:numPr>
        <w:spacing w:after="0" w:line="240" w:lineRule="auto"/>
        <w:ind w:left="0" w:firstLine="0"/>
        <w:jc w:val="both"/>
        <w:rPr>
          <w:rFonts w:cs="Times New Roman"/>
          <w:color w:val="FF0000"/>
          <w:szCs w:val="24"/>
        </w:rPr>
      </w:pPr>
      <w:r w:rsidRPr="00402B9F">
        <w:rPr>
          <w:rFonts w:cs="Times New Roman"/>
          <w:color w:val="FF0000"/>
          <w:szCs w:val="24"/>
        </w:rPr>
        <w:t>ориентироваться в различных подходах к принятию решений (индивидуальное, принятие решения в группе, принятие решения группой);</w:t>
      </w:r>
    </w:p>
    <w:p w:rsidR="00402B9F" w:rsidRPr="00402B9F" w:rsidRDefault="00402B9F" w:rsidP="00834EC4">
      <w:pPr>
        <w:pStyle w:val="a5"/>
        <w:numPr>
          <w:ilvl w:val="0"/>
          <w:numId w:val="108"/>
        </w:numPr>
        <w:spacing w:after="0" w:line="240" w:lineRule="auto"/>
        <w:ind w:left="0" w:firstLine="0"/>
        <w:jc w:val="both"/>
        <w:rPr>
          <w:rFonts w:cs="Times New Roman"/>
          <w:color w:val="FF0000"/>
          <w:szCs w:val="24"/>
        </w:rPr>
      </w:pPr>
      <w:r w:rsidRPr="00402B9F">
        <w:rPr>
          <w:rFonts w:cs="Times New Roman"/>
          <w:color w:val="FF0000"/>
          <w:szCs w:val="24"/>
        </w:rPr>
        <w:t xml:space="preserve">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 </w:t>
      </w:r>
    </w:p>
    <w:p w:rsidR="00402B9F" w:rsidRPr="00402B9F" w:rsidRDefault="00402B9F" w:rsidP="00834EC4">
      <w:pPr>
        <w:pStyle w:val="a5"/>
        <w:numPr>
          <w:ilvl w:val="0"/>
          <w:numId w:val="108"/>
        </w:numPr>
        <w:spacing w:after="0" w:line="240" w:lineRule="auto"/>
        <w:ind w:left="0" w:firstLine="0"/>
        <w:jc w:val="both"/>
        <w:rPr>
          <w:rFonts w:cs="Times New Roman"/>
          <w:color w:val="FF0000"/>
          <w:szCs w:val="24"/>
        </w:rPr>
      </w:pPr>
      <w:r w:rsidRPr="00402B9F">
        <w:rPr>
          <w:rFonts w:cs="Times New Roman"/>
          <w:color w:val="FF0000"/>
          <w:szCs w:val="24"/>
        </w:rPr>
        <w:t xml:space="preserve">самостоятельно составлять план действий, вносить необходимые коррективы в ходе его реализации; </w:t>
      </w:r>
    </w:p>
    <w:p w:rsidR="00402B9F" w:rsidRPr="00402B9F" w:rsidRDefault="00402B9F" w:rsidP="00834EC4">
      <w:pPr>
        <w:pStyle w:val="a5"/>
        <w:numPr>
          <w:ilvl w:val="0"/>
          <w:numId w:val="108"/>
        </w:numPr>
        <w:spacing w:after="0" w:line="240" w:lineRule="auto"/>
        <w:ind w:left="0" w:firstLine="0"/>
        <w:jc w:val="both"/>
        <w:rPr>
          <w:rFonts w:cs="Times New Roman"/>
          <w:color w:val="FF0000"/>
          <w:szCs w:val="24"/>
        </w:rPr>
      </w:pPr>
      <w:r w:rsidRPr="00402B9F">
        <w:rPr>
          <w:rFonts w:cs="Times New Roman"/>
          <w:color w:val="FF0000"/>
          <w:szCs w:val="24"/>
        </w:rPr>
        <w:t>делать выбор и брать ответственность за решение.</w:t>
      </w:r>
    </w:p>
    <w:p w:rsidR="00402B9F" w:rsidRPr="00402B9F" w:rsidRDefault="00402B9F" w:rsidP="00402B9F">
      <w:pPr>
        <w:spacing w:line="240" w:lineRule="auto"/>
        <w:jc w:val="both"/>
        <w:rPr>
          <w:rFonts w:ascii="Times New Roman" w:hAnsi="Times New Roman" w:cs="Times New Roman"/>
          <w:b/>
          <w:bCs/>
          <w:color w:val="FF0000"/>
          <w:sz w:val="24"/>
          <w:szCs w:val="24"/>
        </w:rPr>
      </w:pPr>
      <w:r w:rsidRPr="00402B9F">
        <w:rPr>
          <w:rFonts w:ascii="Times New Roman" w:hAnsi="Times New Roman" w:cs="Times New Roman"/>
          <w:b/>
          <w:bCs/>
          <w:color w:val="FF0000"/>
          <w:sz w:val="24"/>
          <w:szCs w:val="24"/>
        </w:rPr>
        <w:t xml:space="preserve">Самоконтроль: </w:t>
      </w:r>
    </w:p>
    <w:p w:rsidR="00402B9F" w:rsidRPr="00402B9F" w:rsidRDefault="00402B9F" w:rsidP="00834EC4">
      <w:pPr>
        <w:pStyle w:val="a5"/>
        <w:numPr>
          <w:ilvl w:val="0"/>
          <w:numId w:val="109"/>
        </w:numPr>
        <w:spacing w:after="0" w:line="240" w:lineRule="auto"/>
        <w:ind w:left="0" w:firstLine="0"/>
        <w:jc w:val="both"/>
        <w:rPr>
          <w:rFonts w:cs="Times New Roman"/>
          <w:color w:val="FF0000"/>
          <w:szCs w:val="24"/>
        </w:rPr>
      </w:pPr>
      <w:r w:rsidRPr="00402B9F">
        <w:rPr>
          <w:rFonts w:cs="Times New Roman"/>
          <w:color w:val="FF0000"/>
          <w:szCs w:val="24"/>
        </w:rPr>
        <w:t>владеть разными способами самоконтроля (в том числе речевого), самомотивации и рефлексии; давать адекватную оценку учебной ситуации и предлагать план её изменения;</w:t>
      </w:r>
    </w:p>
    <w:p w:rsidR="00402B9F" w:rsidRPr="00402B9F" w:rsidRDefault="00402B9F" w:rsidP="00834EC4">
      <w:pPr>
        <w:pStyle w:val="a5"/>
        <w:numPr>
          <w:ilvl w:val="0"/>
          <w:numId w:val="109"/>
        </w:numPr>
        <w:spacing w:after="0" w:line="240" w:lineRule="auto"/>
        <w:ind w:left="0" w:firstLine="0"/>
        <w:jc w:val="both"/>
        <w:rPr>
          <w:rFonts w:cs="Times New Roman"/>
          <w:color w:val="FF0000"/>
          <w:szCs w:val="24"/>
        </w:rPr>
      </w:pPr>
      <w:r w:rsidRPr="00402B9F">
        <w:rPr>
          <w:rFonts w:cs="Times New Roman"/>
          <w:color w:val="FF0000"/>
          <w:szCs w:val="24"/>
        </w:rPr>
        <w:t xml:space="preserve">предвидеть трудности, которые могут возникнуть при решении учебной задачи, и адаптировать решение к меняющимся обстоятельствам; </w:t>
      </w:r>
    </w:p>
    <w:p w:rsidR="00402B9F" w:rsidRPr="00402B9F" w:rsidRDefault="00402B9F" w:rsidP="00834EC4">
      <w:pPr>
        <w:pStyle w:val="a5"/>
        <w:numPr>
          <w:ilvl w:val="0"/>
          <w:numId w:val="109"/>
        </w:numPr>
        <w:spacing w:after="0" w:line="240" w:lineRule="auto"/>
        <w:ind w:left="0" w:firstLine="0"/>
        <w:jc w:val="both"/>
        <w:rPr>
          <w:rFonts w:cs="Times New Roman"/>
          <w:color w:val="FF0000"/>
          <w:szCs w:val="24"/>
        </w:rPr>
      </w:pPr>
      <w:r w:rsidRPr="00402B9F">
        <w:rPr>
          <w:rFonts w:cs="Times New Roman"/>
          <w:color w:val="FF0000"/>
          <w:szCs w:val="24"/>
        </w:rPr>
        <w:t xml:space="preserve">объяснять причины достижения (недостижения) результата деятельности; </w:t>
      </w:r>
    </w:p>
    <w:p w:rsidR="00402B9F" w:rsidRPr="00402B9F" w:rsidRDefault="00402B9F" w:rsidP="00834EC4">
      <w:pPr>
        <w:pStyle w:val="a5"/>
        <w:numPr>
          <w:ilvl w:val="0"/>
          <w:numId w:val="109"/>
        </w:numPr>
        <w:spacing w:after="0" w:line="240" w:lineRule="auto"/>
        <w:ind w:left="0" w:firstLine="0"/>
        <w:jc w:val="both"/>
        <w:rPr>
          <w:rFonts w:cs="Times New Roman"/>
          <w:color w:val="FF0000"/>
          <w:szCs w:val="24"/>
        </w:rPr>
      </w:pPr>
      <w:r w:rsidRPr="00402B9F">
        <w:rPr>
          <w:rFonts w:cs="Times New Roman"/>
          <w:color w:val="FF0000"/>
          <w:szCs w:val="24"/>
        </w:rPr>
        <w:t xml:space="preserve">понимать причины коммуникативных неудач и уметь предупреждать их, давать оценку приобретённому речевому опыту и корректировать собственную речь с учётом целей и условий общения; оценивать соответствие результата цели и условиям общения. </w:t>
      </w:r>
    </w:p>
    <w:p w:rsidR="00402B9F" w:rsidRPr="00402B9F" w:rsidRDefault="00402B9F" w:rsidP="00402B9F">
      <w:pPr>
        <w:spacing w:line="240" w:lineRule="auto"/>
        <w:jc w:val="both"/>
        <w:rPr>
          <w:rFonts w:ascii="Times New Roman" w:hAnsi="Times New Roman" w:cs="Times New Roman"/>
          <w:b/>
          <w:bCs/>
          <w:color w:val="FF0000"/>
          <w:sz w:val="24"/>
          <w:szCs w:val="24"/>
        </w:rPr>
      </w:pPr>
      <w:r w:rsidRPr="00402B9F">
        <w:rPr>
          <w:rFonts w:ascii="Times New Roman" w:hAnsi="Times New Roman" w:cs="Times New Roman"/>
          <w:b/>
          <w:bCs/>
          <w:color w:val="FF0000"/>
          <w:sz w:val="24"/>
          <w:szCs w:val="24"/>
        </w:rPr>
        <w:t xml:space="preserve">Эмоциональный интеллект: </w:t>
      </w:r>
    </w:p>
    <w:p w:rsidR="00402B9F" w:rsidRPr="00402B9F" w:rsidRDefault="00402B9F" w:rsidP="00834EC4">
      <w:pPr>
        <w:pStyle w:val="a5"/>
        <w:numPr>
          <w:ilvl w:val="0"/>
          <w:numId w:val="109"/>
        </w:numPr>
        <w:spacing w:after="0" w:line="240" w:lineRule="auto"/>
        <w:ind w:left="0" w:firstLine="0"/>
        <w:jc w:val="both"/>
        <w:rPr>
          <w:rFonts w:cs="Times New Roman"/>
          <w:color w:val="FF0000"/>
          <w:szCs w:val="24"/>
        </w:rPr>
      </w:pPr>
      <w:r w:rsidRPr="00402B9F">
        <w:rPr>
          <w:rFonts w:cs="Times New Roman"/>
          <w:color w:val="FF0000"/>
          <w:szCs w:val="24"/>
        </w:rPr>
        <w:t>развивать способность управлять собственными эмоциями и эмоциями других;</w:t>
      </w:r>
    </w:p>
    <w:p w:rsidR="00402B9F" w:rsidRPr="00402B9F" w:rsidRDefault="00402B9F" w:rsidP="00834EC4">
      <w:pPr>
        <w:pStyle w:val="a5"/>
        <w:numPr>
          <w:ilvl w:val="0"/>
          <w:numId w:val="109"/>
        </w:numPr>
        <w:spacing w:after="0" w:line="240" w:lineRule="auto"/>
        <w:ind w:left="0" w:firstLine="0"/>
        <w:jc w:val="both"/>
        <w:rPr>
          <w:rFonts w:cs="Times New Roman"/>
          <w:color w:val="FF0000"/>
          <w:szCs w:val="24"/>
        </w:rPr>
      </w:pPr>
      <w:r w:rsidRPr="00402B9F">
        <w:rPr>
          <w:rFonts w:cs="Times New Roman"/>
          <w:color w:val="FF0000"/>
          <w:szCs w:val="24"/>
        </w:rPr>
        <w:t xml:space="preserve">выявлять и анализировать причины эмоций; </w:t>
      </w:r>
    </w:p>
    <w:p w:rsidR="00402B9F" w:rsidRPr="00402B9F" w:rsidRDefault="00402B9F" w:rsidP="00834EC4">
      <w:pPr>
        <w:pStyle w:val="a5"/>
        <w:numPr>
          <w:ilvl w:val="0"/>
          <w:numId w:val="109"/>
        </w:numPr>
        <w:spacing w:after="0" w:line="240" w:lineRule="auto"/>
        <w:ind w:left="0" w:firstLine="0"/>
        <w:jc w:val="both"/>
        <w:rPr>
          <w:rFonts w:cs="Times New Roman"/>
          <w:color w:val="FF0000"/>
          <w:szCs w:val="24"/>
        </w:rPr>
      </w:pPr>
      <w:r w:rsidRPr="00402B9F">
        <w:rPr>
          <w:rFonts w:cs="Times New Roman"/>
          <w:color w:val="FF0000"/>
          <w:szCs w:val="24"/>
        </w:rPr>
        <w:t xml:space="preserve">понимать мотивы и намерения другого человека, анализируя речевую ситуацию; </w:t>
      </w:r>
    </w:p>
    <w:p w:rsidR="00402B9F" w:rsidRPr="00402B9F" w:rsidRDefault="00402B9F" w:rsidP="00834EC4">
      <w:pPr>
        <w:pStyle w:val="a5"/>
        <w:numPr>
          <w:ilvl w:val="0"/>
          <w:numId w:val="109"/>
        </w:numPr>
        <w:spacing w:after="0" w:line="240" w:lineRule="auto"/>
        <w:ind w:left="0" w:firstLine="0"/>
        <w:jc w:val="both"/>
        <w:rPr>
          <w:rFonts w:cs="Times New Roman"/>
          <w:color w:val="FF0000"/>
          <w:szCs w:val="24"/>
        </w:rPr>
      </w:pPr>
      <w:r w:rsidRPr="00402B9F">
        <w:rPr>
          <w:rFonts w:cs="Times New Roman"/>
          <w:color w:val="FF0000"/>
          <w:szCs w:val="24"/>
        </w:rPr>
        <w:t xml:space="preserve">регулировать способ выражения собственных эмоций. </w:t>
      </w:r>
    </w:p>
    <w:p w:rsidR="00402B9F" w:rsidRPr="00402B9F" w:rsidRDefault="00402B9F" w:rsidP="00402B9F">
      <w:pPr>
        <w:spacing w:line="240" w:lineRule="auto"/>
        <w:jc w:val="both"/>
        <w:rPr>
          <w:rFonts w:ascii="Times New Roman" w:hAnsi="Times New Roman" w:cs="Times New Roman"/>
          <w:b/>
          <w:bCs/>
          <w:color w:val="FF0000"/>
          <w:sz w:val="24"/>
          <w:szCs w:val="24"/>
        </w:rPr>
      </w:pPr>
      <w:r w:rsidRPr="00402B9F">
        <w:rPr>
          <w:rFonts w:ascii="Times New Roman" w:hAnsi="Times New Roman" w:cs="Times New Roman"/>
          <w:b/>
          <w:bCs/>
          <w:color w:val="FF0000"/>
          <w:sz w:val="24"/>
          <w:szCs w:val="24"/>
        </w:rPr>
        <w:t xml:space="preserve">Принятие себя и других: </w:t>
      </w:r>
    </w:p>
    <w:p w:rsidR="00402B9F" w:rsidRPr="00402B9F" w:rsidRDefault="00402B9F" w:rsidP="00834EC4">
      <w:pPr>
        <w:pStyle w:val="a5"/>
        <w:numPr>
          <w:ilvl w:val="0"/>
          <w:numId w:val="109"/>
        </w:numPr>
        <w:spacing w:after="0" w:line="240" w:lineRule="auto"/>
        <w:ind w:left="0" w:firstLine="0"/>
        <w:jc w:val="both"/>
        <w:rPr>
          <w:rFonts w:cs="Times New Roman"/>
          <w:color w:val="FF0000"/>
          <w:szCs w:val="24"/>
        </w:rPr>
      </w:pPr>
      <w:r w:rsidRPr="00402B9F">
        <w:rPr>
          <w:rFonts w:cs="Times New Roman"/>
          <w:color w:val="FF0000"/>
          <w:szCs w:val="24"/>
        </w:rPr>
        <w:t xml:space="preserve">осознанно относиться к другому человеку и его мнению; </w:t>
      </w:r>
    </w:p>
    <w:p w:rsidR="00402B9F" w:rsidRPr="00402B9F" w:rsidRDefault="00402B9F" w:rsidP="00834EC4">
      <w:pPr>
        <w:pStyle w:val="a5"/>
        <w:numPr>
          <w:ilvl w:val="0"/>
          <w:numId w:val="109"/>
        </w:numPr>
        <w:spacing w:after="0" w:line="240" w:lineRule="auto"/>
        <w:ind w:left="0" w:firstLine="0"/>
        <w:jc w:val="both"/>
        <w:rPr>
          <w:rFonts w:cs="Times New Roman"/>
          <w:color w:val="FF0000"/>
          <w:szCs w:val="24"/>
        </w:rPr>
      </w:pPr>
      <w:r w:rsidRPr="00402B9F">
        <w:rPr>
          <w:rFonts w:cs="Times New Roman"/>
          <w:color w:val="FF0000"/>
          <w:szCs w:val="24"/>
        </w:rPr>
        <w:t xml:space="preserve">признавать своё и чужое право на ошибку; </w:t>
      </w:r>
    </w:p>
    <w:p w:rsidR="00402B9F" w:rsidRPr="00402B9F" w:rsidRDefault="00402B9F" w:rsidP="00834EC4">
      <w:pPr>
        <w:pStyle w:val="a5"/>
        <w:numPr>
          <w:ilvl w:val="0"/>
          <w:numId w:val="109"/>
        </w:numPr>
        <w:spacing w:after="0" w:line="240" w:lineRule="auto"/>
        <w:ind w:left="0" w:firstLine="0"/>
        <w:jc w:val="both"/>
        <w:rPr>
          <w:rFonts w:cs="Times New Roman"/>
          <w:color w:val="FF0000"/>
          <w:szCs w:val="24"/>
        </w:rPr>
      </w:pPr>
      <w:r w:rsidRPr="00402B9F">
        <w:rPr>
          <w:rFonts w:cs="Times New Roman"/>
          <w:color w:val="FF0000"/>
          <w:szCs w:val="24"/>
        </w:rPr>
        <w:t xml:space="preserve">принимать себя и других не осуждая; </w:t>
      </w:r>
    </w:p>
    <w:p w:rsidR="00402B9F" w:rsidRPr="00402B9F" w:rsidRDefault="00402B9F" w:rsidP="00834EC4">
      <w:pPr>
        <w:pStyle w:val="a5"/>
        <w:numPr>
          <w:ilvl w:val="0"/>
          <w:numId w:val="109"/>
        </w:numPr>
        <w:spacing w:after="0" w:line="240" w:lineRule="auto"/>
        <w:ind w:left="0" w:firstLine="0"/>
        <w:jc w:val="both"/>
        <w:rPr>
          <w:rFonts w:cs="Times New Roman"/>
          <w:color w:val="FF0000"/>
          <w:szCs w:val="24"/>
        </w:rPr>
      </w:pPr>
      <w:r w:rsidRPr="00402B9F">
        <w:rPr>
          <w:rFonts w:cs="Times New Roman"/>
          <w:color w:val="FF0000"/>
          <w:szCs w:val="24"/>
        </w:rPr>
        <w:t xml:space="preserve">проявлять открытость; </w:t>
      </w:r>
    </w:p>
    <w:p w:rsidR="00402B9F" w:rsidRPr="00402B9F" w:rsidRDefault="00402B9F" w:rsidP="00834EC4">
      <w:pPr>
        <w:pStyle w:val="a5"/>
        <w:numPr>
          <w:ilvl w:val="0"/>
          <w:numId w:val="109"/>
        </w:numPr>
        <w:spacing w:after="0" w:line="240" w:lineRule="auto"/>
        <w:ind w:left="0" w:firstLine="0"/>
        <w:jc w:val="both"/>
        <w:rPr>
          <w:rFonts w:cs="Times New Roman"/>
          <w:color w:val="FF0000"/>
          <w:szCs w:val="24"/>
        </w:rPr>
      </w:pPr>
      <w:r w:rsidRPr="00402B9F">
        <w:rPr>
          <w:rFonts w:cs="Times New Roman"/>
          <w:color w:val="FF0000"/>
          <w:szCs w:val="24"/>
        </w:rPr>
        <w:t>осознавать невозможность контролировать всё вокруг.</w:t>
      </w:r>
    </w:p>
    <w:p w:rsidR="00402B9F" w:rsidRPr="00402B9F" w:rsidRDefault="00402B9F" w:rsidP="00402B9F">
      <w:pPr>
        <w:pStyle w:val="1d"/>
        <w:spacing w:line="240" w:lineRule="auto"/>
        <w:ind w:firstLine="0"/>
        <w:jc w:val="both"/>
        <w:rPr>
          <w:b/>
          <w:bCs/>
          <w:color w:val="auto"/>
          <w:sz w:val="24"/>
          <w:szCs w:val="24"/>
        </w:rPr>
      </w:pPr>
    </w:p>
    <w:p w:rsidR="00402B9F" w:rsidRPr="00402B9F" w:rsidRDefault="00402B9F" w:rsidP="00402B9F">
      <w:pPr>
        <w:pStyle w:val="aff8"/>
        <w:jc w:val="both"/>
        <w:rPr>
          <w:rFonts w:ascii="Times New Roman" w:hAnsi="Times New Roman" w:cs="Times New Roman"/>
          <w:color w:val="auto"/>
          <w:sz w:val="24"/>
          <w:szCs w:val="24"/>
        </w:rPr>
      </w:pPr>
      <w:r w:rsidRPr="00402B9F">
        <w:rPr>
          <w:rFonts w:ascii="Times New Roman" w:hAnsi="Times New Roman" w:cs="Times New Roman"/>
          <w:color w:val="auto"/>
          <w:sz w:val="24"/>
          <w:szCs w:val="24"/>
        </w:rPr>
        <w:t>ИНОСТРАННЫЕ ЯЗЫКИ</w:t>
      </w:r>
      <w:bookmarkStart w:id="242" w:name="bookmark1895"/>
    </w:p>
    <w:p w:rsidR="00402B9F" w:rsidRPr="00402B9F" w:rsidRDefault="00402B9F" w:rsidP="00402B9F">
      <w:pPr>
        <w:pStyle w:val="1e"/>
        <w:jc w:val="both"/>
        <w:rPr>
          <w:rFonts w:ascii="Times New Roman" w:hAnsi="Times New Roman" w:cs="Times New Roman"/>
          <w:sz w:val="24"/>
          <w:szCs w:val="24"/>
        </w:rPr>
      </w:pPr>
      <w:r w:rsidRPr="00402B9F">
        <w:rPr>
          <w:rFonts w:ascii="Times New Roman" w:hAnsi="Times New Roman" w:cs="Times New Roman"/>
          <w:sz w:val="24"/>
          <w:szCs w:val="24"/>
        </w:rPr>
        <w:t>Формирование универсальных учебных познавательных действий</w:t>
      </w:r>
      <w:bookmarkEnd w:id="242"/>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Формирование базовых логических действий</w:t>
      </w:r>
    </w:p>
    <w:p w:rsidR="00402B9F" w:rsidRPr="00402B9F" w:rsidRDefault="00402B9F" w:rsidP="00834EC4">
      <w:pPr>
        <w:pStyle w:val="1d"/>
        <w:numPr>
          <w:ilvl w:val="0"/>
          <w:numId w:val="85"/>
        </w:numPr>
        <w:spacing w:line="240" w:lineRule="auto"/>
        <w:ind w:left="0" w:firstLine="0"/>
        <w:jc w:val="both"/>
        <w:rPr>
          <w:color w:val="auto"/>
          <w:sz w:val="24"/>
          <w:szCs w:val="24"/>
        </w:rPr>
      </w:pPr>
      <w:r w:rsidRPr="00402B9F">
        <w:rPr>
          <w:color w:val="auto"/>
          <w:sz w:val="24"/>
          <w:szCs w:val="24"/>
        </w:rPr>
        <w:t>Выявлять признаки и свойства языковых единиц и языковых явлений иностранного языка; применять изученные правила, алгоритмы.</w:t>
      </w:r>
    </w:p>
    <w:p w:rsidR="00402B9F" w:rsidRPr="00402B9F" w:rsidRDefault="00402B9F" w:rsidP="00834EC4">
      <w:pPr>
        <w:pStyle w:val="1d"/>
        <w:numPr>
          <w:ilvl w:val="0"/>
          <w:numId w:val="85"/>
        </w:numPr>
        <w:spacing w:line="240" w:lineRule="auto"/>
        <w:ind w:left="0" w:firstLine="0"/>
        <w:jc w:val="both"/>
        <w:rPr>
          <w:color w:val="auto"/>
          <w:sz w:val="24"/>
          <w:szCs w:val="24"/>
        </w:rPr>
      </w:pPr>
      <w:r w:rsidRPr="00402B9F">
        <w:rPr>
          <w:color w:val="auto"/>
          <w:sz w:val="24"/>
          <w:szCs w:val="24"/>
        </w:rPr>
        <w:t>Анализировать, устанавливать аналогии, между способами выражения мысли средствами родного и иностранного языков.</w:t>
      </w:r>
    </w:p>
    <w:p w:rsidR="00402B9F" w:rsidRPr="00402B9F" w:rsidRDefault="00402B9F" w:rsidP="00834EC4">
      <w:pPr>
        <w:pStyle w:val="1d"/>
        <w:numPr>
          <w:ilvl w:val="0"/>
          <w:numId w:val="85"/>
        </w:numPr>
        <w:spacing w:line="240" w:lineRule="auto"/>
        <w:ind w:left="0" w:firstLine="0"/>
        <w:jc w:val="both"/>
        <w:rPr>
          <w:color w:val="auto"/>
          <w:sz w:val="24"/>
          <w:szCs w:val="24"/>
        </w:rPr>
      </w:pPr>
      <w:r w:rsidRPr="00402B9F">
        <w:rPr>
          <w:color w:val="auto"/>
          <w:sz w:val="24"/>
          <w:szCs w:val="24"/>
        </w:rPr>
        <w:t>Сравнивать, упорядочивать, классифицировать языковые единицы и языковые явления иностранного языка, разные типы высказывания.</w:t>
      </w:r>
    </w:p>
    <w:p w:rsidR="00402B9F" w:rsidRPr="00402B9F" w:rsidRDefault="00402B9F" w:rsidP="00834EC4">
      <w:pPr>
        <w:pStyle w:val="1d"/>
        <w:numPr>
          <w:ilvl w:val="0"/>
          <w:numId w:val="85"/>
        </w:numPr>
        <w:spacing w:line="240" w:lineRule="auto"/>
        <w:ind w:left="0" w:firstLine="0"/>
        <w:jc w:val="both"/>
        <w:rPr>
          <w:color w:val="auto"/>
          <w:sz w:val="24"/>
          <w:szCs w:val="24"/>
        </w:rPr>
      </w:pPr>
      <w:r w:rsidRPr="00402B9F">
        <w:rPr>
          <w:color w:val="auto"/>
          <w:sz w:val="24"/>
          <w:szCs w:val="24"/>
        </w:rPr>
        <w:t>Моделировать отношения между объектами (членами предложения, структурными единицами диалога и др.).</w:t>
      </w:r>
    </w:p>
    <w:p w:rsidR="00402B9F" w:rsidRPr="00402B9F" w:rsidRDefault="00402B9F" w:rsidP="00834EC4">
      <w:pPr>
        <w:pStyle w:val="1d"/>
        <w:numPr>
          <w:ilvl w:val="0"/>
          <w:numId w:val="85"/>
        </w:numPr>
        <w:spacing w:line="240" w:lineRule="auto"/>
        <w:ind w:left="0" w:firstLine="0"/>
        <w:jc w:val="both"/>
        <w:rPr>
          <w:color w:val="auto"/>
          <w:sz w:val="24"/>
          <w:szCs w:val="24"/>
        </w:rPr>
      </w:pPr>
      <w:r w:rsidRPr="00402B9F">
        <w:rPr>
          <w:color w:val="auto"/>
          <w:sz w:val="24"/>
          <w:szCs w:val="24"/>
        </w:rPr>
        <w:t>Использовать информацию, извлеченную из несплошных текстов (таблицы, диаграммы), в собственных устных и письменных высказываниях.</w:t>
      </w:r>
    </w:p>
    <w:p w:rsidR="00402B9F" w:rsidRPr="00402B9F" w:rsidRDefault="00402B9F" w:rsidP="00834EC4">
      <w:pPr>
        <w:pStyle w:val="1d"/>
        <w:numPr>
          <w:ilvl w:val="0"/>
          <w:numId w:val="85"/>
        </w:numPr>
        <w:spacing w:line="240" w:lineRule="auto"/>
        <w:ind w:left="0" w:firstLine="0"/>
        <w:jc w:val="both"/>
        <w:rPr>
          <w:color w:val="auto"/>
          <w:sz w:val="24"/>
          <w:szCs w:val="24"/>
        </w:rPr>
      </w:pPr>
      <w:r w:rsidRPr="00402B9F">
        <w:rPr>
          <w:color w:val="auto"/>
          <w:sz w:val="24"/>
          <w:szCs w:val="24"/>
        </w:rPr>
        <w:t>Выдвигать гипотезы (например, об употреблении глагола-связки в иностранном языке); обосновывать, аргументировать свои суждения, выводы.</w:t>
      </w:r>
    </w:p>
    <w:p w:rsidR="00402B9F" w:rsidRPr="00402B9F" w:rsidRDefault="00402B9F" w:rsidP="00834EC4">
      <w:pPr>
        <w:pStyle w:val="1d"/>
        <w:numPr>
          <w:ilvl w:val="0"/>
          <w:numId w:val="85"/>
        </w:numPr>
        <w:spacing w:line="240" w:lineRule="auto"/>
        <w:ind w:left="0" w:firstLine="0"/>
        <w:jc w:val="both"/>
        <w:rPr>
          <w:color w:val="auto"/>
          <w:sz w:val="24"/>
          <w:szCs w:val="24"/>
        </w:rPr>
      </w:pPr>
      <w:r w:rsidRPr="00402B9F">
        <w:rPr>
          <w:color w:val="auto"/>
          <w:sz w:val="24"/>
          <w:szCs w:val="24"/>
        </w:rPr>
        <w:t>Распознавать свойства и признаки языковых единиц и языковых явлений (например, с помощью словообразовательных элементов).</w:t>
      </w:r>
    </w:p>
    <w:p w:rsidR="00402B9F" w:rsidRPr="00402B9F" w:rsidRDefault="00402B9F" w:rsidP="00834EC4">
      <w:pPr>
        <w:pStyle w:val="1d"/>
        <w:numPr>
          <w:ilvl w:val="0"/>
          <w:numId w:val="85"/>
        </w:numPr>
        <w:spacing w:line="240" w:lineRule="auto"/>
        <w:ind w:left="0" w:firstLine="0"/>
        <w:jc w:val="both"/>
        <w:rPr>
          <w:color w:val="auto"/>
          <w:sz w:val="24"/>
          <w:szCs w:val="24"/>
        </w:rPr>
      </w:pPr>
      <w:r w:rsidRPr="00402B9F">
        <w:rPr>
          <w:color w:val="auto"/>
          <w:sz w:val="24"/>
          <w:szCs w:val="24"/>
        </w:rPr>
        <w:t>Сравнивать языковые единицы разного уровня (звуки, буквы, слова, речевые клише, грамматические явления, тексты и т. п.).</w:t>
      </w:r>
    </w:p>
    <w:p w:rsidR="00402B9F" w:rsidRPr="00402B9F" w:rsidRDefault="00402B9F" w:rsidP="00834EC4">
      <w:pPr>
        <w:pStyle w:val="1d"/>
        <w:numPr>
          <w:ilvl w:val="0"/>
          <w:numId w:val="85"/>
        </w:numPr>
        <w:spacing w:line="240" w:lineRule="auto"/>
        <w:ind w:left="0" w:firstLine="0"/>
        <w:jc w:val="both"/>
        <w:rPr>
          <w:color w:val="auto"/>
          <w:sz w:val="24"/>
          <w:szCs w:val="24"/>
        </w:rPr>
      </w:pPr>
      <w:r w:rsidRPr="00402B9F">
        <w:rPr>
          <w:color w:val="auto"/>
          <w:sz w:val="24"/>
          <w:szCs w:val="24"/>
        </w:rPr>
        <w:lastRenderedPageBreak/>
        <w:t>Пользоваться классификациями (по типу чтения, по типу высказывания и т. п.).</w:t>
      </w:r>
    </w:p>
    <w:p w:rsidR="00402B9F" w:rsidRPr="00402B9F" w:rsidRDefault="00402B9F" w:rsidP="00834EC4">
      <w:pPr>
        <w:pStyle w:val="1d"/>
        <w:numPr>
          <w:ilvl w:val="0"/>
          <w:numId w:val="85"/>
        </w:numPr>
        <w:spacing w:line="240" w:lineRule="auto"/>
        <w:ind w:left="0" w:firstLine="0"/>
        <w:jc w:val="both"/>
        <w:rPr>
          <w:color w:val="auto"/>
          <w:sz w:val="24"/>
          <w:szCs w:val="24"/>
        </w:rPr>
      </w:pPr>
      <w:r w:rsidRPr="00402B9F">
        <w:rPr>
          <w:color w:val="auto"/>
          <w:sz w:val="24"/>
          <w:szCs w:val="24"/>
        </w:rPr>
        <w:t>Выбирать, анализировать, интерпретировать, систематизировать информацию, представленную в разных формах: сплошных текстах, иллюстрациях, графически (в таблицах, диаграммах).</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Работа с информацией</w:t>
      </w:r>
    </w:p>
    <w:p w:rsidR="00402B9F" w:rsidRPr="00402B9F" w:rsidRDefault="00402B9F" w:rsidP="00834EC4">
      <w:pPr>
        <w:pStyle w:val="1d"/>
        <w:numPr>
          <w:ilvl w:val="0"/>
          <w:numId w:val="86"/>
        </w:numPr>
        <w:spacing w:line="240" w:lineRule="auto"/>
        <w:ind w:left="0" w:firstLine="0"/>
        <w:jc w:val="both"/>
        <w:rPr>
          <w:color w:val="auto"/>
          <w:sz w:val="24"/>
          <w:szCs w:val="24"/>
        </w:rPr>
      </w:pPr>
      <w:r w:rsidRPr="00402B9F">
        <w:rPr>
          <w:color w:val="auto"/>
          <w:sz w:val="24"/>
          <w:szCs w:val="24"/>
        </w:rPr>
        <w:t>Использовать в соответствии с коммуникативной задачей различные стратегии чтения и аудирования для получения информации (с пониманием основного содержания, с пониманием запрашиваемой информации, с полным пониманием).</w:t>
      </w:r>
    </w:p>
    <w:p w:rsidR="00402B9F" w:rsidRPr="00402B9F" w:rsidRDefault="00402B9F" w:rsidP="00834EC4">
      <w:pPr>
        <w:pStyle w:val="1d"/>
        <w:numPr>
          <w:ilvl w:val="0"/>
          <w:numId w:val="86"/>
        </w:numPr>
        <w:spacing w:line="240" w:lineRule="auto"/>
        <w:ind w:left="0" w:firstLine="0"/>
        <w:jc w:val="both"/>
        <w:rPr>
          <w:color w:val="auto"/>
          <w:sz w:val="24"/>
          <w:szCs w:val="24"/>
        </w:rPr>
      </w:pPr>
      <w:r w:rsidRPr="00402B9F">
        <w:rPr>
          <w:color w:val="auto"/>
          <w:sz w:val="24"/>
          <w:szCs w:val="24"/>
        </w:rPr>
        <w:t>Прогнозировать содержание текста по заголовку; прогнозировать возможное дальнейшее развитие событий по началу текста; устанавливать логическую последовательность основных фактов; восстанавливать текст из разрозненных абзацев.</w:t>
      </w:r>
    </w:p>
    <w:p w:rsidR="00402B9F" w:rsidRPr="00402B9F" w:rsidRDefault="00402B9F" w:rsidP="00834EC4">
      <w:pPr>
        <w:pStyle w:val="1d"/>
        <w:numPr>
          <w:ilvl w:val="0"/>
          <w:numId w:val="86"/>
        </w:numPr>
        <w:spacing w:line="240" w:lineRule="auto"/>
        <w:ind w:left="0" w:firstLine="0"/>
        <w:jc w:val="both"/>
        <w:rPr>
          <w:color w:val="auto"/>
          <w:sz w:val="24"/>
          <w:szCs w:val="24"/>
        </w:rPr>
      </w:pPr>
      <w:r w:rsidRPr="00402B9F">
        <w:rPr>
          <w:color w:val="auto"/>
          <w:sz w:val="24"/>
          <w:szCs w:val="24"/>
        </w:rPr>
        <w:t>Полно и точно понимать прочитанный текст на основе его информационной переработки (смыслового и структурного анализа отдельных частей текста, выборочного перевода);</w:t>
      </w:r>
    </w:p>
    <w:p w:rsidR="00402B9F" w:rsidRPr="00402B9F" w:rsidRDefault="00402B9F" w:rsidP="00834EC4">
      <w:pPr>
        <w:pStyle w:val="1d"/>
        <w:numPr>
          <w:ilvl w:val="0"/>
          <w:numId w:val="86"/>
        </w:numPr>
        <w:spacing w:line="240" w:lineRule="auto"/>
        <w:ind w:left="0" w:firstLine="0"/>
        <w:jc w:val="both"/>
        <w:rPr>
          <w:color w:val="auto"/>
          <w:sz w:val="24"/>
          <w:szCs w:val="24"/>
        </w:rPr>
      </w:pPr>
      <w:r w:rsidRPr="00402B9F">
        <w:rPr>
          <w:color w:val="auto"/>
          <w:sz w:val="24"/>
          <w:szCs w:val="24"/>
        </w:rPr>
        <w:t>использовать внешние формальные элементы текста (подзаголовки, иллюстрации, сноски) для понимания его содержания.</w:t>
      </w:r>
    </w:p>
    <w:p w:rsidR="00402B9F" w:rsidRPr="00402B9F" w:rsidRDefault="00402B9F" w:rsidP="00834EC4">
      <w:pPr>
        <w:pStyle w:val="1d"/>
        <w:numPr>
          <w:ilvl w:val="0"/>
          <w:numId w:val="86"/>
        </w:numPr>
        <w:spacing w:line="240" w:lineRule="auto"/>
        <w:ind w:left="0" w:firstLine="0"/>
        <w:jc w:val="both"/>
        <w:rPr>
          <w:color w:val="auto"/>
          <w:sz w:val="24"/>
          <w:szCs w:val="24"/>
        </w:rPr>
      </w:pPr>
      <w:r w:rsidRPr="00402B9F">
        <w:rPr>
          <w:color w:val="auto"/>
          <w:sz w:val="24"/>
          <w:szCs w:val="24"/>
        </w:rPr>
        <w:t>Фиксировать информацию доступными средствами (в виде ключевых слов, плана).</w:t>
      </w:r>
    </w:p>
    <w:p w:rsidR="00402B9F" w:rsidRPr="00402B9F" w:rsidRDefault="00402B9F" w:rsidP="00834EC4">
      <w:pPr>
        <w:pStyle w:val="1d"/>
        <w:numPr>
          <w:ilvl w:val="0"/>
          <w:numId w:val="86"/>
        </w:numPr>
        <w:spacing w:line="240" w:lineRule="auto"/>
        <w:ind w:left="0" w:firstLine="0"/>
        <w:jc w:val="both"/>
        <w:rPr>
          <w:color w:val="auto"/>
          <w:sz w:val="24"/>
          <w:szCs w:val="24"/>
        </w:rPr>
      </w:pPr>
      <w:r w:rsidRPr="00402B9F">
        <w:rPr>
          <w:color w:val="auto"/>
          <w:sz w:val="24"/>
          <w:szCs w:val="24"/>
        </w:rPr>
        <w:t>Оценивать достоверность информации, полученной из иноязычных источников.</w:t>
      </w:r>
    </w:p>
    <w:p w:rsidR="00402B9F" w:rsidRPr="00402B9F" w:rsidRDefault="00402B9F" w:rsidP="00834EC4">
      <w:pPr>
        <w:pStyle w:val="1d"/>
        <w:numPr>
          <w:ilvl w:val="0"/>
          <w:numId w:val="86"/>
        </w:numPr>
        <w:spacing w:line="240" w:lineRule="auto"/>
        <w:ind w:left="0" w:firstLine="0"/>
        <w:jc w:val="both"/>
        <w:rPr>
          <w:color w:val="auto"/>
          <w:sz w:val="24"/>
          <w:szCs w:val="24"/>
        </w:rPr>
      </w:pPr>
      <w:r w:rsidRPr="00402B9F">
        <w:rPr>
          <w:color w:val="auto"/>
          <w:sz w:val="24"/>
          <w:szCs w:val="24"/>
        </w:rPr>
        <w:t>Находить аргументы, подтверждающие или опровергающие одну и ту же идею, в различных информационных источниках;</w:t>
      </w:r>
    </w:p>
    <w:p w:rsidR="00402B9F" w:rsidRPr="00402B9F" w:rsidRDefault="00402B9F" w:rsidP="00834EC4">
      <w:pPr>
        <w:pStyle w:val="1d"/>
        <w:numPr>
          <w:ilvl w:val="0"/>
          <w:numId w:val="86"/>
        </w:numPr>
        <w:spacing w:line="240" w:lineRule="auto"/>
        <w:ind w:left="0" w:firstLine="0"/>
        <w:jc w:val="both"/>
        <w:rPr>
          <w:color w:val="auto"/>
          <w:sz w:val="24"/>
          <w:szCs w:val="24"/>
        </w:rPr>
      </w:pPr>
      <w:r w:rsidRPr="00402B9F">
        <w:rPr>
          <w:color w:val="auto"/>
          <w:sz w:val="24"/>
          <w:szCs w:val="24"/>
        </w:rPr>
        <w:t>выдвигать предположения (например, о значении слова в контексте) и аргументировать его.</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Формирование универсальных учебных коммуникативных действий</w:t>
      </w:r>
    </w:p>
    <w:p w:rsidR="00402B9F" w:rsidRPr="00402B9F" w:rsidRDefault="00402B9F" w:rsidP="00834EC4">
      <w:pPr>
        <w:pStyle w:val="1d"/>
        <w:numPr>
          <w:ilvl w:val="0"/>
          <w:numId w:val="87"/>
        </w:numPr>
        <w:spacing w:line="240" w:lineRule="auto"/>
        <w:ind w:left="0" w:firstLine="0"/>
        <w:jc w:val="both"/>
        <w:rPr>
          <w:color w:val="auto"/>
          <w:sz w:val="24"/>
          <w:szCs w:val="24"/>
        </w:rPr>
      </w:pPr>
      <w:r w:rsidRPr="00402B9F">
        <w:rPr>
          <w:color w:val="auto"/>
          <w:sz w:val="24"/>
          <w:szCs w:val="24"/>
        </w:rPr>
        <w:t>Воспринимать и создавать собственные диалогические и монологические высказывания, участвуя в обсуждениях, выступлениях; выражать эмоции в соответствии с условиями и целями общения.</w:t>
      </w:r>
    </w:p>
    <w:p w:rsidR="00402B9F" w:rsidRPr="00402B9F" w:rsidRDefault="00402B9F" w:rsidP="00834EC4">
      <w:pPr>
        <w:pStyle w:val="1d"/>
        <w:numPr>
          <w:ilvl w:val="0"/>
          <w:numId w:val="87"/>
        </w:numPr>
        <w:spacing w:line="240" w:lineRule="auto"/>
        <w:ind w:left="0" w:firstLine="0"/>
        <w:jc w:val="both"/>
        <w:rPr>
          <w:color w:val="auto"/>
          <w:sz w:val="24"/>
          <w:szCs w:val="24"/>
        </w:rPr>
      </w:pPr>
      <w:r w:rsidRPr="00402B9F">
        <w:rPr>
          <w:color w:val="auto"/>
          <w:sz w:val="24"/>
          <w:szCs w:val="24"/>
        </w:rPr>
        <w:t>Осуществлять смысловое чтение текста с учетом коммуникативной задачи и вида текста, используя разные стратегии чтения (с пониманием основного содержания, с полным пониманием, с нахождением интересующей информации).</w:t>
      </w:r>
    </w:p>
    <w:p w:rsidR="00402B9F" w:rsidRPr="00402B9F" w:rsidRDefault="00402B9F" w:rsidP="00834EC4">
      <w:pPr>
        <w:pStyle w:val="1d"/>
        <w:numPr>
          <w:ilvl w:val="0"/>
          <w:numId w:val="87"/>
        </w:numPr>
        <w:spacing w:line="240" w:lineRule="auto"/>
        <w:ind w:left="0" w:firstLine="0"/>
        <w:jc w:val="both"/>
        <w:rPr>
          <w:color w:val="auto"/>
          <w:sz w:val="24"/>
          <w:szCs w:val="24"/>
        </w:rPr>
      </w:pPr>
      <w:r w:rsidRPr="00402B9F">
        <w:rPr>
          <w:color w:val="auto"/>
          <w:sz w:val="24"/>
          <w:szCs w:val="24"/>
        </w:rPr>
        <w:t>Анализировать и восстанавливать текст с опущенными в учебных целях фрагментами.</w:t>
      </w:r>
    </w:p>
    <w:p w:rsidR="00402B9F" w:rsidRPr="00402B9F" w:rsidRDefault="00402B9F" w:rsidP="00834EC4">
      <w:pPr>
        <w:pStyle w:val="1d"/>
        <w:numPr>
          <w:ilvl w:val="0"/>
          <w:numId w:val="87"/>
        </w:numPr>
        <w:spacing w:line="240" w:lineRule="auto"/>
        <w:ind w:left="0" w:firstLine="0"/>
        <w:jc w:val="both"/>
        <w:rPr>
          <w:color w:val="auto"/>
          <w:sz w:val="24"/>
          <w:szCs w:val="24"/>
        </w:rPr>
      </w:pPr>
      <w:r w:rsidRPr="00402B9F">
        <w:rPr>
          <w:color w:val="auto"/>
          <w:sz w:val="24"/>
          <w:szCs w:val="24"/>
        </w:rPr>
        <w:t>Выстраивать и представлять в письменной форме логику решения коммуникативной задачи (например, в виде плана высказывания, состоящего из вопросов или утверждений).</w:t>
      </w:r>
    </w:p>
    <w:p w:rsidR="00402B9F" w:rsidRPr="00402B9F" w:rsidRDefault="00402B9F" w:rsidP="00834EC4">
      <w:pPr>
        <w:pStyle w:val="1d"/>
        <w:numPr>
          <w:ilvl w:val="0"/>
          <w:numId w:val="87"/>
        </w:numPr>
        <w:spacing w:line="240" w:lineRule="auto"/>
        <w:ind w:left="0" w:firstLine="0"/>
        <w:jc w:val="both"/>
        <w:rPr>
          <w:color w:val="auto"/>
          <w:sz w:val="24"/>
          <w:szCs w:val="24"/>
        </w:rPr>
      </w:pPr>
      <w:r w:rsidRPr="00402B9F">
        <w:rPr>
          <w:color w:val="auto"/>
          <w:sz w:val="24"/>
          <w:szCs w:val="24"/>
        </w:rPr>
        <w:t>Публично представлять на иностранном языке результаты выполненной проектной работы, самостоятельно выбирая формат выступления с учетом особенностей аудитории.</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Формирование универсальных учебных регулятивных действий</w:t>
      </w:r>
    </w:p>
    <w:p w:rsidR="00402B9F" w:rsidRPr="00402B9F" w:rsidRDefault="00402B9F" w:rsidP="00834EC4">
      <w:pPr>
        <w:pStyle w:val="1d"/>
        <w:numPr>
          <w:ilvl w:val="0"/>
          <w:numId w:val="88"/>
        </w:numPr>
        <w:spacing w:line="240" w:lineRule="auto"/>
        <w:ind w:left="0" w:firstLine="0"/>
        <w:jc w:val="both"/>
        <w:rPr>
          <w:color w:val="auto"/>
          <w:sz w:val="24"/>
          <w:szCs w:val="24"/>
        </w:rPr>
      </w:pPr>
      <w:r w:rsidRPr="00402B9F">
        <w:rPr>
          <w:color w:val="auto"/>
          <w:sz w:val="24"/>
          <w:szCs w:val="24"/>
        </w:rPr>
        <w:t>Удерживать цель деятельности; планировать выполнение учебной задачи, выбирать и аргументировать способ деятельности.</w:t>
      </w:r>
    </w:p>
    <w:p w:rsidR="00402B9F" w:rsidRPr="00402B9F" w:rsidRDefault="00402B9F" w:rsidP="00834EC4">
      <w:pPr>
        <w:pStyle w:val="1d"/>
        <w:numPr>
          <w:ilvl w:val="0"/>
          <w:numId w:val="88"/>
        </w:numPr>
        <w:spacing w:line="240" w:lineRule="auto"/>
        <w:ind w:left="0" w:firstLine="0"/>
        <w:jc w:val="both"/>
        <w:rPr>
          <w:color w:val="auto"/>
          <w:sz w:val="24"/>
          <w:szCs w:val="24"/>
        </w:rPr>
      </w:pPr>
      <w:r w:rsidRPr="00402B9F">
        <w:rPr>
          <w:color w:val="auto"/>
          <w:sz w:val="24"/>
          <w:szCs w:val="24"/>
        </w:rPr>
        <w:t>Планировать организацию совместной работы, определять свою роль, распределять задачи между членами команды, участвовать в групповых формах работы.</w:t>
      </w:r>
    </w:p>
    <w:p w:rsidR="00402B9F" w:rsidRPr="00402B9F" w:rsidRDefault="00402B9F" w:rsidP="00834EC4">
      <w:pPr>
        <w:pStyle w:val="1d"/>
        <w:numPr>
          <w:ilvl w:val="0"/>
          <w:numId w:val="88"/>
        </w:numPr>
        <w:spacing w:line="240" w:lineRule="auto"/>
        <w:ind w:left="0" w:firstLine="0"/>
        <w:jc w:val="both"/>
        <w:rPr>
          <w:color w:val="auto"/>
          <w:sz w:val="24"/>
          <w:szCs w:val="24"/>
        </w:rPr>
      </w:pPr>
      <w:r w:rsidRPr="00402B9F">
        <w:rPr>
          <w:color w:val="auto"/>
          <w:sz w:val="24"/>
          <w:szCs w:val="24"/>
        </w:rPr>
        <w:t>Оказывать влияние на речевое поведение партнера (например, поощряя его продолжать поиск совместного решения поставленной задачи).</w:t>
      </w:r>
    </w:p>
    <w:p w:rsidR="00402B9F" w:rsidRPr="00402B9F" w:rsidRDefault="00402B9F" w:rsidP="00834EC4">
      <w:pPr>
        <w:pStyle w:val="1d"/>
        <w:numPr>
          <w:ilvl w:val="0"/>
          <w:numId w:val="88"/>
        </w:numPr>
        <w:spacing w:line="240" w:lineRule="auto"/>
        <w:ind w:left="0" w:firstLine="0"/>
        <w:jc w:val="both"/>
        <w:rPr>
          <w:color w:val="auto"/>
          <w:sz w:val="24"/>
          <w:szCs w:val="24"/>
        </w:rPr>
      </w:pPr>
      <w:r w:rsidRPr="00402B9F">
        <w:rPr>
          <w:color w:val="auto"/>
          <w:sz w:val="24"/>
          <w:szCs w:val="24"/>
        </w:rPr>
        <w:t>Корректировать деятельность с учетом возникших трудностей, ошибок, новых данных или информации.</w:t>
      </w:r>
    </w:p>
    <w:p w:rsidR="00402B9F" w:rsidRPr="00402B9F" w:rsidRDefault="00402B9F" w:rsidP="00834EC4">
      <w:pPr>
        <w:pStyle w:val="1d"/>
        <w:numPr>
          <w:ilvl w:val="0"/>
          <w:numId w:val="88"/>
        </w:numPr>
        <w:spacing w:after="160" w:line="240" w:lineRule="auto"/>
        <w:ind w:left="0" w:firstLine="0"/>
        <w:jc w:val="both"/>
        <w:rPr>
          <w:color w:val="auto"/>
          <w:sz w:val="24"/>
          <w:szCs w:val="24"/>
        </w:rPr>
      </w:pPr>
      <w:r w:rsidRPr="00402B9F">
        <w:rPr>
          <w:color w:val="auto"/>
          <w:sz w:val="24"/>
          <w:szCs w:val="24"/>
        </w:rPr>
        <w:t>Оценивать процесс и общий результат деятельности; анализировать и оценивать собственную работу: меру собственной самостоятельности, затруднения, дефициты, ошибки и пр.</w:t>
      </w:r>
    </w:p>
    <w:p w:rsidR="00402B9F" w:rsidRPr="00402B9F" w:rsidRDefault="00402B9F" w:rsidP="00402B9F">
      <w:pPr>
        <w:pStyle w:val="aff8"/>
        <w:jc w:val="both"/>
        <w:rPr>
          <w:rFonts w:ascii="Times New Roman" w:hAnsi="Times New Roman" w:cs="Times New Roman"/>
          <w:color w:val="auto"/>
          <w:sz w:val="24"/>
          <w:szCs w:val="24"/>
        </w:rPr>
      </w:pPr>
      <w:bookmarkStart w:id="243" w:name="bookmark1897"/>
      <w:r w:rsidRPr="00402B9F">
        <w:rPr>
          <w:rFonts w:ascii="Times New Roman" w:hAnsi="Times New Roman" w:cs="Times New Roman"/>
          <w:color w:val="auto"/>
          <w:sz w:val="24"/>
          <w:szCs w:val="24"/>
        </w:rPr>
        <w:t>МАТЕМАТИКА И ИНФОРМАТИКА</w:t>
      </w:r>
      <w:bookmarkEnd w:id="243"/>
    </w:p>
    <w:p w:rsidR="00402B9F" w:rsidRPr="00402B9F" w:rsidRDefault="00402B9F" w:rsidP="00402B9F">
      <w:pPr>
        <w:pStyle w:val="1e"/>
        <w:jc w:val="both"/>
        <w:rPr>
          <w:rFonts w:ascii="Times New Roman" w:hAnsi="Times New Roman" w:cs="Times New Roman"/>
          <w:sz w:val="24"/>
          <w:szCs w:val="24"/>
        </w:rPr>
      </w:pPr>
      <w:r w:rsidRPr="00402B9F">
        <w:rPr>
          <w:rFonts w:ascii="Times New Roman" w:hAnsi="Times New Roman" w:cs="Times New Roman"/>
          <w:sz w:val="24"/>
          <w:szCs w:val="24"/>
        </w:rPr>
        <w:t>Формирование универсальных учебных познавательных действий</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Формирование базовых логических действий</w:t>
      </w:r>
    </w:p>
    <w:p w:rsidR="00402B9F" w:rsidRPr="00402B9F" w:rsidRDefault="00402B9F" w:rsidP="00834EC4">
      <w:pPr>
        <w:pStyle w:val="1d"/>
        <w:numPr>
          <w:ilvl w:val="0"/>
          <w:numId w:val="89"/>
        </w:numPr>
        <w:spacing w:line="240" w:lineRule="auto"/>
        <w:ind w:left="0" w:firstLine="0"/>
        <w:jc w:val="both"/>
        <w:rPr>
          <w:color w:val="auto"/>
          <w:sz w:val="24"/>
          <w:szCs w:val="24"/>
        </w:rPr>
      </w:pPr>
      <w:r w:rsidRPr="00402B9F">
        <w:rPr>
          <w:color w:val="auto"/>
          <w:sz w:val="24"/>
          <w:szCs w:val="24"/>
        </w:rPr>
        <w:t>Выявлять качества, свойства, характеристики математических объектов.</w:t>
      </w:r>
    </w:p>
    <w:p w:rsidR="00402B9F" w:rsidRPr="00402B9F" w:rsidRDefault="00402B9F" w:rsidP="00834EC4">
      <w:pPr>
        <w:pStyle w:val="1d"/>
        <w:numPr>
          <w:ilvl w:val="0"/>
          <w:numId w:val="89"/>
        </w:numPr>
        <w:spacing w:line="240" w:lineRule="auto"/>
        <w:ind w:left="0" w:firstLine="0"/>
        <w:jc w:val="both"/>
        <w:rPr>
          <w:color w:val="auto"/>
          <w:sz w:val="24"/>
          <w:szCs w:val="24"/>
        </w:rPr>
      </w:pPr>
      <w:r w:rsidRPr="00402B9F">
        <w:rPr>
          <w:color w:val="auto"/>
          <w:sz w:val="24"/>
          <w:szCs w:val="24"/>
        </w:rPr>
        <w:t>Различать свойства и признаки объектов.</w:t>
      </w:r>
    </w:p>
    <w:p w:rsidR="00402B9F" w:rsidRPr="00402B9F" w:rsidRDefault="00402B9F" w:rsidP="00834EC4">
      <w:pPr>
        <w:pStyle w:val="1d"/>
        <w:numPr>
          <w:ilvl w:val="0"/>
          <w:numId w:val="89"/>
        </w:numPr>
        <w:spacing w:line="240" w:lineRule="auto"/>
        <w:ind w:left="0" w:firstLine="0"/>
        <w:jc w:val="both"/>
        <w:rPr>
          <w:color w:val="auto"/>
          <w:sz w:val="24"/>
          <w:szCs w:val="24"/>
        </w:rPr>
      </w:pPr>
      <w:r w:rsidRPr="00402B9F">
        <w:rPr>
          <w:color w:val="auto"/>
          <w:sz w:val="24"/>
          <w:szCs w:val="24"/>
        </w:rPr>
        <w:t>Сравнивать, упорядочивать, классифицировать числа, величины, выражения, формулы, графики, геометрические фигуры и т. п.</w:t>
      </w:r>
    </w:p>
    <w:p w:rsidR="00402B9F" w:rsidRPr="00402B9F" w:rsidRDefault="00402B9F" w:rsidP="00834EC4">
      <w:pPr>
        <w:pStyle w:val="1d"/>
        <w:numPr>
          <w:ilvl w:val="0"/>
          <w:numId w:val="89"/>
        </w:numPr>
        <w:spacing w:line="240" w:lineRule="auto"/>
        <w:ind w:left="0" w:firstLine="0"/>
        <w:jc w:val="both"/>
        <w:rPr>
          <w:color w:val="auto"/>
          <w:sz w:val="24"/>
          <w:szCs w:val="24"/>
        </w:rPr>
      </w:pPr>
      <w:r w:rsidRPr="00402B9F">
        <w:rPr>
          <w:color w:val="auto"/>
          <w:sz w:val="24"/>
          <w:szCs w:val="24"/>
        </w:rPr>
        <w:lastRenderedPageBreak/>
        <w:t>Устанавливать связи и отношения, проводить аналогии, распознавать зависимости между объектами.</w:t>
      </w:r>
    </w:p>
    <w:p w:rsidR="00402B9F" w:rsidRPr="00402B9F" w:rsidRDefault="00402B9F" w:rsidP="00834EC4">
      <w:pPr>
        <w:pStyle w:val="1d"/>
        <w:numPr>
          <w:ilvl w:val="0"/>
          <w:numId w:val="89"/>
        </w:numPr>
        <w:spacing w:line="240" w:lineRule="auto"/>
        <w:ind w:left="0" w:firstLine="0"/>
        <w:jc w:val="both"/>
        <w:rPr>
          <w:color w:val="auto"/>
          <w:sz w:val="24"/>
          <w:szCs w:val="24"/>
        </w:rPr>
      </w:pPr>
      <w:r w:rsidRPr="00402B9F">
        <w:rPr>
          <w:color w:val="auto"/>
          <w:sz w:val="24"/>
          <w:szCs w:val="24"/>
        </w:rPr>
        <w:t>Анализировать изменения и находить закономерности.</w:t>
      </w:r>
    </w:p>
    <w:p w:rsidR="00402B9F" w:rsidRPr="00402B9F" w:rsidRDefault="00402B9F" w:rsidP="00834EC4">
      <w:pPr>
        <w:pStyle w:val="1d"/>
        <w:numPr>
          <w:ilvl w:val="0"/>
          <w:numId w:val="89"/>
        </w:numPr>
        <w:spacing w:line="240" w:lineRule="auto"/>
        <w:ind w:left="0" w:firstLine="0"/>
        <w:jc w:val="both"/>
        <w:rPr>
          <w:color w:val="auto"/>
          <w:sz w:val="24"/>
          <w:szCs w:val="24"/>
        </w:rPr>
      </w:pPr>
      <w:r w:rsidRPr="00402B9F">
        <w:rPr>
          <w:color w:val="auto"/>
          <w:sz w:val="24"/>
          <w:szCs w:val="24"/>
        </w:rPr>
        <w:t>Формулировать и использовать определения понятий, теоремы; выводить следствия, строить отрицания, формулировать обратные теоремы.</w:t>
      </w:r>
    </w:p>
    <w:p w:rsidR="00402B9F" w:rsidRPr="00402B9F" w:rsidRDefault="00402B9F" w:rsidP="00834EC4">
      <w:pPr>
        <w:pStyle w:val="1d"/>
        <w:numPr>
          <w:ilvl w:val="0"/>
          <w:numId w:val="89"/>
        </w:numPr>
        <w:spacing w:line="240" w:lineRule="auto"/>
        <w:ind w:left="0" w:firstLine="0"/>
        <w:jc w:val="both"/>
        <w:rPr>
          <w:color w:val="auto"/>
          <w:sz w:val="24"/>
          <w:szCs w:val="24"/>
        </w:rPr>
      </w:pPr>
      <w:r w:rsidRPr="00402B9F">
        <w:rPr>
          <w:color w:val="auto"/>
          <w:sz w:val="24"/>
          <w:szCs w:val="24"/>
        </w:rPr>
        <w:t xml:space="preserve">Использовать логические связки «и», «или», </w:t>
      </w:r>
      <w:r w:rsidRPr="00402B9F">
        <w:rPr>
          <w:i/>
          <w:iCs/>
          <w:color w:val="auto"/>
          <w:sz w:val="24"/>
          <w:szCs w:val="24"/>
        </w:rPr>
        <w:t>«</w:t>
      </w:r>
      <w:r w:rsidRPr="00402B9F">
        <w:rPr>
          <w:color w:val="auto"/>
          <w:sz w:val="24"/>
          <w:szCs w:val="24"/>
        </w:rPr>
        <w:t>если ..., то ...».</w:t>
      </w:r>
    </w:p>
    <w:p w:rsidR="00402B9F" w:rsidRPr="00402B9F" w:rsidRDefault="00402B9F" w:rsidP="00834EC4">
      <w:pPr>
        <w:pStyle w:val="1d"/>
        <w:numPr>
          <w:ilvl w:val="0"/>
          <w:numId w:val="89"/>
        </w:numPr>
        <w:spacing w:line="240" w:lineRule="auto"/>
        <w:ind w:left="0" w:firstLine="0"/>
        <w:jc w:val="both"/>
        <w:rPr>
          <w:color w:val="auto"/>
          <w:sz w:val="24"/>
          <w:szCs w:val="24"/>
        </w:rPr>
      </w:pPr>
      <w:r w:rsidRPr="00402B9F">
        <w:rPr>
          <w:color w:val="auto"/>
          <w:sz w:val="24"/>
          <w:szCs w:val="24"/>
        </w:rPr>
        <w:t>Обобщать и конкретизировать; строить заключения от общего к частному и от частного к общему.</w:t>
      </w:r>
    </w:p>
    <w:p w:rsidR="00402B9F" w:rsidRPr="00402B9F" w:rsidRDefault="00402B9F" w:rsidP="00834EC4">
      <w:pPr>
        <w:pStyle w:val="1d"/>
        <w:numPr>
          <w:ilvl w:val="0"/>
          <w:numId w:val="89"/>
        </w:numPr>
        <w:spacing w:line="240" w:lineRule="auto"/>
        <w:ind w:left="0" w:firstLine="0"/>
        <w:jc w:val="both"/>
        <w:rPr>
          <w:color w:val="auto"/>
          <w:sz w:val="24"/>
          <w:szCs w:val="24"/>
        </w:rPr>
      </w:pPr>
      <w:r w:rsidRPr="00402B9F">
        <w:rPr>
          <w:color w:val="auto"/>
          <w:sz w:val="24"/>
          <w:szCs w:val="24"/>
        </w:rPr>
        <w:t>Использовать кванторы «все», «всякий», «любой», «некоторый», «существует»; приводить пример и контрпример.</w:t>
      </w:r>
    </w:p>
    <w:p w:rsidR="00402B9F" w:rsidRPr="00402B9F" w:rsidRDefault="00402B9F" w:rsidP="00834EC4">
      <w:pPr>
        <w:pStyle w:val="1d"/>
        <w:numPr>
          <w:ilvl w:val="0"/>
          <w:numId w:val="89"/>
        </w:numPr>
        <w:spacing w:line="240" w:lineRule="auto"/>
        <w:ind w:left="0" w:firstLine="0"/>
        <w:jc w:val="both"/>
        <w:rPr>
          <w:color w:val="auto"/>
          <w:sz w:val="24"/>
          <w:szCs w:val="24"/>
        </w:rPr>
      </w:pPr>
      <w:r w:rsidRPr="00402B9F">
        <w:rPr>
          <w:color w:val="auto"/>
          <w:sz w:val="24"/>
          <w:szCs w:val="24"/>
        </w:rPr>
        <w:t>Различать, распознавать верные и неверные утверждения.</w:t>
      </w:r>
    </w:p>
    <w:p w:rsidR="00402B9F" w:rsidRPr="00402B9F" w:rsidRDefault="00402B9F" w:rsidP="00834EC4">
      <w:pPr>
        <w:pStyle w:val="1d"/>
        <w:numPr>
          <w:ilvl w:val="0"/>
          <w:numId w:val="89"/>
        </w:numPr>
        <w:spacing w:line="240" w:lineRule="auto"/>
        <w:ind w:left="0" w:firstLine="0"/>
        <w:jc w:val="both"/>
        <w:rPr>
          <w:color w:val="auto"/>
          <w:sz w:val="24"/>
          <w:szCs w:val="24"/>
        </w:rPr>
      </w:pPr>
      <w:r w:rsidRPr="00402B9F">
        <w:rPr>
          <w:color w:val="auto"/>
          <w:sz w:val="24"/>
          <w:szCs w:val="24"/>
        </w:rPr>
        <w:t>Выражать отношения, зависимости, правила, закономерности с помощью формул.</w:t>
      </w:r>
    </w:p>
    <w:p w:rsidR="00402B9F" w:rsidRPr="00402B9F" w:rsidRDefault="00402B9F" w:rsidP="00834EC4">
      <w:pPr>
        <w:pStyle w:val="1d"/>
        <w:numPr>
          <w:ilvl w:val="0"/>
          <w:numId w:val="89"/>
        </w:numPr>
        <w:spacing w:line="240" w:lineRule="auto"/>
        <w:ind w:left="0" w:firstLine="0"/>
        <w:jc w:val="both"/>
        <w:rPr>
          <w:color w:val="auto"/>
          <w:sz w:val="24"/>
          <w:szCs w:val="24"/>
        </w:rPr>
      </w:pPr>
      <w:r w:rsidRPr="00402B9F">
        <w:rPr>
          <w:color w:val="auto"/>
          <w:sz w:val="24"/>
          <w:szCs w:val="24"/>
        </w:rPr>
        <w:t>Моделировать отношения между объектами, использовать символьные и графические модели.</w:t>
      </w:r>
    </w:p>
    <w:p w:rsidR="00402B9F" w:rsidRPr="00402B9F" w:rsidRDefault="00402B9F" w:rsidP="00834EC4">
      <w:pPr>
        <w:pStyle w:val="1d"/>
        <w:numPr>
          <w:ilvl w:val="0"/>
          <w:numId w:val="89"/>
        </w:numPr>
        <w:spacing w:line="240" w:lineRule="auto"/>
        <w:ind w:left="0" w:firstLine="0"/>
        <w:jc w:val="both"/>
        <w:rPr>
          <w:color w:val="auto"/>
          <w:sz w:val="24"/>
          <w:szCs w:val="24"/>
        </w:rPr>
      </w:pPr>
      <w:r w:rsidRPr="00402B9F">
        <w:rPr>
          <w:color w:val="auto"/>
          <w:sz w:val="24"/>
          <w:szCs w:val="24"/>
        </w:rPr>
        <w:t>Воспроизводить и строить логические цепочки утверждений, прямые и от противного.</w:t>
      </w:r>
    </w:p>
    <w:p w:rsidR="00402B9F" w:rsidRPr="00402B9F" w:rsidRDefault="00402B9F" w:rsidP="00834EC4">
      <w:pPr>
        <w:pStyle w:val="1d"/>
        <w:numPr>
          <w:ilvl w:val="0"/>
          <w:numId w:val="89"/>
        </w:numPr>
        <w:spacing w:line="240" w:lineRule="auto"/>
        <w:ind w:left="0" w:firstLine="0"/>
        <w:jc w:val="both"/>
        <w:rPr>
          <w:color w:val="auto"/>
          <w:sz w:val="24"/>
          <w:szCs w:val="24"/>
        </w:rPr>
      </w:pPr>
      <w:r w:rsidRPr="00402B9F">
        <w:rPr>
          <w:color w:val="auto"/>
          <w:sz w:val="24"/>
          <w:szCs w:val="24"/>
        </w:rPr>
        <w:t>Устанавливать противоречия в рассуждениях.</w:t>
      </w:r>
    </w:p>
    <w:p w:rsidR="00402B9F" w:rsidRPr="00402B9F" w:rsidRDefault="00402B9F" w:rsidP="00834EC4">
      <w:pPr>
        <w:pStyle w:val="1d"/>
        <w:numPr>
          <w:ilvl w:val="0"/>
          <w:numId w:val="89"/>
        </w:numPr>
        <w:spacing w:line="240" w:lineRule="auto"/>
        <w:ind w:left="0" w:firstLine="0"/>
        <w:jc w:val="both"/>
        <w:rPr>
          <w:color w:val="auto"/>
          <w:sz w:val="24"/>
          <w:szCs w:val="24"/>
        </w:rPr>
      </w:pPr>
      <w:r w:rsidRPr="00402B9F">
        <w:rPr>
          <w:color w:val="auto"/>
          <w:sz w:val="24"/>
          <w:szCs w:val="24"/>
        </w:rPr>
        <w:t>Создавать, применять и преобразовывать знаки и символы, модели и схемы для решения учебных и познавательных задач.</w:t>
      </w:r>
    </w:p>
    <w:p w:rsidR="00402B9F" w:rsidRPr="00402B9F" w:rsidRDefault="00402B9F" w:rsidP="00834EC4">
      <w:pPr>
        <w:pStyle w:val="1d"/>
        <w:numPr>
          <w:ilvl w:val="0"/>
          <w:numId w:val="89"/>
        </w:numPr>
        <w:spacing w:line="240" w:lineRule="auto"/>
        <w:ind w:left="0" w:firstLine="0"/>
        <w:jc w:val="both"/>
        <w:rPr>
          <w:color w:val="auto"/>
          <w:sz w:val="24"/>
          <w:szCs w:val="24"/>
        </w:rPr>
      </w:pPr>
      <w:r w:rsidRPr="00402B9F">
        <w:rPr>
          <w:color w:val="auto"/>
          <w:sz w:val="24"/>
          <w:szCs w:val="24"/>
        </w:rPr>
        <w:t>Применять различные методы, инструменты и запросы при поиске и отборе информации или данных из источников с учетом предложенной учебной задачи и заданных критериев.</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Формирование базовых исследовательских действий</w:t>
      </w:r>
    </w:p>
    <w:p w:rsidR="00402B9F" w:rsidRPr="00402B9F" w:rsidRDefault="00402B9F" w:rsidP="00834EC4">
      <w:pPr>
        <w:pStyle w:val="1d"/>
        <w:numPr>
          <w:ilvl w:val="0"/>
          <w:numId w:val="90"/>
        </w:numPr>
        <w:spacing w:line="240" w:lineRule="auto"/>
        <w:ind w:left="0" w:firstLine="0"/>
        <w:jc w:val="both"/>
        <w:rPr>
          <w:color w:val="auto"/>
          <w:sz w:val="24"/>
          <w:szCs w:val="24"/>
        </w:rPr>
      </w:pPr>
      <w:r w:rsidRPr="00402B9F">
        <w:rPr>
          <w:color w:val="auto"/>
          <w:sz w:val="24"/>
          <w:szCs w:val="24"/>
        </w:rPr>
        <w:t>Формулировать вопросы исследовательского характера о свойствах математических объектов, влиянии на свойства отдельных элементов и параметров; выдвигать гипотезы, разбирать различные варианты; использовать пример, аналогию и обобщение.</w:t>
      </w:r>
    </w:p>
    <w:p w:rsidR="00402B9F" w:rsidRPr="00402B9F" w:rsidRDefault="00402B9F" w:rsidP="00834EC4">
      <w:pPr>
        <w:pStyle w:val="1d"/>
        <w:numPr>
          <w:ilvl w:val="0"/>
          <w:numId w:val="90"/>
        </w:numPr>
        <w:spacing w:line="240" w:lineRule="auto"/>
        <w:ind w:left="0" w:firstLine="0"/>
        <w:jc w:val="both"/>
        <w:rPr>
          <w:color w:val="auto"/>
          <w:sz w:val="24"/>
          <w:szCs w:val="24"/>
        </w:rPr>
      </w:pPr>
      <w:r w:rsidRPr="00402B9F">
        <w:rPr>
          <w:color w:val="auto"/>
          <w:sz w:val="24"/>
          <w:szCs w:val="24"/>
        </w:rPr>
        <w:t>Доказывать, обосновывать, аргументировать свои суждения, выводы, закономерности и результаты.</w:t>
      </w:r>
    </w:p>
    <w:p w:rsidR="00402B9F" w:rsidRPr="00402B9F" w:rsidRDefault="00402B9F" w:rsidP="00834EC4">
      <w:pPr>
        <w:pStyle w:val="1d"/>
        <w:numPr>
          <w:ilvl w:val="0"/>
          <w:numId w:val="90"/>
        </w:numPr>
        <w:spacing w:line="240" w:lineRule="auto"/>
        <w:ind w:left="0" w:firstLine="0"/>
        <w:jc w:val="both"/>
        <w:rPr>
          <w:color w:val="auto"/>
          <w:sz w:val="24"/>
          <w:szCs w:val="24"/>
        </w:rPr>
      </w:pPr>
      <w:r w:rsidRPr="00402B9F">
        <w:rPr>
          <w:color w:val="auto"/>
          <w:sz w:val="24"/>
          <w:szCs w:val="24"/>
        </w:rPr>
        <w:t>Дописывать выводы, результаты опытов, экспериментов, исследований, используя математический язык и символику.</w:t>
      </w:r>
    </w:p>
    <w:p w:rsidR="00402B9F" w:rsidRPr="00402B9F" w:rsidRDefault="00402B9F" w:rsidP="00834EC4">
      <w:pPr>
        <w:pStyle w:val="1d"/>
        <w:numPr>
          <w:ilvl w:val="0"/>
          <w:numId w:val="90"/>
        </w:numPr>
        <w:spacing w:line="240" w:lineRule="auto"/>
        <w:ind w:left="0" w:firstLine="0"/>
        <w:jc w:val="both"/>
        <w:rPr>
          <w:color w:val="auto"/>
          <w:sz w:val="24"/>
          <w:szCs w:val="24"/>
        </w:rPr>
      </w:pPr>
      <w:r w:rsidRPr="00402B9F">
        <w:rPr>
          <w:color w:val="auto"/>
          <w:sz w:val="24"/>
          <w:szCs w:val="24"/>
        </w:rPr>
        <w:t xml:space="preserve">Оценивать надежность информации по критериям, предложенным учителем или сформулированным самостоятельно. </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Работа с информацией</w:t>
      </w:r>
    </w:p>
    <w:p w:rsidR="00402B9F" w:rsidRPr="00402B9F" w:rsidRDefault="00402B9F" w:rsidP="00834EC4">
      <w:pPr>
        <w:pStyle w:val="1d"/>
        <w:numPr>
          <w:ilvl w:val="0"/>
          <w:numId w:val="91"/>
        </w:numPr>
        <w:spacing w:line="240" w:lineRule="auto"/>
        <w:ind w:firstLine="0"/>
        <w:jc w:val="both"/>
        <w:rPr>
          <w:color w:val="auto"/>
          <w:sz w:val="24"/>
          <w:szCs w:val="24"/>
        </w:rPr>
      </w:pPr>
      <w:r w:rsidRPr="00402B9F">
        <w:rPr>
          <w:color w:val="auto"/>
          <w:sz w:val="24"/>
          <w:szCs w:val="24"/>
        </w:rPr>
        <w:t>Использовать таблицы и схемы для структурированного представления информации, графические способы представления данных.</w:t>
      </w:r>
    </w:p>
    <w:p w:rsidR="00402B9F" w:rsidRPr="00402B9F" w:rsidRDefault="00402B9F" w:rsidP="00834EC4">
      <w:pPr>
        <w:pStyle w:val="1d"/>
        <w:numPr>
          <w:ilvl w:val="0"/>
          <w:numId w:val="91"/>
        </w:numPr>
        <w:spacing w:line="240" w:lineRule="auto"/>
        <w:ind w:firstLine="0"/>
        <w:jc w:val="both"/>
        <w:rPr>
          <w:color w:val="auto"/>
          <w:sz w:val="24"/>
          <w:szCs w:val="24"/>
        </w:rPr>
      </w:pPr>
      <w:r w:rsidRPr="00402B9F">
        <w:rPr>
          <w:color w:val="auto"/>
          <w:sz w:val="24"/>
          <w:szCs w:val="24"/>
        </w:rPr>
        <w:t>Переводить вербальную информацию в графическую форму и наоборот.</w:t>
      </w:r>
    </w:p>
    <w:p w:rsidR="00402B9F" w:rsidRPr="00402B9F" w:rsidRDefault="00402B9F" w:rsidP="00834EC4">
      <w:pPr>
        <w:pStyle w:val="1d"/>
        <w:numPr>
          <w:ilvl w:val="0"/>
          <w:numId w:val="91"/>
        </w:numPr>
        <w:spacing w:line="240" w:lineRule="auto"/>
        <w:ind w:firstLine="0"/>
        <w:jc w:val="both"/>
        <w:rPr>
          <w:color w:val="auto"/>
          <w:sz w:val="24"/>
          <w:szCs w:val="24"/>
        </w:rPr>
      </w:pPr>
      <w:r w:rsidRPr="00402B9F">
        <w:rPr>
          <w:color w:val="auto"/>
          <w:sz w:val="24"/>
          <w:szCs w:val="24"/>
        </w:rPr>
        <w:t>Выявлять недостаточность и избыточность информации, данных, необходимых для решения учебной или практической задачи.</w:t>
      </w:r>
    </w:p>
    <w:p w:rsidR="00402B9F" w:rsidRPr="00402B9F" w:rsidRDefault="00402B9F" w:rsidP="00834EC4">
      <w:pPr>
        <w:pStyle w:val="1d"/>
        <w:numPr>
          <w:ilvl w:val="0"/>
          <w:numId w:val="91"/>
        </w:numPr>
        <w:spacing w:line="240" w:lineRule="auto"/>
        <w:ind w:firstLine="0"/>
        <w:jc w:val="both"/>
        <w:rPr>
          <w:color w:val="auto"/>
          <w:sz w:val="24"/>
          <w:szCs w:val="24"/>
        </w:rPr>
      </w:pPr>
      <w:r w:rsidRPr="00402B9F">
        <w:rPr>
          <w:color w:val="auto"/>
          <w:sz w:val="24"/>
          <w:szCs w:val="24"/>
        </w:rPr>
        <w:t>Распознавать неверную информацию, данные, утверждения; устанавливать противоречия в фактах, данных.</w:t>
      </w:r>
    </w:p>
    <w:p w:rsidR="00402B9F" w:rsidRPr="00402B9F" w:rsidRDefault="00402B9F" w:rsidP="00834EC4">
      <w:pPr>
        <w:pStyle w:val="1d"/>
        <w:numPr>
          <w:ilvl w:val="0"/>
          <w:numId w:val="91"/>
        </w:numPr>
        <w:spacing w:line="240" w:lineRule="auto"/>
        <w:ind w:firstLine="0"/>
        <w:jc w:val="both"/>
        <w:rPr>
          <w:color w:val="auto"/>
          <w:sz w:val="24"/>
          <w:szCs w:val="24"/>
        </w:rPr>
      </w:pPr>
      <w:r w:rsidRPr="00402B9F">
        <w:rPr>
          <w:color w:val="auto"/>
          <w:sz w:val="24"/>
          <w:szCs w:val="24"/>
        </w:rPr>
        <w:t>Находить ошибки в неверных утверждениях и исправлять их.</w:t>
      </w:r>
    </w:p>
    <w:p w:rsidR="00402B9F" w:rsidRPr="00402B9F" w:rsidRDefault="00402B9F" w:rsidP="00834EC4">
      <w:pPr>
        <w:pStyle w:val="1d"/>
        <w:numPr>
          <w:ilvl w:val="0"/>
          <w:numId w:val="91"/>
        </w:numPr>
        <w:spacing w:line="240" w:lineRule="auto"/>
        <w:ind w:firstLine="0"/>
        <w:jc w:val="both"/>
        <w:rPr>
          <w:color w:val="auto"/>
          <w:sz w:val="24"/>
          <w:szCs w:val="24"/>
        </w:rPr>
      </w:pPr>
      <w:r w:rsidRPr="00402B9F">
        <w:rPr>
          <w:color w:val="auto"/>
          <w:sz w:val="24"/>
          <w:szCs w:val="24"/>
        </w:rPr>
        <w:t>Оценивать надежность информации по критериям, предложенным учителем или сформулированным самостоятельно.</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Формирование универсальных учебных коммуникативных действий</w:t>
      </w:r>
    </w:p>
    <w:p w:rsidR="00402B9F" w:rsidRPr="00402B9F" w:rsidRDefault="00402B9F" w:rsidP="00834EC4">
      <w:pPr>
        <w:pStyle w:val="1d"/>
        <w:numPr>
          <w:ilvl w:val="0"/>
          <w:numId w:val="91"/>
        </w:numPr>
        <w:spacing w:line="240" w:lineRule="auto"/>
        <w:ind w:firstLine="0"/>
        <w:jc w:val="both"/>
        <w:rPr>
          <w:color w:val="auto"/>
          <w:sz w:val="24"/>
          <w:szCs w:val="24"/>
        </w:rPr>
      </w:pPr>
      <w:r w:rsidRPr="00402B9F">
        <w:rPr>
          <w:color w:val="auto"/>
          <w:sz w:val="24"/>
          <w:szCs w:val="24"/>
        </w:rPr>
        <w:t>Выстраивать и представлять в письменной форме логику решения задачи, доказательства, исследования, подкрепляя пояснениями, обоснованиями в текстовом и графическом виде.</w:t>
      </w:r>
    </w:p>
    <w:p w:rsidR="00402B9F" w:rsidRPr="00402B9F" w:rsidRDefault="00402B9F" w:rsidP="00834EC4">
      <w:pPr>
        <w:pStyle w:val="1d"/>
        <w:numPr>
          <w:ilvl w:val="0"/>
          <w:numId w:val="91"/>
        </w:numPr>
        <w:spacing w:line="240" w:lineRule="auto"/>
        <w:ind w:firstLine="0"/>
        <w:jc w:val="both"/>
        <w:rPr>
          <w:color w:val="auto"/>
          <w:sz w:val="24"/>
          <w:szCs w:val="24"/>
        </w:rPr>
      </w:pPr>
      <w:r w:rsidRPr="00402B9F">
        <w:rPr>
          <w:color w:val="auto"/>
          <w:sz w:val="24"/>
          <w:szCs w:val="24"/>
        </w:rPr>
        <w:t>Владеть базовыми нормами информационной этики и права, основами информационной безопасности, определяющими правила общественного поведения, формы социальной жизни в группах и сообществах, существующих в виртуальном пространстве.</w:t>
      </w:r>
    </w:p>
    <w:p w:rsidR="00402B9F" w:rsidRPr="00402B9F" w:rsidRDefault="00402B9F" w:rsidP="00834EC4">
      <w:pPr>
        <w:pStyle w:val="1d"/>
        <w:numPr>
          <w:ilvl w:val="0"/>
          <w:numId w:val="91"/>
        </w:numPr>
        <w:spacing w:line="240" w:lineRule="auto"/>
        <w:ind w:firstLine="0"/>
        <w:jc w:val="both"/>
        <w:rPr>
          <w:color w:val="auto"/>
          <w:sz w:val="24"/>
          <w:szCs w:val="24"/>
        </w:rPr>
      </w:pPr>
      <w:r w:rsidRPr="00402B9F">
        <w:rPr>
          <w:color w:val="auto"/>
          <w:sz w:val="24"/>
          <w:szCs w:val="24"/>
        </w:rPr>
        <w:t>Понимать и использовать преимущества командной и индивидуальной работы при решении конкретной проблемы, в том числе при создании информационного продукта.</w:t>
      </w:r>
    </w:p>
    <w:p w:rsidR="00402B9F" w:rsidRPr="00402B9F" w:rsidRDefault="00402B9F" w:rsidP="00834EC4">
      <w:pPr>
        <w:pStyle w:val="1d"/>
        <w:numPr>
          <w:ilvl w:val="0"/>
          <w:numId w:val="91"/>
        </w:numPr>
        <w:spacing w:line="240" w:lineRule="auto"/>
        <w:ind w:firstLine="0"/>
        <w:jc w:val="both"/>
        <w:rPr>
          <w:color w:val="auto"/>
          <w:sz w:val="24"/>
          <w:szCs w:val="24"/>
        </w:rPr>
      </w:pPr>
      <w:r w:rsidRPr="00402B9F">
        <w:rPr>
          <w:color w:val="auto"/>
          <w:sz w:val="24"/>
          <w:szCs w:val="24"/>
        </w:rPr>
        <w:t>Принимать цель совместной информационной деятельности по сбору, обработке, передаче, формализации информации.</w:t>
      </w:r>
    </w:p>
    <w:p w:rsidR="00402B9F" w:rsidRPr="00402B9F" w:rsidRDefault="00402B9F" w:rsidP="00834EC4">
      <w:pPr>
        <w:pStyle w:val="1d"/>
        <w:numPr>
          <w:ilvl w:val="0"/>
          <w:numId w:val="91"/>
        </w:numPr>
        <w:spacing w:line="240" w:lineRule="auto"/>
        <w:ind w:firstLine="0"/>
        <w:jc w:val="both"/>
        <w:rPr>
          <w:color w:val="auto"/>
          <w:sz w:val="24"/>
          <w:szCs w:val="24"/>
        </w:rPr>
      </w:pPr>
      <w:r w:rsidRPr="00402B9F">
        <w:rPr>
          <w:color w:val="auto"/>
          <w:sz w:val="24"/>
          <w:szCs w:val="24"/>
        </w:rPr>
        <w:lastRenderedPageBreak/>
        <w:t>Коллективно строить действия по ее достижению: распределять роли, договариваться, обсуждать процесс и результат совместной работы.</w:t>
      </w:r>
    </w:p>
    <w:p w:rsidR="00402B9F" w:rsidRPr="00402B9F" w:rsidRDefault="00402B9F" w:rsidP="00834EC4">
      <w:pPr>
        <w:pStyle w:val="1d"/>
        <w:numPr>
          <w:ilvl w:val="0"/>
          <w:numId w:val="91"/>
        </w:numPr>
        <w:spacing w:line="240" w:lineRule="auto"/>
        <w:ind w:firstLine="0"/>
        <w:jc w:val="both"/>
        <w:rPr>
          <w:color w:val="auto"/>
          <w:sz w:val="24"/>
          <w:szCs w:val="24"/>
        </w:rPr>
      </w:pPr>
      <w:r w:rsidRPr="00402B9F">
        <w:rPr>
          <w:color w:val="auto"/>
          <w:sz w:val="24"/>
          <w:szCs w:val="24"/>
        </w:rPr>
        <w:t>Выполнять свою часть работы с информацией или информационным продуктом, достигая качественного результата по своему направлению и координируя свои действия с другими членами команды.</w:t>
      </w:r>
    </w:p>
    <w:p w:rsidR="00402B9F" w:rsidRPr="00402B9F" w:rsidRDefault="00402B9F" w:rsidP="00834EC4">
      <w:pPr>
        <w:pStyle w:val="1d"/>
        <w:numPr>
          <w:ilvl w:val="0"/>
          <w:numId w:val="91"/>
        </w:numPr>
        <w:spacing w:line="240" w:lineRule="auto"/>
        <w:ind w:firstLine="0"/>
        <w:jc w:val="both"/>
        <w:rPr>
          <w:color w:val="auto"/>
          <w:sz w:val="24"/>
          <w:szCs w:val="24"/>
        </w:rPr>
      </w:pPr>
      <w:r w:rsidRPr="00402B9F">
        <w:rPr>
          <w:color w:val="auto"/>
          <w:sz w:val="24"/>
          <w:szCs w:val="24"/>
        </w:rPr>
        <w:t>Оценивать качество своего вклада в общий информационный продукт по критериям, самостоятельно сформулированным участниками взаимодействия.</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Формирование универсальных учебных регулятивных действий</w:t>
      </w:r>
    </w:p>
    <w:p w:rsidR="00402B9F" w:rsidRPr="00402B9F" w:rsidRDefault="00402B9F" w:rsidP="00834EC4">
      <w:pPr>
        <w:pStyle w:val="1d"/>
        <w:numPr>
          <w:ilvl w:val="0"/>
          <w:numId w:val="91"/>
        </w:numPr>
        <w:spacing w:line="240" w:lineRule="auto"/>
        <w:ind w:firstLine="0"/>
        <w:jc w:val="both"/>
        <w:rPr>
          <w:color w:val="auto"/>
          <w:sz w:val="24"/>
          <w:szCs w:val="24"/>
        </w:rPr>
      </w:pPr>
      <w:r w:rsidRPr="00402B9F">
        <w:rPr>
          <w:color w:val="auto"/>
          <w:sz w:val="24"/>
          <w:szCs w:val="24"/>
        </w:rPr>
        <w:t>Удерживать цель деятельности.</w:t>
      </w:r>
    </w:p>
    <w:p w:rsidR="00402B9F" w:rsidRPr="00402B9F" w:rsidRDefault="00402B9F" w:rsidP="00834EC4">
      <w:pPr>
        <w:pStyle w:val="1d"/>
        <w:numPr>
          <w:ilvl w:val="0"/>
          <w:numId w:val="92"/>
        </w:numPr>
        <w:spacing w:line="240" w:lineRule="auto"/>
        <w:ind w:firstLine="0"/>
        <w:jc w:val="both"/>
        <w:rPr>
          <w:color w:val="auto"/>
          <w:sz w:val="24"/>
          <w:szCs w:val="24"/>
        </w:rPr>
      </w:pPr>
      <w:r w:rsidRPr="00402B9F">
        <w:rPr>
          <w:color w:val="auto"/>
          <w:sz w:val="24"/>
          <w:szCs w:val="24"/>
        </w:rPr>
        <w:t>Планировать выполнение учебной задачи, выбирать и аргументировать способ деятельности.</w:t>
      </w:r>
    </w:p>
    <w:p w:rsidR="00402B9F" w:rsidRPr="00402B9F" w:rsidRDefault="00402B9F" w:rsidP="00834EC4">
      <w:pPr>
        <w:pStyle w:val="1d"/>
        <w:numPr>
          <w:ilvl w:val="0"/>
          <w:numId w:val="92"/>
        </w:numPr>
        <w:spacing w:line="240" w:lineRule="auto"/>
        <w:ind w:firstLine="0"/>
        <w:jc w:val="both"/>
        <w:rPr>
          <w:color w:val="auto"/>
          <w:sz w:val="24"/>
          <w:szCs w:val="24"/>
        </w:rPr>
      </w:pPr>
      <w:r w:rsidRPr="00402B9F">
        <w:rPr>
          <w:color w:val="auto"/>
          <w:sz w:val="24"/>
          <w:szCs w:val="24"/>
        </w:rPr>
        <w:t>Корректировать деятельность с учетом возникших трудностей, ошибок, новых данных или информации.</w:t>
      </w:r>
    </w:p>
    <w:p w:rsidR="00402B9F" w:rsidRPr="00402B9F" w:rsidRDefault="00402B9F" w:rsidP="00834EC4">
      <w:pPr>
        <w:pStyle w:val="1d"/>
        <w:numPr>
          <w:ilvl w:val="0"/>
          <w:numId w:val="92"/>
        </w:numPr>
        <w:spacing w:after="160" w:line="240" w:lineRule="auto"/>
        <w:ind w:firstLine="0"/>
        <w:jc w:val="both"/>
        <w:rPr>
          <w:color w:val="auto"/>
          <w:sz w:val="24"/>
          <w:szCs w:val="24"/>
        </w:rPr>
      </w:pPr>
      <w:r w:rsidRPr="00402B9F">
        <w:rPr>
          <w:color w:val="auto"/>
          <w:sz w:val="24"/>
          <w:szCs w:val="24"/>
        </w:rPr>
        <w:t>Анализировать и оценивать собственную работу: меру собственной самостоятельности, затруднения, дефициты, ошибки и пр.</w:t>
      </w:r>
    </w:p>
    <w:p w:rsidR="00402B9F" w:rsidRPr="00402B9F" w:rsidRDefault="00402B9F" w:rsidP="00402B9F">
      <w:pPr>
        <w:pStyle w:val="aff8"/>
        <w:jc w:val="both"/>
        <w:rPr>
          <w:rFonts w:ascii="Times New Roman" w:hAnsi="Times New Roman" w:cs="Times New Roman"/>
          <w:color w:val="auto"/>
          <w:sz w:val="24"/>
          <w:szCs w:val="24"/>
        </w:rPr>
      </w:pPr>
      <w:bookmarkStart w:id="244" w:name="bookmark1905"/>
      <w:r w:rsidRPr="00402B9F">
        <w:rPr>
          <w:rFonts w:ascii="Times New Roman" w:hAnsi="Times New Roman" w:cs="Times New Roman"/>
          <w:color w:val="auto"/>
          <w:sz w:val="24"/>
          <w:szCs w:val="24"/>
        </w:rPr>
        <w:t>ОБЩЕСТВЕННО-НАУЧНЫЕ ПРЕДМЕТЫ</w:t>
      </w:r>
      <w:bookmarkEnd w:id="244"/>
    </w:p>
    <w:p w:rsidR="00402B9F" w:rsidRPr="00402B9F" w:rsidRDefault="00402B9F" w:rsidP="00402B9F">
      <w:pPr>
        <w:pStyle w:val="1e"/>
        <w:jc w:val="both"/>
        <w:rPr>
          <w:rFonts w:ascii="Times New Roman" w:hAnsi="Times New Roman" w:cs="Times New Roman"/>
          <w:sz w:val="24"/>
          <w:szCs w:val="24"/>
        </w:rPr>
      </w:pPr>
      <w:bookmarkStart w:id="245" w:name="bookmark1907"/>
      <w:r w:rsidRPr="00402B9F">
        <w:rPr>
          <w:rFonts w:ascii="Times New Roman" w:hAnsi="Times New Roman" w:cs="Times New Roman"/>
          <w:sz w:val="24"/>
          <w:szCs w:val="24"/>
        </w:rPr>
        <w:t>Формирование универсальных учебных познавательных действий</w:t>
      </w:r>
      <w:bookmarkEnd w:id="245"/>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Формирование базовых логических действий</w:t>
      </w:r>
    </w:p>
    <w:p w:rsidR="00402B9F" w:rsidRPr="00402B9F" w:rsidRDefault="00402B9F" w:rsidP="00834EC4">
      <w:pPr>
        <w:pStyle w:val="1d"/>
        <w:numPr>
          <w:ilvl w:val="0"/>
          <w:numId w:val="98"/>
        </w:numPr>
        <w:spacing w:line="240" w:lineRule="auto"/>
        <w:ind w:firstLine="0"/>
        <w:jc w:val="both"/>
        <w:rPr>
          <w:color w:val="auto"/>
          <w:sz w:val="24"/>
          <w:szCs w:val="24"/>
        </w:rPr>
      </w:pPr>
      <w:r w:rsidRPr="00402B9F">
        <w:rPr>
          <w:color w:val="auto"/>
          <w:sz w:val="24"/>
          <w:szCs w:val="24"/>
        </w:rPr>
        <w:t>Систематизировать, классифицировать и обобщать исторические факты.</w:t>
      </w:r>
    </w:p>
    <w:p w:rsidR="00402B9F" w:rsidRPr="00402B9F" w:rsidRDefault="00402B9F" w:rsidP="00834EC4">
      <w:pPr>
        <w:pStyle w:val="1d"/>
        <w:numPr>
          <w:ilvl w:val="0"/>
          <w:numId w:val="98"/>
        </w:numPr>
        <w:spacing w:line="240" w:lineRule="auto"/>
        <w:ind w:firstLine="0"/>
        <w:jc w:val="both"/>
        <w:rPr>
          <w:color w:val="auto"/>
          <w:sz w:val="24"/>
          <w:szCs w:val="24"/>
        </w:rPr>
      </w:pPr>
      <w:r w:rsidRPr="00402B9F">
        <w:rPr>
          <w:color w:val="auto"/>
          <w:sz w:val="24"/>
          <w:szCs w:val="24"/>
        </w:rPr>
        <w:t>Составлять синхронистические и систематические таблицы.</w:t>
      </w:r>
    </w:p>
    <w:p w:rsidR="00402B9F" w:rsidRPr="00402B9F" w:rsidRDefault="00402B9F" w:rsidP="00834EC4">
      <w:pPr>
        <w:pStyle w:val="1d"/>
        <w:numPr>
          <w:ilvl w:val="0"/>
          <w:numId w:val="98"/>
        </w:numPr>
        <w:spacing w:line="240" w:lineRule="auto"/>
        <w:ind w:firstLine="0"/>
        <w:jc w:val="both"/>
        <w:rPr>
          <w:color w:val="auto"/>
          <w:sz w:val="24"/>
          <w:szCs w:val="24"/>
        </w:rPr>
      </w:pPr>
      <w:r w:rsidRPr="00402B9F">
        <w:rPr>
          <w:color w:val="auto"/>
          <w:sz w:val="24"/>
          <w:szCs w:val="24"/>
        </w:rPr>
        <w:t>Выявлять и характеризовать существенные признаки исторических явлений, процессов.</w:t>
      </w:r>
    </w:p>
    <w:p w:rsidR="00402B9F" w:rsidRPr="00402B9F" w:rsidRDefault="00402B9F" w:rsidP="00834EC4">
      <w:pPr>
        <w:pStyle w:val="1d"/>
        <w:numPr>
          <w:ilvl w:val="0"/>
          <w:numId w:val="98"/>
        </w:numPr>
        <w:spacing w:line="240" w:lineRule="auto"/>
        <w:ind w:firstLine="0"/>
        <w:jc w:val="both"/>
        <w:rPr>
          <w:color w:val="auto"/>
          <w:sz w:val="24"/>
          <w:szCs w:val="24"/>
        </w:rPr>
      </w:pPr>
      <w:r w:rsidRPr="00402B9F">
        <w:rPr>
          <w:color w:val="auto"/>
          <w:sz w:val="24"/>
          <w:szCs w:val="24"/>
        </w:rPr>
        <w:t>Сравнивать исторические явления, процессы (политическое устройство государств, социально-экономические отношения, пути модернизации и др.) по горизонтали (существовавшие синхронно в разных сообществах) и в динамике («было — стало») по заданным или самостоятельно определенным основаниям.</w:t>
      </w:r>
    </w:p>
    <w:p w:rsidR="00402B9F" w:rsidRPr="00402B9F" w:rsidRDefault="00402B9F" w:rsidP="00834EC4">
      <w:pPr>
        <w:pStyle w:val="1d"/>
        <w:numPr>
          <w:ilvl w:val="0"/>
          <w:numId w:val="98"/>
        </w:numPr>
        <w:spacing w:line="240" w:lineRule="auto"/>
        <w:ind w:firstLine="0"/>
        <w:jc w:val="both"/>
        <w:rPr>
          <w:color w:val="auto"/>
          <w:sz w:val="24"/>
          <w:szCs w:val="24"/>
        </w:rPr>
      </w:pPr>
      <w:r w:rsidRPr="00402B9F">
        <w:rPr>
          <w:color w:val="auto"/>
          <w:sz w:val="24"/>
          <w:szCs w:val="24"/>
        </w:rPr>
        <w:t>Использовать понятия и категории современного исторического знания (эпоха, цивилизация, исторический источник, исторический факт, историзм и др.).</w:t>
      </w:r>
    </w:p>
    <w:p w:rsidR="00402B9F" w:rsidRPr="00402B9F" w:rsidRDefault="00402B9F" w:rsidP="00834EC4">
      <w:pPr>
        <w:pStyle w:val="1d"/>
        <w:numPr>
          <w:ilvl w:val="0"/>
          <w:numId w:val="98"/>
        </w:numPr>
        <w:spacing w:line="240" w:lineRule="auto"/>
        <w:ind w:firstLine="0"/>
        <w:jc w:val="both"/>
        <w:rPr>
          <w:color w:val="auto"/>
          <w:sz w:val="24"/>
          <w:szCs w:val="24"/>
        </w:rPr>
      </w:pPr>
      <w:r w:rsidRPr="00402B9F">
        <w:rPr>
          <w:color w:val="auto"/>
          <w:sz w:val="24"/>
          <w:szCs w:val="24"/>
        </w:rPr>
        <w:t>Выявлять причины и следствия исторических событий и процессов.</w:t>
      </w:r>
    </w:p>
    <w:p w:rsidR="00402B9F" w:rsidRPr="00402B9F" w:rsidRDefault="00402B9F" w:rsidP="00834EC4">
      <w:pPr>
        <w:pStyle w:val="1d"/>
        <w:numPr>
          <w:ilvl w:val="0"/>
          <w:numId w:val="98"/>
        </w:numPr>
        <w:spacing w:line="240" w:lineRule="auto"/>
        <w:ind w:firstLine="0"/>
        <w:jc w:val="both"/>
        <w:rPr>
          <w:color w:val="auto"/>
          <w:sz w:val="24"/>
          <w:szCs w:val="24"/>
        </w:rPr>
      </w:pPr>
      <w:r w:rsidRPr="00402B9F">
        <w:rPr>
          <w:color w:val="auto"/>
          <w:sz w:val="24"/>
          <w:szCs w:val="24"/>
        </w:rPr>
        <w:t>Осуществлять по самостоятельно составленному плану учебный исследовательский проект по истории (например, по истории своего края, города, села), привлекая материалы музеев, библиотек, средств массовой информации.</w:t>
      </w:r>
    </w:p>
    <w:p w:rsidR="00402B9F" w:rsidRPr="00402B9F" w:rsidRDefault="00402B9F" w:rsidP="00834EC4">
      <w:pPr>
        <w:pStyle w:val="1d"/>
        <w:numPr>
          <w:ilvl w:val="0"/>
          <w:numId w:val="98"/>
        </w:numPr>
        <w:spacing w:line="240" w:lineRule="auto"/>
        <w:ind w:firstLine="0"/>
        <w:jc w:val="both"/>
        <w:rPr>
          <w:color w:val="auto"/>
          <w:sz w:val="24"/>
          <w:szCs w:val="24"/>
        </w:rPr>
      </w:pPr>
      <w:r w:rsidRPr="00402B9F">
        <w:rPr>
          <w:color w:val="auto"/>
          <w:sz w:val="24"/>
          <w:szCs w:val="24"/>
        </w:rPr>
        <w:t>Соотносить результаты своего исследования с уже имеющимися данными, оценивать их значимость.</w:t>
      </w:r>
    </w:p>
    <w:p w:rsidR="00402B9F" w:rsidRPr="00402B9F" w:rsidRDefault="00402B9F" w:rsidP="00834EC4">
      <w:pPr>
        <w:pStyle w:val="1d"/>
        <w:numPr>
          <w:ilvl w:val="0"/>
          <w:numId w:val="98"/>
        </w:numPr>
        <w:spacing w:line="240" w:lineRule="auto"/>
        <w:ind w:firstLine="0"/>
        <w:jc w:val="both"/>
        <w:rPr>
          <w:color w:val="auto"/>
          <w:sz w:val="24"/>
          <w:szCs w:val="24"/>
        </w:rPr>
      </w:pPr>
      <w:r w:rsidRPr="00402B9F">
        <w:rPr>
          <w:color w:val="auto"/>
          <w:sz w:val="24"/>
          <w:szCs w:val="24"/>
        </w:rPr>
        <w:t>Классифицировать (выделять основания, заполнять составлять схему, таблицу) виды деятельности человека: виды юридической ответственности по отраслям права, механизмы государственного регулирования экономики: современные государства по форме правления, государственно-территориальному устройству, типы политических партий, общественно-политических организаций.</w:t>
      </w:r>
    </w:p>
    <w:p w:rsidR="00402B9F" w:rsidRPr="00402B9F" w:rsidRDefault="00402B9F" w:rsidP="00834EC4">
      <w:pPr>
        <w:pStyle w:val="1d"/>
        <w:numPr>
          <w:ilvl w:val="0"/>
          <w:numId w:val="98"/>
        </w:numPr>
        <w:spacing w:line="240" w:lineRule="auto"/>
        <w:ind w:firstLine="0"/>
        <w:jc w:val="both"/>
        <w:rPr>
          <w:color w:val="auto"/>
          <w:sz w:val="24"/>
          <w:szCs w:val="24"/>
        </w:rPr>
      </w:pPr>
      <w:r w:rsidRPr="00402B9F">
        <w:rPr>
          <w:color w:val="auto"/>
          <w:sz w:val="24"/>
          <w:szCs w:val="24"/>
        </w:rPr>
        <w:t>Сравнивать формы политического участия (выборы и референдум), проступок и преступление, дееспособность малолетних в возрасте от 6 до 14 лет и несовершеннолетних в возрасте от 14 до 18 лет, мораль и право.</w:t>
      </w:r>
    </w:p>
    <w:p w:rsidR="00402B9F" w:rsidRPr="00402B9F" w:rsidRDefault="00402B9F" w:rsidP="00834EC4">
      <w:pPr>
        <w:pStyle w:val="1d"/>
        <w:numPr>
          <w:ilvl w:val="0"/>
          <w:numId w:val="98"/>
        </w:numPr>
        <w:spacing w:line="240" w:lineRule="auto"/>
        <w:ind w:firstLine="0"/>
        <w:jc w:val="both"/>
        <w:rPr>
          <w:color w:val="auto"/>
          <w:sz w:val="24"/>
          <w:szCs w:val="24"/>
        </w:rPr>
      </w:pPr>
      <w:r w:rsidRPr="00402B9F">
        <w:rPr>
          <w:color w:val="auto"/>
          <w:sz w:val="24"/>
          <w:szCs w:val="24"/>
        </w:rPr>
        <w:t>Определять конструктивные модели поведения в конфликтной ситуации, находить конструктивное разрешение конфликта.</w:t>
      </w:r>
    </w:p>
    <w:p w:rsidR="00402B9F" w:rsidRPr="00402B9F" w:rsidRDefault="00402B9F" w:rsidP="00834EC4">
      <w:pPr>
        <w:pStyle w:val="1d"/>
        <w:numPr>
          <w:ilvl w:val="0"/>
          <w:numId w:val="98"/>
        </w:numPr>
        <w:spacing w:line="240" w:lineRule="auto"/>
        <w:ind w:firstLine="0"/>
        <w:jc w:val="both"/>
        <w:rPr>
          <w:color w:val="auto"/>
          <w:sz w:val="24"/>
          <w:szCs w:val="24"/>
        </w:rPr>
      </w:pPr>
      <w:r w:rsidRPr="00402B9F">
        <w:rPr>
          <w:color w:val="auto"/>
          <w:sz w:val="24"/>
          <w:szCs w:val="24"/>
        </w:rPr>
        <w:t>Преобразовывать статистическую и визуальную информацию о достижениях России в текст.</w:t>
      </w:r>
    </w:p>
    <w:p w:rsidR="00402B9F" w:rsidRPr="00402B9F" w:rsidRDefault="00402B9F" w:rsidP="00834EC4">
      <w:pPr>
        <w:pStyle w:val="1d"/>
        <w:numPr>
          <w:ilvl w:val="0"/>
          <w:numId w:val="98"/>
        </w:numPr>
        <w:spacing w:line="240" w:lineRule="auto"/>
        <w:ind w:firstLine="0"/>
        <w:jc w:val="both"/>
        <w:rPr>
          <w:color w:val="auto"/>
          <w:sz w:val="24"/>
          <w:szCs w:val="24"/>
        </w:rPr>
      </w:pPr>
      <w:r w:rsidRPr="00402B9F">
        <w:rPr>
          <w:color w:val="auto"/>
          <w:sz w:val="24"/>
          <w:szCs w:val="24"/>
        </w:rPr>
        <w:t>Вносить коррективы в моделируемую экономическую деятельность на основе изменившихся ситуаций.</w:t>
      </w:r>
    </w:p>
    <w:p w:rsidR="00402B9F" w:rsidRPr="00402B9F" w:rsidRDefault="00402B9F" w:rsidP="00834EC4">
      <w:pPr>
        <w:pStyle w:val="1d"/>
        <w:numPr>
          <w:ilvl w:val="0"/>
          <w:numId w:val="98"/>
        </w:numPr>
        <w:spacing w:line="240" w:lineRule="auto"/>
        <w:ind w:firstLine="0"/>
        <w:jc w:val="both"/>
        <w:rPr>
          <w:color w:val="auto"/>
          <w:sz w:val="24"/>
          <w:szCs w:val="24"/>
        </w:rPr>
      </w:pPr>
      <w:r w:rsidRPr="00402B9F">
        <w:rPr>
          <w:color w:val="auto"/>
          <w:sz w:val="24"/>
          <w:szCs w:val="24"/>
        </w:rPr>
        <w:t>Использовать полученные знания для публичного представления результатов своей деятельности в сфере духовной культуры.</w:t>
      </w:r>
    </w:p>
    <w:p w:rsidR="00402B9F" w:rsidRPr="00402B9F" w:rsidRDefault="00402B9F" w:rsidP="00834EC4">
      <w:pPr>
        <w:pStyle w:val="1d"/>
        <w:numPr>
          <w:ilvl w:val="0"/>
          <w:numId w:val="98"/>
        </w:numPr>
        <w:spacing w:line="240" w:lineRule="auto"/>
        <w:ind w:firstLine="0"/>
        <w:jc w:val="both"/>
        <w:rPr>
          <w:color w:val="auto"/>
          <w:sz w:val="24"/>
          <w:szCs w:val="24"/>
        </w:rPr>
      </w:pPr>
      <w:r w:rsidRPr="00402B9F">
        <w:rPr>
          <w:color w:val="auto"/>
          <w:sz w:val="24"/>
          <w:szCs w:val="24"/>
        </w:rPr>
        <w:t>Выступать с сообщениями в соответствии с особенностями аудитории и регламентом.</w:t>
      </w:r>
    </w:p>
    <w:p w:rsidR="00402B9F" w:rsidRPr="00402B9F" w:rsidRDefault="00402B9F" w:rsidP="00834EC4">
      <w:pPr>
        <w:pStyle w:val="1d"/>
        <w:numPr>
          <w:ilvl w:val="0"/>
          <w:numId w:val="98"/>
        </w:numPr>
        <w:spacing w:line="240" w:lineRule="auto"/>
        <w:ind w:firstLine="0"/>
        <w:jc w:val="both"/>
        <w:rPr>
          <w:color w:val="auto"/>
          <w:sz w:val="24"/>
          <w:szCs w:val="24"/>
        </w:rPr>
      </w:pPr>
      <w:r w:rsidRPr="00402B9F">
        <w:rPr>
          <w:color w:val="auto"/>
          <w:sz w:val="24"/>
          <w:szCs w:val="24"/>
        </w:rPr>
        <w:t>Устанавливать и объяснять взаимосвязи между правами человека и гражданина и обязанностями граждан.</w:t>
      </w:r>
    </w:p>
    <w:p w:rsidR="00402B9F" w:rsidRPr="00402B9F" w:rsidRDefault="00402B9F" w:rsidP="00834EC4">
      <w:pPr>
        <w:pStyle w:val="1d"/>
        <w:numPr>
          <w:ilvl w:val="0"/>
          <w:numId w:val="98"/>
        </w:numPr>
        <w:spacing w:line="240" w:lineRule="auto"/>
        <w:ind w:firstLine="0"/>
        <w:jc w:val="both"/>
        <w:rPr>
          <w:color w:val="auto"/>
          <w:sz w:val="24"/>
          <w:szCs w:val="24"/>
        </w:rPr>
      </w:pPr>
      <w:r w:rsidRPr="00402B9F">
        <w:rPr>
          <w:color w:val="auto"/>
          <w:sz w:val="24"/>
          <w:szCs w:val="24"/>
        </w:rPr>
        <w:lastRenderedPageBreak/>
        <w:t>Объяснять причины смены дня и ночи и времен года.</w:t>
      </w:r>
    </w:p>
    <w:p w:rsidR="00402B9F" w:rsidRPr="00402B9F" w:rsidRDefault="00402B9F" w:rsidP="00834EC4">
      <w:pPr>
        <w:pStyle w:val="1d"/>
        <w:numPr>
          <w:ilvl w:val="0"/>
          <w:numId w:val="98"/>
        </w:numPr>
        <w:spacing w:line="240" w:lineRule="auto"/>
        <w:ind w:firstLine="0"/>
        <w:jc w:val="both"/>
        <w:rPr>
          <w:color w:val="auto"/>
          <w:sz w:val="24"/>
          <w:szCs w:val="24"/>
        </w:rPr>
      </w:pPr>
      <w:r w:rsidRPr="00402B9F">
        <w:rPr>
          <w:color w:val="auto"/>
          <w:sz w:val="24"/>
          <w:szCs w:val="24"/>
        </w:rPr>
        <w:t>Устанавливать эмпирические зависимости между продолжительностью дня и географической широтой местности, между высотой Солнца над горизонтом и географической широтой местности на основе анализа данных наблюдений.</w:t>
      </w:r>
    </w:p>
    <w:p w:rsidR="00402B9F" w:rsidRPr="00402B9F" w:rsidRDefault="00402B9F" w:rsidP="00834EC4">
      <w:pPr>
        <w:pStyle w:val="1d"/>
        <w:numPr>
          <w:ilvl w:val="0"/>
          <w:numId w:val="98"/>
        </w:numPr>
        <w:spacing w:line="240" w:lineRule="auto"/>
        <w:ind w:firstLine="0"/>
        <w:jc w:val="both"/>
        <w:rPr>
          <w:color w:val="auto"/>
          <w:sz w:val="24"/>
          <w:szCs w:val="24"/>
        </w:rPr>
      </w:pPr>
      <w:r w:rsidRPr="00402B9F">
        <w:rPr>
          <w:color w:val="auto"/>
          <w:sz w:val="24"/>
          <w:szCs w:val="24"/>
        </w:rPr>
        <w:t>Классифицировать формы рельефа суши по высоте и по внешнему облику.</w:t>
      </w:r>
    </w:p>
    <w:p w:rsidR="00402B9F" w:rsidRPr="00402B9F" w:rsidRDefault="00402B9F" w:rsidP="00834EC4">
      <w:pPr>
        <w:pStyle w:val="1d"/>
        <w:numPr>
          <w:ilvl w:val="0"/>
          <w:numId w:val="98"/>
        </w:numPr>
        <w:spacing w:line="240" w:lineRule="auto"/>
        <w:ind w:firstLine="0"/>
        <w:jc w:val="both"/>
        <w:rPr>
          <w:color w:val="auto"/>
          <w:sz w:val="24"/>
          <w:szCs w:val="24"/>
        </w:rPr>
      </w:pPr>
      <w:r w:rsidRPr="00402B9F">
        <w:rPr>
          <w:color w:val="auto"/>
          <w:sz w:val="24"/>
          <w:szCs w:val="24"/>
        </w:rPr>
        <w:t>Классифицировать острова по происхождению.</w:t>
      </w:r>
    </w:p>
    <w:p w:rsidR="00402B9F" w:rsidRPr="00402B9F" w:rsidRDefault="00402B9F" w:rsidP="00834EC4">
      <w:pPr>
        <w:pStyle w:val="1d"/>
        <w:numPr>
          <w:ilvl w:val="0"/>
          <w:numId w:val="98"/>
        </w:numPr>
        <w:spacing w:line="240" w:lineRule="auto"/>
        <w:ind w:firstLine="0"/>
        <w:jc w:val="both"/>
        <w:rPr>
          <w:color w:val="auto"/>
          <w:sz w:val="24"/>
          <w:szCs w:val="24"/>
        </w:rPr>
      </w:pPr>
      <w:r w:rsidRPr="00402B9F">
        <w:rPr>
          <w:color w:val="auto"/>
          <w:sz w:val="24"/>
          <w:szCs w:val="24"/>
        </w:rPr>
        <w:t>Формулировать оценочные суждения о последствиях изменений компонентов природы в результате деятельности человека с использованием разных источников географической информации.</w:t>
      </w:r>
    </w:p>
    <w:p w:rsidR="00402B9F" w:rsidRPr="00402B9F" w:rsidRDefault="00402B9F" w:rsidP="00834EC4">
      <w:pPr>
        <w:pStyle w:val="1d"/>
        <w:numPr>
          <w:ilvl w:val="0"/>
          <w:numId w:val="98"/>
        </w:numPr>
        <w:spacing w:line="240" w:lineRule="auto"/>
        <w:ind w:firstLine="0"/>
        <w:jc w:val="both"/>
        <w:rPr>
          <w:color w:val="auto"/>
          <w:sz w:val="24"/>
          <w:szCs w:val="24"/>
        </w:rPr>
      </w:pPr>
      <w:r w:rsidRPr="00402B9F">
        <w:rPr>
          <w:color w:val="auto"/>
          <w:sz w:val="24"/>
          <w:szCs w:val="24"/>
        </w:rPr>
        <w:t>Самостоятельно составлять план решения учебной географической задачи.</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Формирование базовых исследовательских действий</w:t>
      </w:r>
    </w:p>
    <w:p w:rsidR="00402B9F" w:rsidRPr="00402B9F" w:rsidRDefault="00402B9F" w:rsidP="00834EC4">
      <w:pPr>
        <w:pStyle w:val="1d"/>
        <w:numPr>
          <w:ilvl w:val="0"/>
          <w:numId w:val="99"/>
        </w:numPr>
        <w:spacing w:line="240" w:lineRule="auto"/>
        <w:ind w:firstLine="0"/>
        <w:jc w:val="both"/>
        <w:rPr>
          <w:color w:val="auto"/>
          <w:sz w:val="24"/>
          <w:szCs w:val="24"/>
        </w:rPr>
      </w:pPr>
      <w:r w:rsidRPr="00402B9F">
        <w:rPr>
          <w:color w:val="auto"/>
          <w:sz w:val="24"/>
          <w:szCs w:val="24"/>
        </w:rPr>
        <w:t>Проводить измерения температуры воздуха, атмосферного давления, скорости и направления ветра с использованием аналоговых и (или) цифровых приборов (термометр, барометр, анемометр, флюгер) и представлять результаты наблюдений в табличной и (или) графической форме.</w:t>
      </w:r>
    </w:p>
    <w:p w:rsidR="00402B9F" w:rsidRPr="00402B9F" w:rsidRDefault="00402B9F" w:rsidP="00834EC4">
      <w:pPr>
        <w:pStyle w:val="1d"/>
        <w:numPr>
          <w:ilvl w:val="0"/>
          <w:numId w:val="99"/>
        </w:numPr>
        <w:spacing w:line="240" w:lineRule="auto"/>
        <w:ind w:firstLine="0"/>
        <w:jc w:val="both"/>
        <w:rPr>
          <w:color w:val="auto"/>
          <w:sz w:val="24"/>
          <w:szCs w:val="24"/>
        </w:rPr>
      </w:pPr>
      <w:r w:rsidRPr="00402B9F">
        <w:rPr>
          <w:color w:val="auto"/>
          <w:sz w:val="24"/>
          <w:szCs w:val="24"/>
        </w:rPr>
        <w:t>Формулировать вопросы, поиск ответов на которые необходим для прогнозирования изменения численности населения Российской Федерации в будущем.</w:t>
      </w:r>
    </w:p>
    <w:p w:rsidR="00402B9F" w:rsidRPr="00402B9F" w:rsidRDefault="00402B9F" w:rsidP="00834EC4">
      <w:pPr>
        <w:pStyle w:val="1d"/>
        <w:numPr>
          <w:ilvl w:val="0"/>
          <w:numId w:val="99"/>
        </w:numPr>
        <w:spacing w:line="240" w:lineRule="auto"/>
        <w:ind w:firstLine="0"/>
        <w:jc w:val="both"/>
        <w:rPr>
          <w:color w:val="auto"/>
          <w:sz w:val="24"/>
          <w:szCs w:val="24"/>
        </w:rPr>
      </w:pPr>
      <w:r w:rsidRPr="00402B9F">
        <w:rPr>
          <w:color w:val="auto"/>
          <w:sz w:val="24"/>
          <w:szCs w:val="24"/>
        </w:rPr>
        <w:t>Представлять результаты фенологических наблюдений и наблюдений за погодой в различной форме (табличной, графической, географического описания).</w:t>
      </w:r>
    </w:p>
    <w:p w:rsidR="00402B9F" w:rsidRPr="00402B9F" w:rsidRDefault="00402B9F" w:rsidP="00834EC4">
      <w:pPr>
        <w:pStyle w:val="1d"/>
        <w:numPr>
          <w:ilvl w:val="0"/>
          <w:numId w:val="99"/>
        </w:numPr>
        <w:spacing w:line="240" w:lineRule="auto"/>
        <w:ind w:firstLine="0"/>
        <w:jc w:val="both"/>
        <w:rPr>
          <w:color w:val="auto"/>
          <w:sz w:val="24"/>
          <w:szCs w:val="24"/>
        </w:rPr>
      </w:pPr>
      <w:r w:rsidRPr="00402B9F">
        <w:rPr>
          <w:color w:val="auto"/>
          <w:sz w:val="24"/>
          <w:szCs w:val="24"/>
        </w:rPr>
        <w:t>Проводить по самостоятельно составленному плану небольшое исследование роли традиций в обществе.</w:t>
      </w:r>
    </w:p>
    <w:p w:rsidR="00402B9F" w:rsidRPr="00402B9F" w:rsidRDefault="00402B9F" w:rsidP="00834EC4">
      <w:pPr>
        <w:pStyle w:val="1d"/>
        <w:numPr>
          <w:ilvl w:val="0"/>
          <w:numId w:val="99"/>
        </w:numPr>
        <w:spacing w:line="240" w:lineRule="auto"/>
        <w:ind w:firstLine="0"/>
        <w:jc w:val="both"/>
        <w:rPr>
          <w:color w:val="auto"/>
          <w:sz w:val="24"/>
          <w:szCs w:val="24"/>
        </w:rPr>
      </w:pPr>
      <w:r w:rsidRPr="00402B9F">
        <w:rPr>
          <w:color w:val="auto"/>
          <w:sz w:val="24"/>
          <w:szCs w:val="24"/>
        </w:rPr>
        <w:t>Исследовать несложные практические ситуации, связанные с использованием различных способов повышения эффективности производства.</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Работа с информацией</w:t>
      </w:r>
    </w:p>
    <w:p w:rsidR="00402B9F" w:rsidRPr="00402B9F" w:rsidRDefault="00402B9F" w:rsidP="00834EC4">
      <w:pPr>
        <w:pStyle w:val="1d"/>
        <w:numPr>
          <w:ilvl w:val="0"/>
          <w:numId w:val="100"/>
        </w:numPr>
        <w:spacing w:line="240" w:lineRule="auto"/>
        <w:ind w:firstLine="0"/>
        <w:jc w:val="both"/>
        <w:rPr>
          <w:color w:val="auto"/>
          <w:sz w:val="24"/>
          <w:szCs w:val="24"/>
        </w:rPr>
      </w:pPr>
      <w:r w:rsidRPr="00402B9F">
        <w:rPr>
          <w:color w:val="auto"/>
          <w:sz w:val="24"/>
          <w:szCs w:val="24"/>
        </w:rPr>
        <w:t>Проводить поиск необходимой исторической информации в учебной и научной литературе, аутентичных источниках (материальных, письменных, визуальных), публицистике и др. в соответствии с предложенной познавательной задачей.</w:t>
      </w:r>
    </w:p>
    <w:p w:rsidR="00402B9F" w:rsidRPr="00402B9F" w:rsidRDefault="00402B9F" w:rsidP="00834EC4">
      <w:pPr>
        <w:pStyle w:val="1d"/>
        <w:numPr>
          <w:ilvl w:val="0"/>
          <w:numId w:val="100"/>
        </w:numPr>
        <w:spacing w:line="240" w:lineRule="auto"/>
        <w:ind w:firstLine="0"/>
        <w:jc w:val="both"/>
        <w:rPr>
          <w:color w:val="auto"/>
          <w:sz w:val="24"/>
          <w:szCs w:val="24"/>
        </w:rPr>
      </w:pPr>
      <w:r w:rsidRPr="00402B9F">
        <w:rPr>
          <w:color w:val="auto"/>
          <w:sz w:val="24"/>
          <w:szCs w:val="24"/>
        </w:rPr>
        <w:t>Анализировать и интерпретировать историческую информацию, применяя приемы критики источника, высказывать суждение о его информационных особенностях и ценности (по заданным или самостоятельно определяемым критериям).</w:t>
      </w:r>
    </w:p>
    <w:p w:rsidR="00402B9F" w:rsidRPr="00402B9F" w:rsidRDefault="00402B9F" w:rsidP="00834EC4">
      <w:pPr>
        <w:pStyle w:val="1d"/>
        <w:numPr>
          <w:ilvl w:val="0"/>
          <w:numId w:val="100"/>
        </w:numPr>
        <w:spacing w:line="240" w:lineRule="auto"/>
        <w:ind w:firstLine="0"/>
        <w:jc w:val="both"/>
        <w:rPr>
          <w:color w:val="auto"/>
          <w:sz w:val="24"/>
          <w:szCs w:val="24"/>
        </w:rPr>
      </w:pPr>
      <w:r w:rsidRPr="00402B9F">
        <w:rPr>
          <w:color w:val="auto"/>
          <w:sz w:val="24"/>
          <w:szCs w:val="24"/>
        </w:rPr>
        <w:t>Сравнивать данные разных источников исторической информации, выявлять их сходство и различия, в том числе, связанные со степенью информированности и позицией авторов.</w:t>
      </w:r>
    </w:p>
    <w:p w:rsidR="00402B9F" w:rsidRPr="00402B9F" w:rsidRDefault="00402B9F" w:rsidP="00834EC4">
      <w:pPr>
        <w:pStyle w:val="1d"/>
        <w:numPr>
          <w:ilvl w:val="0"/>
          <w:numId w:val="100"/>
        </w:numPr>
        <w:spacing w:line="240" w:lineRule="auto"/>
        <w:ind w:firstLine="0"/>
        <w:jc w:val="both"/>
        <w:rPr>
          <w:color w:val="auto"/>
          <w:sz w:val="24"/>
          <w:szCs w:val="24"/>
        </w:rPr>
      </w:pPr>
      <w:r w:rsidRPr="00402B9F">
        <w:rPr>
          <w:color w:val="auto"/>
          <w:sz w:val="24"/>
          <w:szCs w:val="24"/>
        </w:rPr>
        <w:t>Выбирать оптимальную форму представления результатов самостоятельной работы с исторической информацией (сообщение, эссе, презентация, учебный проект и др.).</w:t>
      </w:r>
    </w:p>
    <w:p w:rsidR="00402B9F" w:rsidRPr="00402B9F" w:rsidRDefault="00402B9F" w:rsidP="00834EC4">
      <w:pPr>
        <w:pStyle w:val="1d"/>
        <w:numPr>
          <w:ilvl w:val="0"/>
          <w:numId w:val="100"/>
        </w:numPr>
        <w:spacing w:line="240" w:lineRule="auto"/>
        <w:ind w:firstLine="0"/>
        <w:jc w:val="both"/>
        <w:rPr>
          <w:color w:val="auto"/>
          <w:sz w:val="24"/>
          <w:szCs w:val="24"/>
        </w:rPr>
      </w:pPr>
      <w:r w:rsidRPr="00402B9F">
        <w:rPr>
          <w:color w:val="auto"/>
          <w:sz w:val="24"/>
          <w:szCs w:val="24"/>
        </w:rPr>
        <w:t>Проводить поиск необходимой исторической информации в учебной и научной литературе, аутентичных источниках (материальных, письменных, визуальных), публицистике и др. в соответствии с предложенной познавательной задачей.</w:t>
      </w:r>
    </w:p>
    <w:p w:rsidR="00402B9F" w:rsidRPr="00402B9F" w:rsidRDefault="00402B9F" w:rsidP="00834EC4">
      <w:pPr>
        <w:pStyle w:val="1d"/>
        <w:numPr>
          <w:ilvl w:val="0"/>
          <w:numId w:val="100"/>
        </w:numPr>
        <w:spacing w:line="240" w:lineRule="auto"/>
        <w:ind w:firstLine="0"/>
        <w:jc w:val="both"/>
        <w:rPr>
          <w:color w:val="auto"/>
          <w:sz w:val="24"/>
          <w:szCs w:val="24"/>
        </w:rPr>
      </w:pPr>
      <w:r w:rsidRPr="00402B9F">
        <w:rPr>
          <w:color w:val="auto"/>
          <w:sz w:val="24"/>
          <w:szCs w:val="24"/>
        </w:rPr>
        <w:t>Анализировать и интерпретировать историческую информацию, применяя приемы критики источника, высказывать суждение о его информационных особенностях и ценности (по заданным или самостоятельно определяемым критериям).</w:t>
      </w:r>
    </w:p>
    <w:p w:rsidR="00402B9F" w:rsidRPr="00402B9F" w:rsidRDefault="00402B9F" w:rsidP="00834EC4">
      <w:pPr>
        <w:pStyle w:val="1d"/>
        <w:numPr>
          <w:ilvl w:val="0"/>
          <w:numId w:val="100"/>
        </w:numPr>
        <w:spacing w:line="240" w:lineRule="auto"/>
        <w:ind w:firstLine="0"/>
        <w:jc w:val="both"/>
        <w:rPr>
          <w:color w:val="auto"/>
          <w:sz w:val="24"/>
          <w:szCs w:val="24"/>
        </w:rPr>
      </w:pPr>
      <w:r w:rsidRPr="00402B9F">
        <w:rPr>
          <w:color w:val="auto"/>
          <w:sz w:val="24"/>
          <w:szCs w:val="24"/>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хозяйства России.</w:t>
      </w:r>
    </w:p>
    <w:p w:rsidR="00402B9F" w:rsidRPr="00402B9F" w:rsidRDefault="00402B9F" w:rsidP="00834EC4">
      <w:pPr>
        <w:pStyle w:val="1d"/>
        <w:numPr>
          <w:ilvl w:val="0"/>
          <w:numId w:val="100"/>
        </w:numPr>
        <w:spacing w:line="240" w:lineRule="auto"/>
        <w:ind w:firstLine="0"/>
        <w:jc w:val="both"/>
        <w:rPr>
          <w:color w:val="auto"/>
          <w:sz w:val="24"/>
          <w:szCs w:val="24"/>
        </w:rPr>
      </w:pPr>
      <w:r w:rsidRPr="00402B9F">
        <w:rPr>
          <w:color w:val="auto"/>
          <w:sz w:val="24"/>
          <w:szCs w:val="24"/>
        </w:rPr>
        <w:t>Находить, извлекать и использовать информацию, характеризующую отраслевую, функциональную и территориальную структуру хозяйства России, выделять географическую информацию, которая является противоречивой или может быть недостоверной.</w:t>
      </w:r>
    </w:p>
    <w:p w:rsidR="00402B9F" w:rsidRPr="00402B9F" w:rsidRDefault="00402B9F" w:rsidP="00834EC4">
      <w:pPr>
        <w:pStyle w:val="1d"/>
        <w:numPr>
          <w:ilvl w:val="0"/>
          <w:numId w:val="100"/>
        </w:numPr>
        <w:spacing w:line="240" w:lineRule="auto"/>
        <w:ind w:firstLine="0"/>
        <w:jc w:val="both"/>
        <w:rPr>
          <w:color w:val="auto"/>
          <w:sz w:val="24"/>
          <w:szCs w:val="24"/>
        </w:rPr>
      </w:pPr>
      <w:r w:rsidRPr="00402B9F">
        <w:rPr>
          <w:color w:val="auto"/>
          <w:sz w:val="24"/>
          <w:szCs w:val="24"/>
        </w:rPr>
        <w:t>Определять информацию, недостающую для решения той или иной задачи.</w:t>
      </w:r>
    </w:p>
    <w:p w:rsidR="00402B9F" w:rsidRPr="00402B9F" w:rsidRDefault="00402B9F" w:rsidP="00834EC4">
      <w:pPr>
        <w:pStyle w:val="1d"/>
        <w:numPr>
          <w:ilvl w:val="0"/>
          <w:numId w:val="100"/>
        </w:numPr>
        <w:spacing w:line="240" w:lineRule="auto"/>
        <w:ind w:firstLine="0"/>
        <w:jc w:val="both"/>
        <w:rPr>
          <w:color w:val="auto"/>
          <w:sz w:val="24"/>
          <w:szCs w:val="24"/>
        </w:rPr>
      </w:pPr>
      <w:r w:rsidRPr="00402B9F">
        <w:rPr>
          <w:color w:val="auto"/>
          <w:sz w:val="24"/>
          <w:szCs w:val="24"/>
        </w:rPr>
        <w:t>Извлекать информацию о правах и обязанностях учащегося из разных адаптированных источников (в том числе учебных материалов): заполнять таблицу и составлять план.</w:t>
      </w:r>
    </w:p>
    <w:p w:rsidR="00402B9F" w:rsidRPr="00402B9F" w:rsidRDefault="00402B9F" w:rsidP="00834EC4">
      <w:pPr>
        <w:pStyle w:val="1d"/>
        <w:numPr>
          <w:ilvl w:val="0"/>
          <w:numId w:val="100"/>
        </w:numPr>
        <w:spacing w:line="240" w:lineRule="auto"/>
        <w:ind w:firstLine="0"/>
        <w:jc w:val="both"/>
        <w:rPr>
          <w:color w:val="auto"/>
          <w:sz w:val="24"/>
          <w:szCs w:val="24"/>
        </w:rPr>
      </w:pPr>
      <w:r w:rsidRPr="00402B9F">
        <w:rPr>
          <w:color w:val="auto"/>
          <w:sz w:val="24"/>
          <w:szCs w:val="24"/>
        </w:rPr>
        <w:t>Анализировать и обобщать текстовую и статистическую информацию об отклоняющемся поведении, его причинах и негативных последствиях из адаптированных источников (в том числе учебных материалов) и публикаций СМИ.</w:t>
      </w:r>
    </w:p>
    <w:p w:rsidR="00402B9F" w:rsidRPr="00402B9F" w:rsidRDefault="00402B9F" w:rsidP="00834EC4">
      <w:pPr>
        <w:pStyle w:val="1d"/>
        <w:numPr>
          <w:ilvl w:val="0"/>
          <w:numId w:val="100"/>
        </w:numPr>
        <w:spacing w:line="240" w:lineRule="auto"/>
        <w:ind w:firstLine="0"/>
        <w:jc w:val="both"/>
        <w:rPr>
          <w:color w:val="auto"/>
          <w:sz w:val="24"/>
          <w:szCs w:val="24"/>
        </w:rPr>
      </w:pPr>
      <w:r w:rsidRPr="00402B9F">
        <w:rPr>
          <w:color w:val="auto"/>
          <w:sz w:val="24"/>
          <w:szCs w:val="24"/>
        </w:rPr>
        <w:lastRenderedPageBreak/>
        <w:t>Представлять информацию в виде кратких выводов и обобщений.</w:t>
      </w:r>
    </w:p>
    <w:p w:rsidR="00402B9F" w:rsidRPr="00402B9F" w:rsidRDefault="00402B9F" w:rsidP="00834EC4">
      <w:pPr>
        <w:pStyle w:val="1d"/>
        <w:numPr>
          <w:ilvl w:val="0"/>
          <w:numId w:val="100"/>
        </w:numPr>
        <w:spacing w:line="240" w:lineRule="auto"/>
        <w:ind w:firstLine="0"/>
        <w:jc w:val="both"/>
        <w:rPr>
          <w:color w:val="auto"/>
          <w:sz w:val="24"/>
          <w:szCs w:val="24"/>
        </w:rPr>
      </w:pPr>
      <w:r w:rsidRPr="00402B9F">
        <w:rPr>
          <w:color w:val="auto"/>
          <w:sz w:val="24"/>
          <w:szCs w:val="24"/>
        </w:rPr>
        <w:t>Осуществлять поиск информации о роли непрерывного образования в современном обществе в разных источниках информации: сопоставлять и обобщать информацию, представленную в разных формах (описательную, графическую, аудиовизуальную).</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Формирование универсальных учебных коммуникативных действий</w:t>
      </w:r>
    </w:p>
    <w:p w:rsidR="00402B9F" w:rsidRPr="00402B9F" w:rsidRDefault="00402B9F" w:rsidP="00834EC4">
      <w:pPr>
        <w:pStyle w:val="1d"/>
        <w:numPr>
          <w:ilvl w:val="0"/>
          <w:numId w:val="101"/>
        </w:numPr>
        <w:spacing w:line="240" w:lineRule="auto"/>
        <w:ind w:firstLine="0"/>
        <w:jc w:val="both"/>
        <w:rPr>
          <w:color w:val="auto"/>
          <w:sz w:val="24"/>
          <w:szCs w:val="24"/>
        </w:rPr>
      </w:pPr>
      <w:r w:rsidRPr="00402B9F">
        <w:rPr>
          <w:color w:val="auto"/>
          <w:sz w:val="24"/>
          <w:szCs w:val="24"/>
        </w:rPr>
        <w:t>Определять характер отношений между людьми в различных исторических и современных ситуациях, событиях.</w:t>
      </w:r>
    </w:p>
    <w:p w:rsidR="00402B9F" w:rsidRPr="00402B9F" w:rsidRDefault="00402B9F" w:rsidP="00834EC4">
      <w:pPr>
        <w:pStyle w:val="1d"/>
        <w:numPr>
          <w:ilvl w:val="0"/>
          <w:numId w:val="101"/>
        </w:numPr>
        <w:spacing w:line="240" w:lineRule="auto"/>
        <w:ind w:firstLine="0"/>
        <w:jc w:val="both"/>
        <w:rPr>
          <w:color w:val="auto"/>
          <w:sz w:val="24"/>
          <w:szCs w:val="24"/>
        </w:rPr>
      </w:pPr>
      <w:r w:rsidRPr="00402B9F">
        <w:rPr>
          <w:color w:val="auto"/>
          <w:sz w:val="24"/>
          <w:szCs w:val="24"/>
        </w:rPr>
        <w:t>Раскрывать значение совместной деятельности, сотрудничества людей в разных сферах в различные исторические эпохи.</w:t>
      </w:r>
    </w:p>
    <w:p w:rsidR="00402B9F" w:rsidRPr="00402B9F" w:rsidRDefault="00402B9F" w:rsidP="00834EC4">
      <w:pPr>
        <w:pStyle w:val="1d"/>
        <w:numPr>
          <w:ilvl w:val="0"/>
          <w:numId w:val="101"/>
        </w:numPr>
        <w:spacing w:line="240" w:lineRule="auto"/>
        <w:ind w:firstLine="0"/>
        <w:jc w:val="both"/>
        <w:rPr>
          <w:color w:val="auto"/>
          <w:sz w:val="24"/>
          <w:szCs w:val="24"/>
        </w:rPr>
      </w:pPr>
      <w:r w:rsidRPr="00402B9F">
        <w:rPr>
          <w:color w:val="auto"/>
          <w:sz w:val="24"/>
          <w:szCs w:val="24"/>
        </w:rPr>
        <w:t>Принимать участие в обсуждении открытых (в том числе дискуссионных) вопросов истории, высказывая и аргументируя свои суждения.</w:t>
      </w:r>
    </w:p>
    <w:p w:rsidR="00402B9F" w:rsidRPr="00402B9F" w:rsidRDefault="00402B9F" w:rsidP="00834EC4">
      <w:pPr>
        <w:pStyle w:val="1d"/>
        <w:numPr>
          <w:ilvl w:val="0"/>
          <w:numId w:val="101"/>
        </w:numPr>
        <w:spacing w:line="240" w:lineRule="auto"/>
        <w:ind w:firstLine="0"/>
        <w:jc w:val="both"/>
        <w:rPr>
          <w:color w:val="auto"/>
          <w:sz w:val="24"/>
          <w:szCs w:val="24"/>
        </w:rPr>
      </w:pPr>
      <w:r w:rsidRPr="00402B9F">
        <w:rPr>
          <w:color w:val="auto"/>
          <w:sz w:val="24"/>
          <w:szCs w:val="24"/>
        </w:rPr>
        <w:t>Осуществлять презентацию выполненной самостоятельной работы по истории, проявляя способность к диалогу с аудиторией.</w:t>
      </w:r>
    </w:p>
    <w:p w:rsidR="00402B9F" w:rsidRPr="00402B9F" w:rsidRDefault="00402B9F" w:rsidP="00834EC4">
      <w:pPr>
        <w:pStyle w:val="1d"/>
        <w:numPr>
          <w:ilvl w:val="0"/>
          <w:numId w:val="101"/>
        </w:numPr>
        <w:spacing w:line="240" w:lineRule="auto"/>
        <w:ind w:firstLine="0"/>
        <w:jc w:val="both"/>
        <w:rPr>
          <w:color w:val="auto"/>
          <w:sz w:val="24"/>
          <w:szCs w:val="24"/>
        </w:rPr>
      </w:pPr>
      <w:r w:rsidRPr="00402B9F">
        <w:rPr>
          <w:color w:val="auto"/>
          <w:sz w:val="24"/>
          <w:szCs w:val="24"/>
        </w:rPr>
        <w:t>Оценивать собственные поступки и поведение других людей с точки зрения их соответствия правовым и нравственным нормам.</w:t>
      </w:r>
    </w:p>
    <w:p w:rsidR="00402B9F" w:rsidRPr="00402B9F" w:rsidRDefault="00402B9F" w:rsidP="00834EC4">
      <w:pPr>
        <w:pStyle w:val="1d"/>
        <w:numPr>
          <w:ilvl w:val="0"/>
          <w:numId w:val="101"/>
        </w:numPr>
        <w:spacing w:line="240" w:lineRule="auto"/>
        <w:ind w:firstLine="0"/>
        <w:jc w:val="both"/>
        <w:rPr>
          <w:color w:val="auto"/>
          <w:sz w:val="24"/>
          <w:szCs w:val="24"/>
        </w:rPr>
      </w:pPr>
      <w:r w:rsidRPr="00402B9F">
        <w:rPr>
          <w:color w:val="auto"/>
          <w:sz w:val="24"/>
          <w:szCs w:val="24"/>
        </w:rPr>
        <w:t>Анализировать причины социальных и межличностных конфликтов, моделировать варианты выхода из конфликтной ситуации.</w:t>
      </w:r>
    </w:p>
    <w:p w:rsidR="00402B9F" w:rsidRPr="00402B9F" w:rsidRDefault="00402B9F" w:rsidP="00834EC4">
      <w:pPr>
        <w:pStyle w:val="1d"/>
        <w:numPr>
          <w:ilvl w:val="0"/>
          <w:numId w:val="101"/>
        </w:numPr>
        <w:spacing w:line="240" w:lineRule="auto"/>
        <w:ind w:firstLine="0"/>
        <w:jc w:val="both"/>
        <w:rPr>
          <w:color w:val="auto"/>
          <w:sz w:val="24"/>
          <w:szCs w:val="24"/>
        </w:rPr>
      </w:pPr>
      <w:r w:rsidRPr="00402B9F">
        <w:rPr>
          <w:color w:val="auto"/>
          <w:sz w:val="24"/>
          <w:szCs w:val="24"/>
        </w:rPr>
        <w:t>Выражать свою точку зрения, участвовать в дискуссии.</w:t>
      </w:r>
    </w:p>
    <w:p w:rsidR="00402B9F" w:rsidRPr="00402B9F" w:rsidRDefault="00402B9F" w:rsidP="00834EC4">
      <w:pPr>
        <w:pStyle w:val="1d"/>
        <w:numPr>
          <w:ilvl w:val="0"/>
          <w:numId w:val="101"/>
        </w:numPr>
        <w:spacing w:line="240" w:lineRule="auto"/>
        <w:ind w:firstLine="0"/>
        <w:jc w:val="both"/>
        <w:rPr>
          <w:color w:val="auto"/>
          <w:sz w:val="24"/>
          <w:szCs w:val="24"/>
        </w:rPr>
      </w:pPr>
      <w:r w:rsidRPr="00402B9F">
        <w:rPr>
          <w:color w:val="auto"/>
          <w:sz w:val="24"/>
          <w:szCs w:val="24"/>
        </w:rPr>
        <w:t>Осуществлять 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 с точки зрения их соответствия духовным традициям общества.</w:t>
      </w:r>
    </w:p>
    <w:p w:rsidR="00402B9F" w:rsidRPr="00402B9F" w:rsidRDefault="00402B9F" w:rsidP="00834EC4">
      <w:pPr>
        <w:pStyle w:val="1d"/>
        <w:numPr>
          <w:ilvl w:val="0"/>
          <w:numId w:val="101"/>
        </w:numPr>
        <w:spacing w:line="240" w:lineRule="auto"/>
        <w:ind w:firstLine="0"/>
        <w:jc w:val="both"/>
        <w:rPr>
          <w:color w:val="auto"/>
          <w:sz w:val="24"/>
          <w:szCs w:val="24"/>
        </w:rPr>
      </w:pPr>
      <w:r w:rsidRPr="00402B9F">
        <w:rPr>
          <w:color w:val="auto"/>
          <w:sz w:val="24"/>
          <w:szCs w:val="24"/>
        </w:rPr>
        <w:t>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 разделять сферу ответственности.</w:t>
      </w:r>
    </w:p>
    <w:p w:rsidR="00402B9F" w:rsidRPr="00402B9F" w:rsidRDefault="00402B9F" w:rsidP="00834EC4">
      <w:pPr>
        <w:pStyle w:val="1d"/>
        <w:numPr>
          <w:ilvl w:val="0"/>
          <w:numId w:val="101"/>
        </w:numPr>
        <w:spacing w:line="240" w:lineRule="auto"/>
        <w:ind w:firstLine="0"/>
        <w:jc w:val="both"/>
        <w:rPr>
          <w:color w:val="auto"/>
          <w:sz w:val="24"/>
          <w:szCs w:val="24"/>
        </w:rPr>
      </w:pPr>
      <w:r w:rsidRPr="00402B9F">
        <w:rPr>
          <w:color w:val="auto"/>
          <w:sz w:val="24"/>
          <w:szCs w:val="24"/>
        </w:rPr>
        <w:t>Планировать организацию совместной работы при выполнении учебного проекта о повышении уровня Мирового океана в связи с глобальными изменениями климата.</w:t>
      </w:r>
    </w:p>
    <w:p w:rsidR="00402B9F" w:rsidRPr="00402B9F" w:rsidRDefault="00402B9F" w:rsidP="00834EC4">
      <w:pPr>
        <w:pStyle w:val="1d"/>
        <w:numPr>
          <w:ilvl w:val="0"/>
          <w:numId w:val="101"/>
        </w:numPr>
        <w:spacing w:line="240" w:lineRule="auto"/>
        <w:ind w:firstLine="0"/>
        <w:jc w:val="both"/>
        <w:rPr>
          <w:color w:val="auto"/>
          <w:sz w:val="24"/>
          <w:szCs w:val="24"/>
        </w:rPr>
      </w:pPr>
      <w:r w:rsidRPr="00402B9F">
        <w:rPr>
          <w:color w:val="auto"/>
          <w:sz w:val="24"/>
          <w:szCs w:val="24"/>
        </w:rPr>
        <w:t>При выполнении практической работы «Определение, сравнение темпов изменения численности населения отдельных регионов мира по статистическим материалам» обмениваться с партнером важной информацией, участвовать в обсуждении.</w:t>
      </w:r>
    </w:p>
    <w:p w:rsidR="00402B9F" w:rsidRPr="00402B9F" w:rsidRDefault="00402B9F" w:rsidP="00834EC4">
      <w:pPr>
        <w:pStyle w:val="1d"/>
        <w:numPr>
          <w:ilvl w:val="0"/>
          <w:numId w:val="101"/>
        </w:numPr>
        <w:spacing w:line="240" w:lineRule="auto"/>
        <w:ind w:firstLine="0"/>
        <w:jc w:val="both"/>
        <w:rPr>
          <w:color w:val="auto"/>
          <w:sz w:val="24"/>
          <w:szCs w:val="24"/>
        </w:rPr>
      </w:pPr>
      <w:r w:rsidRPr="00402B9F">
        <w:rPr>
          <w:color w:val="auto"/>
          <w:sz w:val="24"/>
          <w:szCs w:val="24"/>
        </w:rPr>
        <w:t>Сравнивать результаты выполнения учебного географического проекта с исходной задачей и вклад каждого члена команды в достижение результатов.</w:t>
      </w:r>
    </w:p>
    <w:p w:rsidR="00402B9F" w:rsidRPr="00402B9F" w:rsidRDefault="00402B9F" w:rsidP="00834EC4">
      <w:pPr>
        <w:pStyle w:val="1d"/>
        <w:numPr>
          <w:ilvl w:val="0"/>
          <w:numId w:val="101"/>
        </w:numPr>
        <w:spacing w:line="240" w:lineRule="auto"/>
        <w:ind w:firstLine="0"/>
        <w:jc w:val="both"/>
        <w:rPr>
          <w:color w:val="auto"/>
          <w:sz w:val="24"/>
          <w:szCs w:val="24"/>
        </w:rPr>
      </w:pPr>
      <w:r w:rsidRPr="00402B9F">
        <w:rPr>
          <w:color w:val="auto"/>
          <w:sz w:val="24"/>
          <w:szCs w:val="24"/>
        </w:rPr>
        <w:t>Разделять сферу ответственности.</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Формирование универсальных учебных регулятивных действий</w:t>
      </w:r>
    </w:p>
    <w:p w:rsidR="00402B9F" w:rsidRPr="00402B9F" w:rsidRDefault="00402B9F" w:rsidP="00834EC4">
      <w:pPr>
        <w:pStyle w:val="1d"/>
        <w:numPr>
          <w:ilvl w:val="0"/>
          <w:numId w:val="102"/>
        </w:numPr>
        <w:spacing w:line="240" w:lineRule="auto"/>
        <w:ind w:firstLine="0"/>
        <w:jc w:val="both"/>
        <w:rPr>
          <w:color w:val="auto"/>
          <w:sz w:val="24"/>
          <w:szCs w:val="24"/>
        </w:rPr>
      </w:pPr>
      <w:r w:rsidRPr="00402B9F">
        <w:rPr>
          <w:color w:val="auto"/>
          <w:sz w:val="24"/>
          <w:szCs w:val="24"/>
        </w:rPr>
        <w:t>Раскрывать смысл и значение целенаправленной деятельности людей в истории — на уровне отдельно взятых личностей (правителей, общественных деятелей, ученых, деятелей культуры и др.) и общества в целом (при характеристике целей и задач социальных движений, реформ и революций и т. д.).</w:t>
      </w:r>
    </w:p>
    <w:p w:rsidR="00402B9F" w:rsidRPr="00402B9F" w:rsidRDefault="00402B9F" w:rsidP="00834EC4">
      <w:pPr>
        <w:pStyle w:val="1d"/>
        <w:numPr>
          <w:ilvl w:val="0"/>
          <w:numId w:val="102"/>
        </w:numPr>
        <w:spacing w:line="240" w:lineRule="auto"/>
        <w:ind w:firstLine="0"/>
        <w:jc w:val="both"/>
        <w:rPr>
          <w:color w:val="auto"/>
          <w:sz w:val="24"/>
          <w:szCs w:val="24"/>
        </w:rPr>
      </w:pPr>
      <w:r w:rsidRPr="00402B9F">
        <w:rPr>
          <w:color w:val="auto"/>
          <w:sz w:val="24"/>
          <w:szCs w:val="24"/>
        </w:rPr>
        <w:t>Определять способ решения поисковых, исследовательских, творческих задач по истории (включая использование на разных этапах обучения сначала предложенных, а затем самостоятельно определяемых плана и источников информации).</w:t>
      </w:r>
    </w:p>
    <w:p w:rsidR="00402B9F" w:rsidRPr="00402B9F" w:rsidRDefault="00402B9F" w:rsidP="00834EC4">
      <w:pPr>
        <w:pStyle w:val="1d"/>
        <w:numPr>
          <w:ilvl w:val="0"/>
          <w:numId w:val="102"/>
        </w:numPr>
        <w:spacing w:line="240" w:lineRule="auto"/>
        <w:ind w:firstLine="0"/>
        <w:jc w:val="both"/>
        <w:rPr>
          <w:color w:val="auto"/>
          <w:sz w:val="24"/>
          <w:szCs w:val="24"/>
        </w:rPr>
      </w:pPr>
      <w:r w:rsidRPr="00402B9F">
        <w:rPr>
          <w:color w:val="auto"/>
          <w:sz w:val="24"/>
          <w:szCs w:val="24"/>
        </w:rPr>
        <w:t>Осуществлять самоконтроль и рефлексию применительно к результатам своей учебной деятельности, соотнося их с исторической информацией, содержащейся в учебной и исторической литературе.</w:t>
      </w:r>
    </w:p>
    <w:p w:rsidR="00402B9F" w:rsidRPr="00402B9F" w:rsidRDefault="00402B9F" w:rsidP="00834EC4">
      <w:pPr>
        <w:pStyle w:val="1d"/>
        <w:numPr>
          <w:ilvl w:val="0"/>
          <w:numId w:val="102"/>
        </w:numPr>
        <w:spacing w:after="140" w:line="240" w:lineRule="auto"/>
        <w:ind w:firstLine="0"/>
        <w:jc w:val="both"/>
        <w:rPr>
          <w:color w:val="auto"/>
          <w:sz w:val="24"/>
          <w:szCs w:val="24"/>
        </w:rPr>
      </w:pPr>
      <w:r w:rsidRPr="00402B9F">
        <w:rPr>
          <w:color w:val="auto"/>
          <w:sz w:val="24"/>
          <w:szCs w:val="24"/>
        </w:rPr>
        <w:t>Самостоятельно составлять алгоритм решения географических задач и выбирать способ их решения с учетом имеющихся ресурсов и собственных возможностей, аргументировать предлагаемые варианты решений.</w:t>
      </w:r>
    </w:p>
    <w:p w:rsidR="00402B9F" w:rsidRPr="00402B9F" w:rsidRDefault="00402B9F" w:rsidP="00402B9F">
      <w:pPr>
        <w:pStyle w:val="aff8"/>
        <w:jc w:val="both"/>
        <w:rPr>
          <w:rFonts w:ascii="Times New Roman" w:hAnsi="Times New Roman" w:cs="Times New Roman"/>
          <w:color w:val="auto"/>
          <w:sz w:val="24"/>
          <w:szCs w:val="24"/>
        </w:rPr>
      </w:pPr>
      <w:bookmarkStart w:id="246" w:name="bookmark1901"/>
      <w:r w:rsidRPr="00402B9F">
        <w:rPr>
          <w:rFonts w:ascii="Times New Roman" w:hAnsi="Times New Roman" w:cs="Times New Roman"/>
          <w:color w:val="auto"/>
          <w:sz w:val="24"/>
          <w:szCs w:val="24"/>
        </w:rPr>
        <w:t>ЕСТЕСТВЕННО-НАУЧНЫЕ ПРЕДМЕТЫ</w:t>
      </w:r>
      <w:bookmarkEnd w:id="246"/>
    </w:p>
    <w:p w:rsidR="00402B9F" w:rsidRPr="00402B9F" w:rsidRDefault="00402B9F" w:rsidP="00402B9F">
      <w:pPr>
        <w:pStyle w:val="1e"/>
        <w:jc w:val="both"/>
        <w:rPr>
          <w:rFonts w:ascii="Times New Roman" w:hAnsi="Times New Roman" w:cs="Times New Roman"/>
          <w:sz w:val="24"/>
          <w:szCs w:val="24"/>
        </w:rPr>
      </w:pPr>
      <w:bookmarkStart w:id="247" w:name="bookmark1903"/>
      <w:r w:rsidRPr="00402B9F">
        <w:rPr>
          <w:rFonts w:ascii="Times New Roman" w:hAnsi="Times New Roman" w:cs="Times New Roman"/>
          <w:sz w:val="24"/>
          <w:szCs w:val="24"/>
        </w:rPr>
        <w:t>Формирование универсальных учебных познавательных действий</w:t>
      </w:r>
      <w:bookmarkEnd w:id="247"/>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Формирование базовых логических действий</w:t>
      </w:r>
    </w:p>
    <w:p w:rsidR="00402B9F" w:rsidRPr="00402B9F" w:rsidRDefault="00402B9F" w:rsidP="00834EC4">
      <w:pPr>
        <w:pStyle w:val="1d"/>
        <w:numPr>
          <w:ilvl w:val="0"/>
          <w:numId w:val="93"/>
        </w:numPr>
        <w:spacing w:line="240" w:lineRule="auto"/>
        <w:ind w:firstLine="0"/>
        <w:jc w:val="both"/>
        <w:rPr>
          <w:color w:val="auto"/>
          <w:sz w:val="24"/>
          <w:szCs w:val="24"/>
        </w:rPr>
      </w:pPr>
      <w:r w:rsidRPr="00402B9F">
        <w:rPr>
          <w:color w:val="auto"/>
          <w:sz w:val="24"/>
          <w:szCs w:val="24"/>
        </w:rPr>
        <w:t>Выдвигать гипотезы, объясняющие простые явления, например:</w:t>
      </w:r>
    </w:p>
    <w:p w:rsidR="00402B9F" w:rsidRPr="00402B9F" w:rsidRDefault="00402B9F" w:rsidP="00402B9F">
      <w:pPr>
        <w:pStyle w:val="1d"/>
        <w:spacing w:line="240" w:lineRule="auto"/>
        <w:ind w:firstLine="0"/>
        <w:jc w:val="both"/>
        <w:rPr>
          <w:color w:val="auto"/>
          <w:sz w:val="24"/>
          <w:szCs w:val="24"/>
        </w:rPr>
      </w:pPr>
      <w:r w:rsidRPr="00402B9F">
        <w:rPr>
          <w:color w:val="auto"/>
          <w:sz w:val="24"/>
          <w:szCs w:val="24"/>
        </w:rPr>
        <w:t>—почему останавливается движущееся по горизонтальной поверхности тело;</w:t>
      </w:r>
    </w:p>
    <w:p w:rsidR="00402B9F" w:rsidRPr="00402B9F" w:rsidRDefault="00402B9F" w:rsidP="00402B9F">
      <w:pPr>
        <w:pStyle w:val="1d"/>
        <w:spacing w:line="240" w:lineRule="auto"/>
        <w:ind w:firstLine="0"/>
        <w:jc w:val="both"/>
        <w:rPr>
          <w:color w:val="auto"/>
          <w:sz w:val="24"/>
          <w:szCs w:val="24"/>
        </w:rPr>
      </w:pPr>
      <w:r w:rsidRPr="00402B9F">
        <w:rPr>
          <w:color w:val="auto"/>
          <w:sz w:val="24"/>
          <w:szCs w:val="24"/>
        </w:rPr>
        <w:lastRenderedPageBreak/>
        <w:t>—почему в жаркую погоду в светлой одежде прохладнее, чем в темной.</w:t>
      </w:r>
    </w:p>
    <w:p w:rsidR="00402B9F" w:rsidRPr="00402B9F" w:rsidRDefault="00402B9F" w:rsidP="00834EC4">
      <w:pPr>
        <w:pStyle w:val="1d"/>
        <w:numPr>
          <w:ilvl w:val="0"/>
          <w:numId w:val="93"/>
        </w:numPr>
        <w:spacing w:line="240" w:lineRule="auto"/>
        <w:ind w:firstLine="0"/>
        <w:jc w:val="both"/>
        <w:rPr>
          <w:color w:val="auto"/>
          <w:sz w:val="24"/>
          <w:szCs w:val="24"/>
        </w:rPr>
      </w:pPr>
      <w:r w:rsidRPr="00402B9F">
        <w:rPr>
          <w:color w:val="auto"/>
          <w:sz w:val="24"/>
          <w:szCs w:val="24"/>
        </w:rPr>
        <w:t>Строить простейшие модели физических явлений (в виде рисунков или схем), например: падение предмета; отражение света от зеркальной поверхности.</w:t>
      </w:r>
    </w:p>
    <w:p w:rsidR="00402B9F" w:rsidRPr="00402B9F" w:rsidRDefault="00402B9F" w:rsidP="00834EC4">
      <w:pPr>
        <w:pStyle w:val="1d"/>
        <w:numPr>
          <w:ilvl w:val="0"/>
          <w:numId w:val="93"/>
        </w:numPr>
        <w:spacing w:line="240" w:lineRule="auto"/>
        <w:ind w:firstLine="0"/>
        <w:jc w:val="both"/>
        <w:rPr>
          <w:color w:val="auto"/>
          <w:sz w:val="24"/>
          <w:szCs w:val="24"/>
        </w:rPr>
      </w:pPr>
      <w:r w:rsidRPr="00402B9F">
        <w:rPr>
          <w:color w:val="auto"/>
          <w:sz w:val="24"/>
          <w:szCs w:val="24"/>
        </w:rPr>
        <w:t>Прогнозировать свойства веществ на основе общих химических свойств изученных классов/групп веществ, к которым они относятся.</w:t>
      </w:r>
    </w:p>
    <w:p w:rsidR="00402B9F" w:rsidRPr="00402B9F" w:rsidRDefault="00402B9F" w:rsidP="00834EC4">
      <w:pPr>
        <w:pStyle w:val="1d"/>
        <w:numPr>
          <w:ilvl w:val="0"/>
          <w:numId w:val="93"/>
        </w:numPr>
        <w:spacing w:line="240" w:lineRule="auto"/>
        <w:ind w:firstLine="0"/>
        <w:jc w:val="both"/>
        <w:rPr>
          <w:color w:val="auto"/>
          <w:sz w:val="24"/>
          <w:szCs w:val="24"/>
        </w:rPr>
      </w:pPr>
      <w:r w:rsidRPr="00402B9F">
        <w:rPr>
          <w:color w:val="auto"/>
          <w:sz w:val="24"/>
          <w:szCs w:val="24"/>
        </w:rPr>
        <w:t>Объяснять общности происхождения и эволюции систематических групп растений на примере сопоставления биологических растительных объектов.</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Формирование базовых исследовательских действий</w:t>
      </w:r>
    </w:p>
    <w:p w:rsidR="00402B9F" w:rsidRPr="00402B9F" w:rsidRDefault="00402B9F" w:rsidP="00834EC4">
      <w:pPr>
        <w:pStyle w:val="1d"/>
        <w:numPr>
          <w:ilvl w:val="0"/>
          <w:numId w:val="94"/>
        </w:numPr>
        <w:spacing w:line="240" w:lineRule="auto"/>
        <w:ind w:firstLine="0"/>
        <w:jc w:val="both"/>
        <w:rPr>
          <w:color w:val="auto"/>
          <w:sz w:val="24"/>
          <w:szCs w:val="24"/>
        </w:rPr>
      </w:pPr>
      <w:r w:rsidRPr="00402B9F">
        <w:rPr>
          <w:color w:val="auto"/>
          <w:sz w:val="24"/>
          <w:szCs w:val="24"/>
        </w:rPr>
        <w:t>Исследование явления теплообмена при смешивании холодной и горячей воды.</w:t>
      </w:r>
    </w:p>
    <w:p w:rsidR="00402B9F" w:rsidRPr="00402B9F" w:rsidRDefault="00402B9F" w:rsidP="00834EC4">
      <w:pPr>
        <w:pStyle w:val="1d"/>
        <w:numPr>
          <w:ilvl w:val="0"/>
          <w:numId w:val="94"/>
        </w:numPr>
        <w:spacing w:line="240" w:lineRule="auto"/>
        <w:ind w:firstLine="0"/>
        <w:jc w:val="both"/>
        <w:rPr>
          <w:color w:val="auto"/>
          <w:sz w:val="24"/>
          <w:szCs w:val="24"/>
        </w:rPr>
      </w:pPr>
      <w:r w:rsidRPr="00402B9F">
        <w:rPr>
          <w:color w:val="auto"/>
          <w:sz w:val="24"/>
          <w:szCs w:val="24"/>
        </w:rPr>
        <w:t>Исследование процесса испарения различных жидкостей.</w:t>
      </w:r>
    </w:p>
    <w:p w:rsidR="00402B9F" w:rsidRPr="00402B9F" w:rsidRDefault="00402B9F" w:rsidP="00834EC4">
      <w:pPr>
        <w:pStyle w:val="1d"/>
        <w:numPr>
          <w:ilvl w:val="0"/>
          <w:numId w:val="94"/>
        </w:numPr>
        <w:spacing w:line="240" w:lineRule="auto"/>
        <w:ind w:firstLine="0"/>
        <w:jc w:val="both"/>
        <w:rPr>
          <w:color w:val="auto"/>
          <w:sz w:val="24"/>
          <w:szCs w:val="24"/>
        </w:rPr>
      </w:pPr>
      <w:r w:rsidRPr="00402B9F">
        <w:rPr>
          <w:color w:val="auto"/>
          <w:sz w:val="24"/>
          <w:szCs w:val="24"/>
        </w:rPr>
        <w:t>Планирование и осуществление на практике химических экспериментов, проведение наблюдений, получение выводов по результатам эксперимента: обнаружение сульфат-ионов, взимодействие разбавленной серной кислоты с цинком.</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Работа с информацией</w:t>
      </w:r>
    </w:p>
    <w:p w:rsidR="00402B9F" w:rsidRPr="00402B9F" w:rsidRDefault="00402B9F" w:rsidP="00834EC4">
      <w:pPr>
        <w:pStyle w:val="1d"/>
        <w:numPr>
          <w:ilvl w:val="0"/>
          <w:numId w:val="95"/>
        </w:numPr>
        <w:spacing w:line="240" w:lineRule="auto"/>
        <w:ind w:firstLine="0"/>
        <w:jc w:val="both"/>
        <w:rPr>
          <w:color w:val="auto"/>
          <w:sz w:val="24"/>
          <w:szCs w:val="24"/>
        </w:rPr>
      </w:pPr>
      <w:r w:rsidRPr="00402B9F">
        <w:rPr>
          <w:color w:val="auto"/>
          <w:sz w:val="24"/>
          <w:szCs w:val="24"/>
        </w:rPr>
        <w:t>Анализировать оригинальный текст, посвященный использованию звука (или ультразвука) в технике (эхолокация, ультразвук в медицине и др.).</w:t>
      </w:r>
    </w:p>
    <w:p w:rsidR="00402B9F" w:rsidRPr="00402B9F" w:rsidRDefault="00402B9F" w:rsidP="00834EC4">
      <w:pPr>
        <w:pStyle w:val="1d"/>
        <w:numPr>
          <w:ilvl w:val="0"/>
          <w:numId w:val="95"/>
        </w:numPr>
        <w:spacing w:line="240" w:lineRule="auto"/>
        <w:ind w:firstLine="0"/>
        <w:jc w:val="both"/>
        <w:rPr>
          <w:color w:val="auto"/>
          <w:sz w:val="24"/>
          <w:szCs w:val="24"/>
        </w:rPr>
      </w:pPr>
      <w:r w:rsidRPr="00402B9F">
        <w:rPr>
          <w:color w:val="auto"/>
          <w:sz w:val="24"/>
          <w:szCs w:val="24"/>
        </w:rPr>
        <w:t>Выполнять задания по тексту (смысловое чтение).</w:t>
      </w:r>
    </w:p>
    <w:p w:rsidR="00402B9F" w:rsidRPr="00402B9F" w:rsidRDefault="00402B9F" w:rsidP="00834EC4">
      <w:pPr>
        <w:pStyle w:val="1d"/>
        <w:numPr>
          <w:ilvl w:val="0"/>
          <w:numId w:val="95"/>
        </w:numPr>
        <w:spacing w:line="240" w:lineRule="auto"/>
        <w:ind w:firstLine="0"/>
        <w:jc w:val="both"/>
        <w:rPr>
          <w:color w:val="auto"/>
          <w:sz w:val="24"/>
          <w:szCs w:val="24"/>
        </w:rPr>
      </w:pPr>
      <w:r w:rsidRPr="00402B9F">
        <w:rPr>
          <w:color w:val="auto"/>
          <w:sz w:val="24"/>
          <w:szCs w:val="24"/>
        </w:rPr>
        <w:t>Использование при выполнении учебных заданий и в процессе исследовательской деятельности научно-популярную литературу химического содержания, справочные материалы, ресурсы Интернета.</w:t>
      </w:r>
    </w:p>
    <w:p w:rsidR="00402B9F" w:rsidRPr="00402B9F" w:rsidRDefault="00402B9F" w:rsidP="00834EC4">
      <w:pPr>
        <w:pStyle w:val="1d"/>
        <w:numPr>
          <w:ilvl w:val="0"/>
          <w:numId w:val="95"/>
        </w:numPr>
        <w:spacing w:line="240" w:lineRule="auto"/>
        <w:ind w:firstLine="0"/>
        <w:jc w:val="both"/>
        <w:rPr>
          <w:color w:val="auto"/>
          <w:sz w:val="24"/>
          <w:szCs w:val="24"/>
        </w:rPr>
      </w:pPr>
      <w:r w:rsidRPr="00402B9F">
        <w:rPr>
          <w:color w:val="auto"/>
          <w:sz w:val="24"/>
          <w:szCs w:val="24"/>
        </w:rPr>
        <w:t>Анализировать современные источники о вакцинах и вакцинировании. Обсуждать роли вакцин и лечебных сывороток для сохранения здоровья человека.</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Формирование универсальных учебных коммуникативных действий</w:t>
      </w:r>
    </w:p>
    <w:p w:rsidR="00402B9F" w:rsidRPr="00402B9F" w:rsidRDefault="00402B9F" w:rsidP="00834EC4">
      <w:pPr>
        <w:pStyle w:val="1d"/>
        <w:numPr>
          <w:ilvl w:val="0"/>
          <w:numId w:val="96"/>
        </w:numPr>
        <w:spacing w:line="240" w:lineRule="auto"/>
        <w:ind w:firstLine="0"/>
        <w:jc w:val="both"/>
        <w:rPr>
          <w:color w:val="auto"/>
          <w:sz w:val="24"/>
          <w:szCs w:val="24"/>
        </w:rPr>
      </w:pPr>
      <w:r w:rsidRPr="00402B9F">
        <w:rPr>
          <w:color w:val="auto"/>
          <w:sz w:val="24"/>
          <w:szCs w:val="24"/>
        </w:rPr>
        <w:t>Сопоставлять свои суждения с суждениями других участников дискуссии, при выявлении различий и сходства позиций по отношению к обсуждаемой естественно-научной проблеме.</w:t>
      </w:r>
    </w:p>
    <w:p w:rsidR="00402B9F" w:rsidRPr="00402B9F" w:rsidRDefault="00402B9F" w:rsidP="00834EC4">
      <w:pPr>
        <w:pStyle w:val="1d"/>
        <w:numPr>
          <w:ilvl w:val="0"/>
          <w:numId w:val="96"/>
        </w:numPr>
        <w:spacing w:line="240" w:lineRule="auto"/>
        <w:ind w:firstLine="0"/>
        <w:jc w:val="both"/>
        <w:rPr>
          <w:color w:val="auto"/>
          <w:sz w:val="24"/>
          <w:szCs w:val="24"/>
        </w:rPr>
      </w:pPr>
      <w:r w:rsidRPr="00402B9F">
        <w:rPr>
          <w:color w:val="auto"/>
          <w:sz w:val="24"/>
          <w:szCs w:val="24"/>
        </w:rPr>
        <w:t>Выражать свою точку зрения на решение естественно-научной задачи в устных и письменных текстах.</w:t>
      </w:r>
    </w:p>
    <w:p w:rsidR="00402B9F" w:rsidRPr="00402B9F" w:rsidRDefault="00402B9F" w:rsidP="00834EC4">
      <w:pPr>
        <w:pStyle w:val="1d"/>
        <w:numPr>
          <w:ilvl w:val="0"/>
          <w:numId w:val="96"/>
        </w:numPr>
        <w:spacing w:line="240" w:lineRule="auto"/>
        <w:ind w:firstLine="0"/>
        <w:jc w:val="both"/>
        <w:rPr>
          <w:color w:val="auto"/>
          <w:sz w:val="24"/>
          <w:szCs w:val="24"/>
        </w:rPr>
      </w:pPr>
      <w:r w:rsidRPr="00402B9F">
        <w:rPr>
          <w:color w:val="auto"/>
          <w:sz w:val="24"/>
          <w:szCs w:val="24"/>
        </w:rPr>
        <w:t>Публично представлять результаты выполненного естественно- научного исследования или проекта, физического или химического опыта, биологического наблюдения.</w:t>
      </w:r>
    </w:p>
    <w:p w:rsidR="00402B9F" w:rsidRPr="00402B9F" w:rsidRDefault="00402B9F" w:rsidP="00834EC4">
      <w:pPr>
        <w:pStyle w:val="1d"/>
        <w:numPr>
          <w:ilvl w:val="0"/>
          <w:numId w:val="96"/>
        </w:numPr>
        <w:spacing w:line="240" w:lineRule="auto"/>
        <w:ind w:firstLine="0"/>
        <w:jc w:val="both"/>
        <w:rPr>
          <w:color w:val="auto"/>
          <w:sz w:val="24"/>
          <w:szCs w:val="24"/>
        </w:rPr>
      </w:pPr>
      <w:r w:rsidRPr="00402B9F">
        <w:rPr>
          <w:color w:val="auto"/>
          <w:sz w:val="24"/>
          <w:szCs w:val="24"/>
        </w:rPr>
        <w:t>Определять и принимать цель совместной деятельности по решению естественно-научной проблемы, организация действий по ее достижению: обсуждение процесса и результатов совместной работы; обобщение мнений нескольких людей.</w:t>
      </w:r>
    </w:p>
    <w:p w:rsidR="00402B9F" w:rsidRPr="00402B9F" w:rsidRDefault="00402B9F" w:rsidP="00834EC4">
      <w:pPr>
        <w:pStyle w:val="1d"/>
        <w:numPr>
          <w:ilvl w:val="0"/>
          <w:numId w:val="96"/>
        </w:numPr>
        <w:spacing w:line="240" w:lineRule="auto"/>
        <w:ind w:firstLine="0"/>
        <w:jc w:val="both"/>
        <w:rPr>
          <w:color w:val="auto"/>
          <w:sz w:val="24"/>
          <w:szCs w:val="24"/>
        </w:rPr>
      </w:pPr>
      <w:r w:rsidRPr="00402B9F">
        <w:rPr>
          <w:color w:val="auto"/>
          <w:sz w:val="24"/>
          <w:szCs w:val="24"/>
        </w:rPr>
        <w:t>Координировать свои действия с другими членами команды при решении задачи, выполнении естественно-научного исследования или проекта.</w:t>
      </w:r>
    </w:p>
    <w:p w:rsidR="00402B9F" w:rsidRPr="00402B9F" w:rsidRDefault="00402B9F" w:rsidP="00834EC4">
      <w:pPr>
        <w:pStyle w:val="1d"/>
        <w:numPr>
          <w:ilvl w:val="0"/>
          <w:numId w:val="96"/>
        </w:numPr>
        <w:spacing w:line="240" w:lineRule="auto"/>
        <w:ind w:firstLine="0"/>
        <w:jc w:val="both"/>
        <w:rPr>
          <w:color w:val="auto"/>
          <w:sz w:val="24"/>
          <w:szCs w:val="24"/>
        </w:rPr>
      </w:pPr>
      <w:r w:rsidRPr="00402B9F">
        <w:rPr>
          <w:color w:val="auto"/>
          <w:sz w:val="24"/>
          <w:szCs w:val="24"/>
        </w:rPr>
        <w:t>Оценивать свой вклад в решение естественно-научной проблемы по критериям, самостоятельно сформулированным участниками команды.</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Формирование универсальных учебных регулятивных действий</w:t>
      </w:r>
    </w:p>
    <w:p w:rsidR="00402B9F" w:rsidRPr="00402B9F" w:rsidRDefault="00402B9F" w:rsidP="00834EC4">
      <w:pPr>
        <w:pStyle w:val="1d"/>
        <w:numPr>
          <w:ilvl w:val="0"/>
          <w:numId w:val="97"/>
        </w:numPr>
        <w:spacing w:line="240" w:lineRule="auto"/>
        <w:ind w:firstLine="0"/>
        <w:jc w:val="both"/>
        <w:rPr>
          <w:color w:val="auto"/>
          <w:sz w:val="24"/>
          <w:szCs w:val="24"/>
        </w:rPr>
      </w:pPr>
      <w:r w:rsidRPr="00402B9F">
        <w:rPr>
          <w:color w:val="auto"/>
          <w:sz w:val="24"/>
          <w:szCs w:val="24"/>
        </w:rPr>
        <w:t>Выявление проблем в жизненных и учебных ситуациях, требующих для решения проявлений естественно-научной грамотности.</w:t>
      </w:r>
    </w:p>
    <w:p w:rsidR="00402B9F" w:rsidRPr="00402B9F" w:rsidRDefault="00402B9F" w:rsidP="00834EC4">
      <w:pPr>
        <w:pStyle w:val="1d"/>
        <w:numPr>
          <w:ilvl w:val="0"/>
          <w:numId w:val="97"/>
        </w:numPr>
        <w:spacing w:line="240" w:lineRule="auto"/>
        <w:ind w:firstLine="0"/>
        <w:jc w:val="both"/>
        <w:rPr>
          <w:color w:val="auto"/>
          <w:sz w:val="24"/>
          <w:szCs w:val="24"/>
        </w:rPr>
      </w:pPr>
      <w:r w:rsidRPr="00402B9F">
        <w:rPr>
          <w:color w:val="auto"/>
          <w:sz w:val="24"/>
          <w:szCs w:val="24"/>
        </w:rPr>
        <w:t>Анализ и выбор различных подходов к принятию решений в ситуациях, требующих естественно-научной грамотности и знакомства с современными технологиями (индивидуальное, принятие решения в группе, принятие решений группой).</w:t>
      </w:r>
    </w:p>
    <w:p w:rsidR="00402B9F" w:rsidRPr="00402B9F" w:rsidRDefault="00402B9F" w:rsidP="00834EC4">
      <w:pPr>
        <w:pStyle w:val="1d"/>
        <w:numPr>
          <w:ilvl w:val="0"/>
          <w:numId w:val="97"/>
        </w:numPr>
        <w:spacing w:line="240" w:lineRule="auto"/>
        <w:ind w:firstLine="0"/>
        <w:jc w:val="both"/>
        <w:rPr>
          <w:color w:val="auto"/>
          <w:sz w:val="24"/>
          <w:szCs w:val="24"/>
        </w:rPr>
      </w:pPr>
      <w:r w:rsidRPr="00402B9F">
        <w:rPr>
          <w:color w:val="auto"/>
          <w:sz w:val="24"/>
          <w:szCs w:val="24"/>
        </w:rPr>
        <w:t>Самостоятельное составление алгоритмов решения естественно-научной задачи или плана естественно-научного исследования с учетом собственных возможностей.</w:t>
      </w:r>
    </w:p>
    <w:p w:rsidR="00402B9F" w:rsidRPr="00402B9F" w:rsidRDefault="00402B9F" w:rsidP="00834EC4">
      <w:pPr>
        <w:pStyle w:val="1d"/>
        <w:numPr>
          <w:ilvl w:val="0"/>
          <w:numId w:val="97"/>
        </w:numPr>
        <w:spacing w:line="240" w:lineRule="auto"/>
        <w:ind w:firstLine="0"/>
        <w:jc w:val="both"/>
        <w:rPr>
          <w:color w:val="auto"/>
          <w:sz w:val="24"/>
          <w:szCs w:val="24"/>
        </w:rPr>
      </w:pPr>
      <w:r w:rsidRPr="00402B9F">
        <w:rPr>
          <w:color w:val="auto"/>
          <w:sz w:val="24"/>
          <w:szCs w:val="24"/>
        </w:rPr>
        <w:t>Выработка адекватной оценки ситуации, возникшей при решении естественно-научной задачи, и при выдвижении плана изменения ситуации в случае необходимости.</w:t>
      </w:r>
    </w:p>
    <w:p w:rsidR="00402B9F" w:rsidRPr="00402B9F" w:rsidRDefault="00402B9F" w:rsidP="00834EC4">
      <w:pPr>
        <w:pStyle w:val="1d"/>
        <w:numPr>
          <w:ilvl w:val="0"/>
          <w:numId w:val="97"/>
        </w:numPr>
        <w:spacing w:line="240" w:lineRule="auto"/>
        <w:ind w:firstLine="0"/>
        <w:jc w:val="both"/>
        <w:rPr>
          <w:color w:val="auto"/>
          <w:sz w:val="24"/>
          <w:szCs w:val="24"/>
        </w:rPr>
      </w:pPr>
      <w:r w:rsidRPr="00402B9F">
        <w:rPr>
          <w:color w:val="auto"/>
          <w:sz w:val="24"/>
          <w:szCs w:val="24"/>
        </w:rPr>
        <w:t>Объяснение причин достижения (недостижения) результатов деятельности по решению естественно-научной задачи, выполнении естественно-научного исследования.</w:t>
      </w:r>
    </w:p>
    <w:p w:rsidR="00402B9F" w:rsidRPr="00402B9F" w:rsidRDefault="00402B9F" w:rsidP="00834EC4">
      <w:pPr>
        <w:pStyle w:val="1d"/>
        <w:numPr>
          <w:ilvl w:val="0"/>
          <w:numId w:val="97"/>
        </w:numPr>
        <w:spacing w:line="240" w:lineRule="auto"/>
        <w:ind w:firstLine="0"/>
        <w:jc w:val="both"/>
        <w:rPr>
          <w:color w:val="auto"/>
          <w:sz w:val="24"/>
          <w:szCs w:val="24"/>
        </w:rPr>
      </w:pPr>
      <w:r w:rsidRPr="00402B9F">
        <w:rPr>
          <w:color w:val="auto"/>
          <w:sz w:val="24"/>
          <w:szCs w:val="24"/>
        </w:rPr>
        <w:t>Оценка соответствия результата решения естественно-научной проблемы поставленным целям и условиям.</w:t>
      </w:r>
    </w:p>
    <w:p w:rsidR="00402B9F" w:rsidRPr="00402B9F" w:rsidRDefault="00402B9F" w:rsidP="00834EC4">
      <w:pPr>
        <w:pStyle w:val="1d"/>
        <w:numPr>
          <w:ilvl w:val="0"/>
          <w:numId w:val="97"/>
        </w:numPr>
        <w:spacing w:after="160" w:line="240" w:lineRule="auto"/>
        <w:ind w:firstLine="0"/>
        <w:jc w:val="both"/>
        <w:rPr>
          <w:color w:val="auto"/>
          <w:sz w:val="24"/>
          <w:szCs w:val="24"/>
        </w:rPr>
      </w:pPr>
      <w:r w:rsidRPr="00402B9F">
        <w:rPr>
          <w:color w:val="auto"/>
          <w:sz w:val="24"/>
          <w:szCs w:val="24"/>
        </w:rPr>
        <w:t xml:space="preserve">Готовность ставить себя на место другого человека в ходе спора или дискуссии по </w:t>
      </w:r>
      <w:r w:rsidRPr="00402B9F">
        <w:rPr>
          <w:color w:val="auto"/>
          <w:sz w:val="24"/>
          <w:szCs w:val="24"/>
        </w:rPr>
        <w:lastRenderedPageBreak/>
        <w:t>естественно-научной проблеме, интерпретации результатов естественно-научного исследования; готовность понимать мотивы, намерения и логику другого.</w:t>
      </w:r>
    </w:p>
    <w:p w:rsidR="00402B9F" w:rsidRPr="00402B9F" w:rsidRDefault="00402B9F" w:rsidP="00402B9F">
      <w:pPr>
        <w:pStyle w:val="1d"/>
        <w:spacing w:line="240" w:lineRule="auto"/>
        <w:ind w:firstLine="0"/>
        <w:jc w:val="both"/>
        <w:rPr>
          <w:color w:val="auto"/>
          <w:sz w:val="24"/>
          <w:szCs w:val="24"/>
        </w:rPr>
      </w:pPr>
    </w:p>
    <w:p w:rsidR="00402B9F" w:rsidRPr="00402B9F" w:rsidRDefault="00402B9F" w:rsidP="00402B9F">
      <w:pPr>
        <w:pStyle w:val="aff8"/>
        <w:jc w:val="both"/>
        <w:rPr>
          <w:rFonts w:ascii="Times New Roman" w:hAnsi="Times New Roman" w:cs="Times New Roman"/>
          <w:color w:val="auto"/>
          <w:sz w:val="24"/>
          <w:szCs w:val="24"/>
        </w:rPr>
      </w:pPr>
      <w:r w:rsidRPr="00402B9F">
        <w:rPr>
          <w:rFonts w:ascii="Times New Roman" w:hAnsi="Times New Roman" w:cs="Times New Roman"/>
          <w:color w:val="auto"/>
          <w:sz w:val="24"/>
          <w:szCs w:val="24"/>
        </w:rPr>
        <w:t>ОСНОВЫ ДУХОВНО-НРАВСТВЕННОЙ КУЛЬТУРЫ НАРОДОВ РОССИИ</w:t>
      </w:r>
    </w:p>
    <w:p w:rsidR="00402B9F" w:rsidRPr="00402B9F" w:rsidRDefault="00402B9F" w:rsidP="00402B9F">
      <w:pPr>
        <w:spacing w:line="240" w:lineRule="auto"/>
        <w:jc w:val="both"/>
        <w:rPr>
          <w:rFonts w:ascii="Times New Roman" w:hAnsi="Times New Roman" w:cs="Times New Roman"/>
          <w:b/>
          <w:bCs/>
          <w:i/>
          <w:iCs/>
          <w:sz w:val="24"/>
          <w:szCs w:val="24"/>
        </w:rPr>
      </w:pPr>
      <w:r w:rsidRPr="00402B9F">
        <w:rPr>
          <w:rFonts w:ascii="Times New Roman" w:hAnsi="Times New Roman" w:cs="Times New Roman"/>
          <w:b/>
          <w:bCs/>
          <w:i/>
          <w:iCs/>
          <w:sz w:val="24"/>
          <w:szCs w:val="24"/>
        </w:rPr>
        <w:t xml:space="preserve">Познавательные универсальные учебные действия </w:t>
      </w:r>
    </w:p>
    <w:p w:rsidR="00402B9F" w:rsidRPr="00402B9F" w:rsidRDefault="00402B9F" w:rsidP="00402B9F">
      <w:pPr>
        <w:spacing w:line="240" w:lineRule="auto"/>
        <w:jc w:val="both"/>
        <w:rPr>
          <w:rFonts w:ascii="Times New Roman" w:hAnsi="Times New Roman" w:cs="Times New Roman"/>
          <w:sz w:val="24"/>
          <w:szCs w:val="24"/>
        </w:rPr>
      </w:pPr>
      <w:r w:rsidRPr="00402B9F">
        <w:rPr>
          <w:rFonts w:ascii="Times New Roman" w:hAnsi="Times New Roman" w:cs="Times New Roman"/>
          <w:sz w:val="24"/>
          <w:szCs w:val="24"/>
        </w:rPr>
        <w:t xml:space="preserve">Познавательные универсальные учебные действия включают: </w:t>
      </w:r>
    </w:p>
    <w:p w:rsidR="00402B9F" w:rsidRPr="00402B9F" w:rsidRDefault="00402B9F" w:rsidP="00834EC4">
      <w:pPr>
        <w:pStyle w:val="a5"/>
        <w:numPr>
          <w:ilvl w:val="0"/>
          <w:numId w:val="110"/>
        </w:numPr>
        <w:spacing w:after="0" w:line="240" w:lineRule="auto"/>
        <w:ind w:left="0" w:firstLine="0"/>
        <w:jc w:val="both"/>
        <w:rPr>
          <w:rFonts w:cs="Times New Roman"/>
          <w:szCs w:val="24"/>
        </w:rPr>
      </w:pPr>
      <w:r w:rsidRPr="00402B9F">
        <w:rPr>
          <w:rFonts w:cs="Times New Roman"/>
          <w:szCs w:val="24"/>
        </w:rPr>
        <w:t xml:space="preserve">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логическое рассуждение, умозаключение (индуктивное, дедуктивное, по аналогии) и делать выводы (логические УУД); </w:t>
      </w:r>
    </w:p>
    <w:p w:rsidR="00402B9F" w:rsidRPr="00402B9F" w:rsidRDefault="00402B9F" w:rsidP="00834EC4">
      <w:pPr>
        <w:pStyle w:val="a5"/>
        <w:numPr>
          <w:ilvl w:val="0"/>
          <w:numId w:val="110"/>
        </w:numPr>
        <w:spacing w:after="0" w:line="240" w:lineRule="auto"/>
        <w:ind w:left="0" w:firstLine="0"/>
        <w:jc w:val="both"/>
        <w:rPr>
          <w:rFonts w:cs="Times New Roman"/>
          <w:szCs w:val="24"/>
        </w:rPr>
      </w:pPr>
      <w:r w:rsidRPr="00402B9F">
        <w:rPr>
          <w:rFonts w:cs="Times New Roman"/>
          <w:szCs w:val="24"/>
        </w:rPr>
        <w:t xml:space="preserve">умение создавать, применять и преобразовывать знаки и символы, модели и схемы для решения учебных и познавательных задач (знаково- символические / моделирование); </w:t>
      </w:r>
    </w:p>
    <w:p w:rsidR="00402B9F" w:rsidRPr="00402B9F" w:rsidRDefault="00402B9F" w:rsidP="00834EC4">
      <w:pPr>
        <w:pStyle w:val="a5"/>
        <w:numPr>
          <w:ilvl w:val="0"/>
          <w:numId w:val="110"/>
        </w:numPr>
        <w:spacing w:after="0" w:line="240" w:lineRule="auto"/>
        <w:ind w:left="0" w:firstLine="0"/>
        <w:jc w:val="both"/>
        <w:rPr>
          <w:rFonts w:cs="Times New Roman"/>
          <w:szCs w:val="24"/>
        </w:rPr>
      </w:pPr>
      <w:r w:rsidRPr="00402B9F">
        <w:rPr>
          <w:rFonts w:cs="Times New Roman"/>
          <w:szCs w:val="24"/>
        </w:rPr>
        <w:t xml:space="preserve">смысловое чтение; </w:t>
      </w:r>
    </w:p>
    <w:p w:rsidR="00402B9F" w:rsidRPr="00402B9F" w:rsidRDefault="00402B9F" w:rsidP="00834EC4">
      <w:pPr>
        <w:pStyle w:val="a5"/>
        <w:numPr>
          <w:ilvl w:val="0"/>
          <w:numId w:val="110"/>
        </w:numPr>
        <w:spacing w:after="0" w:line="240" w:lineRule="auto"/>
        <w:ind w:left="0" w:firstLine="0"/>
        <w:jc w:val="both"/>
        <w:rPr>
          <w:rFonts w:cs="Times New Roman"/>
          <w:szCs w:val="24"/>
        </w:rPr>
      </w:pPr>
      <w:r w:rsidRPr="00402B9F">
        <w:rPr>
          <w:rFonts w:cs="Times New Roman"/>
          <w:szCs w:val="24"/>
        </w:rPr>
        <w:t xml:space="preserve">развитие мотивации к овладению культурой активного использования словарей и других поисковых систем. </w:t>
      </w:r>
    </w:p>
    <w:p w:rsidR="00402B9F" w:rsidRPr="00402B9F" w:rsidRDefault="00402B9F" w:rsidP="00402B9F">
      <w:pPr>
        <w:spacing w:line="240" w:lineRule="auto"/>
        <w:jc w:val="both"/>
        <w:rPr>
          <w:rFonts w:ascii="Times New Roman" w:hAnsi="Times New Roman" w:cs="Times New Roman"/>
          <w:b/>
          <w:bCs/>
          <w:i/>
          <w:iCs/>
          <w:sz w:val="24"/>
          <w:szCs w:val="24"/>
        </w:rPr>
      </w:pPr>
      <w:r w:rsidRPr="00402B9F">
        <w:rPr>
          <w:rFonts w:ascii="Times New Roman" w:hAnsi="Times New Roman" w:cs="Times New Roman"/>
          <w:b/>
          <w:bCs/>
          <w:i/>
          <w:iCs/>
          <w:sz w:val="24"/>
          <w:szCs w:val="24"/>
        </w:rPr>
        <w:t xml:space="preserve">Коммуникативные универсальные учебные действия </w:t>
      </w:r>
    </w:p>
    <w:p w:rsidR="00402B9F" w:rsidRPr="00402B9F" w:rsidRDefault="00402B9F" w:rsidP="00402B9F">
      <w:pPr>
        <w:spacing w:line="240" w:lineRule="auto"/>
        <w:jc w:val="both"/>
        <w:rPr>
          <w:rFonts w:ascii="Times New Roman" w:hAnsi="Times New Roman" w:cs="Times New Roman"/>
          <w:sz w:val="24"/>
          <w:szCs w:val="24"/>
        </w:rPr>
      </w:pPr>
      <w:r w:rsidRPr="00402B9F">
        <w:rPr>
          <w:rFonts w:ascii="Times New Roman" w:hAnsi="Times New Roman" w:cs="Times New Roman"/>
          <w:sz w:val="24"/>
          <w:szCs w:val="24"/>
        </w:rPr>
        <w:t xml:space="preserve">Коммуникативные универсальные учебные действия включают: </w:t>
      </w:r>
    </w:p>
    <w:p w:rsidR="00402B9F" w:rsidRPr="00402B9F" w:rsidRDefault="00402B9F" w:rsidP="00834EC4">
      <w:pPr>
        <w:pStyle w:val="a5"/>
        <w:numPr>
          <w:ilvl w:val="0"/>
          <w:numId w:val="110"/>
        </w:numPr>
        <w:spacing w:after="0" w:line="240" w:lineRule="auto"/>
        <w:ind w:left="0" w:firstLine="0"/>
        <w:jc w:val="both"/>
        <w:rPr>
          <w:rFonts w:cs="Times New Roman"/>
          <w:szCs w:val="24"/>
        </w:rPr>
      </w:pPr>
      <w:r w:rsidRPr="00402B9F">
        <w:rPr>
          <w:rFonts w:cs="Times New Roman"/>
          <w:szCs w:val="24"/>
        </w:rPr>
        <w:t xml:space="preserve">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 (учебное сотрудничество); </w:t>
      </w:r>
    </w:p>
    <w:p w:rsidR="00402B9F" w:rsidRPr="00402B9F" w:rsidRDefault="00402B9F" w:rsidP="00834EC4">
      <w:pPr>
        <w:pStyle w:val="a5"/>
        <w:numPr>
          <w:ilvl w:val="0"/>
          <w:numId w:val="110"/>
        </w:numPr>
        <w:spacing w:after="0" w:line="240" w:lineRule="auto"/>
        <w:ind w:left="0" w:firstLine="0"/>
        <w:jc w:val="both"/>
        <w:rPr>
          <w:rFonts w:cs="Times New Roman"/>
          <w:szCs w:val="24"/>
        </w:rPr>
      </w:pPr>
      <w:r w:rsidRPr="00402B9F">
        <w:rPr>
          <w:rFonts w:cs="Times New Roman"/>
          <w:szCs w:val="24"/>
        </w:rPr>
        <w:t xml:space="preserve">умение осознанно использовать речевые средства в соответствии с задачей коммуникации для выражения своих чувств, мыслей и потребностей для планирования и регуляции своей деятельности; владение устной и письменной речью, монологической контекстной речью (коммуникация); </w:t>
      </w:r>
    </w:p>
    <w:p w:rsidR="00402B9F" w:rsidRPr="00402B9F" w:rsidRDefault="00402B9F" w:rsidP="00834EC4">
      <w:pPr>
        <w:pStyle w:val="a5"/>
        <w:numPr>
          <w:ilvl w:val="0"/>
          <w:numId w:val="110"/>
        </w:numPr>
        <w:spacing w:after="0" w:line="240" w:lineRule="auto"/>
        <w:ind w:left="0" w:firstLine="0"/>
        <w:jc w:val="both"/>
        <w:rPr>
          <w:rFonts w:cs="Times New Roman"/>
          <w:szCs w:val="24"/>
        </w:rPr>
      </w:pPr>
      <w:r w:rsidRPr="00402B9F">
        <w:rPr>
          <w:rFonts w:cs="Times New Roman"/>
          <w:szCs w:val="24"/>
        </w:rPr>
        <w:t xml:space="preserve">формирование и развитие компетентности в области использования информационно-коммуникационных технологий (ИКТ-компетентность). </w:t>
      </w:r>
    </w:p>
    <w:p w:rsidR="00402B9F" w:rsidRPr="00402B9F" w:rsidRDefault="00402B9F" w:rsidP="00402B9F">
      <w:pPr>
        <w:spacing w:line="240" w:lineRule="auto"/>
        <w:jc w:val="both"/>
        <w:rPr>
          <w:rFonts w:ascii="Times New Roman" w:hAnsi="Times New Roman" w:cs="Times New Roman"/>
          <w:b/>
          <w:bCs/>
          <w:i/>
          <w:iCs/>
          <w:sz w:val="24"/>
          <w:szCs w:val="24"/>
        </w:rPr>
      </w:pPr>
      <w:r w:rsidRPr="00402B9F">
        <w:rPr>
          <w:rFonts w:ascii="Times New Roman" w:hAnsi="Times New Roman" w:cs="Times New Roman"/>
          <w:b/>
          <w:bCs/>
          <w:i/>
          <w:iCs/>
          <w:sz w:val="24"/>
          <w:szCs w:val="24"/>
        </w:rPr>
        <w:t xml:space="preserve">Регулятивные универсальные учебные действия </w:t>
      </w:r>
    </w:p>
    <w:p w:rsidR="00402B9F" w:rsidRPr="00402B9F" w:rsidRDefault="00402B9F" w:rsidP="00402B9F">
      <w:pPr>
        <w:spacing w:line="240" w:lineRule="auto"/>
        <w:jc w:val="both"/>
        <w:rPr>
          <w:rFonts w:ascii="Times New Roman" w:hAnsi="Times New Roman" w:cs="Times New Roman"/>
          <w:sz w:val="24"/>
          <w:szCs w:val="24"/>
        </w:rPr>
      </w:pPr>
      <w:r w:rsidRPr="00402B9F">
        <w:rPr>
          <w:rFonts w:ascii="Times New Roman" w:hAnsi="Times New Roman" w:cs="Times New Roman"/>
          <w:sz w:val="24"/>
          <w:szCs w:val="24"/>
        </w:rPr>
        <w:t xml:space="preserve">Регулятивные универсальные учебные действия включают: </w:t>
      </w:r>
    </w:p>
    <w:p w:rsidR="00402B9F" w:rsidRPr="00402B9F" w:rsidRDefault="00402B9F" w:rsidP="00834EC4">
      <w:pPr>
        <w:pStyle w:val="a5"/>
        <w:numPr>
          <w:ilvl w:val="0"/>
          <w:numId w:val="111"/>
        </w:numPr>
        <w:spacing w:after="0" w:line="240" w:lineRule="auto"/>
        <w:ind w:left="0" w:firstLine="0"/>
        <w:jc w:val="both"/>
        <w:rPr>
          <w:rFonts w:cs="Times New Roman"/>
          <w:szCs w:val="24"/>
        </w:rPr>
      </w:pPr>
      <w:r w:rsidRPr="00402B9F">
        <w:rPr>
          <w:rFonts w:cs="Times New Roman"/>
          <w:szCs w:val="24"/>
        </w:rPr>
        <w:t>умение самостоятельно определять цели обучения, ставить и формулировать для себя новые задачи в учёбе и познавательной деятельности, развивать мотивы и интересы своей познавательной деятельности (целеполагание);</w:t>
      </w:r>
    </w:p>
    <w:p w:rsidR="00402B9F" w:rsidRPr="00402B9F" w:rsidRDefault="00402B9F" w:rsidP="00834EC4">
      <w:pPr>
        <w:pStyle w:val="a5"/>
        <w:numPr>
          <w:ilvl w:val="0"/>
          <w:numId w:val="111"/>
        </w:numPr>
        <w:spacing w:after="0" w:line="240" w:lineRule="auto"/>
        <w:ind w:left="0" w:firstLine="0"/>
        <w:jc w:val="both"/>
        <w:rPr>
          <w:rFonts w:cs="Times New Roman"/>
          <w:szCs w:val="24"/>
        </w:rPr>
      </w:pPr>
      <w:r w:rsidRPr="00402B9F">
        <w:rPr>
          <w:rFonts w:cs="Times New Roman"/>
          <w:szCs w:val="24"/>
        </w:rPr>
        <w:t xml:space="preserve">умение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 (планирование); </w:t>
      </w:r>
    </w:p>
    <w:p w:rsidR="00402B9F" w:rsidRPr="00402B9F" w:rsidRDefault="00402B9F" w:rsidP="00834EC4">
      <w:pPr>
        <w:pStyle w:val="a5"/>
        <w:numPr>
          <w:ilvl w:val="0"/>
          <w:numId w:val="111"/>
        </w:numPr>
        <w:spacing w:after="0" w:line="240" w:lineRule="auto"/>
        <w:ind w:left="0" w:firstLine="0"/>
        <w:jc w:val="both"/>
        <w:rPr>
          <w:rFonts w:cs="Times New Roman"/>
          <w:szCs w:val="24"/>
        </w:rPr>
      </w:pPr>
      <w:r w:rsidRPr="00402B9F">
        <w:rPr>
          <w:rFonts w:cs="Times New Roman"/>
          <w:szCs w:val="24"/>
        </w:rPr>
        <w:t xml:space="preserve">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 (контроль и коррекция); </w:t>
      </w:r>
    </w:p>
    <w:p w:rsidR="00402B9F" w:rsidRPr="00402B9F" w:rsidRDefault="00402B9F" w:rsidP="00834EC4">
      <w:pPr>
        <w:pStyle w:val="a5"/>
        <w:numPr>
          <w:ilvl w:val="0"/>
          <w:numId w:val="111"/>
        </w:numPr>
        <w:spacing w:after="0" w:line="240" w:lineRule="auto"/>
        <w:ind w:left="0" w:firstLine="0"/>
        <w:jc w:val="both"/>
        <w:rPr>
          <w:rFonts w:cs="Times New Roman"/>
          <w:szCs w:val="24"/>
        </w:rPr>
      </w:pPr>
      <w:r w:rsidRPr="00402B9F">
        <w:rPr>
          <w:rFonts w:cs="Times New Roman"/>
          <w:szCs w:val="24"/>
        </w:rPr>
        <w:t xml:space="preserve">умение оценивать правильность выполнения учебной задачи, собственные возможности её решения (оценка); </w:t>
      </w:r>
    </w:p>
    <w:p w:rsidR="00402B9F" w:rsidRPr="00402B9F" w:rsidRDefault="00402B9F" w:rsidP="00834EC4">
      <w:pPr>
        <w:pStyle w:val="a5"/>
        <w:numPr>
          <w:ilvl w:val="0"/>
          <w:numId w:val="111"/>
        </w:numPr>
        <w:spacing w:after="0" w:line="240" w:lineRule="auto"/>
        <w:ind w:left="0" w:firstLine="0"/>
        <w:jc w:val="both"/>
        <w:rPr>
          <w:rFonts w:cs="Times New Roman"/>
          <w:szCs w:val="24"/>
        </w:rPr>
      </w:pPr>
      <w:r w:rsidRPr="00402B9F">
        <w:rPr>
          <w:rFonts w:cs="Times New Roman"/>
          <w:szCs w:val="24"/>
        </w:rPr>
        <w:t>владение основами самоконтроля, самооценки, принятия решений и осуществления осознанного выбора в учебной и познавательной (познавательная рефлексия, саморегуляция) деятельности.</w:t>
      </w:r>
    </w:p>
    <w:p w:rsidR="00402B9F" w:rsidRPr="00402B9F" w:rsidRDefault="00402B9F" w:rsidP="00402B9F">
      <w:pPr>
        <w:pStyle w:val="aff8"/>
        <w:jc w:val="both"/>
        <w:rPr>
          <w:rFonts w:ascii="Times New Roman" w:hAnsi="Times New Roman" w:cs="Times New Roman"/>
          <w:color w:val="auto"/>
          <w:sz w:val="24"/>
          <w:szCs w:val="24"/>
        </w:rPr>
      </w:pPr>
      <w:r w:rsidRPr="00402B9F">
        <w:rPr>
          <w:rFonts w:ascii="Times New Roman" w:hAnsi="Times New Roman" w:cs="Times New Roman"/>
          <w:color w:val="auto"/>
          <w:sz w:val="24"/>
          <w:szCs w:val="24"/>
        </w:rPr>
        <w:t>ИСКУССТВО</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«Изобразительное искусство»:</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lastRenderedPageBreak/>
        <w:t xml:space="preserve">Овладение универсальными познавательными действиями </w:t>
      </w:r>
    </w:p>
    <w:p w:rsidR="00402B9F" w:rsidRPr="00402B9F" w:rsidRDefault="00402B9F" w:rsidP="00834EC4">
      <w:pPr>
        <w:pStyle w:val="a5"/>
        <w:numPr>
          <w:ilvl w:val="0"/>
          <w:numId w:val="112"/>
        </w:numPr>
        <w:spacing w:after="0" w:line="240" w:lineRule="auto"/>
        <w:ind w:left="0" w:firstLine="0"/>
        <w:jc w:val="both"/>
        <w:rPr>
          <w:rFonts w:cs="Times New Roman"/>
          <w:szCs w:val="24"/>
        </w:rPr>
      </w:pPr>
      <w:r w:rsidRPr="00402B9F">
        <w:rPr>
          <w:rFonts w:cs="Times New Roman"/>
          <w:szCs w:val="24"/>
        </w:rPr>
        <w:t xml:space="preserve">Формирование пространственных представлений и сенсорных способностей: </w:t>
      </w:r>
    </w:p>
    <w:p w:rsidR="00402B9F" w:rsidRPr="00402B9F" w:rsidRDefault="00402B9F" w:rsidP="00834EC4">
      <w:pPr>
        <w:pStyle w:val="a5"/>
        <w:numPr>
          <w:ilvl w:val="0"/>
          <w:numId w:val="112"/>
        </w:numPr>
        <w:spacing w:after="0" w:line="240" w:lineRule="auto"/>
        <w:ind w:left="0" w:firstLine="0"/>
        <w:jc w:val="both"/>
        <w:rPr>
          <w:rFonts w:cs="Times New Roman"/>
          <w:szCs w:val="24"/>
        </w:rPr>
      </w:pPr>
      <w:r w:rsidRPr="00402B9F">
        <w:rPr>
          <w:rFonts w:cs="Times New Roman"/>
          <w:szCs w:val="24"/>
        </w:rPr>
        <w:t xml:space="preserve">сравнивать предметные и пространственные объекты по заданным основаниям; </w:t>
      </w:r>
    </w:p>
    <w:p w:rsidR="00402B9F" w:rsidRPr="00402B9F" w:rsidRDefault="00402B9F" w:rsidP="00834EC4">
      <w:pPr>
        <w:pStyle w:val="a5"/>
        <w:numPr>
          <w:ilvl w:val="0"/>
          <w:numId w:val="112"/>
        </w:numPr>
        <w:spacing w:after="0" w:line="240" w:lineRule="auto"/>
        <w:ind w:left="0" w:firstLine="0"/>
        <w:jc w:val="both"/>
        <w:rPr>
          <w:rFonts w:cs="Times New Roman"/>
          <w:szCs w:val="24"/>
        </w:rPr>
      </w:pPr>
      <w:r w:rsidRPr="00402B9F">
        <w:rPr>
          <w:rFonts w:cs="Times New Roman"/>
          <w:szCs w:val="24"/>
        </w:rPr>
        <w:t xml:space="preserve">характеризовать форму предмета, конструкции; </w:t>
      </w:r>
    </w:p>
    <w:p w:rsidR="00402B9F" w:rsidRPr="00402B9F" w:rsidRDefault="00402B9F" w:rsidP="00834EC4">
      <w:pPr>
        <w:pStyle w:val="a5"/>
        <w:numPr>
          <w:ilvl w:val="0"/>
          <w:numId w:val="112"/>
        </w:numPr>
        <w:spacing w:after="0" w:line="240" w:lineRule="auto"/>
        <w:ind w:left="0" w:firstLine="0"/>
        <w:jc w:val="both"/>
        <w:rPr>
          <w:rFonts w:cs="Times New Roman"/>
          <w:szCs w:val="24"/>
        </w:rPr>
      </w:pPr>
      <w:r w:rsidRPr="00402B9F">
        <w:rPr>
          <w:rFonts w:cs="Times New Roman"/>
          <w:szCs w:val="24"/>
        </w:rPr>
        <w:t xml:space="preserve">выявлять положение предметной формы в пространстве; </w:t>
      </w:r>
    </w:p>
    <w:p w:rsidR="00402B9F" w:rsidRPr="00402B9F" w:rsidRDefault="00402B9F" w:rsidP="00834EC4">
      <w:pPr>
        <w:pStyle w:val="a5"/>
        <w:numPr>
          <w:ilvl w:val="0"/>
          <w:numId w:val="112"/>
        </w:numPr>
        <w:spacing w:after="0" w:line="240" w:lineRule="auto"/>
        <w:ind w:left="0" w:firstLine="0"/>
        <w:jc w:val="both"/>
        <w:rPr>
          <w:rFonts w:cs="Times New Roman"/>
          <w:szCs w:val="24"/>
        </w:rPr>
      </w:pPr>
      <w:r w:rsidRPr="00402B9F">
        <w:rPr>
          <w:rFonts w:cs="Times New Roman"/>
          <w:szCs w:val="24"/>
        </w:rPr>
        <w:t xml:space="preserve">обобщать форму составной конструкции; </w:t>
      </w:r>
    </w:p>
    <w:p w:rsidR="00402B9F" w:rsidRPr="00402B9F" w:rsidRDefault="00402B9F" w:rsidP="00834EC4">
      <w:pPr>
        <w:pStyle w:val="a5"/>
        <w:numPr>
          <w:ilvl w:val="0"/>
          <w:numId w:val="112"/>
        </w:numPr>
        <w:spacing w:after="0" w:line="240" w:lineRule="auto"/>
        <w:ind w:left="0" w:firstLine="0"/>
        <w:jc w:val="both"/>
        <w:rPr>
          <w:rFonts w:cs="Times New Roman"/>
          <w:szCs w:val="24"/>
        </w:rPr>
      </w:pPr>
      <w:r w:rsidRPr="00402B9F">
        <w:rPr>
          <w:rFonts w:cs="Times New Roman"/>
          <w:szCs w:val="24"/>
        </w:rPr>
        <w:t xml:space="preserve">анализировать структуру предмета, конструкции, пространства, зрительного образа; </w:t>
      </w:r>
    </w:p>
    <w:p w:rsidR="00402B9F" w:rsidRPr="00402B9F" w:rsidRDefault="00402B9F" w:rsidP="00834EC4">
      <w:pPr>
        <w:pStyle w:val="a5"/>
        <w:numPr>
          <w:ilvl w:val="0"/>
          <w:numId w:val="112"/>
        </w:numPr>
        <w:spacing w:after="0" w:line="240" w:lineRule="auto"/>
        <w:ind w:left="0" w:firstLine="0"/>
        <w:jc w:val="both"/>
        <w:rPr>
          <w:rFonts w:cs="Times New Roman"/>
          <w:szCs w:val="24"/>
        </w:rPr>
      </w:pPr>
      <w:r w:rsidRPr="00402B9F">
        <w:rPr>
          <w:rFonts w:cs="Times New Roman"/>
          <w:szCs w:val="24"/>
        </w:rPr>
        <w:t xml:space="preserve">структурировать предметно-пространственные явления; </w:t>
      </w:r>
    </w:p>
    <w:p w:rsidR="00402B9F" w:rsidRPr="00402B9F" w:rsidRDefault="00402B9F" w:rsidP="00834EC4">
      <w:pPr>
        <w:pStyle w:val="a5"/>
        <w:numPr>
          <w:ilvl w:val="0"/>
          <w:numId w:val="112"/>
        </w:numPr>
        <w:spacing w:after="0" w:line="240" w:lineRule="auto"/>
        <w:ind w:left="0" w:firstLine="0"/>
        <w:jc w:val="both"/>
        <w:rPr>
          <w:rFonts w:cs="Times New Roman"/>
          <w:szCs w:val="24"/>
        </w:rPr>
      </w:pPr>
      <w:r w:rsidRPr="00402B9F">
        <w:rPr>
          <w:rFonts w:cs="Times New Roman"/>
          <w:szCs w:val="24"/>
        </w:rPr>
        <w:t xml:space="preserve">сопоставлять пропорциональное соотношение частей внутри целого и предметов между собой; </w:t>
      </w:r>
    </w:p>
    <w:p w:rsidR="00402B9F" w:rsidRPr="00402B9F" w:rsidRDefault="00402B9F" w:rsidP="00834EC4">
      <w:pPr>
        <w:pStyle w:val="a5"/>
        <w:numPr>
          <w:ilvl w:val="0"/>
          <w:numId w:val="112"/>
        </w:numPr>
        <w:spacing w:after="0" w:line="240" w:lineRule="auto"/>
        <w:ind w:left="0" w:firstLine="0"/>
        <w:jc w:val="both"/>
        <w:rPr>
          <w:rFonts w:cs="Times New Roman"/>
          <w:szCs w:val="24"/>
        </w:rPr>
      </w:pPr>
      <w:r w:rsidRPr="00402B9F">
        <w:rPr>
          <w:rFonts w:cs="Times New Roman"/>
          <w:szCs w:val="24"/>
        </w:rPr>
        <w:t xml:space="preserve">абстрагировать образ реальности в построении плоской или пространственной композиции. </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Базовые логические и исследовательские действия: </w:t>
      </w:r>
    </w:p>
    <w:p w:rsidR="00402B9F" w:rsidRPr="00402B9F" w:rsidRDefault="00402B9F" w:rsidP="00834EC4">
      <w:pPr>
        <w:pStyle w:val="a5"/>
        <w:numPr>
          <w:ilvl w:val="0"/>
          <w:numId w:val="113"/>
        </w:numPr>
        <w:spacing w:after="0" w:line="240" w:lineRule="auto"/>
        <w:ind w:left="0" w:firstLine="0"/>
        <w:jc w:val="both"/>
        <w:rPr>
          <w:rFonts w:cs="Times New Roman"/>
          <w:szCs w:val="24"/>
        </w:rPr>
      </w:pPr>
      <w:r w:rsidRPr="00402B9F">
        <w:rPr>
          <w:rFonts w:cs="Times New Roman"/>
          <w:szCs w:val="24"/>
        </w:rPr>
        <w:t xml:space="preserve">выявлять и характеризовать существенные признаки явлений художественной культуры; </w:t>
      </w:r>
    </w:p>
    <w:p w:rsidR="00402B9F" w:rsidRPr="00402B9F" w:rsidRDefault="00402B9F" w:rsidP="00834EC4">
      <w:pPr>
        <w:pStyle w:val="a5"/>
        <w:numPr>
          <w:ilvl w:val="0"/>
          <w:numId w:val="113"/>
        </w:numPr>
        <w:spacing w:after="0" w:line="240" w:lineRule="auto"/>
        <w:ind w:left="0" w:firstLine="0"/>
        <w:jc w:val="both"/>
        <w:rPr>
          <w:rFonts w:cs="Times New Roman"/>
          <w:szCs w:val="24"/>
        </w:rPr>
      </w:pPr>
      <w:r w:rsidRPr="00402B9F">
        <w:rPr>
          <w:rFonts w:cs="Times New Roman"/>
          <w:szCs w:val="24"/>
        </w:rPr>
        <w:t xml:space="preserve">сопоставлять, анализировать, сравнивать и оценивать с позиций эстетических категорий явления искусства и действительности; </w:t>
      </w:r>
    </w:p>
    <w:p w:rsidR="00402B9F" w:rsidRPr="00402B9F" w:rsidRDefault="00402B9F" w:rsidP="00834EC4">
      <w:pPr>
        <w:pStyle w:val="a5"/>
        <w:numPr>
          <w:ilvl w:val="0"/>
          <w:numId w:val="113"/>
        </w:numPr>
        <w:spacing w:after="0" w:line="240" w:lineRule="auto"/>
        <w:ind w:left="0" w:firstLine="0"/>
        <w:jc w:val="both"/>
        <w:rPr>
          <w:rFonts w:cs="Times New Roman"/>
          <w:szCs w:val="24"/>
        </w:rPr>
      </w:pPr>
      <w:r w:rsidRPr="00402B9F">
        <w:rPr>
          <w:rFonts w:cs="Times New Roman"/>
          <w:szCs w:val="24"/>
        </w:rPr>
        <w:t xml:space="preserve">классифицировать произведения искусства по видам и, соответственно, по назначению в жизни людей; </w:t>
      </w:r>
    </w:p>
    <w:p w:rsidR="00402B9F" w:rsidRPr="00402B9F" w:rsidRDefault="00402B9F" w:rsidP="00834EC4">
      <w:pPr>
        <w:pStyle w:val="a5"/>
        <w:numPr>
          <w:ilvl w:val="0"/>
          <w:numId w:val="113"/>
        </w:numPr>
        <w:spacing w:after="0" w:line="240" w:lineRule="auto"/>
        <w:ind w:left="0" w:firstLine="0"/>
        <w:jc w:val="both"/>
        <w:rPr>
          <w:rFonts w:cs="Times New Roman"/>
          <w:szCs w:val="24"/>
        </w:rPr>
      </w:pPr>
      <w:r w:rsidRPr="00402B9F">
        <w:rPr>
          <w:rFonts w:cs="Times New Roman"/>
          <w:szCs w:val="24"/>
        </w:rPr>
        <w:t xml:space="preserve">ставить и использовать вопросы как исследовательский инструмент познания; </w:t>
      </w:r>
    </w:p>
    <w:p w:rsidR="00402B9F" w:rsidRPr="00402B9F" w:rsidRDefault="00402B9F" w:rsidP="00834EC4">
      <w:pPr>
        <w:pStyle w:val="a5"/>
        <w:numPr>
          <w:ilvl w:val="0"/>
          <w:numId w:val="113"/>
        </w:numPr>
        <w:spacing w:after="0" w:line="240" w:lineRule="auto"/>
        <w:ind w:left="0" w:firstLine="0"/>
        <w:jc w:val="both"/>
        <w:rPr>
          <w:rFonts w:cs="Times New Roman"/>
          <w:szCs w:val="24"/>
        </w:rPr>
      </w:pPr>
      <w:r w:rsidRPr="00402B9F">
        <w:rPr>
          <w:rFonts w:cs="Times New Roman"/>
          <w:szCs w:val="24"/>
        </w:rPr>
        <w:t xml:space="preserve">вести исследовательскую работу по сбору информационного материала по установленной или выбранной теме; </w:t>
      </w:r>
    </w:p>
    <w:p w:rsidR="00402B9F" w:rsidRPr="00402B9F" w:rsidRDefault="00402B9F" w:rsidP="00834EC4">
      <w:pPr>
        <w:pStyle w:val="a5"/>
        <w:numPr>
          <w:ilvl w:val="0"/>
          <w:numId w:val="113"/>
        </w:numPr>
        <w:spacing w:after="0" w:line="240" w:lineRule="auto"/>
        <w:ind w:left="0" w:firstLine="0"/>
        <w:jc w:val="both"/>
        <w:rPr>
          <w:rFonts w:cs="Times New Roman"/>
          <w:szCs w:val="24"/>
        </w:rPr>
      </w:pPr>
      <w:r w:rsidRPr="00402B9F">
        <w:rPr>
          <w:rFonts w:cs="Times New Roman"/>
          <w:szCs w:val="24"/>
        </w:rPr>
        <w:t xml:space="preserve">самостоятельно формулировать выводы и обобщения по результатам наблюдения или исследования, аргументированно защищать свои позиции. </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Работа с информацией: </w:t>
      </w:r>
    </w:p>
    <w:p w:rsidR="00402B9F" w:rsidRPr="00402B9F" w:rsidRDefault="00402B9F" w:rsidP="00834EC4">
      <w:pPr>
        <w:pStyle w:val="a5"/>
        <w:numPr>
          <w:ilvl w:val="0"/>
          <w:numId w:val="114"/>
        </w:numPr>
        <w:spacing w:after="0" w:line="240" w:lineRule="auto"/>
        <w:ind w:left="0" w:firstLine="0"/>
        <w:jc w:val="both"/>
        <w:rPr>
          <w:rFonts w:cs="Times New Roman"/>
          <w:szCs w:val="24"/>
        </w:rPr>
      </w:pPr>
      <w:r w:rsidRPr="00402B9F">
        <w:rPr>
          <w:rFonts w:cs="Times New Roman"/>
          <w:szCs w:val="24"/>
        </w:rPr>
        <w:t xml:space="preserve">использовать различные методы, в том числе электронные технологии, для поиска и отбора информации на основе образовательных задач и заданных критериев; </w:t>
      </w:r>
    </w:p>
    <w:p w:rsidR="00402B9F" w:rsidRPr="00402B9F" w:rsidRDefault="00402B9F" w:rsidP="00834EC4">
      <w:pPr>
        <w:pStyle w:val="a5"/>
        <w:numPr>
          <w:ilvl w:val="0"/>
          <w:numId w:val="114"/>
        </w:numPr>
        <w:spacing w:after="0" w:line="240" w:lineRule="auto"/>
        <w:ind w:left="0" w:firstLine="0"/>
        <w:jc w:val="both"/>
        <w:rPr>
          <w:rFonts w:cs="Times New Roman"/>
          <w:szCs w:val="24"/>
        </w:rPr>
      </w:pPr>
      <w:r w:rsidRPr="00402B9F">
        <w:rPr>
          <w:rFonts w:cs="Times New Roman"/>
          <w:szCs w:val="24"/>
        </w:rPr>
        <w:t xml:space="preserve">использовать электронные образовательные ресурсы; </w:t>
      </w:r>
    </w:p>
    <w:p w:rsidR="00402B9F" w:rsidRPr="00402B9F" w:rsidRDefault="00402B9F" w:rsidP="00834EC4">
      <w:pPr>
        <w:pStyle w:val="a5"/>
        <w:numPr>
          <w:ilvl w:val="0"/>
          <w:numId w:val="114"/>
        </w:numPr>
        <w:spacing w:after="0" w:line="240" w:lineRule="auto"/>
        <w:ind w:left="0" w:firstLine="0"/>
        <w:jc w:val="both"/>
        <w:rPr>
          <w:rFonts w:cs="Times New Roman"/>
          <w:szCs w:val="24"/>
        </w:rPr>
      </w:pPr>
      <w:r w:rsidRPr="00402B9F">
        <w:rPr>
          <w:rFonts w:cs="Times New Roman"/>
          <w:szCs w:val="24"/>
        </w:rPr>
        <w:t xml:space="preserve">уметь работать с электронными учебными пособиями и учебниками; </w:t>
      </w:r>
    </w:p>
    <w:p w:rsidR="00402B9F" w:rsidRPr="00402B9F" w:rsidRDefault="00402B9F" w:rsidP="00834EC4">
      <w:pPr>
        <w:pStyle w:val="a5"/>
        <w:numPr>
          <w:ilvl w:val="0"/>
          <w:numId w:val="114"/>
        </w:numPr>
        <w:spacing w:after="0" w:line="240" w:lineRule="auto"/>
        <w:ind w:left="0" w:firstLine="0"/>
        <w:jc w:val="both"/>
        <w:rPr>
          <w:rFonts w:cs="Times New Roman"/>
          <w:szCs w:val="24"/>
        </w:rPr>
      </w:pPr>
      <w:r w:rsidRPr="00402B9F">
        <w:rPr>
          <w:rFonts w:cs="Times New Roman"/>
          <w:szCs w:val="24"/>
        </w:rPr>
        <w:t xml:space="preserve">выбирать, анализировать, интерпретировать, обобщать и систематизировать информацию, представленную в произведениях искусства, в текстах, таблицах и схемах; </w:t>
      </w:r>
    </w:p>
    <w:p w:rsidR="00402B9F" w:rsidRPr="00402B9F" w:rsidRDefault="00402B9F" w:rsidP="00834EC4">
      <w:pPr>
        <w:pStyle w:val="a5"/>
        <w:numPr>
          <w:ilvl w:val="0"/>
          <w:numId w:val="114"/>
        </w:numPr>
        <w:spacing w:after="0" w:line="240" w:lineRule="auto"/>
        <w:ind w:left="0" w:firstLine="0"/>
        <w:jc w:val="both"/>
        <w:rPr>
          <w:rFonts w:cs="Times New Roman"/>
          <w:szCs w:val="24"/>
        </w:rPr>
      </w:pPr>
      <w:r w:rsidRPr="00402B9F">
        <w:rPr>
          <w:rFonts w:cs="Times New Roman"/>
          <w:szCs w:val="24"/>
        </w:rPr>
        <w:t>самостоятельно готовить информацию на заданную или выбранную тему в различных видах её представления: в рисунках и эскизах, тексте, таблицах, схемах, электронных презентациях.</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Овладение универсальными коммуникативными действиями </w:t>
      </w:r>
    </w:p>
    <w:p w:rsidR="00402B9F" w:rsidRPr="00402B9F" w:rsidRDefault="00402B9F" w:rsidP="00834EC4">
      <w:pPr>
        <w:pStyle w:val="a5"/>
        <w:numPr>
          <w:ilvl w:val="0"/>
          <w:numId w:val="115"/>
        </w:numPr>
        <w:spacing w:after="0" w:line="240" w:lineRule="auto"/>
        <w:ind w:left="0" w:firstLine="0"/>
        <w:jc w:val="both"/>
        <w:rPr>
          <w:rFonts w:cs="Times New Roman"/>
          <w:szCs w:val="24"/>
        </w:rPr>
      </w:pPr>
      <w:r w:rsidRPr="00402B9F">
        <w:rPr>
          <w:rFonts w:cs="Times New Roman"/>
          <w:szCs w:val="24"/>
        </w:rPr>
        <w:t xml:space="preserve">Понимать искусство в качестве особого языка общения  — межличностного (автор — зритель), между поколениями, между народами; </w:t>
      </w:r>
    </w:p>
    <w:p w:rsidR="00402B9F" w:rsidRPr="00402B9F" w:rsidRDefault="00402B9F" w:rsidP="00834EC4">
      <w:pPr>
        <w:pStyle w:val="a5"/>
        <w:numPr>
          <w:ilvl w:val="0"/>
          <w:numId w:val="115"/>
        </w:numPr>
        <w:spacing w:after="0" w:line="240" w:lineRule="auto"/>
        <w:ind w:left="0" w:firstLine="0"/>
        <w:jc w:val="both"/>
        <w:rPr>
          <w:rFonts w:cs="Times New Roman"/>
          <w:szCs w:val="24"/>
        </w:rPr>
      </w:pPr>
      <w:r w:rsidRPr="00402B9F">
        <w:rPr>
          <w:rFonts w:cs="Times New Roman"/>
          <w:szCs w:val="24"/>
        </w:rPr>
        <w:t xml:space="preserve">воспринимать и формулировать суждения, выражать эмоции в соответствии с целями и условиями общения, развивая способность к эмпатии и опираясь на восприятие окружающих; 6 вести диалог и участвовать в дискуссии, проявляя уважительное отношение к оппонентам, сопоставлять свои суждения с суждениями участников общения, выявляя и корректно, доказательно отстаивая свои позиции в оценке и понимании обсуждаемого явления; находить общее решение и разрешать конфликты на основе общих позиций и учёта интересов; </w:t>
      </w:r>
    </w:p>
    <w:p w:rsidR="00402B9F" w:rsidRPr="00402B9F" w:rsidRDefault="00402B9F" w:rsidP="00834EC4">
      <w:pPr>
        <w:pStyle w:val="a5"/>
        <w:numPr>
          <w:ilvl w:val="0"/>
          <w:numId w:val="115"/>
        </w:numPr>
        <w:spacing w:after="0" w:line="240" w:lineRule="auto"/>
        <w:ind w:left="0" w:firstLine="0"/>
        <w:jc w:val="both"/>
        <w:rPr>
          <w:rFonts w:cs="Times New Roman"/>
          <w:szCs w:val="24"/>
        </w:rPr>
      </w:pPr>
      <w:r w:rsidRPr="00402B9F">
        <w:rPr>
          <w:rFonts w:cs="Times New Roman"/>
          <w:szCs w:val="24"/>
        </w:rPr>
        <w:t xml:space="preserve">публично представлять и объяснять результаты своего творческого, художественного или исследовательского опыта; </w:t>
      </w:r>
    </w:p>
    <w:p w:rsidR="00402B9F" w:rsidRPr="00402B9F" w:rsidRDefault="00402B9F" w:rsidP="00834EC4">
      <w:pPr>
        <w:pStyle w:val="a5"/>
        <w:numPr>
          <w:ilvl w:val="0"/>
          <w:numId w:val="115"/>
        </w:numPr>
        <w:spacing w:after="0" w:line="240" w:lineRule="auto"/>
        <w:ind w:left="0" w:firstLine="0"/>
        <w:jc w:val="both"/>
        <w:rPr>
          <w:rFonts w:cs="Times New Roman"/>
          <w:szCs w:val="24"/>
        </w:rPr>
      </w:pPr>
      <w:r w:rsidRPr="00402B9F">
        <w:rPr>
          <w:rFonts w:cs="Times New Roman"/>
          <w:szCs w:val="24"/>
        </w:rPr>
        <w:t>взаимодействовать, сотрудничать в коллективной работе, принимать цель совместной деятельности и строить действия по её достижению, договариваться, проявлять готовность руководить, выполнять поручения, подчиняться, ответственно относиться к задачам, своей роли в достижении общего результата.</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lastRenderedPageBreak/>
        <w:t xml:space="preserve">Овладение универсальными регулятивными действиями </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Самоорганизация: </w:t>
      </w:r>
    </w:p>
    <w:p w:rsidR="00402B9F" w:rsidRPr="00402B9F" w:rsidRDefault="00402B9F" w:rsidP="00834EC4">
      <w:pPr>
        <w:pStyle w:val="a5"/>
        <w:numPr>
          <w:ilvl w:val="0"/>
          <w:numId w:val="116"/>
        </w:numPr>
        <w:spacing w:after="0" w:line="240" w:lineRule="auto"/>
        <w:ind w:left="0" w:firstLine="0"/>
        <w:jc w:val="both"/>
        <w:rPr>
          <w:rFonts w:cs="Times New Roman"/>
          <w:szCs w:val="24"/>
        </w:rPr>
      </w:pPr>
      <w:r w:rsidRPr="00402B9F">
        <w:rPr>
          <w:rFonts w:cs="Times New Roman"/>
          <w:szCs w:val="24"/>
        </w:rPr>
        <w:t xml:space="preserve">осознавать или самостоятельно формулировать цель и результат выполнения учебных задач, осознанно подчиняя поставленной цели совершаемые учебные действия, развивать мотивы и интересы своей учебной деятельности; </w:t>
      </w:r>
    </w:p>
    <w:p w:rsidR="00402B9F" w:rsidRPr="00402B9F" w:rsidRDefault="00402B9F" w:rsidP="00834EC4">
      <w:pPr>
        <w:pStyle w:val="a5"/>
        <w:numPr>
          <w:ilvl w:val="0"/>
          <w:numId w:val="116"/>
        </w:numPr>
        <w:spacing w:after="0" w:line="240" w:lineRule="auto"/>
        <w:ind w:left="0" w:firstLine="0"/>
        <w:jc w:val="both"/>
        <w:rPr>
          <w:rFonts w:cs="Times New Roman"/>
          <w:szCs w:val="24"/>
        </w:rPr>
      </w:pPr>
      <w:r w:rsidRPr="00402B9F">
        <w:rPr>
          <w:rFonts w:cs="Times New Roman"/>
          <w:szCs w:val="24"/>
        </w:rPr>
        <w:t xml:space="preserve">планировать пути достижения поставленных целей, составлять алгоритм действий, осознанно выбирать наиболее эффективные способы решения учебных, познавательных, художественно-творческих задач; </w:t>
      </w:r>
    </w:p>
    <w:p w:rsidR="00402B9F" w:rsidRPr="00402B9F" w:rsidRDefault="00402B9F" w:rsidP="00834EC4">
      <w:pPr>
        <w:pStyle w:val="a5"/>
        <w:numPr>
          <w:ilvl w:val="0"/>
          <w:numId w:val="116"/>
        </w:numPr>
        <w:spacing w:after="0" w:line="240" w:lineRule="auto"/>
        <w:ind w:left="0" w:firstLine="0"/>
        <w:jc w:val="both"/>
        <w:rPr>
          <w:rFonts w:cs="Times New Roman"/>
          <w:szCs w:val="24"/>
        </w:rPr>
      </w:pPr>
      <w:r w:rsidRPr="00402B9F">
        <w:rPr>
          <w:rFonts w:cs="Times New Roman"/>
          <w:szCs w:val="24"/>
        </w:rPr>
        <w:t xml:space="preserve">уметь организовывать своё рабочее место для практической работы, сохраняя порядок в окружающем пространстве и бережно относясь к используемым материалам. </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Самоконтроль: </w:t>
      </w:r>
    </w:p>
    <w:p w:rsidR="00402B9F" w:rsidRPr="00402B9F" w:rsidRDefault="00402B9F" w:rsidP="00834EC4">
      <w:pPr>
        <w:pStyle w:val="a5"/>
        <w:numPr>
          <w:ilvl w:val="0"/>
          <w:numId w:val="117"/>
        </w:numPr>
        <w:spacing w:after="0" w:line="240" w:lineRule="auto"/>
        <w:ind w:left="0" w:firstLine="0"/>
        <w:jc w:val="both"/>
        <w:rPr>
          <w:rFonts w:cs="Times New Roman"/>
          <w:szCs w:val="24"/>
        </w:rPr>
      </w:pPr>
      <w:r w:rsidRPr="00402B9F">
        <w:rPr>
          <w:rFonts w:cs="Times New Roman"/>
          <w:szCs w:val="24"/>
        </w:rPr>
        <w:t xml:space="preserve">соотносить свои действия с планируемыми результатами, осуществлять контроль своей деятельности в процессе достижения результата; </w:t>
      </w:r>
    </w:p>
    <w:p w:rsidR="00402B9F" w:rsidRPr="00402B9F" w:rsidRDefault="00402B9F" w:rsidP="00834EC4">
      <w:pPr>
        <w:pStyle w:val="a5"/>
        <w:numPr>
          <w:ilvl w:val="0"/>
          <w:numId w:val="117"/>
        </w:numPr>
        <w:spacing w:after="0" w:line="240" w:lineRule="auto"/>
        <w:ind w:left="0" w:firstLine="0"/>
        <w:jc w:val="both"/>
        <w:rPr>
          <w:rFonts w:cs="Times New Roman"/>
          <w:szCs w:val="24"/>
        </w:rPr>
      </w:pPr>
      <w:r w:rsidRPr="00402B9F">
        <w:rPr>
          <w:rFonts w:cs="Times New Roman"/>
          <w:szCs w:val="24"/>
        </w:rPr>
        <w:t xml:space="preserve">владеть основами самоконтроля, рефлексии, самооценки на основе соответствующих целям критериев. </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Эмоциональный интеллект: </w:t>
      </w:r>
    </w:p>
    <w:p w:rsidR="00402B9F" w:rsidRPr="00402B9F" w:rsidRDefault="00402B9F" w:rsidP="00834EC4">
      <w:pPr>
        <w:pStyle w:val="a5"/>
        <w:numPr>
          <w:ilvl w:val="0"/>
          <w:numId w:val="118"/>
        </w:numPr>
        <w:spacing w:after="0" w:line="240" w:lineRule="auto"/>
        <w:ind w:left="0" w:firstLine="0"/>
        <w:jc w:val="both"/>
        <w:rPr>
          <w:rFonts w:cs="Times New Roman"/>
          <w:szCs w:val="24"/>
        </w:rPr>
      </w:pPr>
      <w:r w:rsidRPr="00402B9F">
        <w:rPr>
          <w:rFonts w:cs="Times New Roman"/>
          <w:szCs w:val="24"/>
        </w:rPr>
        <w:t xml:space="preserve">развивать способность управлять собственными эмоциями, стремиться к пониманию эмоций других; </w:t>
      </w:r>
    </w:p>
    <w:p w:rsidR="00402B9F" w:rsidRPr="00402B9F" w:rsidRDefault="00402B9F" w:rsidP="00834EC4">
      <w:pPr>
        <w:pStyle w:val="a5"/>
        <w:numPr>
          <w:ilvl w:val="0"/>
          <w:numId w:val="118"/>
        </w:numPr>
        <w:spacing w:after="0" w:line="240" w:lineRule="auto"/>
        <w:ind w:left="0" w:firstLine="0"/>
        <w:jc w:val="both"/>
        <w:rPr>
          <w:rFonts w:cs="Times New Roman"/>
          <w:szCs w:val="24"/>
        </w:rPr>
      </w:pPr>
      <w:r w:rsidRPr="00402B9F">
        <w:rPr>
          <w:rFonts w:cs="Times New Roman"/>
          <w:szCs w:val="24"/>
        </w:rPr>
        <w:t xml:space="preserve">уметь рефлексировать эмоции как основание для художественного восприятия искусства и собственной художественной деятельности; </w:t>
      </w:r>
    </w:p>
    <w:p w:rsidR="00402B9F" w:rsidRPr="00402B9F" w:rsidRDefault="00402B9F" w:rsidP="00834EC4">
      <w:pPr>
        <w:pStyle w:val="a5"/>
        <w:numPr>
          <w:ilvl w:val="0"/>
          <w:numId w:val="118"/>
        </w:numPr>
        <w:spacing w:after="0" w:line="240" w:lineRule="auto"/>
        <w:ind w:left="0" w:firstLine="0"/>
        <w:jc w:val="both"/>
        <w:rPr>
          <w:rFonts w:cs="Times New Roman"/>
          <w:szCs w:val="24"/>
        </w:rPr>
      </w:pPr>
      <w:r w:rsidRPr="00402B9F">
        <w:rPr>
          <w:rFonts w:cs="Times New Roman"/>
          <w:szCs w:val="24"/>
        </w:rPr>
        <w:t xml:space="preserve">развивать свои эмпатические способности, способность сопереживать, понимать намерения и переживания свои и других; </w:t>
      </w:r>
    </w:p>
    <w:p w:rsidR="00402B9F" w:rsidRPr="00402B9F" w:rsidRDefault="00402B9F" w:rsidP="00834EC4">
      <w:pPr>
        <w:pStyle w:val="a5"/>
        <w:numPr>
          <w:ilvl w:val="0"/>
          <w:numId w:val="118"/>
        </w:numPr>
        <w:spacing w:after="0" w:line="240" w:lineRule="auto"/>
        <w:ind w:left="0" w:firstLine="0"/>
        <w:jc w:val="both"/>
        <w:rPr>
          <w:rFonts w:cs="Times New Roman"/>
          <w:szCs w:val="24"/>
        </w:rPr>
      </w:pPr>
      <w:r w:rsidRPr="00402B9F">
        <w:rPr>
          <w:rFonts w:cs="Times New Roman"/>
          <w:szCs w:val="24"/>
        </w:rPr>
        <w:t xml:space="preserve">признавать своё и чужое право на ошибку; </w:t>
      </w:r>
    </w:p>
    <w:p w:rsidR="00402B9F" w:rsidRPr="00402B9F" w:rsidRDefault="00402B9F" w:rsidP="00834EC4">
      <w:pPr>
        <w:pStyle w:val="a5"/>
        <w:numPr>
          <w:ilvl w:val="0"/>
          <w:numId w:val="118"/>
        </w:numPr>
        <w:spacing w:after="0" w:line="240" w:lineRule="auto"/>
        <w:ind w:left="0" w:firstLine="0"/>
        <w:jc w:val="both"/>
        <w:rPr>
          <w:rFonts w:cs="Times New Roman"/>
          <w:szCs w:val="24"/>
        </w:rPr>
      </w:pPr>
      <w:r w:rsidRPr="00402B9F">
        <w:rPr>
          <w:rFonts w:cs="Times New Roman"/>
          <w:szCs w:val="24"/>
        </w:rPr>
        <w:t>работать индивидуально и в группе; продуктивно участвовать в учебном сотрудничестве, в совместной деятельности со сверстниками, с педагогами и межвозрастном взаимодействии.</w:t>
      </w:r>
    </w:p>
    <w:p w:rsidR="00402B9F" w:rsidRPr="00402B9F" w:rsidRDefault="00402B9F" w:rsidP="00402B9F">
      <w:pPr>
        <w:spacing w:line="240" w:lineRule="auto"/>
        <w:jc w:val="both"/>
        <w:rPr>
          <w:rFonts w:ascii="Times New Roman" w:hAnsi="Times New Roman" w:cs="Times New Roman"/>
          <w:sz w:val="24"/>
          <w:szCs w:val="24"/>
        </w:rPr>
      </w:pPr>
    </w:p>
    <w:p w:rsidR="00402B9F" w:rsidRPr="00402B9F" w:rsidRDefault="00402B9F" w:rsidP="00402B9F">
      <w:pPr>
        <w:spacing w:line="240" w:lineRule="auto"/>
        <w:jc w:val="both"/>
        <w:rPr>
          <w:rFonts w:ascii="Times New Roman" w:hAnsi="Times New Roman" w:cs="Times New Roman"/>
          <w:sz w:val="24"/>
          <w:szCs w:val="24"/>
        </w:rPr>
      </w:pPr>
      <w:r w:rsidRPr="00402B9F">
        <w:rPr>
          <w:rFonts w:ascii="Times New Roman" w:hAnsi="Times New Roman" w:cs="Times New Roman"/>
          <w:sz w:val="24"/>
          <w:szCs w:val="24"/>
        </w:rPr>
        <w:t xml:space="preserve"> «Музыка»:</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Овладение универсальными познавательными действиями </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Базовые логические действия: </w:t>
      </w:r>
    </w:p>
    <w:p w:rsidR="00402B9F" w:rsidRPr="00402B9F" w:rsidRDefault="00402B9F" w:rsidP="00834EC4">
      <w:pPr>
        <w:pStyle w:val="a5"/>
        <w:numPr>
          <w:ilvl w:val="0"/>
          <w:numId w:val="119"/>
        </w:numPr>
        <w:spacing w:after="0" w:line="240" w:lineRule="auto"/>
        <w:ind w:left="0" w:firstLine="0"/>
        <w:jc w:val="both"/>
        <w:rPr>
          <w:rFonts w:cs="Times New Roman"/>
          <w:szCs w:val="24"/>
        </w:rPr>
      </w:pPr>
      <w:r w:rsidRPr="00402B9F">
        <w:rPr>
          <w:rFonts w:cs="Times New Roman"/>
          <w:szCs w:val="24"/>
        </w:rPr>
        <w:t xml:space="preserve">устанавливать существенные признаки для классификации музыкальных явлений, выбирать основания для анализа, сравнения и обобщения отдельных интонаций, мелодий и ритмов, других элементов музыкального языка; </w:t>
      </w:r>
    </w:p>
    <w:p w:rsidR="00402B9F" w:rsidRPr="00402B9F" w:rsidRDefault="00402B9F" w:rsidP="00834EC4">
      <w:pPr>
        <w:pStyle w:val="a5"/>
        <w:numPr>
          <w:ilvl w:val="0"/>
          <w:numId w:val="119"/>
        </w:numPr>
        <w:spacing w:after="0" w:line="240" w:lineRule="auto"/>
        <w:ind w:left="0" w:firstLine="0"/>
        <w:jc w:val="both"/>
        <w:rPr>
          <w:rFonts w:cs="Times New Roman"/>
          <w:szCs w:val="24"/>
        </w:rPr>
      </w:pPr>
      <w:r w:rsidRPr="00402B9F">
        <w:rPr>
          <w:rFonts w:cs="Times New Roman"/>
          <w:szCs w:val="24"/>
        </w:rPr>
        <w:t xml:space="preserve">сопоставлять, сравнивать на основании существенных признаков произведения, жанры и стили музыкального и других видов искусства; </w:t>
      </w:r>
    </w:p>
    <w:p w:rsidR="00402B9F" w:rsidRPr="00402B9F" w:rsidRDefault="00402B9F" w:rsidP="00834EC4">
      <w:pPr>
        <w:pStyle w:val="a5"/>
        <w:numPr>
          <w:ilvl w:val="0"/>
          <w:numId w:val="119"/>
        </w:numPr>
        <w:spacing w:after="0" w:line="240" w:lineRule="auto"/>
        <w:ind w:left="0" w:firstLine="0"/>
        <w:jc w:val="both"/>
        <w:rPr>
          <w:rFonts w:cs="Times New Roman"/>
          <w:szCs w:val="24"/>
        </w:rPr>
      </w:pPr>
      <w:r w:rsidRPr="00402B9F">
        <w:rPr>
          <w:rFonts w:cs="Times New Roman"/>
          <w:szCs w:val="24"/>
        </w:rPr>
        <w:t xml:space="preserve">обнаруживать взаимные влияния отдельных видов, жанров и стилей музыки друг на друга, формулировать гипотезы о взаимосвязях; </w:t>
      </w:r>
    </w:p>
    <w:p w:rsidR="00402B9F" w:rsidRPr="00402B9F" w:rsidRDefault="00402B9F" w:rsidP="00834EC4">
      <w:pPr>
        <w:pStyle w:val="a5"/>
        <w:numPr>
          <w:ilvl w:val="0"/>
          <w:numId w:val="119"/>
        </w:numPr>
        <w:spacing w:after="0" w:line="240" w:lineRule="auto"/>
        <w:ind w:left="0" w:firstLine="0"/>
        <w:jc w:val="both"/>
        <w:rPr>
          <w:rFonts w:cs="Times New Roman"/>
          <w:szCs w:val="24"/>
        </w:rPr>
      </w:pPr>
      <w:r w:rsidRPr="00402B9F">
        <w:rPr>
          <w:rFonts w:cs="Times New Roman"/>
          <w:szCs w:val="24"/>
        </w:rPr>
        <w:t xml:space="preserve">выявлять общее и особенное, закономерности и противоречия в комплексе выразительных средств, используемых при создании музыкального образа конкретного произведения, жанра, стиля; </w:t>
      </w:r>
    </w:p>
    <w:p w:rsidR="00402B9F" w:rsidRPr="00402B9F" w:rsidRDefault="00402B9F" w:rsidP="00834EC4">
      <w:pPr>
        <w:pStyle w:val="a5"/>
        <w:numPr>
          <w:ilvl w:val="0"/>
          <w:numId w:val="119"/>
        </w:numPr>
        <w:spacing w:after="0" w:line="240" w:lineRule="auto"/>
        <w:ind w:left="0" w:firstLine="0"/>
        <w:jc w:val="both"/>
        <w:rPr>
          <w:rFonts w:cs="Times New Roman"/>
          <w:szCs w:val="24"/>
        </w:rPr>
      </w:pPr>
      <w:r w:rsidRPr="00402B9F">
        <w:rPr>
          <w:rFonts w:cs="Times New Roman"/>
          <w:szCs w:val="24"/>
        </w:rPr>
        <w:t xml:space="preserve">выявлять и характеризовать существенные признаки конкретного музыкального звучания; </w:t>
      </w:r>
    </w:p>
    <w:p w:rsidR="00402B9F" w:rsidRPr="00402B9F" w:rsidRDefault="00402B9F" w:rsidP="00834EC4">
      <w:pPr>
        <w:pStyle w:val="a5"/>
        <w:numPr>
          <w:ilvl w:val="0"/>
          <w:numId w:val="119"/>
        </w:numPr>
        <w:spacing w:after="0" w:line="240" w:lineRule="auto"/>
        <w:ind w:left="0" w:firstLine="0"/>
        <w:jc w:val="both"/>
        <w:rPr>
          <w:rFonts w:cs="Times New Roman"/>
          <w:szCs w:val="24"/>
        </w:rPr>
      </w:pPr>
      <w:r w:rsidRPr="00402B9F">
        <w:rPr>
          <w:rFonts w:cs="Times New Roman"/>
          <w:szCs w:val="24"/>
        </w:rPr>
        <w:t xml:space="preserve">самостоятельно обобщать и формулировать выводы по результатам проведённого слухового наблюдения-исследования. </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Базовые исследовательские действия: </w:t>
      </w:r>
    </w:p>
    <w:p w:rsidR="00402B9F" w:rsidRPr="00402B9F" w:rsidRDefault="00402B9F" w:rsidP="00834EC4">
      <w:pPr>
        <w:pStyle w:val="a5"/>
        <w:numPr>
          <w:ilvl w:val="0"/>
          <w:numId w:val="120"/>
        </w:numPr>
        <w:spacing w:after="0" w:line="240" w:lineRule="auto"/>
        <w:ind w:left="0" w:firstLine="0"/>
        <w:jc w:val="both"/>
        <w:rPr>
          <w:rFonts w:cs="Times New Roman"/>
          <w:szCs w:val="24"/>
        </w:rPr>
      </w:pPr>
      <w:r w:rsidRPr="00402B9F">
        <w:rPr>
          <w:rFonts w:cs="Times New Roman"/>
          <w:szCs w:val="24"/>
        </w:rPr>
        <w:lastRenderedPageBreak/>
        <w:t xml:space="preserve">следовать внутренним слухом за развитием музыкального процесса, «наблюдать» звучание музыки; </w:t>
      </w:r>
    </w:p>
    <w:p w:rsidR="00402B9F" w:rsidRPr="00402B9F" w:rsidRDefault="00402B9F" w:rsidP="00834EC4">
      <w:pPr>
        <w:pStyle w:val="a5"/>
        <w:numPr>
          <w:ilvl w:val="0"/>
          <w:numId w:val="120"/>
        </w:numPr>
        <w:spacing w:after="0" w:line="240" w:lineRule="auto"/>
        <w:ind w:left="0" w:firstLine="0"/>
        <w:jc w:val="both"/>
        <w:rPr>
          <w:rFonts w:cs="Times New Roman"/>
          <w:szCs w:val="24"/>
        </w:rPr>
      </w:pPr>
      <w:r w:rsidRPr="00402B9F">
        <w:rPr>
          <w:rFonts w:cs="Times New Roman"/>
          <w:szCs w:val="24"/>
        </w:rPr>
        <w:t xml:space="preserve">использовать вопросы как исследовательский инструмент познания; </w:t>
      </w:r>
    </w:p>
    <w:p w:rsidR="00402B9F" w:rsidRPr="00402B9F" w:rsidRDefault="00402B9F" w:rsidP="00834EC4">
      <w:pPr>
        <w:pStyle w:val="a5"/>
        <w:numPr>
          <w:ilvl w:val="0"/>
          <w:numId w:val="120"/>
        </w:numPr>
        <w:spacing w:after="0" w:line="240" w:lineRule="auto"/>
        <w:ind w:left="0" w:firstLine="0"/>
        <w:jc w:val="both"/>
        <w:rPr>
          <w:rFonts w:cs="Times New Roman"/>
          <w:szCs w:val="24"/>
        </w:rPr>
      </w:pPr>
      <w:r w:rsidRPr="00402B9F">
        <w:rPr>
          <w:rFonts w:cs="Times New Roman"/>
          <w:szCs w:val="24"/>
        </w:rPr>
        <w:t>формулировать собственные вопросы, фиксирующие несоответствие между реальным и желательным состоянием учебной ситуации, восприятия, исполнения музыки;</w:t>
      </w:r>
    </w:p>
    <w:p w:rsidR="00402B9F" w:rsidRPr="00402B9F" w:rsidRDefault="00402B9F" w:rsidP="00834EC4">
      <w:pPr>
        <w:pStyle w:val="a5"/>
        <w:numPr>
          <w:ilvl w:val="0"/>
          <w:numId w:val="120"/>
        </w:numPr>
        <w:spacing w:after="0" w:line="240" w:lineRule="auto"/>
        <w:ind w:left="0" w:firstLine="0"/>
        <w:jc w:val="both"/>
        <w:rPr>
          <w:rFonts w:cs="Times New Roman"/>
          <w:szCs w:val="24"/>
        </w:rPr>
      </w:pPr>
      <w:r w:rsidRPr="00402B9F">
        <w:rPr>
          <w:rFonts w:cs="Times New Roman"/>
          <w:szCs w:val="24"/>
        </w:rPr>
        <w:t xml:space="preserve">составлять алгоритм действий и использовать его для решения учебных, в том числе исполнительских и творческих задач; </w:t>
      </w:r>
    </w:p>
    <w:p w:rsidR="00402B9F" w:rsidRPr="00402B9F" w:rsidRDefault="00402B9F" w:rsidP="00834EC4">
      <w:pPr>
        <w:pStyle w:val="a5"/>
        <w:numPr>
          <w:ilvl w:val="0"/>
          <w:numId w:val="120"/>
        </w:numPr>
        <w:spacing w:after="0" w:line="240" w:lineRule="auto"/>
        <w:ind w:left="0" w:firstLine="0"/>
        <w:jc w:val="both"/>
        <w:rPr>
          <w:rFonts w:cs="Times New Roman"/>
          <w:szCs w:val="24"/>
        </w:rPr>
      </w:pPr>
      <w:r w:rsidRPr="00402B9F">
        <w:rPr>
          <w:rFonts w:cs="Times New Roman"/>
          <w:szCs w:val="24"/>
        </w:rPr>
        <w:t xml:space="preserve">проводить по самостоятельно составленному плану небольшое исследование по установлению особенностей музыкально-языковых единиц, сравнению художественных процессов, музыкальных явлений, культурных объектов между собой; </w:t>
      </w:r>
    </w:p>
    <w:p w:rsidR="00402B9F" w:rsidRPr="00402B9F" w:rsidRDefault="00402B9F" w:rsidP="00834EC4">
      <w:pPr>
        <w:pStyle w:val="a5"/>
        <w:numPr>
          <w:ilvl w:val="0"/>
          <w:numId w:val="120"/>
        </w:numPr>
        <w:spacing w:after="0" w:line="240" w:lineRule="auto"/>
        <w:ind w:left="0" w:firstLine="0"/>
        <w:jc w:val="both"/>
        <w:rPr>
          <w:rFonts w:cs="Times New Roman"/>
          <w:szCs w:val="24"/>
        </w:rPr>
      </w:pPr>
      <w:r w:rsidRPr="00402B9F">
        <w:rPr>
          <w:rFonts w:cs="Times New Roman"/>
          <w:szCs w:val="24"/>
        </w:rPr>
        <w:t>самостоятельно формулировать обобщения и выводы по результатам проведённого наблюдения, слухового исследования.</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Работа с информацией: </w:t>
      </w:r>
    </w:p>
    <w:p w:rsidR="00402B9F" w:rsidRPr="00402B9F" w:rsidRDefault="00402B9F" w:rsidP="00834EC4">
      <w:pPr>
        <w:pStyle w:val="a5"/>
        <w:numPr>
          <w:ilvl w:val="0"/>
          <w:numId w:val="120"/>
        </w:numPr>
        <w:spacing w:after="0" w:line="240" w:lineRule="auto"/>
        <w:ind w:left="0" w:firstLine="0"/>
        <w:jc w:val="both"/>
        <w:rPr>
          <w:rFonts w:cs="Times New Roman"/>
          <w:szCs w:val="24"/>
        </w:rPr>
      </w:pPr>
      <w:r w:rsidRPr="00402B9F">
        <w:rPr>
          <w:rFonts w:cs="Times New Roman"/>
          <w:szCs w:val="24"/>
        </w:rPr>
        <w:t xml:space="preserve">применять различные методы, инструменты и запросы при поиске и отборе информации с учётом предложенной учебной задачи и заданных критериев; </w:t>
      </w:r>
    </w:p>
    <w:p w:rsidR="00402B9F" w:rsidRPr="00402B9F" w:rsidRDefault="00402B9F" w:rsidP="00834EC4">
      <w:pPr>
        <w:pStyle w:val="a5"/>
        <w:numPr>
          <w:ilvl w:val="0"/>
          <w:numId w:val="120"/>
        </w:numPr>
        <w:spacing w:after="0" w:line="240" w:lineRule="auto"/>
        <w:ind w:left="0" w:firstLine="0"/>
        <w:jc w:val="both"/>
        <w:rPr>
          <w:rFonts w:cs="Times New Roman"/>
          <w:szCs w:val="24"/>
        </w:rPr>
      </w:pPr>
      <w:r w:rsidRPr="00402B9F">
        <w:rPr>
          <w:rFonts w:cs="Times New Roman"/>
          <w:szCs w:val="24"/>
        </w:rPr>
        <w:t xml:space="preserve">понимать специфику работы с аудиоинформацией, музыкальными записями; использовать интонирование для запоминания звуковой информации, музыкальных произведений; </w:t>
      </w:r>
    </w:p>
    <w:p w:rsidR="00402B9F" w:rsidRPr="00402B9F" w:rsidRDefault="00402B9F" w:rsidP="00834EC4">
      <w:pPr>
        <w:pStyle w:val="a5"/>
        <w:numPr>
          <w:ilvl w:val="0"/>
          <w:numId w:val="120"/>
        </w:numPr>
        <w:spacing w:after="0" w:line="240" w:lineRule="auto"/>
        <w:ind w:left="0" w:firstLine="0"/>
        <w:jc w:val="both"/>
        <w:rPr>
          <w:rFonts w:cs="Times New Roman"/>
          <w:szCs w:val="24"/>
        </w:rPr>
      </w:pPr>
      <w:r w:rsidRPr="00402B9F">
        <w:rPr>
          <w:rFonts w:cs="Times New Roman"/>
          <w:szCs w:val="24"/>
        </w:rPr>
        <w:t>выбирать, анализировать, интерпретировать, обобщать и систематизировать информацию, представленную в аудио- и видеоформатах, текстах, таблицах, схемах;</w:t>
      </w:r>
    </w:p>
    <w:p w:rsidR="00402B9F" w:rsidRPr="00402B9F" w:rsidRDefault="00402B9F" w:rsidP="00834EC4">
      <w:pPr>
        <w:pStyle w:val="a5"/>
        <w:numPr>
          <w:ilvl w:val="0"/>
          <w:numId w:val="120"/>
        </w:numPr>
        <w:spacing w:after="0" w:line="240" w:lineRule="auto"/>
        <w:ind w:left="0" w:firstLine="0"/>
        <w:jc w:val="both"/>
        <w:rPr>
          <w:rFonts w:cs="Times New Roman"/>
          <w:szCs w:val="24"/>
        </w:rPr>
      </w:pPr>
      <w:r w:rsidRPr="00402B9F">
        <w:rPr>
          <w:rFonts w:cs="Times New Roman"/>
          <w:szCs w:val="24"/>
        </w:rPr>
        <w:t>использовать смысловое чтение для извлечения, обобщения и систематизации информации из одного или нескольких источников с учётом поставленных целей;</w:t>
      </w:r>
    </w:p>
    <w:p w:rsidR="00402B9F" w:rsidRPr="00402B9F" w:rsidRDefault="00402B9F" w:rsidP="00834EC4">
      <w:pPr>
        <w:pStyle w:val="a5"/>
        <w:numPr>
          <w:ilvl w:val="0"/>
          <w:numId w:val="120"/>
        </w:numPr>
        <w:spacing w:after="0" w:line="240" w:lineRule="auto"/>
        <w:ind w:left="0" w:firstLine="0"/>
        <w:jc w:val="both"/>
        <w:rPr>
          <w:rFonts w:cs="Times New Roman"/>
          <w:szCs w:val="24"/>
        </w:rPr>
      </w:pPr>
      <w:r w:rsidRPr="00402B9F">
        <w:rPr>
          <w:rFonts w:cs="Times New Roman"/>
          <w:szCs w:val="24"/>
        </w:rPr>
        <w:t xml:space="preserve">оценивать надёжность информации по критериям, предложенным учителем или сформулированным самостоятельно; </w:t>
      </w:r>
    </w:p>
    <w:p w:rsidR="00402B9F" w:rsidRPr="00402B9F" w:rsidRDefault="00402B9F" w:rsidP="00834EC4">
      <w:pPr>
        <w:pStyle w:val="a5"/>
        <w:numPr>
          <w:ilvl w:val="0"/>
          <w:numId w:val="120"/>
        </w:numPr>
        <w:spacing w:after="0" w:line="240" w:lineRule="auto"/>
        <w:ind w:left="0" w:firstLine="0"/>
        <w:jc w:val="both"/>
        <w:rPr>
          <w:rFonts w:cs="Times New Roman"/>
          <w:szCs w:val="24"/>
        </w:rPr>
      </w:pPr>
      <w:r w:rsidRPr="00402B9F">
        <w:rPr>
          <w:rFonts w:cs="Times New Roman"/>
          <w:szCs w:val="24"/>
        </w:rPr>
        <w:t xml:space="preserve">различать тексты информационного и художественного содержания, трансформировать, интерпретировать их в соответствии с учебной задачей; </w:t>
      </w:r>
    </w:p>
    <w:p w:rsidR="00402B9F" w:rsidRPr="00402B9F" w:rsidRDefault="00402B9F" w:rsidP="00834EC4">
      <w:pPr>
        <w:pStyle w:val="a5"/>
        <w:numPr>
          <w:ilvl w:val="0"/>
          <w:numId w:val="120"/>
        </w:numPr>
        <w:spacing w:after="0" w:line="240" w:lineRule="auto"/>
        <w:ind w:left="0" w:firstLine="0"/>
        <w:jc w:val="both"/>
        <w:rPr>
          <w:rFonts w:cs="Times New Roman"/>
          <w:szCs w:val="24"/>
        </w:rPr>
      </w:pPr>
      <w:r w:rsidRPr="00402B9F">
        <w:rPr>
          <w:rFonts w:cs="Times New Roman"/>
          <w:szCs w:val="24"/>
        </w:rPr>
        <w:t xml:space="preserve">самостоятельно выбирать оптимальную форму представления информации (текст, таблица, схема, презентация, театрализация и др.) в зависимости от коммуникативной установки. </w:t>
      </w:r>
    </w:p>
    <w:p w:rsidR="00402B9F" w:rsidRPr="00402B9F" w:rsidRDefault="00402B9F" w:rsidP="00402B9F">
      <w:pPr>
        <w:spacing w:line="240" w:lineRule="auto"/>
        <w:jc w:val="both"/>
        <w:rPr>
          <w:rFonts w:ascii="Times New Roman" w:hAnsi="Times New Roman" w:cs="Times New Roman"/>
          <w:sz w:val="24"/>
          <w:szCs w:val="24"/>
        </w:rPr>
      </w:pPr>
      <w:r w:rsidRPr="00402B9F">
        <w:rPr>
          <w:rFonts w:ascii="Times New Roman" w:hAnsi="Times New Roman" w:cs="Times New Roman"/>
          <w:sz w:val="24"/>
          <w:szCs w:val="24"/>
        </w:rPr>
        <w:t xml:space="preserve">Овладение системой универсальных познавательных действий обеспечивает сформированность когнитивных навыков обучающихся, в том числе развитие специфического типа интеллектуальной деятельности  — музыкального мышления. </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Овладение универсальными коммуникативными действиями </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Невербальная коммуникация: </w:t>
      </w:r>
    </w:p>
    <w:p w:rsidR="00402B9F" w:rsidRPr="00402B9F" w:rsidRDefault="00402B9F" w:rsidP="00834EC4">
      <w:pPr>
        <w:pStyle w:val="a5"/>
        <w:numPr>
          <w:ilvl w:val="0"/>
          <w:numId w:val="120"/>
        </w:numPr>
        <w:spacing w:after="0" w:line="240" w:lineRule="auto"/>
        <w:ind w:left="0" w:firstLine="0"/>
        <w:jc w:val="both"/>
        <w:rPr>
          <w:rFonts w:cs="Times New Roman"/>
          <w:szCs w:val="24"/>
        </w:rPr>
      </w:pPr>
      <w:r w:rsidRPr="00402B9F">
        <w:rPr>
          <w:rFonts w:cs="Times New Roman"/>
          <w:szCs w:val="24"/>
        </w:rPr>
        <w:t>воспринимать музыку как искусство интонируемого смысла, стремиться понять эмоционально-образное содержание музыкального высказывания, понимать ограниченность словесного языка в передаче смысла музыкального произведения;</w:t>
      </w:r>
    </w:p>
    <w:p w:rsidR="00402B9F" w:rsidRPr="00402B9F" w:rsidRDefault="00402B9F" w:rsidP="00834EC4">
      <w:pPr>
        <w:pStyle w:val="a5"/>
        <w:numPr>
          <w:ilvl w:val="0"/>
          <w:numId w:val="120"/>
        </w:numPr>
        <w:spacing w:after="0" w:line="240" w:lineRule="auto"/>
        <w:ind w:left="0" w:firstLine="0"/>
        <w:jc w:val="both"/>
        <w:rPr>
          <w:rFonts w:cs="Times New Roman"/>
          <w:szCs w:val="24"/>
        </w:rPr>
      </w:pPr>
      <w:r w:rsidRPr="00402B9F">
        <w:rPr>
          <w:rFonts w:cs="Times New Roman"/>
          <w:szCs w:val="24"/>
        </w:rPr>
        <w:t xml:space="preserve">передавать в собственном исполнении музыки художественное содержание, выражать настроение, чувства, личное отношение к исполняемому произведению; </w:t>
      </w:r>
    </w:p>
    <w:p w:rsidR="00402B9F" w:rsidRPr="00402B9F" w:rsidRDefault="00402B9F" w:rsidP="00834EC4">
      <w:pPr>
        <w:pStyle w:val="a5"/>
        <w:numPr>
          <w:ilvl w:val="0"/>
          <w:numId w:val="120"/>
        </w:numPr>
        <w:spacing w:after="0" w:line="240" w:lineRule="auto"/>
        <w:ind w:left="0" w:firstLine="0"/>
        <w:jc w:val="both"/>
        <w:rPr>
          <w:rFonts w:cs="Times New Roman"/>
          <w:szCs w:val="24"/>
        </w:rPr>
      </w:pPr>
      <w:r w:rsidRPr="00402B9F">
        <w:rPr>
          <w:rFonts w:cs="Times New Roman"/>
          <w:szCs w:val="24"/>
        </w:rPr>
        <w:t xml:space="preserve">осознанно пользоваться интонационной выразительностью в обыденной речи, понимать культурные нормы и значение интонации в повседневном общении; </w:t>
      </w:r>
    </w:p>
    <w:p w:rsidR="00402B9F" w:rsidRPr="00402B9F" w:rsidRDefault="00402B9F" w:rsidP="00834EC4">
      <w:pPr>
        <w:pStyle w:val="a5"/>
        <w:numPr>
          <w:ilvl w:val="0"/>
          <w:numId w:val="120"/>
        </w:numPr>
        <w:spacing w:after="0" w:line="240" w:lineRule="auto"/>
        <w:ind w:left="0" w:firstLine="0"/>
        <w:jc w:val="both"/>
        <w:rPr>
          <w:rFonts w:cs="Times New Roman"/>
          <w:szCs w:val="24"/>
        </w:rPr>
      </w:pPr>
      <w:r w:rsidRPr="00402B9F">
        <w:rPr>
          <w:rFonts w:cs="Times New Roman"/>
          <w:szCs w:val="24"/>
        </w:rPr>
        <w:t xml:space="preserve">эффективно использовать интонационно-выразительные возможности в ситуации публичного выступления; </w:t>
      </w:r>
    </w:p>
    <w:p w:rsidR="00402B9F" w:rsidRPr="00402B9F" w:rsidRDefault="00402B9F" w:rsidP="00834EC4">
      <w:pPr>
        <w:pStyle w:val="a5"/>
        <w:numPr>
          <w:ilvl w:val="0"/>
          <w:numId w:val="120"/>
        </w:numPr>
        <w:spacing w:after="0" w:line="240" w:lineRule="auto"/>
        <w:ind w:left="0" w:firstLine="0"/>
        <w:jc w:val="both"/>
        <w:rPr>
          <w:rFonts w:cs="Times New Roman"/>
          <w:szCs w:val="24"/>
        </w:rPr>
      </w:pPr>
      <w:r w:rsidRPr="00402B9F">
        <w:rPr>
          <w:rFonts w:cs="Times New Roman"/>
          <w:szCs w:val="24"/>
        </w:rPr>
        <w:t xml:space="preserve">распознавать невербальные средства общения (интонация, мимика, жесты), расценивать их как полноценные элементы коммуникации, адекватно включаться в соответствующий уровень общения. </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Вербальное общение: </w:t>
      </w:r>
    </w:p>
    <w:p w:rsidR="00402B9F" w:rsidRPr="00402B9F" w:rsidRDefault="00402B9F" w:rsidP="00834EC4">
      <w:pPr>
        <w:pStyle w:val="a5"/>
        <w:numPr>
          <w:ilvl w:val="0"/>
          <w:numId w:val="121"/>
        </w:numPr>
        <w:spacing w:after="0" w:line="240" w:lineRule="auto"/>
        <w:ind w:left="0" w:firstLine="0"/>
        <w:jc w:val="both"/>
        <w:rPr>
          <w:rFonts w:cs="Times New Roman"/>
          <w:szCs w:val="24"/>
        </w:rPr>
      </w:pPr>
      <w:r w:rsidRPr="00402B9F">
        <w:rPr>
          <w:rFonts w:cs="Times New Roman"/>
          <w:szCs w:val="24"/>
        </w:rPr>
        <w:lastRenderedPageBreak/>
        <w:t xml:space="preserve">воспринимать и формулировать суждения, выражать эмоции в соответствии с условиями и целями общения; </w:t>
      </w:r>
    </w:p>
    <w:p w:rsidR="00402B9F" w:rsidRPr="00402B9F" w:rsidRDefault="00402B9F" w:rsidP="00834EC4">
      <w:pPr>
        <w:pStyle w:val="a5"/>
        <w:numPr>
          <w:ilvl w:val="0"/>
          <w:numId w:val="121"/>
        </w:numPr>
        <w:spacing w:after="0" w:line="240" w:lineRule="auto"/>
        <w:ind w:left="0" w:firstLine="0"/>
        <w:jc w:val="both"/>
        <w:rPr>
          <w:rFonts w:cs="Times New Roman"/>
          <w:szCs w:val="24"/>
        </w:rPr>
      </w:pPr>
      <w:r w:rsidRPr="00402B9F">
        <w:rPr>
          <w:rFonts w:cs="Times New Roman"/>
          <w:szCs w:val="24"/>
        </w:rPr>
        <w:t xml:space="preserve">выражать своё мнение, в том числе впечатления от общения с музыкальным искусством в устных и письменных текстах; понимать намерения других, проявлять уважительное отношение к собеседнику и в корректной форме формулировать свои возражения; </w:t>
      </w:r>
    </w:p>
    <w:p w:rsidR="00402B9F" w:rsidRPr="00402B9F" w:rsidRDefault="00402B9F" w:rsidP="00834EC4">
      <w:pPr>
        <w:pStyle w:val="a5"/>
        <w:numPr>
          <w:ilvl w:val="0"/>
          <w:numId w:val="121"/>
        </w:numPr>
        <w:spacing w:after="0" w:line="240" w:lineRule="auto"/>
        <w:ind w:left="0" w:firstLine="0"/>
        <w:jc w:val="both"/>
        <w:rPr>
          <w:rFonts w:cs="Times New Roman"/>
          <w:szCs w:val="24"/>
        </w:rPr>
      </w:pPr>
      <w:r w:rsidRPr="00402B9F">
        <w:rPr>
          <w:rFonts w:cs="Times New Roman"/>
          <w:szCs w:val="24"/>
        </w:rPr>
        <w:t xml:space="preserve">вести диалог, дискуссию, задавать вопросы по существу обсуждаемой темы, поддерживать благожелательный тон диалога; публично представлять результаты учебной и творческой деятельности. </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Совместная деятельность (сотрудничество): </w:t>
      </w:r>
    </w:p>
    <w:p w:rsidR="00402B9F" w:rsidRPr="00402B9F" w:rsidRDefault="00402B9F" w:rsidP="00834EC4">
      <w:pPr>
        <w:pStyle w:val="a5"/>
        <w:numPr>
          <w:ilvl w:val="0"/>
          <w:numId w:val="122"/>
        </w:numPr>
        <w:spacing w:after="0" w:line="240" w:lineRule="auto"/>
        <w:ind w:left="0" w:firstLine="0"/>
        <w:jc w:val="both"/>
        <w:rPr>
          <w:rFonts w:cs="Times New Roman"/>
          <w:szCs w:val="24"/>
        </w:rPr>
      </w:pPr>
      <w:r w:rsidRPr="00402B9F">
        <w:rPr>
          <w:rFonts w:cs="Times New Roman"/>
          <w:szCs w:val="24"/>
        </w:rPr>
        <w:t xml:space="preserve">Развивать навыки эстетически опосредованного сотрудничества, соучастия, сопереживания в процессе исполнения и восприятия музыки; </w:t>
      </w:r>
    </w:p>
    <w:p w:rsidR="00402B9F" w:rsidRPr="00402B9F" w:rsidRDefault="00402B9F" w:rsidP="00834EC4">
      <w:pPr>
        <w:pStyle w:val="a5"/>
        <w:numPr>
          <w:ilvl w:val="0"/>
          <w:numId w:val="122"/>
        </w:numPr>
        <w:spacing w:after="0" w:line="240" w:lineRule="auto"/>
        <w:ind w:left="0" w:firstLine="0"/>
        <w:jc w:val="both"/>
        <w:rPr>
          <w:rFonts w:cs="Times New Roman"/>
          <w:szCs w:val="24"/>
        </w:rPr>
      </w:pPr>
      <w:r w:rsidRPr="00402B9F">
        <w:rPr>
          <w:rFonts w:cs="Times New Roman"/>
          <w:szCs w:val="24"/>
        </w:rPr>
        <w:t xml:space="preserve">понимать ценность такого социальнопсихологического опыта, экстраполировать его на другие сферы взаимодействия; </w:t>
      </w:r>
    </w:p>
    <w:p w:rsidR="00402B9F" w:rsidRPr="00402B9F" w:rsidRDefault="00402B9F" w:rsidP="00834EC4">
      <w:pPr>
        <w:pStyle w:val="a5"/>
        <w:numPr>
          <w:ilvl w:val="0"/>
          <w:numId w:val="122"/>
        </w:numPr>
        <w:spacing w:after="0" w:line="240" w:lineRule="auto"/>
        <w:ind w:left="0" w:firstLine="0"/>
        <w:jc w:val="both"/>
        <w:rPr>
          <w:rFonts w:cs="Times New Roman"/>
          <w:szCs w:val="24"/>
        </w:rPr>
      </w:pPr>
      <w:r w:rsidRPr="00402B9F">
        <w:rPr>
          <w:rFonts w:cs="Times New Roman"/>
          <w:szCs w:val="24"/>
        </w:rPr>
        <w:t xml:space="preserve">понимать и использовать преимущества коллективной, групповой и индивидуальной музыкальной деятельности, выбирать наиболее эффективные формы взаимодействия при решении поставленной задачи; </w:t>
      </w:r>
    </w:p>
    <w:p w:rsidR="00402B9F" w:rsidRPr="00402B9F" w:rsidRDefault="00402B9F" w:rsidP="00834EC4">
      <w:pPr>
        <w:pStyle w:val="a5"/>
        <w:numPr>
          <w:ilvl w:val="0"/>
          <w:numId w:val="122"/>
        </w:numPr>
        <w:spacing w:after="0" w:line="240" w:lineRule="auto"/>
        <w:ind w:left="0" w:firstLine="0"/>
        <w:jc w:val="both"/>
        <w:rPr>
          <w:rFonts w:cs="Times New Roman"/>
          <w:szCs w:val="24"/>
        </w:rPr>
      </w:pPr>
      <w:r w:rsidRPr="00402B9F">
        <w:rPr>
          <w:rFonts w:cs="Times New Roman"/>
          <w:szCs w:val="24"/>
        </w:rPr>
        <w:t xml:space="preserve">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w:t>
      </w:r>
    </w:p>
    <w:p w:rsidR="00402B9F" w:rsidRPr="00402B9F" w:rsidRDefault="00402B9F" w:rsidP="00834EC4">
      <w:pPr>
        <w:pStyle w:val="a5"/>
        <w:numPr>
          <w:ilvl w:val="0"/>
          <w:numId w:val="122"/>
        </w:numPr>
        <w:spacing w:after="0" w:line="240" w:lineRule="auto"/>
        <w:ind w:left="0" w:firstLine="0"/>
        <w:jc w:val="both"/>
        <w:rPr>
          <w:rFonts w:cs="Times New Roman"/>
          <w:szCs w:val="24"/>
        </w:rPr>
      </w:pPr>
      <w:r w:rsidRPr="00402B9F">
        <w:rPr>
          <w:rFonts w:cs="Times New Roman"/>
          <w:szCs w:val="24"/>
        </w:rPr>
        <w:t xml:space="preserve">уметь обобщать мнения нескольких людей, проявлять готовность руководить, выполнять поручения, подчиняться; </w:t>
      </w:r>
    </w:p>
    <w:p w:rsidR="00402B9F" w:rsidRPr="00402B9F" w:rsidRDefault="00402B9F" w:rsidP="00834EC4">
      <w:pPr>
        <w:pStyle w:val="a5"/>
        <w:numPr>
          <w:ilvl w:val="0"/>
          <w:numId w:val="122"/>
        </w:numPr>
        <w:spacing w:after="0" w:line="240" w:lineRule="auto"/>
        <w:ind w:left="0" w:firstLine="0"/>
        <w:jc w:val="both"/>
        <w:rPr>
          <w:rFonts w:cs="Times New Roman"/>
          <w:szCs w:val="24"/>
        </w:rPr>
      </w:pPr>
      <w:r w:rsidRPr="00402B9F">
        <w:rPr>
          <w:rFonts w:cs="Times New Roman"/>
          <w:szCs w:val="24"/>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отчёта перед группой.</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Овладение универсальными регулятивными действиями </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Самоорганизация: </w:t>
      </w:r>
    </w:p>
    <w:p w:rsidR="00402B9F" w:rsidRPr="00402B9F" w:rsidRDefault="00402B9F" w:rsidP="00834EC4">
      <w:pPr>
        <w:pStyle w:val="a5"/>
        <w:numPr>
          <w:ilvl w:val="0"/>
          <w:numId w:val="123"/>
        </w:numPr>
        <w:spacing w:after="0" w:line="240" w:lineRule="auto"/>
        <w:ind w:left="0" w:firstLine="0"/>
        <w:jc w:val="both"/>
        <w:rPr>
          <w:rFonts w:cs="Times New Roman"/>
          <w:szCs w:val="24"/>
        </w:rPr>
      </w:pPr>
      <w:r w:rsidRPr="00402B9F">
        <w:rPr>
          <w:rFonts w:cs="Times New Roman"/>
          <w:szCs w:val="24"/>
        </w:rPr>
        <w:t xml:space="preserve">ставить перед собой среднесрочные и долгосрочные цели по самосовершенствованию, в том числе в части творческих, исполнительских навыков и способностей, настойчиво продвигаться к поставленной цели; </w:t>
      </w:r>
    </w:p>
    <w:p w:rsidR="00402B9F" w:rsidRPr="00402B9F" w:rsidRDefault="00402B9F" w:rsidP="00834EC4">
      <w:pPr>
        <w:pStyle w:val="a5"/>
        <w:numPr>
          <w:ilvl w:val="0"/>
          <w:numId w:val="123"/>
        </w:numPr>
        <w:spacing w:after="0" w:line="240" w:lineRule="auto"/>
        <w:ind w:left="0" w:firstLine="0"/>
        <w:jc w:val="both"/>
        <w:rPr>
          <w:rFonts w:cs="Times New Roman"/>
          <w:szCs w:val="24"/>
        </w:rPr>
      </w:pPr>
      <w:r w:rsidRPr="00402B9F">
        <w:rPr>
          <w:rFonts w:cs="Times New Roman"/>
          <w:szCs w:val="24"/>
        </w:rPr>
        <w:t xml:space="preserve">планировать достижение целей через решение ряда последовательных задач частного характера; </w:t>
      </w:r>
    </w:p>
    <w:p w:rsidR="00402B9F" w:rsidRPr="00402B9F" w:rsidRDefault="00402B9F" w:rsidP="00834EC4">
      <w:pPr>
        <w:pStyle w:val="a5"/>
        <w:numPr>
          <w:ilvl w:val="0"/>
          <w:numId w:val="123"/>
        </w:numPr>
        <w:spacing w:after="0" w:line="240" w:lineRule="auto"/>
        <w:ind w:left="0" w:firstLine="0"/>
        <w:jc w:val="both"/>
        <w:rPr>
          <w:rFonts w:cs="Times New Roman"/>
          <w:szCs w:val="24"/>
        </w:rPr>
      </w:pPr>
      <w:r w:rsidRPr="00402B9F">
        <w:rPr>
          <w:rFonts w:cs="Times New Roman"/>
          <w:szCs w:val="24"/>
        </w:rPr>
        <w:t xml:space="preserve">самостоятельно составлять план действий, вносить необходимые коррективы в ходе его реализации; </w:t>
      </w:r>
    </w:p>
    <w:p w:rsidR="00402B9F" w:rsidRPr="00402B9F" w:rsidRDefault="00402B9F" w:rsidP="00834EC4">
      <w:pPr>
        <w:pStyle w:val="a5"/>
        <w:numPr>
          <w:ilvl w:val="0"/>
          <w:numId w:val="123"/>
        </w:numPr>
        <w:spacing w:after="0" w:line="240" w:lineRule="auto"/>
        <w:ind w:left="0" w:firstLine="0"/>
        <w:jc w:val="both"/>
        <w:rPr>
          <w:rFonts w:cs="Times New Roman"/>
          <w:szCs w:val="24"/>
        </w:rPr>
      </w:pPr>
      <w:r w:rsidRPr="00402B9F">
        <w:rPr>
          <w:rFonts w:cs="Times New Roman"/>
          <w:szCs w:val="24"/>
        </w:rPr>
        <w:t>выявлять наиболее важные проблемы для решения в учебных и жизненных ситуациях;</w:t>
      </w:r>
    </w:p>
    <w:p w:rsidR="00402B9F" w:rsidRPr="00402B9F" w:rsidRDefault="00402B9F" w:rsidP="00834EC4">
      <w:pPr>
        <w:pStyle w:val="a5"/>
        <w:numPr>
          <w:ilvl w:val="0"/>
          <w:numId w:val="123"/>
        </w:numPr>
        <w:spacing w:after="0" w:line="240" w:lineRule="auto"/>
        <w:ind w:left="0" w:firstLine="0"/>
        <w:jc w:val="both"/>
        <w:rPr>
          <w:rFonts w:cs="Times New Roman"/>
          <w:szCs w:val="24"/>
        </w:rPr>
      </w:pPr>
      <w:r w:rsidRPr="00402B9F">
        <w:rPr>
          <w:rFonts w:cs="Times New Roman"/>
          <w:szCs w:val="24"/>
        </w:rPr>
        <w:t xml:space="preserve">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 делать выбор и брать за него ответственность на себя. </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Самоконтроль (рефлексия): </w:t>
      </w:r>
    </w:p>
    <w:p w:rsidR="00402B9F" w:rsidRPr="00402B9F" w:rsidRDefault="00402B9F" w:rsidP="00834EC4">
      <w:pPr>
        <w:pStyle w:val="a5"/>
        <w:numPr>
          <w:ilvl w:val="0"/>
          <w:numId w:val="124"/>
        </w:numPr>
        <w:spacing w:after="0" w:line="240" w:lineRule="auto"/>
        <w:ind w:left="0" w:firstLine="0"/>
        <w:jc w:val="both"/>
        <w:rPr>
          <w:rFonts w:cs="Times New Roman"/>
          <w:szCs w:val="24"/>
        </w:rPr>
      </w:pPr>
      <w:r w:rsidRPr="00402B9F">
        <w:rPr>
          <w:rFonts w:cs="Times New Roman"/>
          <w:szCs w:val="24"/>
        </w:rPr>
        <w:t xml:space="preserve">владеть способами самоконтроля, самомотивации и рефлексии; </w:t>
      </w:r>
    </w:p>
    <w:p w:rsidR="00402B9F" w:rsidRPr="00402B9F" w:rsidRDefault="00402B9F" w:rsidP="00834EC4">
      <w:pPr>
        <w:pStyle w:val="a5"/>
        <w:numPr>
          <w:ilvl w:val="0"/>
          <w:numId w:val="124"/>
        </w:numPr>
        <w:spacing w:after="0" w:line="240" w:lineRule="auto"/>
        <w:ind w:left="0" w:firstLine="0"/>
        <w:jc w:val="both"/>
        <w:rPr>
          <w:rFonts w:cs="Times New Roman"/>
          <w:szCs w:val="24"/>
        </w:rPr>
      </w:pPr>
      <w:r w:rsidRPr="00402B9F">
        <w:rPr>
          <w:rFonts w:cs="Times New Roman"/>
          <w:szCs w:val="24"/>
        </w:rPr>
        <w:t>давать адекватную оценку учебной ситуации и предлагать план её изменения;</w:t>
      </w:r>
    </w:p>
    <w:p w:rsidR="00402B9F" w:rsidRPr="00402B9F" w:rsidRDefault="00402B9F" w:rsidP="00834EC4">
      <w:pPr>
        <w:pStyle w:val="a5"/>
        <w:numPr>
          <w:ilvl w:val="0"/>
          <w:numId w:val="124"/>
        </w:numPr>
        <w:spacing w:after="0" w:line="240" w:lineRule="auto"/>
        <w:ind w:left="0" w:firstLine="0"/>
        <w:jc w:val="both"/>
        <w:rPr>
          <w:rFonts w:cs="Times New Roman"/>
          <w:szCs w:val="24"/>
        </w:rPr>
      </w:pPr>
      <w:r w:rsidRPr="00402B9F">
        <w:rPr>
          <w:rFonts w:cs="Times New Roman"/>
          <w:szCs w:val="24"/>
        </w:rPr>
        <w:t xml:space="preserve">предвидеть трудности, которые могут возникнуть при решении учебной задачи, и адаптировать решение к меняющимся обстоятельствам; </w:t>
      </w:r>
    </w:p>
    <w:p w:rsidR="00402B9F" w:rsidRPr="00402B9F" w:rsidRDefault="00402B9F" w:rsidP="00834EC4">
      <w:pPr>
        <w:pStyle w:val="a5"/>
        <w:numPr>
          <w:ilvl w:val="0"/>
          <w:numId w:val="124"/>
        </w:numPr>
        <w:spacing w:after="0" w:line="240" w:lineRule="auto"/>
        <w:ind w:left="0" w:firstLine="0"/>
        <w:jc w:val="both"/>
        <w:rPr>
          <w:rFonts w:cs="Times New Roman"/>
          <w:szCs w:val="24"/>
        </w:rPr>
      </w:pPr>
      <w:r w:rsidRPr="00402B9F">
        <w:rPr>
          <w:rFonts w:cs="Times New Roman"/>
          <w:szCs w:val="24"/>
        </w:rPr>
        <w:t xml:space="preserve">объяснять причины достижения (недостижения) результатов деятельности; </w:t>
      </w:r>
    </w:p>
    <w:p w:rsidR="00402B9F" w:rsidRPr="00402B9F" w:rsidRDefault="00402B9F" w:rsidP="00834EC4">
      <w:pPr>
        <w:pStyle w:val="a5"/>
        <w:numPr>
          <w:ilvl w:val="0"/>
          <w:numId w:val="124"/>
        </w:numPr>
        <w:spacing w:after="0" w:line="240" w:lineRule="auto"/>
        <w:ind w:left="0" w:firstLine="0"/>
        <w:jc w:val="both"/>
        <w:rPr>
          <w:rFonts w:cs="Times New Roman"/>
          <w:szCs w:val="24"/>
        </w:rPr>
      </w:pPr>
      <w:r w:rsidRPr="00402B9F">
        <w:rPr>
          <w:rFonts w:cs="Times New Roman"/>
          <w:szCs w:val="24"/>
        </w:rPr>
        <w:t xml:space="preserve">понимать причины неудач и уметь предупреждать их, давать оценку приобретённому опыту; </w:t>
      </w:r>
    </w:p>
    <w:p w:rsidR="00402B9F" w:rsidRPr="00402B9F" w:rsidRDefault="00402B9F" w:rsidP="00834EC4">
      <w:pPr>
        <w:pStyle w:val="a5"/>
        <w:numPr>
          <w:ilvl w:val="0"/>
          <w:numId w:val="124"/>
        </w:numPr>
        <w:spacing w:after="0" w:line="240" w:lineRule="auto"/>
        <w:ind w:left="0" w:firstLine="0"/>
        <w:jc w:val="both"/>
        <w:rPr>
          <w:rFonts w:cs="Times New Roman"/>
          <w:szCs w:val="24"/>
        </w:rPr>
      </w:pPr>
      <w:r w:rsidRPr="00402B9F">
        <w:rPr>
          <w:rFonts w:cs="Times New Roman"/>
          <w:szCs w:val="24"/>
        </w:rPr>
        <w:lastRenderedPageBreak/>
        <w:t xml:space="preserve">использовать музыку для улучшения самочувствия, сознательного управления своим психоэмоциональным состоянием, в том числе стимулировать состояния активности (бодрости), отдыха (релаксации), концентрации внимания и т. д. </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Эмоциональный интеллект: </w:t>
      </w:r>
    </w:p>
    <w:p w:rsidR="00402B9F" w:rsidRPr="00402B9F" w:rsidRDefault="00402B9F" w:rsidP="00834EC4">
      <w:pPr>
        <w:pStyle w:val="a5"/>
        <w:numPr>
          <w:ilvl w:val="0"/>
          <w:numId w:val="124"/>
        </w:numPr>
        <w:spacing w:after="0" w:line="240" w:lineRule="auto"/>
        <w:ind w:left="0" w:firstLine="0"/>
        <w:jc w:val="both"/>
        <w:rPr>
          <w:rFonts w:cs="Times New Roman"/>
          <w:szCs w:val="24"/>
        </w:rPr>
      </w:pPr>
      <w:r w:rsidRPr="00402B9F">
        <w:rPr>
          <w:rFonts w:cs="Times New Roman"/>
          <w:szCs w:val="24"/>
        </w:rPr>
        <w:t xml:space="preserve">чувствовать, понимать эмоциональное состояние самого себя и других людей, использовать возможности музыкального искусства для расширения своих компетенций в данной сфере; </w:t>
      </w:r>
    </w:p>
    <w:p w:rsidR="00402B9F" w:rsidRPr="00402B9F" w:rsidRDefault="00402B9F" w:rsidP="00834EC4">
      <w:pPr>
        <w:pStyle w:val="a5"/>
        <w:numPr>
          <w:ilvl w:val="0"/>
          <w:numId w:val="124"/>
        </w:numPr>
        <w:spacing w:after="0" w:line="240" w:lineRule="auto"/>
        <w:ind w:left="0" w:firstLine="0"/>
        <w:jc w:val="both"/>
        <w:rPr>
          <w:rFonts w:cs="Times New Roman"/>
          <w:szCs w:val="24"/>
        </w:rPr>
      </w:pPr>
      <w:r w:rsidRPr="00402B9F">
        <w:rPr>
          <w:rFonts w:cs="Times New Roman"/>
          <w:szCs w:val="24"/>
        </w:rPr>
        <w:t>развивать способность управлять собственными эмоциями и эмоциями других как в повседневной жизни, так и в ситуациях музыкально-опосредованного общения;</w:t>
      </w:r>
    </w:p>
    <w:p w:rsidR="00402B9F" w:rsidRPr="00402B9F" w:rsidRDefault="00402B9F" w:rsidP="00834EC4">
      <w:pPr>
        <w:pStyle w:val="a5"/>
        <w:numPr>
          <w:ilvl w:val="0"/>
          <w:numId w:val="124"/>
        </w:numPr>
        <w:spacing w:after="0" w:line="240" w:lineRule="auto"/>
        <w:ind w:left="0" w:firstLine="0"/>
        <w:jc w:val="both"/>
        <w:rPr>
          <w:rFonts w:cs="Times New Roman"/>
          <w:szCs w:val="24"/>
        </w:rPr>
      </w:pPr>
      <w:r w:rsidRPr="00402B9F">
        <w:rPr>
          <w:rFonts w:cs="Times New Roman"/>
          <w:szCs w:val="24"/>
        </w:rPr>
        <w:t xml:space="preserve">выявлять и анализировать причины эмоций; </w:t>
      </w:r>
    </w:p>
    <w:p w:rsidR="00402B9F" w:rsidRPr="00402B9F" w:rsidRDefault="00402B9F" w:rsidP="00834EC4">
      <w:pPr>
        <w:pStyle w:val="a5"/>
        <w:numPr>
          <w:ilvl w:val="0"/>
          <w:numId w:val="124"/>
        </w:numPr>
        <w:spacing w:after="0" w:line="240" w:lineRule="auto"/>
        <w:ind w:left="0" w:firstLine="0"/>
        <w:jc w:val="both"/>
        <w:rPr>
          <w:rFonts w:cs="Times New Roman"/>
          <w:szCs w:val="24"/>
        </w:rPr>
      </w:pPr>
      <w:r w:rsidRPr="00402B9F">
        <w:rPr>
          <w:rFonts w:cs="Times New Roman"/>
          <w:szCs w:val="24"/>
        </w:rPr>
        <w:t xml:space="preserve">понимать мотивы и намерения другого человека, анализируя коммуникативно-интонационную ситуацию; регулировать способ выражения собственных эмоций. </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Принятие себя и других: </w:t>
      </w:r>
    </w:p>
    <w:p w:rsidR="00402B9F" w:rsidRPr="00402B9F" w:rsidRDefault="00402B9F" w:rsidP="00834EC4">
      <w:pPr>
        <w:pStyle w:val="a5"/>
        <w:numPr>
          <w:ilvl w:val="0"/>
          <w:numId w:val="124"/>
        </w:numPr>
        <w:spacing w:after="0" w:line="240" w:lineRule="auto"/>
        <w:ind w:left="0" w:firstLine="0"/>
        <w:jc w:val="both"/>
        <w:rPr>
          <w:rFonts w:cs="Times New Roman"/>
          <w:szCs w:val="24"/>
        </w:rPr>
      </w:pPr>
      <w:r w:rsidRPr="00402B9F">
        <w:rPr>
          <w:rFonts w:cs="Times New Roman"/>
          <w:szCs w:val="24"/>
        </w:rPr>
        <w:t xml:space="preserve">уважительно и осознанно относиться к другому человеку и его мнению, эстетическим предпочтениям и вкусам; признавать своё и чужое право на ошибку, при обнаружении ошибки фокусироваться не на ней самой, а на способе улучшения результатов деятельности; принимать себя и других, не осуждая; проявлять открытость; </w:t>
      </w:r>
    </w:p>
    <w:p w:rsidR="00402B9F" w:rsidRPr="00402B9F" w:rsidRDefault="00402B9F" w:rsidP="00834EC4">
      <w:pPr>
        <w:pStyle w:val="a5"/>
        <w:numPr>
          <w:ilvl w:val="0"/>
          <w:numId w:val="124"/>
        </w:numPr>
        <w:spacing w:after="0" w:line="240" w:lineRule="auto"/>
        <w:ind w:left="0" w:firstLine="0"/>
        <w:jc w:val="both"/>
        <w:rPr>
          <w:rFonts w:cs="Times New Roman"/>
          <w:szCs w:val="24"/>
        </w:rPr>
      </w:pPr>
      <w:r w:rsidRPr="00402B9F">
        <w:rPr>
          <w:rFonts w:cs="Times New Roman"/>
          <w:szCs w:val="24"/>
        </w:rPr>
        <w:t xml:space="preserve">осознавать невозможность контролировать всё вокруг. </w:t>
      </w:r>
    </w:p>
    <w:p w:rsidR="00402B9F" w:rsidRPr="00402B9F" w:rsidRDefault="00402B9F" w:rsidP="00402B9F">
      <w:pPr>
        <w:spacing w:line="240" w:lineRule="auto"/>
        <w:jc w:val="both"/>
        <w:rPr>
          <w:rFonts w:ascii="Times New Roman" w:hAnsi="Times New Roman" w:cs="Times New Roman"/>
          <w:sz w:val="24"/>
          <w:szCs w:val="24"/>
        </w:rPr>
      </w:pPr>
      <w:r w:rsidRPr="00402B9F">
        <w:rPr>
          <w:rFonts w:ascii="Times New Roman" w:hAnsi="Times New Roman" w:cs="Times New Roman"/>
          <w:sz w:val="24"/>
          <w:szCs w:val="24"/>
        </w:rPr>
        <w:t>Овладение системой универсальных учебных регулятивных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 эмоционального душевного равновесия и т. д.).</w:t>
      </w:r>
    </w:p>
    <w:p w:rsidR="00402B9F" w:rsidRPr="00402B9F" w:rsidRDefault="00402B9F" w:rsidP="00402B9F">
      <w:pPr>
        <w:pStyle w:val="aff8"/>
        <w:jc w:val="both"/>
        <w:rPr>
          <w:rFonts w:ascii="Times New Roman" w:hAnsi="Times New Roman" w:cs="Times New Roman"/>
          <w:color w:val="auto"/>
          <w:sz w:val="24"/>
          <w:szCs w:val="24"/>
        </w:rPr>
      </w:pPr>
    </w:p>
    <w:p w:rsidR="00402B9F" w:rsidRPr="00402B9F" w:rsidRDefault="00402B9F" w:rsidP="00402B9F">
      <w:pPr>
        <w:pStyle w:val="aff8"/>
        <w:jc w:val="both"/>
        <w:rPr>
          <w:rFonts w:ascii="Times New Roman" w:hAnsi="Times New Roman" w:cs="Times New Roman"/>
          <w:color w:val="auto"/>
          <w:sz w:val="24"/>
          <w:szCs w:val="24"/>
        </w:rPr>
      </w:pPr>
      <w:r w:rsidRPr="00402B9F">
        <w:rPr>
          <w:rFonts w:ascii="Times New Roman" w:hAnsi="Times New Roman" w:cs="Times New Roman"/>
          <w:color w:val="auto"/>
          <w:sz w:val="24"/>
          <w:szCs w:val="24"/>
          <w:highlight w:val="yellow"/>
        </w:rPr>
        <w:t>Труд (технология)</w:t>
      </w:r>
    </w:p>
    <w:p w:rsidR="00402B9F" w:rsidRPr="00402B9F" w:rsidRDefault="00402B9F" w:rsidP="00402B9F">
      <w:pPr>
        <w:spacing w:after="77" w:line="240" w:lineRule="auto"/>
        <w:jc w:val="both"/>
        <w:rPr>
          <w:rFonts w:ascii="Times New Roman" w:hAnsi="Times New Roman" w:cs="Times New Roman"/>
          <w:b/>
          <w:sz w:val="24"/>
          <w:szCs w:val="24"/>
          <w:highlight w:val="yellow"/>
        </w:rPr>
      </w:pPr>
      <w:r w:rsidRPr="00402B9F">
        <w:rPr>
          <w:rFonts w:ascii="Times New Roman" w:hAnsi="Times New Roman" w:cs="Times New Roman"/>
          <w:b/>
          <w:sz w:val="24"/>
          <w:szCs w:val="24"/>
          <w:highlight w:val="yellow"/>
        </w:rPr>
        <w:t xml:space="preserve">Познавательные универсальные учебные действия </w:t>
      </w:r>
    </w:p>
    <w:p w:rsidR="00402B9F" w:rsidRPr="00402B9F" w:rsidRDefault="00402B9F" w:rsidP="00402B9F">
      <w:pPr>
        <w:spacing w:after="77" w:line="240" w:lineRule="auto"/>
        <w:jc w:val="both"/>
        <w:rPr>
          <w:rFonts w:ascii="Times New Roman" w:hAnsi="Times New Roman" w:cs="Times New Roman"/>
          <w:sz w:val="24"/>
          <w:szCs w:val="24"/>
          <w:highlight w:val="yellow"/>
        </w:rPr>
      </w:pPr>
      <w:r w:rsidRPr="00402B9F">
        <w:rPr>
          <w:rFonts w:ascii="Times New Roman" w:hAnsi="Times New Roman" w:cs="Times New Roman"/>
          <w:b/>
          <w:sz w:val="24"/>
          <w:szCs w:val="24"/>
          <w:highlight w:val="yellow"/>
        </w:rPr>
        <w:t>Базовые логические действия:</w:t>
      </w:r>
      <w:r w:rsidRPr="00402B9F">
        <w:rPr>
          <w:rFonts w:ascii="Times New Roman" w:hAnsi="Times New Roman" w:cs="Times New Roman"/>
          <w:sz w:val="24"/>
          <w:szCs w:val="24"/>
          <w:highlight w:val="yellow"/>
        </w:rPr>
        <w:t xml:space="preserve"> </w:t>
      </w:r>
    </w:p>
    <w:p w:rsidR="00763E5C" w:rsidRDefault="00402B9F" w:rsidP="00834EC4">
      <w:pPr>
        <w:pStyle w:val="a5"/>
        <w:numPr>
          <w:ilvl w:val="0"/>
          <w:numId w:val="152"/>
        </w:numPr>
        <w:tabs>
          <w:tab w:val="center" w:pos="426"/>
          <w:tab w:val="center" w:pos="2136"/>
          <w:tab w:val="center" w:pos="3588"/>
          <w:tab w:val="center" w:pos="5820"/>
          <w:tab w:val="center" w:pos="7630"/>
          <w:tab w:val="right" w:pos="9926"/>
        </w:tabs>
        <w:spacing w:after="0" w:line="240" w:lineRule="auto"/>
        <w:ind w:left="0" w:firstLine="0"/>
        <w:jc w:val="both"/>
        <w:rPr>
          <w:rFonts w:cs="Times New Roman"/>
          <w:szCs w:val="24"/>
          <w:highlight w:val="yellow"/>
        </w:rPr>
      </w:pPr>
      <w:r w:rsidRPr="00402B9F">
        <w:rPr>
          <w:rFonts w:cs="Times New Roman"/>
          <w:szCs w:val="24"/>
          <w:highlight w:val="yellow"/>
        </w:rPr>
        <w:t xml:space="preserve">выявлять </w:t>
      </w:r>
      <w:r w:rsidRPr="00402B9F">
        <w:rPr>
          <w:rFonts w:cs="Times New Roman"/>
          <w:szCs w:val="24"/>
          <w:highlight w:val="yellow"/>
        </w:rPr>
        <w:tab/>
        <w:t xml:space="preserve">и </w:t>
      </w:r>
      <w:r w:rsidRPr="00402B9F">
        <w:rPr>
          <w:rFonts w:cs="Times New Roman"/>
          <w:szCs w:val="24"/>
          <w:highlight w:val="yellow"/>
        </w:rPr>
        <w:tab/>
        <w:t xml:space="preserve">характеризовать </w:t>
      </w:r>
      <w:r w:rsidRPr="00402B9F">
        <w:rPr>
          <w:rFonts w:cs="Times New Roman"/>
          <w:szCs w:val="24"/>
          <w:highlight w:val="yellow"/>
        </w:rPr>
        <w:tab/>
        <w:t xml:space="preserve">существенные </w:t>
      </w:r>
      <w:r w:rsidRPr="00402B9F">
        <w:rPr>
          <w:rFonts w:cs="Times New Roman"/>
          <w:szCs w:val="24"/>
          <w:highlight w:val="yellow"/>
        </w:rPr>
        <w:tab/>
        <w:t xml:space="preserve">признаки </w:t>
      </w:r>
      <w:r w:rsidRPr="00402B9F">
        <w:rPr>
          <w:rFonts w:cs="Times New Roman"/>
          <w:szCs w:val="24"/>
          <w:highlight w:val="yellow"/>
        </w:rPr>
        <w:tab/>
        <w:t>природных и</w:t>
      </w:r>
    </w:p>
    <w:p w:rsidR="00402B9F" w:rsidRPr="00402B9F" w:rsidRDefault="00402B9F" w:rsidP="00763E5C">
      <w:pPr>
        <w:pStyle w:val="a5"/>
        <w:tabs>
          <w:tab w:val="center" w:pos="426"/>
          <w:tab w:val="center" w:pos="2136"/>
          <w:tab w:val="center" w:pos="3588"/>
          <w:tab w:val="center" w:pos="5820"/>
          <w:tab w:val="center" w:pos="7630"/>
          <w:tab w:val="right" w:pos="9926"/>
        </w:tabs>
        <w:spacing w:after="0" w:line="240" w:lineRule="auto"/>
        <w:ind w:left="0"/>
        <w:jc w:val="both"/>
        <w:rPr>
          <w:rFonts w:cs="Times New Roman"/>
          <w:szCs w:val="24"/>
          <w:highlight w:val="yellow"/>
        </w:rPr>
      </w:pPr>
      <w:r w:rsidRPr="00402B9F">
        <w:rPr>
          <w:rFonts w:cs="Times New Roman"/>
          <w:szCs w:val="24"/>
          <w:highlight w:val="yellow"/>
        </w:rPr>
        <w:t xml:space="preserve"> рукотворных объектов; </w:t>
      </w:r>
    </w:p>
    <w:p w:rsidR="00402B9F" w:rsidRPr="00402B9F" w:rsidRDefault="00402B9F" w:rsidP="00834EC4">
      <w:pPr>
        <w:pStyle w:val="a5"/>
        <w:numPr>
          <w:ilvl w:val="0"/>
          <w:numId w:val="152"/>
        </w:numPr>
        <w:tabs>
          <w:tab w:val="center" w:pos="426"/>
          <w:tab w:val="center" w:pos="3588"/>
          <w:tab w:val="center" w:pos="5820"/>
          <w:tab w:val="center" w:pos="7630"/>
          <w:tab w:val="right" w:pos="9926"/>
        </w:tabs>
        <w:spacing w:after="0" w:line="240" w:lineRule="auto"/>
        <w:ind w:left="0" w:firstLine="0"/>
        <w:jc w:val="both"/>
        <w:rPr>
          <w:rFonts w:cs="Times New Roman"/>
          <w:szCs w:val="24"/>
          <w:highlight w:val="yellow"/>
        </w:rPr>
      </w:pPr>
      <w:r w:rsidRPr="00402B9F">
        <w:rPr>
          <w:rFonts w:cs="Times New Roman"/>
          <w:szCs w:val="24"/>
          <w:highlight w:val="yellow"/>
        </w:rPr>
        <w:t xml:space="preserve">устанавливать </w:t>
      </w:r>
      <w:r w:rsidRPr="00402B9F">
        <w:rPr>
          <w:rFonts w:cs="Times New Roman"/>
          <w:szCs w:val="24"/>
          <w:highlight w:val="yellow"/>
        </w:rPr>
        <w:tab/>
        <w:t xml:space="preserve">существенный </w:t>
      </w:r>
      <w:r w:rsidRPr="00402B9F">
        <w:rPr>
          <w:rFonts w:cs="Times New Roman"/>
          <w:szCs w:val="24"/>
          <w:highlight w:val="yellow"/>
        </w:rPr>
        <w:tab/>
        <w:t xml:space="preserve">признак </w:t>
      </w:r>
      <w:r w:rsidRPr="00402B9F">
        <w:rPr>
          <w:rFonts w:cs="Times New Roman"/>
          <w:szCs w:val="24"/>
          <w:highlight w:val="yellow"/>
        </w:rPr>
        <w:tab/>
        <w:t xml:space="preserve">классификации,  основание для обобщения и сравнения; </w:t>
      </w:r>
    </w:p>
    <w:p w:rsidR="00402B9F" w:rsidRPr="00402B9F" w:rsidRDefault="00402B9F" w:rsidP="00834EC4">
      <w:pPr>
        <w:pStyle w:val="a5"/>
        <w:numPr>
          <w:ilvl w:val="0"/>
          <w:numId w:val="152"/>
        </w:numPr>
        <w:tabs>
          <w:tab w:val="center" w:pos="426"/>
          <w:tab w:val="center" w:pos="2136"/>
          <w:tab w:val="center" w:pos="3588"/>
          <w:tab w:val="center" w:pos="5820"/>
          <w:tab w:val="center" w:pos="7630"/>
          <w:tab w:val="right" w:pos="9926"/>
        </w:tabs>
        <w:spacing w:after="0" w:line="240" w:lineRule="auto"/>
        <w:ind w:left="0" w:firstLine="0"/>
        <w:jc w:val="both"/>
        <w:rPr>
          <w:rFonts w:cs="Times New Roman"/>
          <w:szCs w:val="24"/>
          <w:highlight w:val="yellow"/>
        </w:rPr>
      </w:pPr>
      <w:r w:rsidRPr="00402B9F">
        <w:rPr>
          <w:rFonts w:cs="Times New Roman"/>
          <w:szCs w:val="24"/>
          <w:highlight w:val="yellow"/>
        </w:rPr>
        <w:t xml:space="preserve">выявлять закономерности и противоречия в рассматриваемых фактах, данных и наблюдениях, относящихся к внешнему миру; </w:t>
      </w:r>
    </w:p>
    <w:p w:rsidR="00402B9F" w:rsidRPr="00402B9F" w:rsidRDefault="00402B9F" w:rsidP="00834EC4">
      <w:pPr>
        <w:pStyle w:val="a5"/>
        <w:numPr>
          <w:ilvl w:val="0"/>
          <w:numId w:val="152"/>
        </w:numPr>
        <w:tabs>
          <w:tab w:val="center" w:pos="2136"/>
          <w:tab w:val="center" w:pos="3588"/>
          <w:tab w:val="center" w:pos="5820"/>
          <w:tab w:val="center" w:pos="7630"/>
          <w:tab w:val="right" w:pos="9926"/>
        </w:tabs>
        <w:spacing w:after="0" w:line="240" w:lineRule="auto"/>
        <w:ind w:left="0" w:firstLine="0"/>
        <w:jc w:val="both"/>
        <w:rPr>
          <w:rFonts w:cs="Times New Roman"/>
          <w:szCs w:val="24"/>
          <w:highlight w:val="yellow"/>
        </w:rPr>
      </w:pPr>
      <w:r w:rsidRPr="00402B9F">
        <w:rPr>
          <w:rFonts w:cs="Times New Roman"/>
          <w:szCs w:val="24"/>
          <w:highlight w:val="yellow"/>
        </w:rPr>
        <w:t xml:space="preserve">выявлять причинно-следственные связи при изучении природных явлений  и процессов, а также процессов, происходящих в техносфере; </w:t>
      </w:r>
    </w:p>
    <w:p w:rsidR="00402B9F" w:rsidRPr="00402B9F" w:rsidRDefault="00402B9F" w:rsidP="00834EC4">
      <w:pPr>
        <w:pStyle w:val="a5"/>
        <w:numPr>
          <w:ilvl w:val="0"/>
          <w:numId w:val="152"/>
        </w:numPr>
        <w:tabs>
          <w:tab w:val="center" w:pos="1118"/>
          <w:tab w:val="center" w:pos="2136"/>
          <w:tab w:val="center" w:pos="3588"/>
          <w:tab w:val="center" w:pos="5820"/>
          <w:tab w:val="center" w:pos="7630"/>
          <w:tab w:val="right" w:pos="9926"/>
        </w:tabs>
        <w:spacing w:after="0" w:line="240" w:lineRule="auto"/>
        <w:ind w:left="0" w:firstLine="0"/>
        <w:jc w:val="both"/>
        <w:rPr>
          <w:rFonts w:cs="Times New Roman"/>
          <w:szCs w:val="24"/>
          <w:highlight w:val="yellow"/>
        </w:rPr>
      </w:pPr>
      <w:r w:rsidRPr="00402B9F">
        <w:rPr>
          <w:rFonts w:cs="Times New Roman"/>
          <w:szCs w:val="24"/>
          <w:highlight w:val="yellow"/>
        </w:rPr>
        <w:t>самостоятельно выбирать способ решения поставленной задачи, используя для этого необходимые материалы, инструменты и технологии.</w:t>
      </w:r>
      <w:r w:rsidRPr="00402B9F">
        <w:rPr>
          <w:rFonts w:cs="Times New Roman"/>
          <w:b/>
          <w:szCs w:val="24"/>
          <w:highlight w:val="yellow"/>
        </w:rPr>
        <w:t xml:space="preserve"> </w:t>
      </w:r>
    </w:p>
    <w:p w:rsidR="00402B9F" w:rsidRPr="00402B9F" w:rsidRDefault="00402B9F" w:rsidP="00402B9F">
      <w:pPr>
        <w:tabs>
          <w:tab w:val="center" w:pos="1118"/>
          <w:tab w:val="center" w:pos="2136"/>
          <w:tab w:val="center" w:pos="3588"/>
          <w:tab w:val="center" w:pos="5820"/>
          <w:tab w:val="center" w:pos="7630"/>
          <w:tab w:val="right" w:pos="9926"/>
        </w:tabs>
        <w:spacing w:line="240" w:lineRule="auto"/>
        <w:jc w:val="both"/>
        <w:rPr>
          <w:rFonts w:ascii="Times New Roman" w:hAnsi="Times New Roman" w:cs="Times New Roman"/>
          <w:sz w:val="24"/>
          <w:szCs w:val="24"/>
          <w:highlight w:val="yellow"/>
        </w:rPr>
      </w:pPr>
      <w:r w:rsidRPr="00402B9F">
        <w:rPr>
          <w:rFonts w:ascii="Times New Roman" w:hAnsi="Times New Roman" w:cs="Times New Roman"/>
          <w:b/>
          <w:sz w:val="24"/>
          <w:szCs w:val="24"/>
          <w:highlight w:val="yellow"/>
        </w:rPr>
        <w:t xml:space="preserve">Базовые проектные действия: </w:t>
      </w:r>
    </w:p>
    <w:p w:rsidR="00402B9F" w:rsidRPr="00402B9F" w:rsidRDefault="00402B9F" w:rsidP="00834EC4">
      <w:pPr>
        <w:pStyle w:val="a5"/>
        <w:numPr>
          <w:ilvl w:val="0"/>
          <w:numId w:val="153"/>
        </w:numPr>
        <w:spacing w:after="0" w:line="240" w:lineRule="auto"/>
        <w:ind w:left="0" w:firstLine="0"/>
        <w:jc w:val="both"/>
        <w:rPr>
          <w:rFonts w:cs="Times New Roman"/>
          <w:szCs w:val="24"/>
          <w:highlight w:val="yellow"/>
        </w:rPr>
      </w:pPr>
      <w:r w:rsidRPr="00402B9F">
        <w:rPr>
          <w:rFonts w:cs="Times New Roman"/>
          <w:szCs w:val="24"/>
          <w:highlight w:val="yellow"/>
        </w:rPr>
        <w:t xml:space="preserve">выявлять проблемы, связанные с ними цели, задачи деятельности; </w:t>
      </w:r>
    </w:p>
    <w:p w:rsidR="00402B9F" w:rsidRPr="00402B9F" w:rsidRDefault="00402B9F" w:rsidP="00834EC4">
      <w:pPr>
        <w:pStyle w:val="a5"/>
        <w:numPr>
          <w:ilvl w:val="0"/>
          <w:numId w:val="153"/>
        </w:numPr>
        <w:spacing w:after="0" w:line="240" w:lineRule="auto"/>
        <w:ind w:left="0" w:firstLine="0"/>
        <w:jc w:val="both"/>
        <w:rPr>
          <w:rFonts w:cs="Times New Roman"/>
          <w:szCs w:val="24"/>
          <w:highlight w:val="yellow"/>
        </w:rPr>
      </w:pPr>
      <w:r w:rsidRPr="00402B9F">
        <w:rPr>
          <w:rFonts w:cs="Times New Roman"/>
          <w:szCs w:val="24"/>
          <w:highlight w:val="yellow"/>
        </w:rPr>
        <w:t xml:space="preserve">осуществлять планирование проектной деятельности; </w:t>
      </w:r>
    </w:p>
    <w:p w:rsidR="00402B9F" w:rsidRPr="00402B9F" w:rsidRDefault="00402B9F" w:rsidP="00834EC4">
      <w:pPr>
        <w:pStyle w:val="a5"/>
        <w:numPr>
          <w:ilvl w:val="0"/>
          <w:numId w:val="153"/>
        </w:numPr>
        <w:spacing w:after="0" w:line="240" w:lineRule="auto"/>
        <w:ind w:left="0" w:firstLine="0"/>
        <w:jc w:val="both"/>
        <w:rPr>
          <w:rFonts w:cs="Times New Roman"/>
          <w:szCs w:val="24"/>
          <w:highlight w:val="yellow"/>
        </w:rPr>
      </w:pPr>
      <w:r w:rsidRPr="00402B9F">
        <w:rPr>
          <w:rFonts w:cs="Times New Roman"/>
          <w:szCs w:val="24"/>
          <w:highlight w:val="yellow"/>
        </w:rPr>
        <w:t xml:space="preserve">разрабатывать и реализовывать проектный замысел и оформлять его в форме «продукта»; </w:t>
      </w:r>
    </w:p>
    <w:p w:rsidR="00402B9F" w:rsidRPr="00402B9F" w:rsidRDefault="00402B9F" w:rsidP="00834EC4">
      <w:pPr>
        <w:pStyle w:val="a5"/>
        <w:numPr>
          <w:ilvl w:val="0"/>
          <w:numId w:val="153"/>
        </w:numPr>
        <w:spacing w:after="0" w:line="240" w:lineRule="auto"/>
        <w:ind w:left="0" w:firstLine="0"/>
        <w:jc w:val="both"/>
        <w:rPr>
          <w:rFonts w:cs="Times New Roman"/>
          <w:szCs w:val="24"/>
          <w:highlight w:val="yellow"/>
        </w:rPr>
      </w:pPr>
      <w:r w:rsidRPr="00402B9F">
        <w:rPr>
          <w:rFonts w:cs="Times New Roman"/>
          <w:szCs w:val="24"/>
          <w:highlight w:val="yellow"/>
        </w:rPr>
        <w:t xml:space="preserve">осуществлять самооценку процесса и результата проектной деятельности, взаимооценку. </w:t>
      </w:r>
    </w:p>
    <w:p w:rsidR="00402B9F" w:rsidRPr="00402B9F" w:rsidRDefault="00402B9F" w:rsidP="00402B9F">
      <w:pPr>
        <w:spacing w:after="64" w:line="240" w:lineRule="auto"/>
        <w:jc w:val="both"/>
        <w:rPr>
          <w:rFonts w:ascii="Times New Roman" w:hAnsi="Times New Roman" w:cs="Times New Roman"/>
          <w:sz w:val="24"/>
          <w:szCs w:val="24"/>
          <w:highlight w:val="yellow"/>
        </w:rPr>
      </w:pPr>
      <w:r w:rsidRPr="00402B9F">
        <w:rPr>
          <w:rFonts w:ascii="Times New Roman" w:hAnsi="Times New Roman" w:cs="Times New Roman"/>
          <w:b/>
          <w:sz w:val="24"/>
          <w:szCs w:val="24"/>
          <w:highlight w:val="yellow"/>
        </w:rPr>
        <w:t xml:space="preserve">Базовые исследовательские действия: </w:t>
      </w:r>
    </w:p>
    <w:p w:rsidR="00402B9F" w:rsidRPr="00402B9F" w:rsidRDefault="00402B9F" w:rsidP="00834EC4">
      <w:pPr>
        <w:pStyle w:val="a5"/>
        <w:numPr>
          <w:ilvl w:val="0"/>
          <w:numId w:val="154"/>
        </w:numPr>
        <w:spacing w:after="0" w:line="240" w:lineRule="auto"/>
        <w:ind w:left="0" w:firstLine="0"/>
        <w:jc w:val="both"/>
        <w:rPr>
          <w:rFonts w:cs="Times New Roman"/>
          <w:szCs w:val="24"/>
          <w:highlight w:val="yellow"/>
        </w:rPr>
      </w:pPr>
      <w:r w:rsidRPr="00402B9F">
        <w:rPr>
          <w:rFonts w:cs="Times New Roman"/>
          <w:szCs w:val="24"/>
          <w:highlight w:val="yellow"/>
        </w:rPr>
        <w:t xml:space="preserve">использовать вопросы как исследовательский инструмент познания; формировать запросы к информационной системе с целью получения </w:t>
      </w:r>
    </w:p>
    <w:p w:rsidR="00402B9F" w:rsidRPr="00402B9F" w:rsidRDefault="00402B9F" w:rsidP="00402B9F">
      <w:pPr>
        <w:pStyle w:val="a5"/>
        <w:spacing w:line="240" w:lineRule="auto"/>
        <w:ind w:left="0"/>
        <w:jc w:val="both"/>
        <w:rPr>
          <w:rFonts w:cs="Times New Roman"/>
          <w:szCs w:val="24"/>
          <w:highlight w:val="yellow"/>
        </w:rPr>
      </w:pPr>
      <w:r w:rsidRPr="00402B9F">
        <w:rPr>
          <w:rFonts w:cs="Times New Roman"/>
          <w:szCs w:val="24"/>
          <w:highlight w:val="yellow"/>
        </w:rPr>
        <w:t xml:space="preserve">необходимой информации; </w:t>
      </w:r>
    </w:p>
    <w:p w:rsidR="00402B9F" w:rsidRPr="00402B9F" w:rsidRDefault="00402B9F" w:rsidP="00834EC4">
      <w:pPr>
        <w:pStyle w:val="a5"/>
        <w:numPr>
          <w:ilvl w:val="0"/>
          <w:numId w:val="154"/>
        </w:numPr>
        <w:spacing w:after="0" w:line="240" w:lineRule="auto"/>
        <w:ind w:left="0" w:firstLine="0"/>
        <w:jc w:val="both"/>
        <w:rPr>
          <w:rFonts w:cs="Times New Roman"/>
          <w:szCs w:val="24"/>
          <w:highlight w:val="yellow"/>
        </w:rPr>
      </w:pPr>
      <w:r w:rsidRPr="00402B9F">
        <w:rPr>
          <w:rFonts w:cs="Times New Roman"/>
          <w:szCs w:val="24"/>
          <w:highlight w:val="yellow"/>
        </w:rPr>
        <w:t xml:space="preserve">оценивать полноту, достоверность и актуальность полученной информации; </w:t>
      </w:r>
    </w:p>
    <w:p w:rsidR="00402B9F" w:rsidRPr="00402B9F" w:rsidRDefault="00402B9F" w:rsidP="00834EC4">
      <w:pPr>
        <w:pStyle w:val="a5"/>
        <w:numPr>
          <w:ilvl w:val="0"/>
          <w:numId w:val="154"/>
        </w:numPr>
        <w:spacing w:after="0" w:line="240" w:lineRule="auto"/>
        <w:ind w:left="0" w:firstLine="0"/>
        <w:jc w:val="both"/>
        <w:rPr>
          <w:rFonts w:cs="Times New Roman"/>
          <w:szCs w:val="24"/>
          <w:highlight w:val="yellow"/>
        </w:rPr>
      </w:pPr>
      <w:r w:rsidRPr="00402B9F">
        <w:rPr>
          <w:rFonts w:cs="Times New Roman"/>
          <w:szCs w:val="24"/>
          <w:highlight w:val="yellow"/>
        </w:rPr>
        <w:lastRenderedPageBreak/>
        <w:t xml:space="preserve">опытным путем изучать свойства различных материалов; </w:t>
      </w:r>
    </w:p>
    <w:p w:rsidR="00402B9F" w:rsidRPr="00402B9F" w:rsidRDefault="00402B9F" w:rsidP="00834EC4">
      <w:pPr>
        <w:pStyle w:val="a5"/>
        <w:numPr>
          <w:ilvl w:val="0"/>
          <w:numId w:val="154"/>
        </w:numPr>
        <w:spacing w:after="0" w:line="240" w:lineRule="auto"/>
        <w:ind w:left="0" w:firstLine="0"/>
        <w:jc w:val="both"/>
        <w:rPr>
          <w:rFonts w:cs="Times New Roman"/>
          <w:szCs w:val="24"/>
          <w:highlight w:val="yellow"/>
        </w:rPr>
      </w:pPr>
      <w:r w:rsidRPr="00402B9F">
        <w:rPr>
          <w:rFonts w:cs="Times New Roman"/>
          <w:szCs w:val="24"/>
          <w:highlight w:val="yellow"/>
        </w:rPr>
        <w:t xml:space="preserve">овладевать навыками измерения величин с помощью измерительных инструментов, оценивать погрешность измерения, уметь осуществлять арифметические действия с приближенными величинами; </w:t>
      </w:r>
    </w:p>
    <w:p w:rsidR="00402B9F" w:rsidRPr="00402B9F" w:rsidRDefault="00402B9F" w:rsidP="00834EC4">
      <w:pPr>
        <w:pStyle w:val="a5"/>
        <w:numPr>
          <w:ilvl w:val="0"/>
          <w:numId w:val="154"/>
        </w:numPr>
        <w:spacing w:after="0" w:line="240" w:lineRule="auto"/>
        <w:ind w:left="0" w:firstLine="0"/>
        <w:jc w:val="both"/>
        <w:rPr>
          <w:rFonts w:cs="Times New Roman"/>
          <w:szCs w:val="24"/>
          <w:highlight w:val="yellow"/>
        </w:rPr>
      </w:pPr>
      <w:r w:rsidRPr="00402B9F">
        <w:rPr>
          <w:rFonts w:cs="Times New Roman"/>
          <w:szCs w:val="24"/>
          <w:highlight w:val="yellow"/>
        </w:rPr>
        <w:t xml:space="preserve">строить и оценивать модели объектов, явлений и процессов; </w:t>
      </w:r>
    </w:p>
    <w:p w:rsidR="00402B9F" w:rsidRPr="00402B9F" w:rsidRDefault="00402B9F" w:rsidP="00834EC4">
      <w:pPr>
        <w:pStyle w:val="a5"/>
        <w:numPr>
          <w:ilvl w:val="0"/>
          <w:numId w:val="154"/>
        </w:numPr>
        <w:spacing w:after="0" w:line="240" w:lineRule="auto"/>
        <w:ind w:left="0" w:firstLine="0"/>
        <w:jc w:val="both"/>
        <w:rPr>
          <w:rFonts w:cs="Times New Roman"/>
          <w:szCs w:val="24"/>
          <w:highlight w:val="yellow"/>
        </w:rPr>
      </w:pPr>
      <w:r w:rsidRPr="00402B9F">
        <w:rPr>
          <w:rFonts w:cs="Times New Roman"/>
          <w:szCs w:val="24"/>
          <w:highlight w:val="yellow"/>
        </w:rPr>
        <w:t xml:space="preserve">уметь создавать, применять и преобразовывать знаки и символы, модели  </w:t>
      </w:r>
    </w:p>
    <w:p w:rsidR="00402B9F" w:rsidRPr="00402B9F" w:rsidRDefault="00402B9F" w:rsidP="00402B9F">
      <w:pPr>
        <w:pStyle w:val="a5"/>
        <w:spacing w:line="240" w:lineRule="auto"/>
        <w:ind w:left="0"/>
        <w:jc w:val="both"/>
        <w:rPr>
          <w:rFonts w:cs="Times New Roman"/>
          <w:szCs w:val="24"/>
          <w:highlight w:val="yellow"/>
        </w:rPr>
      </w:pPr>
      <w:r w:rsidRPr="00402B9F">
        <w:rPr>
          <w:rFonts w:cs="Times New Roman"/>
          <w:szCs w:val="24"/>
          <w:highlight w:val="yellow"/>
        </w:rPr>
        <w:t xml:space="preserve">и схемы для решения учебных и познавательных задач; </w:t>
      </w:r>
    </w:p>
    <w:p w:rsidR="00402B9F" w:rsidRPr="00402B9F" w:rsidRDefault="00402B9F" w:rsidP="00834EC4">
      <w:pPr>
        <w:pStyle w:val="a5"/>
        <w:numPr>
          <w:ilvl w:val="0"/>
          <w:numId w:val="154"/>
        </w:numPr>
        <w:spacing w:after="0" w:line="240" w:lineRule="auto"/>
        <w:ind w:left="0" w:firstLine="0"/>
        <w:jc w:val="both"/>
        <w:rPr>
          <w:rFonts w:cs="Times New Roman"/>
          <w:szCs w:val="24"/>
          <w:highlight w:val="yellow"/>
        </w:rPr>
      </w:pPr>
      <w:r w:rsidRPr="00402B9F">
        <w:rPr>
          <w:rFonts w:cs="Times New Roman"/>
          <w:szCs w:val="24"/>
          <w:highlight w:val="yellow"/>
        </w:rPr>
        <w:t xml:space="preserve">уметь оценивать правильность выполнения учебной задачи, собственные возможности ее решения; </w:t>
      </w:r>
    </w:p>
    <w:p w:rsidR="00402B9F" w:rsidRPr="00402B9F" w:rsidRDefault="00402B9F" w:rsidP="00834EC4">
      <w:pPr>
        <w:pStyle w:val="a5"/>
        <w:numPr>
          <w:ilvl w:val="0"/>
          <w:numId w:val="154"/>
        </w:numPr>
        <w:spacing w:after="0" w:line="240" w:lineRule="auto"/>
        <w:ind w:left="0" w:firstLine="0"/>
        <w:jc w:val="both"/>
        <w:rPr>
          <w:rFonts w:cs="Times New Roman"/>
          <w:szCs w:val="24"/>
          <w:highlight w:val="yellow"/>
        </w:rPr>
      </w:pPr>
      <w:r w:rsidRPr="00402B9F">
        <w:rPr>
          <w:rFonts w:cs="Times New Roman"/>
          <w:szCs w:val="24"/>
          <w:highlight w:val="yellow"/>
        </w:rPr>
        <w:t xml:space="preserve">прогнозировать поведение технической системы, в том числе с учетом синергетических эффектов. </w:t>
      </w:r>
    </w:p>
    <w:p w:rsidR="00402B9F" w:rsidRPr="00402B9F" w:rsidRDefault="00402B9F" w:rsidP="00402B9F">
      <w:pPr>
        <w:spacing w:line="240" w:lineRule="auto"/>
        <w:jc w:val="both"/>
        <w:rPr>
          <w:rFonts w:ascii="Times New Roman" w:hAnsi="Times New Roman" w:cs="Times New Roman"/>
          <w:sz w:val="24"/>
          <w:szCs w:val="24"/>
          <w:highlight w:val="yellow"/>
        </w:rPr>
      </w:pPr>
      <w:r w:rsidRPr="00402B9F">
        <w:rPr>
          <w:rFonts w:ascii="Times New Roman" w:hAnsi="Times New Roman" w:cs="Times New Roman"/>
          <w:sz w:val="24"/>
          <w:szCs w:val="24"/>
          <w:highlight w:val="yellow"/>
        </w:rPr>
        <w:t>Р</w:t>
      </w:r>
      <w:r w:rsidRPr="00402B9F">
        <w:rPr>
          <w:rFonts w:ascii="Times New Roman" w:hAnsi="Times New Roman" w:cs="Times New Roman"/>
          <w:b/>
          <w:sz w:val="24"/>
          <w:szCs w:val="24"/>
          <w:highlight w:val="yellow"/>
        </w:rPr>
        <w:t>абота с информацией:</w:t>
      </w:r>
      <w:r w:rsidRPr="00402B9F">
        <w:rPr>
          <w:rFonts w:ascii="Times New Roman" w:hAnsi="Times New Roman" w:cs="Times New Roman"/>
          <w:sz w:val="24"/>
          <w:szCs w:val="24"/>
          <w:highlight w:val="yellow"/>
        </w:rPr>
        <w:t xml:space="preserve"> </w:t>
      </w:r>
    </w:p>
    <w:p w:rsidR="00402B9F" w:rsidRPr="00402B9F" w:rsidRDefault="00402B9F" w:rsidP="00834EC4">
      <w:pPr>
        <w:pStyle w:val="a5"/>
        <w:numPr>
          <w:ilvl w:val="0"/>
          <w:numId w:val="155"/>
        </w:numPr>
        <w:spacing w:after="0" w:line="240" w:lineRule="auto"/>
        <w:ind w:left="0" w:firstLine="0"/>
        <w:jc w:val="both"/>
        <w:rPr>
          <w:rFonts w:cs="Times New Roman"/>
          <w:szCs w:val="24"/>
          <w:highlight w:val="yellow"/>
        </w:rPr>
      </w:pPr>
      <w:r w:rsidRPr="00402B9F">
        <w:rPr>
          <w:rFonts w:cs="Times New Roman"/>
          <w:szCs w:val="24"/>
          <w:highlight w:val="yellow"/>
        </w:rPr>
        <w:t xml:space="preserve">выбирать форму представления информации в зависимости от поставленной задачи; </w:t>
      </w:r>
    </w:p>
    <w:p w:rsidR="00402B9F" w:rsidRPr="00402B9F" w:rsidRDefault="00402B9F" w:rsidP="00834EC4">
      <w:pPr>
        <w:pStyle w:val="a5"/>
        <w:numPr>
          <w:ilvl w:val="0"/>
          <w:numId w:val="155"/>
        </w:numPr>
        <w:spacing w:after="0" w:line="240" w:lineRule="auto"/>
        <w:ind w:left="0" w:firstLine="0"/>
        <w:jc w:val="both"/>
        <w:rPr>
          <w:rFonts w:cs="Times New Roman"/>
          <w:szCs w:val="24"/>
          <w:highlight w:val="yellow"/>
        </w:rPr>
      </w:pPr>
      <w:r w:rsidRPr="00402B9F">
        <w:rPr>
          <w:rFonts w:cs="Times New Roman"/>
          <w:szCs w:val="24"/>
          <w:highlight w:val="yellow"/>
        </w:rPr>
        <w:t xml:space="preserve">понимать различие между данными, информацией и знаниями; </w:t>
      </w:r>
    </w:p>
    <w:p w:rsidR="00402B9F" w:rsidRPr="00402B9F" w:rsidRDefault="00402B9F" w:rsidP="00834EC4">
      <w:pPr>
        <w:pStyle w:val="a5"/>
        <w:numPr>
          <w:ilvl w:val="0"/>
          <w:numId w:val="155"/>
        </w:numPr>
        <w:spacing w:after="0" w:line="240" w:lineRule="auto"/>
        <w:ind w:left="0" w:firstLine="0"/>
        <w:jc w:val="both"/>
        <w:rPr>
          <w:rFonts w:cs="Times New Roman"/>
          <w:szCs w:val="24"/>
          <w:highlight w:val="yellow"/>
        </w:rPr>
      </w:pPr>
      <w:r w:rsidRPr="00402B9F">
        <w:rPr>
          <w:rFonts w:cs="Times New Roman"/>
          <w:szCs w:val="24"/>
          <w:highlight w:val="yellow"/>
        </w:rPr>
        <w:t xml:space="preserve">владеть начальными навыками работы с «большими данными»; </w:t>
      </w:r>
    </w:p>
    <w:p w:rsidR="00402B9F" w:rsidRPr="00402B9F" w:rsidRDefault="00402B9F" w:rsidP="00834EC4">
      <w:pPr>
        <w:pStyle w:val="a5"/>
        <w:numPr>
          <w:ilvl w:val="0"/>
          <w:numId w:val="155"/>
        </w:numPr>
        <w:spacing w:after="0" w:line="240" w:lineRule="auto"/>
        <w:ind w:left="0" w:firstLine="0"/>
        <w:jc w:val="both"/>
        <w:rPr>
          <w:rFonts w:cs="Times New Roman"/>
          <w:szCs w:val="24"/>
          <w:highlight w:val="yellow"/>
        </w:rPr>
      </w:pPr>
      <w:r w:rsidRPr="00402B9F">
        <w:rPr>
          <w:rFonts w:cs="Times New Roman"/>
          <w:szCs w:val="24"/>
          <w:highlight w:val="yellow"/>
        </w:rPr>
        <w:t xml:space="preserve">владеть технологией трансформации данных в информацию, информации  в знания. </w:t>
      </w:r>
    </w:p>
    <w:p w:rsidR="00402B9F" w:rsidRPr="00402B9F" w:rsidRDefault="00402B9F" w:rsidP="00402B9F">
      <w:pPr>
        <w:spacing w:after="113" w:line="240" w:lineRule="auto"/>
        <w:jc w:val="both"/>
        <w:rPr>
          <w:rFonts w:ascii="Times New Roman" w:hAnsi="Times New Roman" w:cs="Times New Roman"/>
          <w:sz w:val="24"/>
          <w:szCs w:val="24"/>
          <w:highlight w:val="yellow"/>
        </w:rPr>
      </w:pPr>
    </w:p>
    <w:p w:rsidR="00402B9F" w:rsidRPr="00402B9F" w:rsidRDefault="00402B9F" w:rsidP="00402B9F">
      <w:pPr>
        <w:spacing w:after="39" w:line="240" w:lineRule="auto"/>
        <w:jc w:val="both"/>
        <w:rPr>
          <w:rFonts w:ascii="Times New Roman" w:hAnsi="Times New Roman" w:cs="Times New Roman"/>
          <w:sz w:val="24"/>
          <w:szCs w:val="24"/>
          <w:highlight w:val="yellow"/>
        </w:rPr>
      </w:pPr>
      <w:r w:rsidRPr="00402B9F">
        <w:rPr>
          <w:rFonts w:ascii="Times New Roman" w:hAnsi="Times New Roman" w:cs="Times New Roman"/>
          <w:b/>
          <w:sz w:val="24"/>
          <w:szCs w:val="24"/>
          <w:highlight w:val="yellow"/>
        </w:rPr>
        <w:t xml:space="preserve">Регулятивные универсальные учебные действия </w:t>
      </w:r>
    </w:p>
    <w:p w:rsidR="00402B9F" w:rsidRPr="00402B9F" w:rsidRDefault="00402B9F" w:rsidP="00402B9F">
      <w:pPr>
        <w:spacing w:after="57" w:line="240" w:lineRule="auto"/>
        <w:jc w:val="both"/>
        <w:rPr>
          <w:rFonts w:ascii="Times New Roman" w:hAnsi="Times New Roman" w:cs="Times New Roman"/>
          <w:sz w:val="24"/>
          <w:szCs w:val="24"/>
          <w:highlight w:val="yellow"/>
        </w:rPr>
      </w:pPr>
      <w:r w:rsidRPr="00402B9F">
        <w:rPr>
          <w:rFonts w:ascii="Times New Roman" w:hAnsi="Times New Roman" w:cs="Times New Roman"/>
          <w:b/>
          <w:sz w:val="24"/>
          <w:szCs w:val="24"/>
          <w:highlight w:val="yellow"/>
        </w:rPr>
        <w:t xml:space="preserve">Самоорганизация:  </w:t>
      </w:r>
    </w:p>
    <w:p w:rsidR="00402B9F" w:rsidRPr="00402B9F" w:rsidRDefault="00402B9F" w:rsidP="00834EC4">
      <w:pPr>
        <w:pStyle w:val="a5"/>
        <w:numPr>
          <w:ilvl w:val="0"/>
          <w:numId w:val="156"/>
        </w:numPr>
        <w:spacing w:after="2" w:line="240" w:lineRule="auto"/>
        <w:ind w:left="0" w:firstLine="0"/>
        <w:jc w:val="both"/>
        <w:rPr>
          <w:rFonts w:cs="Times New Roman"/>
          <w:szCs w:val="24"/>
          <w:highlight w:val="yellow"/>
        </w:rPr>
      </w:pPr>
      <w:r w:rsidRPr="00402B9F">
        <w:rPr>
          <w:rFonts w:cs="Times New Roman"/>
          <w:szCs w:val="24"/>
          <w:highlight w:val="yellow"/>
        </w:rPr>
        <w:t xml:space="preserve">уметь самостоятельно определять цели и планировать пути их достижения,  в том числе альтернативные, осознанно выбирать наиболее эффективные способы решения учебных и познавательных задач; </w:t>
      </w:r>
    </w:p>
    <w:p w:rsidR="00402B9F" w:rsidRPr="00402B9F" w:rsidRDefault="00402B9F" w:rsidP="00834EC4">
      <w:pPr>
        <w:pStyle w:val="a5"/>
        <w:numPr>
          <w:ilvl w:val="0"/>
          <w:numId w:val="156"/>
        </w:numPr>
        <w:spacing w:after="2" w:line="240" w:lineRule="auto"/>
        <w:ind w:left="0" w:firstLine="0"/>
        <w:jc w:val="both"/>
        <w:rPr>
          <w:rFonts w:cs="Times New Roman"/>
          <w:szCs w:val="24"/>
          <w:highlight w:val="yellow"/>
        </w:rPr>
      </w:pPr>
      <w:r w:rsidRPr="00402B9F">
        <w:rPr>
          <w:rFonts w:cs="Times New Roman"/>
          <w:szCs w:val="24"/>
          <w:highlight w:val="yellow"/>
        </w:rPr>
        <w:t xml:space="preserve">уметь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 </w:t>
      </w:r>
    </w:p>
    <w:p w:rsidR="00402B9F" w:rsidRPr="00402B9F" w:rsidRDefault="00402B9F" w:rsidP="00834EC4">
      <w:pPr>
        <w:pStyle w:val="a5"/>
        <w:numPr>
          <w:ilvl w:val="0"/>
          <w:numId w:val="156"/>
        </w:numPr>
        <w:spacing w:after="2" w:line="240" w:lineRule="auto"/>
        <w:ind w:left="0" w:firstLine="0"/>
        <w:jc w:val="both"/>
        <w:rPr>
          <w:rFonts w:cs="Times New Roman"/>
          <w:szCs w:val="24"/>
          <w:highlight w:val="yellow"/>
        </w:rPr>
      </w:pPr>
      <w:r w:rsidRPr="00402B9F">
        <w:rPr>
          <w:rFonts w:cs="Times New Roman"/>
          <w:szCs w:val="24"/>
          <w:highlight w:val="yellow"/>
        </w:rPr>
        <w:t xml:space="preserve">делать выбор и брать ответственность за решение. </w:t>
      </w:r>
    </w:p>
    <w:p w:rsidR="00402B9F" w:rsidRPr="00402B9F" w:rsidRDefault="00402B9F" w:rsidP="00402B9F">
      <w:pPr>
        <w:spacing w:after="64" w:line="240" w:lineRule="auto"/>
        <w:jc w:val="both"/>
        <w:rPr>
          <w:rFonts w:ascii="Times New Roman" w:hAnsi="Times New Roman" w:cs="Times New Roman"/>
          <w:sz w:val="24"/>
          <w:szCs w:val="24"/>
          <w:highlight w:val="yellow"/>
        </w:rPr>
      </w:pPr>
      <w:r w:rsidRPr="00402B9F">
        <w:rPr>
          <w:rFonts w:ascii="Times New Roman" w:hAnsi="Times New Roman" w:cs="Times New Roman"/>
          <w:b/>
          <w:sz w:val="24"/>
          <w:szCs w:val="24"/>
          <w:highlight w:val="yellow"/>
        </w:rPr>
        <w:t xml:space="preserve">Самоконтроль (рефлексия):  </w:t>
      </w:r>
    </w:p>
    <w:p w:rsidR="00402B9F" w:rsidRPr="00402B9F" w:rsidRDefault="00402B9F" w:rsidP="00834EC4">
      <w:pPr>
        <w:pStyle w:val="a5"/>
        <w:numPr>
          <w:ilvl w:val="0"/>
          <w:numId w:val="157"/>
        </w:numPr>
        <w:spacing w:after="0" w:line="240" w:lineRule="auto"/>
        <w:ind w:left="0" w:firstLine="0"/>
        <w:jc w:val="both"/>
        <w:rPr>
          <w:rFonts w:cs="Times New Roman"/>
          <w:szCs w:val="24"/>
          <w:highlight w:val="yellow"/>
        </w:rPr>
      </w:pPr>
      <w:r w:rsidRPr="00402B9F">
        <w:rPr>
          <w:rFonts w:cs="Times New Roman"/>
          <w:szCs w:val="24"/>
          <w:highlight w:val="yellow"/>
        </w:rPr>
        <w:t xml:space="preserve">давать адекватную оценку ситуации и предлагать план ее изменения; </w:t>
      </w:r>
    </w:p>
    <w:p w:rsidR="00402B9F" w:rsidRPr="00402B9F" w:rsidRDefault="00402B9F" w:rsidP="00834EC4">
      <w:pPr>
        <w:pStyle w:val="a5"/>
        <w:numPr>
          <w:ilvl w:val="0"/>
          <w:numId w:val="157"/>
        </w:numPr>
        <w:spacing w:after="0" w:line="240" w:lineRule="auto"/>
        <w:ind w:left="0" w:firstLine="0"/>
        <w:jc w:val="both"/>
        <w:rPr>
          <w:rFonts w:cs="Times New Roman"/>
          <w:szCs w:val="24"/>
          <w:highlight w:val="yellow"/>
        </w:rPr>
      </w:pPr>
      <w:r w:rsidRPr="00402B9F">
        <w:rPr>
          <w:rFonts w:cs="Times New Roman"/>
          <w:szCs w:val="24"/>
          <w:highlight w:val="yellow"/>
        </w:rPr>
        <w:t xml:space="preserve">объяснять причины достижения (недостижения) результатов преобразовательной деятельности; </w:t>
      </w:r>
    </w:p>
    <w:p w:rsidR="00402B9F" w:rsidRPr="00402B9F" w:rsidRDefault="00402B9F" w:rsidP="00834EC4">
      <w:pPr>
        <w:pStyle w:val="a5"/>
        <w:numPr>
          <w:ilvl w:val="0"/>
          <w:numId w:val="157"/>
        </w:numPr>
        <w:spacing w:after="0" w:line="240" w:lineRule="auto"/>
        <w:ind w:left="0" w:firstLine="0"/>
        <w:jc w:val="both"/>
        <w:rPr>
          <w:rFonts w:cs="Times New Roman"/>
          <w:szCs w:val="24"/>
          <w:highlight w:val="yellow"/>
        </w:rPr>
      </w:pPr>
      <w:r w:rsidRPr="00402B9F">
        <w:rPr>
          <w:rFonts w:cs="Times New Roman"/>
          <w:szCs w:val="24"/>
          <w:highlight w:val="yellow"/>
        </w:rPr>
        <w:t xml:space="preserve">вносить необходимые коррективы в деятельность по решению задачи  или по осуществлению проекта; </w:t>
      </w:r>
    </w:p>
    <w:p w:rsidR="00402B9F" w:rsidRPr="00402B9F" w:rsidRDefault="00402B9F" w:rsidP="00834EC4">
      <w:pPr>
        <w:pStyle w:val="a5"/>
        <w:numPr>
          <w:ilvl w:val="0"/>
          <w:numId w:val="157"/>
        </w:numPr>
        <w:spacing w:after="0" w:line="240" w:lineRule="auto"/>
        <w:ind w:left="0" w:firstLine="0"/>
        <w:jc w:val="both"/>
        <w:rPr>
          <w:rFonts w:cs="Times New Roman"/>
          <w:szCs w:val="24"/>
          <w:highlight w:val="yellow"/>
        </w:rPr>
      </w:pPr>
      <w:r w:rsidRPr="00402B9F">
        <w:rPr>
          <w:rFonts w:cs="Times New Roman"/>
          <w:szCs w:val="24"/>
          <w:highlight w:val="yellow"/>
        </w:rPr>
        <w:t xml:space="preserve">оценивать соответствие результата цели и условиям и при необходимости корректировать цель и процесс ее достижения. </w:t>
      </w:r>
    </w:p>
    <w:p w:rsidR="00402B9F" w:rsidRPr="00402B9F" w:rsidRDefault="00402B9F" w:rsidP="00402B9F">
      <w:pPr>
        <w:pStyle w:val="a5"/>
        <w:spacing w:line="240" w:lineRule="auto"/>
        <w:ind w:left="0"/>
        <w:jc w:val="both"/>
        <w:rPr>
          <w:rFonts w:cs="Times New Roman"/>
          <w:szCs w:val="24"/>
          <w:highlight w:val="yellow"/>
        </w:rPr>
      </w:pPr>
      <w:r w:rsidRPr="00402B9F">
        <w:rPr>
          <w:rFonts w:cs="Times New Roman"/>
          <w:b/>
          <w:szCs w:val="24"/>
          <w:highlight w:val="yellow"/>
        </w:rPr>
        <w:t xml:space="preserve">Умения принятия себя и других:  </w:t>
      </w:r>
    </w:p>
    <w:p w:rsidR="00402B9F" w:rsidRPr="00402B9F" w:rsidRDefault="00402B9F" w:rsidP="00834EC4">
      <w:pPr>
        <w:pStyle w:val="a5"/>
        <w:numPr>
          <w:ilvl w:val="0"/>
          <w:numId w:val="157"/>
        </w:numPr>
        <w:spacing w:after="0" w:line="240" w:lineRule="auto"/>
        <w:ind w:left="0" w:firstLine="0"/>
        <w:jc w:val="both"/>
        <w:rPr>
          <w:rFonts w:cs="Times New Roman"/>
          <w:szCs w:val="24"/>
          <w:highlight w:val="yellow"/>
        </w:rPr>
      </w:pPr>
      <w:r w:rsidRPr="00402B9F">
        <w:rPr>
          <w:rFonts w:cs="Times New Roman"/>
          <w:szCs w:val="24"/>
          <w:highlight w:val="yellow"/>
        </w:rPr>
        <w:t xml:space="preserve">признавать свое право на ошибку при решении задач или при реализации проекта, такое же право другого на подобные ошибки. </w:t>
      </w:r>
    </w:p>
    <w:p w:rsidR="00402B9F" w:rsidRPr="00402B9F" w:rsidRDefault="00402B9F" w:rsidP="00402B9F">
      <w:pPr>
        <w:spacing w:after="117" w:line="240" w:lineRule="auto"/>
        <w:jc w:val="both"/>
        <w:rPr>
          <w:rFonts w:ascii="Times New Roman" w:hAnsi="Times New Roman" w:cs="Times New Roman"/>
          <w:sz w:val="24"/>
          <w:szCs w:val="24"/>
          <w:highlight w:val="yellow"/>
        </w:rPr>
      </w:pPr>
      <w:r w:rsidRPr="00402B9F">
        <w:rPr>
          <w:rFonts w:ascii="Times New Roman" w:hAnsi="Times New Roman" w:cs="Times New Roman"/>
          <w:sz w:val="24"/>
          <w:szCs w:val="24"/>
          <w:highlight w:val="yellow"/>
        </w:rPr>
        <w:t xml:space="preserve"> </w:t>
      </w:r>
      <w:r w:rsidRPr="00402B9F">
        <w:rPr>
          <w:rFonts w:ascii="Times New Roman" w:hAnsi="Times New Roman" w:cs="Times New Roman"/>
          <w:b/>
          <w:sz w:val="24"/>
          <w:szCs w:val="24"/>
          <w:highlight w:val="yellow"/>
        </w:rPr>
        <w:t xml:space="preserve">Коммуникативные универсальные учебные действия </w:t>
      </w:r>
    </w:p>
    <w:p w:rsidR="00402B9F" w:rsidRPr="00402B9F" w:rsidRDefault="00402B9F" w:rsidP="00402B9F">
      <w:pPr>
        <w:spacing w:after="5" w:line="240" w:lineRule="auto"/>
        <w:jc w:val="both"/>
        <w:rPr>
          <w:rFonts w:ascii="Times New Roman" w:hAnsi="Times New Roman" w:cs="Times New Roman"/>
          <w:sz w:val="24"/>
          <w:szCs w:val="24"/>
          <w:highlight w:val="yellow"/>
        </w:rPr>
      </w:pPr>
      <w:r w:rsidRPr="00402B9F">
        <w:rPr>
          <w:rFonts w:ascii="Times New Roman" w:hAnsi="Times New Roman" w:cs="Times New Roman"/>
          <w:b/>
          <w:sz w:val="24"/>
          <w:szCs w:val="24"/>
          <w:highlight w:val="yellow"/>
        </w:rPr>
        <w:t xml:space="preserve">Общение: </w:t>
      </w:r>
    </w:p>
    <w:p w:rsidR="00402B9F" w:rsidRPr="00402B9F" w:rsidRDefault="00402B9F" w:rsidP="00834EC4">
      <w:pPr>
        <w:pStyle w:val="a5"/>
        <w:numPr>
          <w:ilvl w:val="0"/>
          <w:numId w:val="157"/>
        </w:numPr>
        <w:spacing w:after="0" w:line="240" w:lineRule="auto"/>
        <w:ind w:left="0" w:firstLine="0"/>
        <w:jc w:val="both"/>
        <w:rPr>
          <w:rFonts w:cs="Times New Roman"/>
          <w:szCs w:val="24"/>
          <w:highlight w:val="yellow"/>
        </w:rPr>
      </w:pPr>
      <w:r w:rsidRPr="00402B9F">
        <w:rPr>
          <w:rFonts w:cs="Times New Roman"/>
          <w:szCs w:val="24"/>
          <w:highlight w:val="yellow"/>
        </w:rPr>
        <w:t xml:space="preserve">в ходе обсуждения учебного материала, планирования и осуществления учебного проекта; </w:t>
      </w:r>
    </w:p>
    <w:p w:rsidR="00402B9F" w:rsidRPr="00402B9F" w:rsidRDefault="00402B9F" w:rsidP="00834EC4">
      <w:pPr>
        <w:pStyle w:val="a5"/>
        <w:numPr>
          <w:ilvl w:val="0"/>
          <w:numId w:val="157"/>
        </w:numPr>
        <w:spacing w:after="0" w:line="240" w:lineRule="auto"/>
        <w:ind w:left="0" w:firstLine="0"/>
        <w:jc w:val="both"/>
        <w:rPr>
          <w:rFonts w:cs="Times New Roman"/>
          <w:szCs w:val="24"/>
          <w:highlight w:val="yellow"/>
        </w:rPr>
      </w:pPr>
      <w:r w:rsidRPr="00402B9F">
        <w:rPr>
          <w:rFonts w:cs="Times New Roman"/>
          <w:szCs w:val="24"/>
          <w:highlight w:val="yellow"/>
        </w:rPr>
        <w:t xml:space="preserve">в рамках публичного представления результатов проектной деятельности; </w:t>
      </w:r>
    </w:p>
    <w:p w:rsidR="00402B9F" w:rsidRPr="00402B9F" w:rsidRDefault="00402B9F" w:rsidP="00834EC4">
      <w:pPr>
        <w:pStyle w:val="a5"/>
        <w:numPr>
          <w:ilvl w:val="0"/>
          <w:numId w:val="157"/>
        </w:numPr>
        <w:spacing w:after="0" w:line="240" w:lineRule="auto"/>
        <w:ind w:left="0" w:firstLine="0"/>
        <w:jc w:val="both"/>
        <w:rPr>
          <w:rFonts w:cs="Times New Roman"/>
          <w:szCs w:val="24"/>
          <w:highlight w:val="yellow"/>
        </w:rPr>
      </w:pPr>
      <w:r w:rsidRPr="00402B9F">
        <w:rPr>
          <w:rFonts w:cs="Times New Roman"/>
          <w:szCs w:val="24"/>
          <w:highlight w:val="yellow"/>
        </w:rPr>
        <w:t xml:space="preserve">в ходе совместного решения задачи с использованием облачных сервисов; </w:t>
      </w:r>
    </w:p>
    <w:p w:rsidR="00402B9F" w:rsidRPr="00402B9F" w:rsidRDefault="00402B9F" w:rsidP="00834EC4">
      <w:pPr>
        <w:pStyle w:val="a5"/>
        <w:numPr>
          <w:ilvl w:val="0"/>
          <w:numId w:val="157"/>
        </w:numPr>
        <w:spacing w:after="0" w:line="240" w:lineRule="auto"/>
        <w:ind w:left="0" w:firstLine="0"/>
        <w:jc w:val="both"/>
        <w:rPr>
          <w:rFonts w:cs="Times New Roman"/>
          <w:szCs w:val="24"/>
          <w:highlight w:val="yellow"/>
        </w:rPr>
      </w:pPr>
      <w:r w:rsidRPr="00402B9F">
        <w:rPr>
          <w:rFonts w:cs="Times New Roman"/>
          <w:szCs w:val="24"/>
          <w:highlight w:val="yellow"/>
        </w:rPr>
        <w:t xml:space="preserve">в ходе общения с представителями других культур, в частности в социальных сетях. </w:t>
      </w:r>
    </w:p>
    <w:p w:rsidR="00402B9F" w:rsidRPr="00402B9F" w:rsidRDefault="00402B9F" w:rsidP="00402B9F">
      <w:pPr>
        <w:spacing w:after="112" w:line="240" w:lineRule="auto"/>
        <w:jc w:val="both"/>
        <w:rPr>
          <w:rFonts w:ascii="Times New Roman" w:hAnsi="Times New Roman" w:cs="Times New Roman"/>
          <w:sz w:val="24"/>
          <w:szCs w:val="24"/>
          <w:highlight w:val="yellow"/>
        </w:rPr>
      </w:pPr>
      <w:r w:rsidRPr="00402B9F">
        <w:rPr>
          <w:rFonts w:ascii="Times New Roman" w:hAnsi="Times New Roman" w:cs="Times New Roman"/>
          <w:sz w:val="24"/>
          <w:szCs w:val="24"/>
          <w:highlight w:val="yellow"/>
        </w:rPr>
        <w:t xml:space="preserve"> </w:t>
      </w:r>
      <w:r w:rsidRPr="00402B9F">
        <w:rPr>
          <w:rFonts w:ascii="Times New Roman" w:hAnsi="Times New Roman" w:cs="Times New Roman"/>
          <w:b/>
          <w:sz w:val="24"/>
          <w:szCs w:val="24"/>
          <w:highlight w:val="yellow"/>
        </w:rPr>
        <w:t xml:space="preserve">Совместная деятельность: </w:t>
      </w:r>
    </w:p>
    <w:p w:rsidR="00402B9F" w:rsidRPr="00402B9F" w:rsidRDefault="00402B9F" w:rsidP="00834EC4">
      <w:pPr>
        <w:pStyle w:val="a5"/>
        <w:numPr>
          <w:ilvl w:val="0"/>
          <w:numId w:val="158"/>
        </w:numPr>
        <w:spacing w:after="0" w:line="240" w:lineRule="auto"/>
        <w:ind w:left="0" w:firstLine="0"/>
        <w:jc w:val="both"/>
        <w:rPr>
          <w:rFonts w:cs="Times New Roman"/>
          <w:szCs w:val="24"/>
          <w:highlight w:val="yellow"/>
        </w:rPr>
      </w:pPr>
      <w:r w:rsidRPr="00402B9F">
        <w:rPr>
          <w:rFonts w:cs="Times New Roman"/>
          <w:szCs w:val="24"/>
          <w:highlight w:val="yellow"/>
        </w:rPr>
        <w:t xml:space="preserve">понимать и использовать преимущества командной работы при реализации учебного проекта; </w:t>
      </w:r>
    </w:p>
    <w:p w:rsidR="00402B9F" w:rsidRPr="00402B9F" w:rsidRDefault="00402B9F" w:rsidP="00834EC4">
      <w:pPr>
        <w:pStyle w:val="a5"/>
        <w:numPr>
          <w:ilvl w:val="0"/>
          <w:numId w:val="158"/>
        </w:numPr>
        <w:spacing w:after="0" w:line="240" w:lineRule="auto"/>
        <w:ind w:left="0" w:firstLine="0"/>
        <w:jc w:val="both"/>
        <w:rPr>
          <w:rFonts w:cs="Times New Roman"/>
          <w:szCs w:val="24"/>
          <w:highlight w:val="yellow"/>
        </w:rPr>
      </w:pPr>
      <w:r w:rsidRPr="00402B9F">
        <w:rPr>
          <w:rFonts w:cs="Times New Roman"/>
          <w:szCs w:val="24"/>
          <w:highlight w:val="yellow"/>
        </w:rPr>
        <w:lastRenderedPageBreak/>
        <w:t xml:space="preserve">понимать необходимость выработки знаково-символических средств как необходимого условия успешной проектной деятельности; </w:t>
      </w:r>
    </w:p>
    <w:p w:rsidR="00402B9F" w:rsidRPr="00402B9F" w:rsidRDefault="00402B9F" w:rsidP="00834EC4">
      <w:pPr>
        <w:pStyle w:val="a5"/>
        <w:numPr>
          <w:ilvl w:val="0"/>
          <w:numId w:val="158"/>
        </w:numPr>
        <w:spacing w:after="0" w:line="240" w:lineRule="auto"/>
        <w:ind w:left="0" w:firstLine="0"/>
        <w:jc w:val="both"/>
        <w:rPr>
          <w:rFonts w:cs="Times New Roman"/>
          <w:szCs w:val="24"/>
          <w:highlight w:val="yellow"/>
        </w:rPr>
      </w:pPr>
      <w:r w:rsidRPr="00402B9F">
        <w:rPr>
          <w:rFonts w:cs="Times New Roman"/>
          <w:szCs w:val="24"/>
          <w:highlight w:val="yellow"/>
        </w:rPr>
        <w:t xml:space="preserve">уметь адекватно интерпретировать высказывания собеседника – участника совместной деятельности; </w:t>
      </w:r>
    </w:p>
    <w:p w:rsidR="00402B9F" w:rsidRPr="00402B9F" w:rsidRDefault="00402B9F" w:rsidP="00834EC4">
      <w:pPr>
        <w:pStyle w:val="a5"/>
        <w:numPr>
          <w:ilvl w:val="0"/>
          <w:numId w:val="158"/>
        </w:numPr>
        <w:spacing w:after="0" w:line="240" w:lineRule="auto"/>
        <w:ind w:left="0" w:firstLine="0"/>
        <w:jc w:val="both"/>
        <w:rPr>
          <w:rFonts w:cs="Times New Roman"/>
          <w:szCs w:val="24"/>
          <w:highlight w:val="yellow"/>
        </w:rPr>
      </w:pPr>
      <w:r w:rsidRPr="00402B9F">
        <w:rPr>
          <w:rFonts w:cs="Times New Roman"/>
          <w:szCs w:val="24"/>
          <w:highlight w:val="yellow"/>
        </w:rPr>
        <w:t xml:space="preserve">владеть навыками отстаивания своей точки зрения, используя при этом законы логики; </w:t>
      </w:r>
    </w:p>
    <w:p w:rsidR="00402B9F" w:rsidRPr="00402B9F" w:rsidRDefault="00402B9F" w:rsidP="00834EC4">
      <w:pPr>
        <w:pStyle w:val="a5"/>
        <w:numPr>
          <w:ilvl w:val="0"/>
          <w:numId w:val="158"/>
        </w:numPr>
        <w:spacing w:after="0" w:line="240" w:lineRule="auto"/>
        <w:ind w:left="0" w:firstLine="0"/>
        <w:jc w:val="both"/>
        <w:rPr>
          <w:rFonts w:cs="Times New Roman"/>
          <w:szCs w:val="24"/>
          <w:highlight w:val="yellow"/>
        </w:rPr>
      </w:pPr>
      <w:r w:rsidRPr="00402B9F">
        <w:rPr>
          <w:rFonts w:cs="Times New Roman"/>
          <w:szCs w:val="24"/>
          <w:highlight w:val="yellow"/>
        </w:rPr>
        <w:t>уметь распознавать некорректную аргументацию.</w:t>
      </w:r>
      <w:r w:rsidRPr="00402B9F">
        <w:rPr>
          <w:rFonts w:cs="Times New Roman"/>
          <w:szCs w:val="24"/>
        </w:rPr>
        <w:t xml:space="preserve"> </w:t>
      </w:r>
    </w:p>
    <w:p w:rsidR="00402B9F" w:rsidRPr="00402B9F" w:rsidRDefault="00402B9F" w:rsidP="00402B9F">
      <w:pPr>
        <w:pStyle w:val="aff8"/>
        <w:jc w:val="both"/>
        <w:rPr>
          <w:rFonts w:ascii="Times New Roman" w:hAnsi="Times New Roman" w:cs="Times New Roman"/>
          <w:color w:val="auto"/>
          <w:sz w:val="24"/>
          <w:szCs w:val="24"/>
        </w:rPr>
      </w:pPr>
    </w:p>
    <w:p w:rsidR="00402B9F" w:rsidRPr="00402B9F" w:rsidRDefault="00402B9F" w:rsidP="00763E5C">
      <w:pPr>
        <w:pStyle w:val="aff8"/>
        <w:jc w:val="both"/>
        <w:rPr>
          <w:rFonts w:ascii="Times New Roman" w:hAnsi="Times New Roman" w:cs="Times New Roman"/>
          <w:color w:val="auto"/>
          <w:sz w:val="24"/>
          <w:szCs w:val="24"/>
        </w:rPr>
      </w:pPr>
      <w:r w:rsidRPr="00402B9F">
        <w:rPr>
          <w:rFonts w:ascii="Times New Roman" w:hAnsi="Times New Roman" w:cs="Times New Roman"/>
          <w:color w:val="auto"/>
          <w:sz w:val="24"/>
          <w:szCs w:val="24"/>
        </w:rPr>
        <w:t xml:space="preserve">ФИЗИЧЕСКАЯ КУЛЬТУРА </w:t>
      </w:r>
    </w:p>
    <w:p w:rsidR="00402B9F" w:rsidRPr="00402B9F" w:rsidRDefault="00402B9F" w:rsidP="00763E5C">
      <w:pPr>
        <w:spacing w:after="0" w:line="240" w:lineRule="auto"/>
        <w:jc w:val="both"/>
        <w:rPr>
          <w:rFonts w:ascii="Times New Roman" w:hAnsi="Times New Roman" w:cs="Times New Roman"/>
          <w:sz w:val="24"/>
          <w:szCs w:val="24"/>
        </w:rPr>
      </w:pPr>
    </w:p>
    <w:p w:rsidR="00402B9F" w:rsidRPr="00402B9F" w:rsidRDefault="00402B9F" w:rsidP="00763E5C">
      <w:pPr>
        <w:spacing w:after="0"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«Физическая культура»</w:t>
      </w:r>
    </w:p>
    <w:p w:rsidR="00402B9F" w:rsidRPr="00402B9F" w:rsidRDefault="00402B9F" w:rsidP="00763E5C">
      <w:pPr>
        <w:spacing w:after="0"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Универсальные познавательные действия: </w:t>
      </w:r>
    </w:p>
    <w:p w:rsidR="00402B9F" w:rsidRPr="00402B9F" w:rsidRDefault="00402B9F" w:rsidP="00834EC4">
      <w:pPr>
        <w:pStyle w:val="a5"/>
        <w:numPr>
          <w:ilvl w:val="0"/>
          <w:numId w:val="125"/>
        </w:numPr>
        <w:spacing w:after="0" w:line="240" w:lineRule="auto"/>
        <w:ind w:left="0" w:firstLine="0"/>
        <w:jc w:val="both"/>
        <w:rPr>
          <w:rFonts w:cs="Times New Roman"/>
          <w:szCs w:val="24"/>
        </w:rPr>
      </w:pPr>
      <w:r w:rsidRPr="00402B9F">
        <w:rPr>
          <w:rFonts w:cs="Times New Roman"/>
          <w:szCs w:val="24"/>
        </w:rPr>
        <w:t xml:space="preserve">проводить сравнение соревновательных упражнений Олимпийских игр древности и современных Олимпийских игр, выявлять их общность и различия; </w:t>
      </w:r>
    </w:p>
    <w:p w:rsidR="00402B9F" w:rsidRPr="00402B9F" w:rsidRDefault="00402B9F" w:rsidP="00834EC4">
      <w:pPr>
        <w:pStyle w:val="a5"/>
        <w:numPr>
          <w:ilvl w:val="0"/>
          <w:numId w:val="125"/>
        </w:numPr>
        <w:spacing w:after="0" w:line="240" w:lineRule="auto"/>
        <w:ind w:left="0" w:firstLine="0"/>
        <w:jc w:val="both"/>
        <w:rPr>
          <w:rFonts w:cs="Times New Roman"/>
          <w:szCs w:val="24"/>
        </w:rPr>
      </w:pPr>
      <w:r w:rsidRPr="00402B9F">
        <w:rPr>
          <w:rFonts w:cs="Times New Roman"/>
          <w:szCs w:val="24"/>
        </w:rPr>
        <w:t xml:space="preserve">осмысливать Олимпийскую хартию как основополагающий документ современного олимпийского движения, приводить примеры её гуманистической направленности; </w:t>
      </w:r>
    </w:p>
    <w:p w:rsidR="00402B9F" w:rsidRPr="00402B9F" w:rsidRDefault="00402B9F" w:rsidP="00834EC4">
      <w:pPr>
        <w:pStyle w:val="a5"/>
        <w:numPr>
          <w:ilvl w:val="0"/>
          <w:numId w:val="125"/>
        </w:numPr>
        <w:spacing w:after="0" w:line="240" w:lineRule="auto"/>
        <w:ind w:left="0" w:firstLine="0"/>
        <w:jc w:val="both"/>
        <w:rPr>
          <w:rFonts w:cs="Times New Roman"/>
          <w:szCs w:val="24"/>
        </w:rPr>
      </w:pPr>
      <w:r w:rsidRPr="00402B9F">
        <w:rPr>
          <w:rFonts w:cs="Times New Roman"/>
          <w:szCs w:val="24"/>
        </w:rPr>
        <w:t xml:space="preserve">анализировать влияние занятий физической культурой и спортом на воспитание положительных качеств личности, устанавливать возможность профилактики вредных привычек; </w:t>
      </w:r>
    </w:p>
    <w:p w:rsidR="00402B9F" w:rsidRPr="00402B9F" w:rsidRDefault="00402B9F" w:rsidP="00834EC4">
      <w:pPr>
        <w:pStyle w:val="a5"/>
        <w:numPr>
          <w:ilvl w:val="0"/>
          <w:numId w:val="125"/>
        </w:numPr>
        <w:spacing w:after="0" w:line="240" w:lineRule="auto"/>
        <w:ind w:left="0" w:firstLine="0"/>
        <w:jc w:val="both"/>
        <w:rPr>
          <w:rFonts w:cs="Times New Roman"/>
          <w:szCs w:val="24"/>
        </w:rPr>
      </w:pPr>
      <w:r w:rsidRPr="00402B9F">
        <w:rPr>
          <w:rFonts w:cs="Times New Roman"/>
          <w:szCs w:val="24"/>
        </w:rPr>
        <w:t xml:space="preserve">характеризовать туристские походы как форму активного отдыха, выявлять их целевое предназначение в сохранении и укреплении здоровья; руководствоваться требованиями техники безопасности во время передвижения по маршруту и организации бивуака; </w:t>
      </w:r>
    </w:p>
    <w:p w:rsidR="00402B9F" w:rsidRPr="00402B9F" w:rsidRDefault="00402B9F" w:rsidP="00834EC4">
      <w:pPr>
        <w:pStyle w:val="a5"/>
        <w:numPr>
          <w:ilvl w:val="0"/>
          <w:numId w:val="125"/>
        </w:numPr>
        <w:spacing w:after="0" w:line="240" w:lineRule="auto"/>
        <w:ind w:left="0" w:firstLine="0"/>
        <w:jc w:val="both"/>
        <w:rPr>
          <w:rFonts w:cs="Times New Roman"/>
          <w:szCs w:val="24"/>
        </w:rPr>
      </w:pPr>
      <w:r w:rsidRPr="00402B9F">
        <w:rPr>
          <w:rFonts w:cs="Times New Roman"/>
          <w:szCs w:val="24"/>
        </w:rPr>
        <w:t>устанавливать причинно-следственную связь между планированием режима дня и изменениями показателей работоспособности;</w:t>
      </w:r>
    </w:p>
    <w:p w:rsidR="00402B9F" w:rsidRPr="00402B9F" w:rsidRDefault="00402B9F" w:rsidP="00834EC4">
      <w:pPr>
        <w:pStyle w:val="a5"/>
        <w:numPr>
          <w:ilvl w:val="0"/>
          <w:numId w:val="125"/>
        </w:numPr>
        <w:spacing w:after="0" w:line="240" w:lineRule="auto"/>
        <w:ind w:left="0" w:firstLine="0"/>
        <w:jc w:val="both"/>
        <w:rPr>
          <w:rFonts w:cs="Times New Roman"/>
          <w:szCs w:val="24"/>
        </w:rPr>
      </w:pPr>
      <w:r w:rsidRPr="00402B9F">
        <w:rPr>
          <w:rFonts w:cs="Times New Roman"/>
          <w:szCs w:val="24"/>
        </w:rPr>
        <w:t xml:space="preserve">устанавливать связь негативного влияния нарушения осанки на состояние здоровья и выявлять причины нарушений, измерять индивидуальную форму и составлять комплексы упражнений по профилактике и коррекции выявляемых нарушений; </w:t>
      </w:r>
    </w:p>
    <w:p w:rsidR="00402B9F" w:rsidRPr="00402B9F" w:rsidRDefault="00402B9F" w:rsidP="00834EC4">
      <w:pPr>
        <w:pStyle w:val="a5"/>
        <w:numPr>
          <w:ilvl w:val="0"/>
          <w:numId w:val="125"/>
        </w:numPr>
        <w:spacing w:after="0" w:line="240" w:lineRule="auto"/>
        <w:ind w:left="0" w:firstLine="0"/>
        <w:jc w:val="both"/>
        <w:rPr>
          <w:rFonts w:cs="Times New Roman"/>
          <w:szCs w:val="24"/>
        </w:rPr>
      </w:pPr>
      <w:r w:rsidRPr="00402B9F">
        <w:rPr>
          <w:rFonts w:cs="Times New Roman"/>
          <w:szCs w:val="24"/>
        </w:rPr>
        <w:t xml:space="preserve">устанавливать причинно-следственную связь между уровнем развития физических качеств, состоянием здоровья и функциональными возможностями основных систем организма; </w:t>
      </w:r>
    </w:p>
    <w:p w:rsidR="00402B9F" w:rsidRPr="00402B9F" w:rsidRDefault="00402B9F" w:rsidP="00834EC4">
      <w:pPr>
        <w:pStyle w:val="a5"/>
        <w:numPr>
          <w:ilvl w:val="0"/>
          <w:numId w:val="125"/>
        </w:numPr>
        <w:spacing w:after="0" w:line="240" w:lineRule="auto"/>
        <w:ind w:left="0" w:firstLine="0"/>
        <w:jc w:val="both"/>
        <w:rPr>
          <w:rFonts w:cs="Times New Roman"/>
          <w:szCs w:val="24"/>
        </w:rPr>
      </w:pPr>
      <w:r w:rsidRPr="00402B9F">
        <w:rPr>
          <w:rFonts w:cs="Times New Roman"/>
          <w:szCs w:val="24"/>
        </w:rPr>
        <w:t xml:space="preserve">устанавливать причинно-следственную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 </w:t>
      </w:r>
    </w:p>
    <w:p w:rsidR="00402B9F" w:rsidRPr="00402B9F" w:rsidRDefault="00402B9F" w:rsidP="00834EC4">
      <w:pPr>
        <w:pStyle w:val="a5"/>
        <w:numPr>
          <w:ilvl w:val="0"/>
          <w:numId w:val="125"/>
        </w:numPr>
        <w:spacing w:after="0" w:line="240" w:lineRule="auto"/>
        <w:ind w:left="0" w:firstLine="0"/>
        <w:jc w:val="both"/>
        <w:rPr>
          <w:rFonts w:cs="Times New Roman"/>
          <w:szCs w:val="24"/>
        </w:rPr>
      </w:pPr>
      <w:r w:rsidRPr="00402B9F">
        <w:rPr>
          <w:rFonts w:cs="Times New Roman"/>
          <w:szCs w:val="24"/>
        </w:rPr>
        <w:t xml:space="preserve">устанавливать причинно-следственную связь между подготовкой мест занятий на открытых площадках и правилами предупреждения травматизма. </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Универсальные коммуникативные действия: </w:t>
      </w:r>
    </w:p>
    <w:p w:rsidR="00402B9F" w:rsidRPr="00402B9F" w:rsidRDefault="00402B9F" w:rsidP="00834EC4">
      <w:pPr>
        <w:pStyle w:val="a5"/>
        <w:numPr>
          <w:ilvl w:val="0"/>
          <w:numId w:val="126"/>
        </w:numPr>
        <w:spacing w:after="0" w:line="240" w:lineRule="auto"/>
        <w:ind w:left="0" w:firstLine="0"/>
        <w:jc w:val="both"/>
        <w:rPr>
          <w:rFonts w:cs="Times New Roman"/>
          <w:szCs w:val="24"/>
        </w:rPr>
      </w:pPr>
      <w:r w:rsidRPr="00402B9F">
        <w:rPr>
          <w:rFonts w:cs="Times New Roman"/>
          <w:szCs w:val="24"/>
        </w:rPr>
        <w:t xml:space="preserve">выбирать, анализировать и систематизировать информацию из разных источников об образцах техники выполнения разучиваемых упражнений, правилах планирования самостоятельных занятий физической и технической подготовкой; </w:t>
      </w:r>
    </w:p>
    <w:p w:rsidR="00402B9F" w:rsidRPr="00402B9F" w:rsidRDefault="00402B9F" w:rsidP="00834EC4">
      <w:pPr>
        <w:pStyle w:val="a5"/>
        <w:numPr>
          <w:ilvl w:val="0"/>
          <w:numId w:val="126"/>
        </w:numPr>
        <w:spacing w:after="0" w:line="240" w:lineRule="auto"/>
        <w:ind w:left="0" w:firstLine="0"/>
        <w:jc w:val="both"/>
        <w:rPr>
          <w:rFonts w:cs="Times New Roman"/>
          <w:szCs w:val="24"/>
        </w:rPr>
      </w:pPr>
      <w:r w:rsidRPr="00402B9F">
        <w:rPr>
          <w:rFonts w:cs="Times New Roman"/>
          <w:szCs w:val="24"/>
        </w:rPr>
        <w:t xml:space="preserve">вести наблюдения за развитием физических качеств, сравнивать их показатели с данными возрастно-половых стандартов, составлять планы занятий на основе определённых правил и регулировать нагрузку по частоте пульса и внешним признакам утомления; </w:t>
      </w:r>
    </w:p>
    <w:p w:rsidR="00402B9F" w:rsidRPr="00402B9F" w:rsidRDefault="00402B9F" w:rsidP="00834EC4">
      <w:pPr>
        <w:pStyle w:val="a5"/>
        <w:numPr>
          <w:ilvl w:val="0"/>
          <w:numId w:val="126"/>
        </w:numPr>
        <w:spacing w:after="0" w:line="240" w:lineRule="auto"/>
        <w:ind w:left="0" w:firstLine="0"/>
        <w:jc w:val="both"/>
        <w:rPr>
          <w:rFonts w:cs="Times New Roman"/>
          <w:szCs w:val="24"/>
        </w:rPr>
      </w:pPr>
      <w:r w:rsidRPr="00402B9F">
        <w:rPr>
          <w:rFonts w:cs="Times New Roman"/>
          <w:szCs w:val="24"/>
        </w:rPr>
        <w:t xml:space="preserve">описывать и анализировать технику разучиваемого упражнения, выделять фазы и элементы движений, подбирать подготовительные упражнения и планировать последовательность решения задач обучения; </w:t>
      </w:r>
    </w:p>
    <w:p w:rsidR="00402B9F" w:rsidRPr="00402B9F" w:rsidRDefault="00402B9F" w:rsidP="00834EC4">
      <w:pPr>
        <w:pStyle w:val="a5"/>
        <w:numPr>
          <w:ilvl w:val="0"/>
          <w:numId w:val="126"/>
        </w:numPr>
        <w:spacing w:after="0" w:line="240" w:lineRule="auto"/>
        <w:ind w:left="0" w:firstLine="0"/>
        <w:jc w:val="both"/>
        <w:rPr>
          <w:rFonts w:cs="Times New Roman"/>
          <w:szCs w:val="24"/>
        </w:rPr>
      </w:pPr>
      <w:r w:rsidRPr="00402B9F">
        <w:rPr>
          <w:rFonts w:cs="Times New Roman"/>
          <w:szCs w:val="24"/>
        </w:rPr>
        <w:t xml:space="preserve">оценивать эффективность обучения посредством сравнения с эталонным образцом; </w:t>
      </w:r>
    </w:p>
    <w:p w:rsidR="00402B9F" w:rsidRPr="00402B9F" w:rsidRDefault="00402B9F" w:rsidP="00834EC4">
      <w:pPr>
        <w:pStyle w:val="a5"/>
        <w:numPr>
          <w:ilvl w:val="0"/>
          <w:numId w:val="126"/>
        </w:numPr>
        <w:spacing w:after="0" w:line="240" w:lineRule="auto"/>
        <w:ind w:left="0" w:firstLine="0"/>
        <w:jc w:val="both"/>
        <w:rPr>
          <w:rFonts w:cs="Times New Roman"/>
          <w:szCs w:val="24"/>
        </w:rPr>
      </w:pPr>
      <w:r w:rsidRPr="00402B9F">
        <w:rPr>
          <w:rFonts w:cs="Times New Roman"/>
          <w:szCs w:val="24"/>
        </w:rPr>
        <w:t>наблюдать, анализировать и контролировать технику выполнения физических упражнений другими учащимися, сравнивать её с эталонным образцом, выявлять ошибки и предлагать способы их устранения;</w:t>
      </w:r>
    </w:p>
    <w:p w:rsidR="00402B9F" w:rsidRPr="00402B9F" w:rsidRDefault="00402B9F" w:rsidP="00834EC4">
      <w:pPr>
        <w:pStyle w:val="a5"/>
        <w:numPr>
          <w:ilvl w:val="0"/>
          <w:numId w:val="126"/>
        </w:numPr>
        <w:spacing w:after="0" w:line="240" w:lineRule="auto"/>
        <w:ind w:left="0" w:firstLine="0"/>
        <w:jc w:val="both"/>
        <w:rPr>
          <w:rFonts w:cs="Times New Roman"/>
          <w:szCs w:val="24"/>
        </w:rPr>
      </w:pPr>
      <w:r w:rsidRPr="00402B9F">
        <w:rPr>
          <w:rFonts w:cs="Times New Roman"/>
          <w:szCs w:val="24"/>
        </w:rPr>
        <w:t xml:space="preserve">изучать и коллективно обсуждать технику «иллюстративного образца» разучиваемого упражнения, рассматривать и моделировать появление ошибок, анализировать возможные причины их появления, выяснять способы их устранения. </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lastRenderedPageBreak/>
        <w:t xml:space="preserve">Универсальные учебные регулятивные действия: </w:t>
      </w:r>
    </w:p>
    <w:p w:rsidR="00402B9F" w:rsidRPr="00402B9F" w:rsidRDefault="00402B9F" w:rsidP="00834EC4">
      <w:pPr>
        <w:pStyle w:val="a5"/>
        <w:numPr>
          <w:ilvl w:val="0"/>
          <w:numId w:val="126"/>
        </w:numPr>
        <w:spacing w:after="0" w:line="240" w:lineRule="auto"/>
        <w:ind w:left="0" w:firstLine="0"/>
        <w:jc w:val="both"/>
        <w:rPr>
          <w:rFonts w:cs="Times New Roman"/>
          <w:szCs w:val="24"/>
        </w:rPr>
      </w:pPr>
      <w:r w:rsidRPr="00402B9F">
        <w:rPr>
          <w:rFonts w:cs="Times New Roman"/>
          <w:szCs w:val="24"/>
        </w:rPr>
        <w:t xml:space="preserve">составлять и выполнять индивидуальные комплексы физических упражнений с разной функциональной направленностью, выявлять особенности их воздействия на состояние организма, развитие его резервных возможностей с помощью процедур контроля и функциональных проб; </w:t>
      </w:r>
    </w:p>
    <w:p w:rsidR="00402B9F" w:rsidRPr="00402B9F" w:rsidRDefault="00402B9F" w:rsidP="00834EC4">
      <w:pPr>
        <w:pStyle w:val="a5"/>
        <w:numPr>
          <w:ilvl w:val="0"/>
          <w:numId w:val="126"/>
        </w:numPr>
        <w:spacing w:after="0" w:line="240" w:lineRule="auto"/>
        <w:ind w:left="0" w:firstLine="0"/>
        <w:jc w:val="both"/>
        <w:rPr>
          <w:rFonts w:cs="Times New Roman"/>
          <w:szCs w:val="24"/>
        </w:rPr>
      </w:pPr>
      <w:r w:rsidRPr="00402B9F">
        <w:rPr>
          <w:rFonts w:cs="Times New Roman"/>
          <w:szCs w:val="24"/>
        </w:rPr>
        <w:t xml:space="preserve">составлять и выполнять акробатические и гимнастические комплексы упражнений, самостоятельно разучивать сложно-координированные упражнения на спортивных снарядах; </w:t>
      </w:r>
    </w:p>
    <w:p w:rsidR="00402B9F" w:rsidRPr="00402B9F" w:rsidRDefault="00402B9F" w:rsidP="00834EC4">
      <w:pPr>
        <w:pStyle w:val="a5"/>
        <w:numPr>
          <w:ilvl w:val="0"/>
          <w:numId w:val="126"/>
        </w:numPr>
        <w:spacing w:after="0" w:line="240" w:lineRule="auto"/>
        <w:ind w:left="0" w:firstLine="0"/>
        <w:jc w:val="both"/>
        <w:rPr>
          <w:rFonts w:cs="Times New Roman"/>
          <w:szCs w:val="24"/>
        </w:rPr>
      </w:pPr>
      <w:r w:rsidRPr="00402B9F">
        <w:rPr>
          <w:rFonts w:cs="Times New Roman"/>
          <w:szCs w:val="24"/>
        </w:rPr>
        <w:t xml:space="preserve">активно взаимодействовать в условиях учебной и игровой деятельности, ориентироваться на указания учителя и правила игры при возникновении конфликтных и нестандартных ситуаций, признавать своё право и право других на ошибку, право на её совместное исправление; </w:t>
      </w:r>
    </w:p>
    <w:p w:rsidR="00402B9F" w:rsidRPr="00402B9F" w:rsidRDefault="00402B9F" w:rsidP="00834EC4">
      <w:pPr>
        <w:pStyle w:val="a5"/>
        <w:numPr>
          <w:ilvl w:val="0"/>
          <w:numId w:val="126"/>
        </w:numPr>
        <w:spacing w:after="0" w:line="240" w:lineRule="auto"/>
        <w:ind w:left="0" w:firstLine="0"/>
        <w:jc w:val="both"/>
        <w:rPr>
          <w:rFonts w:cs="Times New Roman"/>
          <w:szCs w:val="24"/>
        </w:rPr>
      </w:pPr>
      <w:r w:rsidRPr="00402B9F">
        <w:rPr>
          <w:rFonts w:cs="Times New Roman"/>
          <w:szCs w:val="24"/>
        </w:rPr>
        <w:t xml:space="preserve">разучивать и выполнять технические действия в игровых видах спорта, активно взаимодействуют при совместных тактических действиях в защите и нападении, терпимо относится к ошибкам игроков своей команды и команды соперников; </w:t>
      </w:r>
    </w:p>
    <w:p w:rsidR="00402B9F" w:rsidRPr="00402B9F" w:rsidRDefault="00402B9F" w:rsidP="00834EC4">
      <w:pPr>
        <w:pStyle w:val="a5"/>
        <w:numPr>
          <w:ilvl w:val="0"/>
          <w:numId w:val="126"/>
        </w:numPr>
        <w:spacing w:after="0" w:line="240" w:lineRule="auto"/>
        <w:ind w:left="0" w:firstLine="0"/>
        <w:jc w:val="both"/>
        <w:rPr>
          <w:rFonts w:cs="Times New Roman"/>
          <w:szCs w:val="24"/>
        </w:rPr>
      </w:pPr>
      <w:r w:rsidRPr="00402B9F">
        <w:rPr>
          <w:rFonts w:cs="Times New Roman"/>
          <w:szCs w:val="24"/>
        </w:rPr>
        <w:t>организовывать оказание первой помощи при травмах и ушибах во время самостоятельных занятий физической культурой и спортом, применять способы и приёмы помощи в зависимости от характера и признаков полученной травмы.</w:t>
      </w:r>
    </w:p>
    <w:p w:rsidR="00402B9F" w:rsidRPr="00402B9F" w:rsidRDefault="00402B9F" w:rsidP="00402B9F">
      <w:pPr>
        <w:spacing w:line="240" w:lineRule="auto"/>
        <w:jc w:val="both"/>
        <w:rPr>
          <w:rFonts w:ascii="Times New Roman" w:hAnsi="Times New Roman" w:cs="Times New Roman"/>
          <w:bCs/>
          <w:sz w:val="24"/>
          <w:szCs w:val="24"/>
        </w:rPr>
      </w:pPr>
    </w:p>
    <w:p w:rsidR="00402B9F" w:rsidRPr="00402B9F" w:rsidRDefault="00402B9F" w:rsidP="00402B9F">
      <w:pPr>
        <w:spacing w:line="240" w:lineRule="auto"/>
        <w:jc w:val="both"/>
        <w:rPr>
          <w:rFonts w:ascii="Times New Roman" w:hAnsi="Times New Roman" w:cs="Times New Roman"/>
          <w:b/>
          <w:bCs/>
          <w:sz w:val="24"/>
          <w:szCs w:val="24"/>
          <w:highlight w:val="yellow"/>
        </w:rPr>
      </w:pPr>
      <w:r w:rsidRPr="00402B9F">
        <w:rPr>
          <w:rFonts w:ascii="Times New Roman" w:hAnsi="Times New Roman" w:cs="Times New Roman"/>
          <w:b/>
          <w:bCs/>
          <w:sz w:val="24"/>
          <w:szCs w:val="24"/>
          <w:highlight w:val="yellow"/>
        </w:rPr>
        <w:t>«Основы безопасности и защиты Родины»</w:t>
      </w:r>
    </w:p>
    <w:p w:rsidR="00402B9F" w:rsidRPr="00402B9F" w:rsidRDefault="00402B9F" w:rsidP="00402B9F">
      <w:pPr>
        <w:spacing w:after="3" w:line="240" w:lineRule="auto"/>
        <w:jc w:val="both"/>
        <w:rPr>
          <w:rFonts w:ascii="Times New Roman" w:hAnsi="Times New Roman" w:cs="Times New Roman"/>
          <w:b/>
          <w:sz w:val="24"/>
          <w:szCs w:val="24"/>
          <w:highlight w:val="yellow"/>
        </w:rPr>
      </w:pPr>
      <w:r w:rsidRPr="00402B9F">
        <w:rPr>
          <w:rFonts w:ascii="Times New Roman" w:hAnsi="Times New Roman" w:cs="Times New Roman"/>
          <w:b/>
          <w:sz w:val="24"/>
          <w:szCs w:val="24"/>
          <w:highlight w:val="yellow"/>
        </w:rPr>
        <w:t xml:space="preserve">Познавательные универсальные учебные действия </w:t>
      </w:r>
    </w:p>
    <w:p w:rsidR="00402B9F" w:rsidRPr="00402B9F" w:rsidRDefault="00402B9F" w:rsidP="00402B9F">
      <w:pPr>
        <w:spacing w:after="3" w:line="240" w:lineRule="auto"/>
        <w:jc w:val="both"/>
        <w:rPr>
          <w:rFonts w:ascii="Times New Roman" w:hAnsi="Times New Roman" w:cs="Times New Roman"/>
          <w:sz w:val="24"/>
          <w:szCs w:val="24"/>
          <w:highlight w:val="yellow"/>
        </w:rPr>
      </w:pPr>
      <w:r w:rsidRPr="00402B9F">
        <w:rPr>
          <w:rFonts w:ascii="Times New Roman" w:hAnsi="Times New Roman" w:cs="Times New Roman"/>
          <w:b/>
          <w:sz w:val="24"/>
          <w:szCs w:val="24"/>
          <w:highlight w:val="yellow"/>
        </w:rPr>
        <w:t xml:space="preserve">Базовые логические действия: </w:t>
      </w:r>
    </w:p>
    <w:p w:rsidR="00402B9F" w:rsidRPr="00402B9F" w:rsidRDefault="00402B9F" w:rsidP="00834EC4">
      <w:pPr>
        <w:pStyle w:val="a5"/>
        <w:numPr>
          <w:ilvl w:val="0"/>
          <w:numId w:val="159"/>
        </w:numPr>
        <w:spacing w:after="0" w:line="240" w:lineRule="auto"/>
        <w:ind w:left="0" w:firstLine="0"/>
        <w:jc w:val="both"/>
        <w:rPr>
          <w:rFonts w:cs="Times New Roman"/>
          <w:szCs w:val="24"/>
          <w:highlight w:val="yellow"/>
        </w:rPr>
      </w:pPr>
      <w:r w:rsidRPr="00402B9F">
        <w:rPr>
          <w:rFonts w:cs="Times New Roman"/>
          <w:szCs w:val="24"/>
          <w:highlight w:val="yellow"/>
        </w:rPr>
        <w:t xml:space="preserve">выявлять и характеризовать существенные признаки объектов (явлений); </w:t>
      </w:r>
    </w:p>
    <w:p w:rsidR="00402B9F" w:rsidRPr="00402B9F" w:rsidRDefault="00402B9F" w:rsidP="00834EC4">
      <w:pPr>
        <w:pStyle w:val="a5"/>
        <w:numPr>
          <w:ilvl w:val="0"/>
          <w:numId w:val="159"/>
        </w:numPr>
        <w:spacing w:after="0" w:line="240" w:lineRule="auto"/>
        <w:ind w:left="0" w:firstLine="0"/>
        <w:jc w:val="both"/>
        <w:rPr>
          <w:rFonts w:cs="Times New Roman"/>
          <w:szCs w:val="24"/>
          <w:highlight w:val="yellow"/>
        </w:rPr>
      </w:pPr>
      <w:r w:rsidRPr="00402B9F">
        <w:rPr>
          <w:rFonts w:cs="Times New Roman"/>
          <w:szCs w:val="24"/>
          <w:highlight w:val="yellow"/>
        </w:rPr>
        <w:t xml:space="preserve">устанавливать существенный признак классификации, основания  для обобщения и сравнения, критерии проводимого анализа; </w:t>
      </w:r>
    </w:p>
    <w:p w:rsidR="00402B9F" w:rsidRPr="00402B9F" w:rsidRDefault="00402B9F" w:rsidP="00834EC4">
      <w:pPr>
        <w:pStyle w:val="a5"/>
        <w:numPr>
          <w:ilvl w:val="0"/>
          <w:numId w:val="159"/>
        </w:numPr>
        <w:spacing w:after="0" w:line="240" w:lineRule="auto"/>
        <w:ind w:left="0" w:firstLine="0"/>
        <w:jc w:val="both"/>
        <w:rPr>
          <w:rFonts w:cs="Times New Roman"/>
          <w:szCs w:val="24"/>
          <w:highlight w:val="yellow"/>
        </w:rPr>
      </w:pPr>
      <w:r w:rsidRPr="00402B9F">
        <w:rPr>
          <w:rFonts w:cs="Times New Roman"/>
          <w:szCs w:val="24"/>
          <w:highlight w:val="yellow"/>
        </w:rPr>
        <w:t xml:space="preserve">с учётом предложенной задачи выявлять закономерности и противоречия  в рассматриваемых фактах, данных и наблюдениях;  </w:t>
      </w:r>
    </w:p>
    <w:p w:rsidR="00402B9F" w:rsidRPr="00402B9F" w:rsidRDefault="00402B9F" w:rsidP="00834EC4">
      <w:pPr>
        <w:pStyle w:val="a5"/>
        <w:numPr>
          <w:ilvl w:val="0"/>
          <w:numId w:val="159"/>
        </w:numPr>
        <w:spacing w:after="0" w:line="240" w:lineRule="auto"/>
        <w:ind w:left="0" w:firstLine="0"/>
        <w:jc w:val="both"/>
        <w:rPr>
          <w:rFonts w:cs="Times New Roman"/>
          <w:szCs w:val="24"/>
          <w:highlight w:val="yellow"/>
        </w:rPr>
      </w:pPr>
      <w:r w:rsidRPr="00402B9F">
        <w:rPr>
          <w:rFonts w:cs="Times New Roman"/>
          <w:szCs w:val="24"/>
          <w:highlight w:val="yellow"/>
        </w:rPr>
        <w:t xml:space="preserve">предлагать критерии для выявления закономерностей и противоречий; </w:t>
      </w:r>
    </w:p>
    <w:p w:rsidR="00402B9F" w:rsidRPr="00402B9F" w:rsidRDefault="00402B9F" w:rsidP="00834EC4">
      <w:pPr>
        <w:pStyle w:val="a5"/>
        <w:numPr>
          <w:ilvl w:val="0"/>
          <w:numId w:val="159"/>
        </w:numPr>
        <w:spacing w:after="0" w:line="240" w:lineRule="auto"/>
        <w:ind w:left="0" w:firstLine="0"/>
        <w:jc w:val="both"/>
        <w:rPr>
          <w:rFonts w:cs="Times New Roman"/>
          <w:szCs w:val="24"/>
          <w:highlight w:val="yellow"/>
        </w:rPr>
      </w:pPr>
      <w:r w:rsidRPr="00402B9F">
        <w:rPr>
          <w:rFonts w:cs="Times New Roman"/>
          <w:szCs w:val="24"/>
          <w:highlight w:val="yellow"/>
        </w:rPr>
        <w:t xml:space="preserve">выявлять дефицит информации, данных, необходимых для решения поставленной задачи; </w:t>
      </w:r>
    </w:p>
    <w:p w:rsidR="00402B9F" w:rsidRPr="00402B9F" w:rsidRDefault="00402B9F" w:rsidP="00834EC4">
      <w:pPr>
        <w:pStyle w:val="a5"/>
        <w:numPr>
          <w:ilvl w:val="0"/>
          <w:numId w:val="159"/>
        </w:numPr>
        <w:spacing w:after="0" w:line="240" w:lineRule="auto"/>
        <w:ind w:left="0" w:firstLine="0"/>
        <w:jc w:val="both"/>
        <w:rPr>
          <w:rFonts w:cs="Times New Roman"/>
          <w:szCs w:val="24"/>
          <w:highlight w:val="yellow"/>
        </w:rPr>
      </w:pPr>
      <w:r w:rsidRPr="00402B9F">
        <w:rPr>
          <w:rFonts w:cs="Times New Roman"/>
          <w:szCs w:val="24"/>
          <w:highlight w:val="yellow"/>
        </w:rPr>
        <w:t>выявлять причинно-следственные связи при изучении явлений и процессов;</w:t>
      </w:r>
    </w:p>
    <w:p w:rsidR="00402B9F" w:rsidRPr="00402B9F" w:rsidRDefault="00402B9F" w:rsidP="00834EC4">
      <w:pPr>
        <w:pStyle w:val="a5"/>
        <w:numPr>
          <w:ilvl w:val="0"/>
          <w:numId w:val="159"/>
        </w:numPr>
        <w:spacing w:after="0" w:line="240" w:lineRule="auto"/>
        <w:ind w:left="0" w:firstLine="0"/>
        <w:jc w:val="both"/>
        <w:rPr>
          <w:rFonts w:cs="Times New Roman"/>
          <w:szCs w:val="24"/>
          <w:highlight w:val="yellow"/>
        </w:rPr>
      </w:pPr>
      <w:r w:rsidRPr="00402B9F">
        <w:rPr>
          <w:rFonts w:cs="Times New Roman"/>
          <w:szCs w:val="24"/>
          <w:highlight w:val="yellow"/>
        </w:rPr>
        <w:t xml:space="preserve">проводить выводы с использованием дедуктивных и индуктивных умозаключений, умозаключений по аналогии, формулировать гипотезы о взаимосвязях; 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 </w:t>
      </w:r>
    </w:p>
    <w:p w:rsidR="00402B9F" w:rsidRPr="00402B9F" w:rsidRDefault="00402B9F" w:rsidP="00402B9F">
      <w:pPr>
        <w:spacing w:line="240" w:lineRule="auto"/>
        <w:jc w:val="both"/>
        <w:rPr>
          <w:rFonts w:ascii="Times New Roman" w:hAnsi="Times New Roman" w:cs="Times New Roman"/>
          <w:sz w:val="24"/>
          <w:szCs w:val="24"/>
          <w:highlight w:val="yellow"/>
        </w:rPr>
      </w:pPr>
      <w:r w:rsidRPr="00402B9F">
        <w:rPr>
          <w:rFonts w:ascii="Times New Roman" w:hAnsi="Times New Roman" w:cs="Times New Roman"/>
          <w:b/>
          <w:sz w:val="24"/>
          <w:szCs w:val="24"/>
          <w:highlight w:val="yellow"/>
        </w:rPr>
        <w:t xml:space="preserve">Базовые исследовательские действия: </w:t>
      </w:r>
    </w:p>
    <w:p w:rsidR="00402B9F" w:rsidRPr="00402B9F" w:rsidRDefault="00402B9F" w:rsidP="00834EC4">
      <w:pPr>
        <w:pStyle w:val="a5"/>
        <w:numPr>
          <w:ilvl w:val="0"/>
          <w:numId w:val="160"/>
        </w:numPr>
        <w:spacing w:after="83" w:line="240" w:lineRule="auto"/>
        <w:ind w:left="0" w:firstLine="0"/>
        <w:jc w:val="both"/>
        <w:rPr>
          <w:rFonts w:cs="Times New Roman"/>
          <w:szCs w:val="24"/>
          <w:highlight w:val="yellow"/>
        </w:rPr>
      </w:pPr>
      <w:r w:rsidRPr="00402B9F">
        <w:rPr>
          <w:rFonts w:cs="Times New Roman"/>
          <w:szCs w:val="24"/>
          <w:highlight w:val="yellow"/>
        </w:rPr>
        <w:t xml:space="preserve">формулировать проблемные вопросы, отражающие несоответствие между рассматриваемым и наиболее благоприятным состоянием объекта (явления) повседневной жизни; </w:t>
      </w:r>
    </w:p>
    <w:p w:rsidR="00402B9F" w:rsidRPr="00402B9F" w:rsidRDefault="00402B9F" w:rsidP="00834EC4">
      <w:pPr>
        <w:pStyle w:val="a5"/>
        <w:numPr>
          <w:ilvl w:val="0"/>
          <w:numId w:val="160"/>
        </w:numPr>
        <w:spacing w:after="83" w:line="240" w:lineRule="auto"/>
        <w:ind w:left="0" w:firstLine="0"/>
        <w:jc w:val="both"/>
        <w:rPr>
          <w:rFonts w:cs="Times New Roman"/>
          <w:szCs w:val="24"/>
          <w:highlight w:val="yellow"/>
        </w:rPr>
      </w:pPr>
      <w:r w:rsidRPr="00402B9F">
        <w:rPr>
          <w:rFonts w:cs="Times New Roman"/>
          <w:szCs w:val="24"/>
          <w:highlight w:val="yellow"/>
        </w:rPr>
        <w:t xml:space="preserve">обобщать, анализировать и оценивать получаемую информацию, выдвигать гипотезы, аргументировать свою точку зрения, делать обоснованные выводы  по результатам исследования; </w:t>
      </w:r>
    </w:p>
    <w:p w:rsidR="00402B9F" w:rsidRPr="00402B9F" w:rsidRDefault="00402B9F" w:rsidP="00834EC4">
      <w:pPr>
        <w:pStyle w:val="a5"/>
        <w:numPr>
          <w:ilvl w:val="0"/>
          <w:numId w:val="160"/>
        </w:numPr>
        <w:spacing w:after="83" w:line="240" w:lineRule="auto"/>
        <w:ind w:left="0" w:firstLine="0"/>
        <w:jc w:val="both"/>
        <w:rPr>
          <w:rFonts w:cs="Times New Roman"/>
          <w:szCs w:val="24"/>
          <w:highlight w:val="yellow"/>
        </w:rPr>
      </w:pPr>
      <w:r w:rsidRPr="00402B9F">
        <w:rPr>
          <w:rFonts w:cs="Times New Roman"/>
          <w:szCs w:val="24"/>
          <w:highlight w:val="yellow"/>
        </w:rPr>
        <w:t>проводить (принимать участие) небольшое самостоятельное исследование заданного объекта (явления), устанавливать причинно-следственные связи;</w:t>
      </w:r>
    </w:p>
    <w:p w:rsidR="00402B9F" w:rsidRPr="00402B9F" w:rsidRDefault="00402B9F" w:rsidP="00834EC4">
      <w:pPr>
        <w:pStyle w:val="a5"/>
        <w:numPr>
          <w:ilvl w:val="0"/>
          <w:numId w:val="160"/>
        </w:numPr>
        <w:spacing w:after="83" w:line="240" w:lineRule="auto"/>
        <w:ind w:left="0" w:firstLine="0"/>
        <w:jc w:val="both"/>
        <w:rPr>
          <w:rFonts w:cs="Times New Roman"/>
          <w:szCs w:val="24"/>
          <w:highlight w:val="yellow"/>
        </w:rPr>
      </w:pPr>
      <w:r w:rsidRPr="00402B9F">
        <w:rPr>
          <w:rFonts w:cs="Times New Roman"/>
          <w:szCs w:val="24"/>
          <w:highlight w:val="yellow"/>
        </w:rPr>
        <w:t xml:space="preserve"> 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 </w:t>
      </w:r>
    </w:p>
    <w:p w:rsidR="00402B9F" w:rsidRPr="00402B9F" w:rsidRDefault="00402B9F" w:rsidP="00402B9F">
      <w:pPr>
        <w:spacing w:line="240" w:lineRule="auto"/>
        <w:jc w:val="both"/>
        <w:rPr>
          <w:rFonts w:ascii="Times New Roman" w:hAnsi="Times New Roman" w:cs="Times New Roman"/>
          <w:sz w:val="24"/>
          <w:szCs w:val="24"/>
          <w:highlight w:val="yellow"/>
        </w:rPr>
      </w:pPr>
      <w:r w:rsidRPr="00402B9F">
        <w:rPr>
          <w:rFonts w:ascii="Times New Roman" w:hAnsi="Times New Roman" w:cs="Times New Roman"/>
          <w:b/>
          <w:sz w:val="24"/>
          <w:szCs w:val="24"/>
          <w:highlight w:val="yellow"/>
        </w:rPr>
        <w:t xml:space="preserve">Работа с информацией: </w:t>
      </w:r>
    </w:p>
    <w:p w:rsidR="00402B9F" w:rsidRPr="00402B9F" w:rsidRDefault="00402B9F" w:rsidP="00834EC4">
      <w:pPr>
        <w:pStyle w:val="a5"/>
        <w:numPr>
          <w:ilvl w:val="0"/>
          <w:numId w:val="161"/>
        </w:numPr>
        <w:spacing w:after="89" w:line="240" w:lineRule="auto"/>
        <w:ind w:left="0" w:firstLine="0"/>
        <w:jc w:val="both"/>
        <w:rPr>
          <w:rFonts w:cs="Times New Roman"/>
          <w:szCs w:val="24"/>
          <w:highlight w:val="yellow"/>
        </w:rPr>
      </w:pPr>
      <w:r w:rsidRPr="00402B9F">
        <w:rPr>
          <w:rFonts w:cs="Times New Roman"/>
          <w:szCs w:val="24"/>
          <w:highlight w:val="yellow"/>
        </w:rPr>
        <w:lastRenderedPageBreak/>
        <w:t xml:space="preserve">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 </w:t>
      </w:r>
    </w:p>
    <w:p w:rsidR="00402B9F" w:rsidRPr="00402B9F" w:rsidRDefault="00402B9F" w:rsidP="00834EC4">
      <w:pPr>
        <w:pStyle w:val="a5"/>
        <w:numPr>
          <w:ilvl w:val="0"/>
          <w:numId w:val="161"/>
        </w:numPr>
        <w:spacing w:after="89" w:line="240" w:lineRule="auto"/>
        <w:ind w:left="0" w:firstLine="0"/>
        <w:jc w:val="both"/>
        <w:rPr>
          <w:rFonts w:cs="Times New Roman"/>
          <w:szCs w:val="24"/>
          <w:highlight w:val="yellow"/>
        </w:rPr>
      </w:pPr>
      <w:r w:rsidRPr="00402B9F">
        <w:rPr>
          <w:rFonts w:cs="Times New Roman"/>
          <w:szCs w:val="24"/>
          <w:highlight w:val="yellow"/>
        </w:rPr>
        <w:t xml:space="preserve">выбирать, </w:t>
      </w:r>
      <w:r w:rsidRPr="00402B9F">
        <w:rPr>
          <w:rFonts w:cs="Times New Roman"/>
          <w:szCs w:val="24"/>
          <w:highlight w:val="yellow"/>
        </w:rPr>
        <w:tab/>
        <w:t xml:space="preserve">анализировать, </w:t>
      </w:r>
      <w:r w:rsidRPr="00402B9F">
        <w:rPr>
          <w:rFonts w:cs="Times New Roman"/>
          <w:szCs w:val="24"/>
          <w:highlight w:val="yellow"/>
        </w:rPr>
        <w:tab/>
        <w:t xml:space="preserve">систематизировать </w:t>
      </w:r>
      <w:r w:rsidRPr="00402B9F">
        <w:rPr>
          <w:rFonts w:cs="Times New Roman"/>
          <w:szCs w:val="24"/>
          <w:highlight w:val="yellow"/>
        </w:rPr>
        <w:tab/>
        <w:t xml:space="preserve">и интерпретировать информацию различных видов и форм представления; </w:t>
      </w:r>
    </w:p>
    <w:p w:rsidR="00402B9F" w:rsidRPr="00402B9F" w:rsidRDefault="00402B9F" w:rsidP="00834EC4">
      <w:pPr>
        <w:pStyle w:val="a5"/>
        <w:numPr>
          <w:ilvl w:val="0"/>
          <w:numId w:val="161"/>
        </w:numPr>
        <w:spacing w:after="89" w:line="240" w:lineRule="auto"/>
        <w:ind w:left="0" w:firstLine="0"/>
        <w:jc w:val="both"/>
        <w:rPr>
          <w:rFonts w:cs="Times New Roman"/>
          <w:szCs w:val="24"/>
          <w:highlight w:val="yellow"/>
        </w:rPr>
      </w:pPr>
      <w:r w:rsidRPr="00402B9F">
        <w:rPr>
          <w:rFonts w:cs="Times New Roman"/>
          <w:szCs w:val="24"/>
          <w:highlight w:val="yellow"/>
        </w:rPr>
        <w:t xml:space="preserve">находить сходные аргументы (подтверждающие или опровергающие одну  и ту же идею, версию) в различных информационных источниках; </w:t>
      </w:r>
    </w:p>
    <w:p w:rsidR="00402B9F" w:rsidRPr="00402B9F" w:rsidRDefault="00402B9F" w:rsidP="00834EC4">
      <w:pPr>
        <w:pStyle w:val="a5"/>
        <w:numPr>
          <w:ilvl w:val="0"/>
          <w:numId w:val="161"/>
        </w:numPr>
        <w:spacing w:after="89" w:line="240" w:lineRule="auto"/>
        <w:ind w:left="0" w:firstLine="0"/>
        <w:jc w:val="both"/>
        <w:rPr>
          <w:rFonts w:cs="Times New Roman"/>
          <w:szCs w:val="24"/>
          <w:highlight w:val="yellow"/>
        </w:rPr>
      </w:pPr>
      <w:r w:rsidRPr="00402B9F">
        <w:rPr>
          <w:rFonts w:cs="Times New Roman"/>
          <w:szCs w:val="24"/>
          <w:highlight w:val="yellow"/>
        </w:rPr>
        <w:t xml:space="preserve">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 </w:t>
      </w:r>
    </w:p>
    <w:p w:rsidR="00763E5C" w:rsidRDefault="00402B9F" w:rsidP="00834EC4">
      <w:pPr>
        <w:pStyle w:val="a5"/>
        <w:numPr>
          <w:ilvl w:val="0"/>
          <w:numId w:val="161"/>
        </w:numPr>
        <w:tabs>
          <w:tab w:val="center" w:pos="567"/>
          <w:tab w:val="center" w:pos="2845"/>
          <w:tab w:val="center" w:pos="4653"/>
          <w:tab w:val="center" w:pos="5909"/>
          <w:tab w:val="center" w:pos="7079"/>
          <w:tab w:val="right" w:pos="9982"/>
        </w:tabs>
        <w:spacing w:after="80" w:line="240" w:lineRule="auto"/>
        <w:ind w:left="0" w:firstLine="0"/>
        <w:jc w:val="both"/>
        <w:rPr>
          <w:rFonts w:cs="Times New Roman"/>
          <w:szCs w:val="24"/>
          <w:highlight w:val="yellow"/>
        </w:rPr>
      </w:pPr>
      <w:r w:rsidRPr="00402B9F">
        <w:rPr>
          <w:rFonts w:cs="Times New Roman"/>
          <w:szCs w:val="24"/>
          <w:highlight w:val="yellow"/>
        </w:rPr>
        <w:t xml:space="preserve">оценивать </w:t>
      </w:r>
      <w:r w:rsidRPr="00402B9F">
        <w:rPr>
          <w:rFonts w:cs="Times New Roman"/>
          <w:szCs w:val="24"/>
          <w:highlight w:val="yellow"/>
        </w:rPr>
        <w:tab/>
        <w:t>надёжнос</w:t>
      </w:r>
      <w:r w:rsidR="00763E5C">
        <w:rPr>
          <w:rFonts w:cs="Times New Roman"/>
          <w:szCs w:val="24"/>
          <w:highlight w:val="yellow"/>
        </w:rPr>
        <w:t xml:space="preserve">ть </w:t>
      </w:r>
      <w:r w:rsidR="00763E5C">
        <w:rPr>
          <w:rFonts w:cs="Times New Roman"/>
          <w:szCs w:val="24"/>
          <w:highlight w:val="yellow"/>
        </w:rPr>
        <w:tab/>
        <w:t xml:space="preserve">информации </w:t>
      </w:r>
      <w:r w:rsidR="00763E5C">
        <w:rPr>
          <w:rFonts w:cs="Times New Roman"/>
          <w:szCs w:val="24"/>
          <w:highlight w:val="yellow"/>
        </w:rPr>
        <w:tab/>
        <w:t xml:space="preserve">по </w:t>
      </w:r>
      <w:r w:rsidR="00763E5C">
        <w:rPr>
          <w:rFonts w:cs="Times New Roman"/>
          <w:szCs w:val="24"/>
          <w:highlight w:val="yellow"/>
        </w:rPr>
        <w:tab/>
        <w:t xml:space="preserve">критериям, </w:t>
      </w:r>
      <w:r w:rsidRPr="00402B9F">
        <w:rPr>
          <w:rFonts w:cs="Times New Roman"/>
          <w:szCs w:val="24"/>
          <w:highlight w:val="yellow"/>
        </w:rPr>
        <w:t>предложенным</w:t>
      </w:r>
    </w:p>
    <w:p w:rsidR="00402B9F" w:rsidRPr="00402B9F" w:rsidRDefault="00402B9F" w:rsidP="00763E5C">
      <w:pPr>
        <w:pStyle w:val="a5"/>
        <w:tabs>
          <w:tab w:val="center" w:pos="567"/>
          <w:tab w:val="center" w:pos="2845"/>
          <w:tab w:val="center" w:pos="4653"/>
          <w:tab w:val="center" w:pos="5909"/>
          <w:tab w:val="center" w:pos="7079"/>
          <w:tab w:val="right" w:pos="9982"/>
        </w:tabs>
        <w:spacing w:after="80" w:line="240" w:lineRule="auto"/>
        <w:ind w:left="0"/>
        <w:jc w:val="both"/>
        <w:rPr>
          <w:rFonts w:cs="Times New Roman"/>
          <w:szCs w:val="24"/>
          <w:highlight w:val="yellow"/>
        </w:rPr>
      </w:pPr>
      <w:r w:rsidRPr="00402B9F">
        <w:rPr>
          <w:rFonts w:cs="Times New Roman"/>
          <w:szCs w:val="24"/>
          <w:highlight w:val="yellow"/>
        </w:rPr>
        <w:t xml:space="preserve"> педагогическим работником или сформулированным самостоятельно;</w:t>
      </w:r>
    </w:p>
    <w:p w:rsidR="00402B9F" w:rsidRPr="00402B9F" w:rsidRDefault="00402B9F" w:rsidP="00834EC4">
      <w:pPr>
        <w:pStyle w:val="a5"/>
        <w:numPr>
          <w:ilvl w:val="0"/>
          <w:numId w:val="161"/>
        </w:numPr>
        <w:tabs>
          <w:tab w:val="center" w:pos="426"/>
          <w:tab w:val="center" w:pos="2845"/>
          <w:tab w:val="center" w:pos="4653"/>
          <w:tab w:val="center" w:pos="5909"/>
          <w:tab w:val="center" w:pos="7079"/>
          <w:tab w:val="right" w:pos="9356"/>
        </w:tabs>
        <w:spacing w:after="80" w:line="240" w:lineRule="auto"/>
        <w:ind w:left="0" w:firstLine="0"/>
        <w:jc w:val="both"/>
        <w:rPr>
          <w:rFonts w:cs="Times New Roman"/>
          <w:szCs w:val="24"/>
          <w:highlight w:val="yellow"/>
        </w:rPr>
      </w:pPr>
      <w:r w:rsidRPr="00402B9F">
        <w:rPr>
          <w:rFonts w:cs="Times New Roman"/>
          <w:szCs w:val="24"/>
          <w:highlight w:val="yellow"/>
        </w:rPr>
        <w:t xml:space="preserve"> эффективно запоминать и систематизировать информацию; </w:t>
      </w:r>
    </w:p>
    <w:p w:rsidR="00402B9F" w:rsidRPr="00402B9F" w:rsidRDefault="00402B9F" w:rsidP="00834EC4">
      <w:pPr>
        <w:pStyle w:val="a5"/>
        <w:numPr>
          <w:ilvl w:val="0"/>
          <w:numId w:val="161"/>
        </w:numPr>
        <w:spacing w:after="72" w:line="240" w:lineRule="auto"/>
        <w:ind w:left="0" w:firstLine="0"/>
        <w:jc w:val="both"/>
        <w:rPr>
          <w:rFonts w:cs="Times New Roman"/>
          <w:szCs w:val="24"/>
          <w:highlight w:val="yellow"/>
        </w:rPr>
      </w:pPr>
      <w:r w:rsidRPr="00402B9F">
        <w:rPr>
          <w:rFonts w:cs="Times New Roman"/>
          <w:szCs w:val="24"/>
          <w:highlight w:val="yellow"/>
        </w:rPr>
        <w:t xml:space="preserve">овладение системой универсальных познавательных действий обеспечивает сформированность когнитивных навыков обучающихся. </w:t>
      </w:r>
    </w:p>
    <w:p w:rsidR="00402B9F" w:rsidRPr="00402B9F" w:rsidRDefault="00402B9F" w:rsidP="00402B9F">
      <w:pPr>
        <w:spacing w:after="143" w:line="240" w:lineRule="auto"/>
        <w:jc w:val="both"/>
        <w:rPr>
          <w:rFonts w:ascii="Times New Roman" w:hAnsi="Times New Roman" w:cs="Times New Roman"/>
          <w:b/>
          <w:sz w:val="24"/>
          <w:szCs w:val="24"/>
          <w:highlight w:val="yellow"/>
        </w:rPr>
      </w:pPr>
      <w:r w:rsidRPr="00402B9F">
        <w:rPr>
          <w:rFonts w:ascii="Times New Roman" w:hAnsi="Times New Roman" w:cs="Times New Roman"/>
          <w:sz w:val="24"/>
          <w:szCs w:val="24"/>
          <w:highlight w:val="yellow"/>
        </w:rPr>
        <w:t xml:space="preserve"> </w:t>
      </w:r>
      <w:r w:rsidRPr="00402B9F">
        <w:rPr>
          <w:rFonts w:ascii="Times New Roman" w:hAnsi="Times New Roman" w:cs="Times New Roman"/>
          <w:b/>
          <w:sz w:val="24"/>
          <w:szCs w:val="24"/>
          <w:highlight w:val="yellow"/>
        </w:rPr>
        <w:t xml:space="preserve">Коммуникативные универсальные учебные действия </w:t>
      </w:r>
    </w:p>
    <w:p w:rsidR="00402B9F" w:rsidRPr="00402B9F" w:rsidRDefault="00402B9F" w:rsidP="00402B9F">
      <w:pPr>
        <w:spacing w:after="143" w:line="240" w:lineRule="auto"/>
        <w:jc w:val="both"/>
        <w:rPr>
          <w:rFonts w:ascii="Times New Roman" w:hAnsi="Times New Roman" w:cs="Times New Roman"/>
          <w:sz w:val="24"/>
          <w:szCs w:val="24"/>
          <w:highlight w:val="yellow"/>
        </w:rPr>
      </w:pPr>
      <w:r w:rsidRPr="00402B9F">
        <w:rPr>
          <w:rFonts w:ascii="Times New Roman" w:hAnsi="Times New Roman" w:cs="Times New Roman"/>
          <w:b/>
          <w:sz w:val="24"/>
          <w:szCs w:val="24"/>
          <w:highlight w:val="yellow"/>
        </w:rPr>
        <w:t xml:space="preserve">Общение: </w:t>
      </w:r>
    </w:p>
    <w:p w:rsidR="00402B9F" w:rsidRPr="00402B9F" w:rsidRDefault="00402B9F" w:rsidP="00834EC4">
      <w:pPr>
        <w:pStyle w:val="a5"/>
        <w:numPr>
          <w:ilvl w:val="0"/>
          <w:numId w:val="162"/>
        </w:numPr>
        <w:spacing w:after="69" w:line="240" w:lineRule="auto"/>
        <w:ind w:left="0" w:firstLine="0"/>
        <w:jc w:val="both"/>
        <w:rPr>
          <w:rFonts w:cs="Times New Roman"/>
          <w:szCs w:val="24"/>
          <w:highlight w:val="yellow"/>
        </w:rPr>
      </w:pPr>
      <w:r w:rsidRPr="00402B9F">
        <w:rPr>
          <w:rFonts w:cs="Times New Roman"/>
          <w:szCs w:val="24"/>
          <w:highlight w:val="yellow"/>
        </w:rPr>
        <w:t xml:space="preserve">уверенно высказывать свою точку зрения в устной и письменной речи, выражать эмоции в соответствии с форматом и целями общения, определять предпосылки возникновения конфликтных ситуаций и выстраивать грамотное общение для их смягчения; </w:t>
      </w:r>
    </w:p>
    <w:p w:rsidR="00402B9F" w:rsidRPr="00402B9F" w:rsidRDefault="00402B9F" w:rsidP="00834EC4">
      <w:pPr>
        <w:pStyle w:val="a5"/>
        <w:numPr>
          <w:ilvl w:val="0"/>
          <w:numId w:val="162"/>
        </w:numPr>
        <w:spacing w:after="69" w:line="240" w:lineRule="auto"/>
        <w:ind w:left="0" w:firstLine="0"/>
        <w:jc w:val="both"/>
        <w:rPr>
          <w:rFonts w:cs="Times New Roman"/>
          <w:szCs w:val="24"/>
          <w:highlight w:val="yellow"/>
        </w:rPr>
      </w:pPr>
      <w:r w:rsidRPr="00402B9F">
        <w:rPr>
          <w:rFonts w:cs="Times New Roman"/>
          <w:szCs w:val="24"/>
          <w:highlight w:val="yellow"/>
        </w:rPr>
        <w:t xml:space="preserve">распознавать невербальные средства общения, понимать значение социальных знаков и намерения других людей, уважительно, в корректной форме формулировать свои взгляды; </w:t>
      </w:r>
    </w:p>
    <w:p w:rsidR="00402B9F" w:rsidRPr="00402B9F" w:rsidRDefault="00402B9F" w:rsidP="00834EC4">
      <w:pPr>
        <w:pStyle w:val="a5"/>
        <w:numPr>
          <w:ilvl w:val="0"/>
          <w:numId w:val="162"/>
        </w:numPr>
        <w:spacing w:after="69" w:line="240" w:lineRule="auto"/>
        <w:ind w:left="0" w:firstLine="0"/>
        <w:jc w:val="both"/>
        <w:rPr>
          <w:rFonts w:cs="Times New Roman"/>
          <w:szCs w:val="24"/>
          <w:highlight w:val="yellow"/>
        </w:rPr>
      </w:pPr>
      <w:r w:rsidRPr="00402B9F">
        <w:rPr>
          <w:rFonts w:cs="Times New Roman"/>
          <w:szCs w:val="24"/>
          <w:highlight w:val="yellow"/>
        </w:rPr>
        <w:t xml:space="preserve">сопоставлять свои суждения с суждениями других участников диалога, обнаруживать различие и сходство позиций; </w:t>
      </w:r>
    </w:p>
    <w:p w:rsidR="00402B9F" w:rsidRPr="00402B9F" w:rsidRDefault="00402B9F" w:rsidP="00834EC4">
      <w:pPr>
        <w:pStyle w:val="a5"/>
        <w:numPr>
          <w:ilvl w:val="0"/>
          <w:numId w:val="162"/>
        </w:numPr>
        <w:spacing w:after="69" w:line="240" w:lineRule="auto"/>
        <w:ind w:left="0" w:firstLine="0"/>
        <w:jc w:val="both"/>
        <w:rPr>
          <w:rFonts w:cs="Times New Roman"/>
          <w:szCs w:val="24"/>
          <w:highlight w:val="yellow"/>
        </w:rPr>
      </w:pPr>
      <w:r w:rsidRPr="00402B9F">
        <w:rPr>
          <w:rFonts w:cs="Times New Roman"/>
          <w:szCs w:val="24"/>
          <w:highlight w:val="yellow"/>
        </w:rPr>
        <w:t xml:space="preserve">в ходе общения задавать вопросы и выдавать ответы по существу решаемой учебной задачи, обнаруживать различие и сходство позиций других участников диалога; </w:t>
      </w:r>
    </w:p>
    <w:p w:rsidR="00402B9F" w:rsidRPr="00402B9F" w:rsidRDefault="00402B9F" w:rsidP="00834EC4">
      <w:pPr>
        <w:pStyle w:val="a5"/>
        <w:numPr>
          <w:ilvl w:val="0"/>
          <w:numId w:val="162"/>
        </w:numPr>
        <w:spacing w:after="69" w:line="240" w:lineRule="auto"/>
        <w:ind w:left="0" w:firstLine="0"/>
        <w:jc w:val="both"/>
        <w:rPr>
          <w:rFonts w:cs="Times New Roman"/>
          <w:szCs w:val="24"/>
          <w:highlight w:val="yellow"/>
        </w:rPr>
      </w:pPr>
      <w:r w:rsidRPr="00402B9F">
        <w:rPr>
          <w:rFonts w:cs="Times New Roman"/>
          <w:szCs w:val="24"/>
          <w:highlight w:val="yellow"/>
        </w:rPr>
        <w:t xml:space="preserve">публично представлять результаты решения учебной задачи, самостоятельно выбирать наиболее целесообразный формат выступления и готовить различные презентационные материалы. </w:t>
      </w:r>
    </w:p>
    <w:p w:rsidR="00402B9F" w:rsidRPr="00402B9F" w:rsidRDefault="00402B9F" w:rsidP="00402B9F">
      <w:pPr>
        <w:spacing w:after="144" w:line="240" w:lineRule="auto"/>
        <w:jc w:val="both"/>
        <w:rPr>
          <w:rFonts w:ascii="Times New Roman" w:hAnsi="Times New Roman" w:cs="Times New Roman"/>
          <w:b/>
          <w:sz w:val="24"/>
          <w:szCs w:val="24"/>
          <w:highlight w:val="yellow"/>
        </w:rPr>
      </w:pPr>
      <w:r w:rsidRPr="00402B9F">
        <w:rPr>
          <w:rFonts w:ascii="Times New Roman" w:hAnsi="Times New Roman" w:cs="Times New Roman"/>
          <w:b/>
          <w:sz w:val="24"/>
          <w:szCs w:val="24"/>
          <w:highlight w:val="yellow"/>
        </w:rPr>
        <w:t xml:space="preserve"> Регулятивные универсальные учебные действия </w:t>
      </w:r>
    </w:p>
    <w:p w:rsidR="00402B9F" w:rsidRPr="00402B9F" w:rsidRDefault="00402B9F" w:rsidP="00402B9F">
      <w:pPr>
        <w:spacing w:after="3" w:line="240" w:lineRule="auto"/>
        <w:jc w:val="both"/>
        <w:rPr>
          <w:rFonts w:ascii="Times New Roman" w:hAnsi="Times New Roman" w:cs="Times New Roman"/>
          <w:sz w:val="24"/>
          <w:szCs w:val="24"/>
          <w:highlight w:val="yellow"/>
        </w:rPr>
      </w:pPr>
      <w:r w:rsidRPr="00402B9F">
        <w:rPr>
          <w:rFonts w:ascii="Times New Roman" w:hAnsi="Times New Roman" w:cs="Times New Roman"/>
          <w:b/>
          <w:sz w:val="24"/>
          <w:szCs w:val="24"/>
          <w:highlight w:val="yellow"/>
        </w:rPr>
        <w:t xml:space="preserve">Самоорганизация: </w:t>
      </w:r>
    </w:p>
    <w:p w:rsidR="00402B9F" w:rsidRPr="00402B9F" w:rsidRDefault="00402B9F" w:rsidP="00834EC4">
      <w:pPr>
        <w:pStyle w:val="a5"/>
        <w:numPr>
          <w:ilvl w:val="0"/>
          <w:numId w:val="163"/>
        </w:numPr>
        <w:spacing w:after="68" w:line="240" w:lineRule="auto"/>
        <w:ind w:left="0" w:firstLine="0"/>
        <w:jc w:val="both"/>
        <w:rPr>
          <w:rFonts w:cs="Times New Roman"/>
          <w:szCs w:val="24"/>
          <w:highlight w:val="yellow"/>
        </w:rPr>
      </w:pPr>
      <w:r w:rsidRPr="00402B9F">
        <w:rPr>
          <w:rFonts w:cs="Times New Roman"/>
          <w:szCs w:val="24"/>
          <w:highlight w:val="yellow"/>
        </w:rPr>
        <w:t xml:space="preserve">выявлять проблемные вопросы, требующие решения в жизненных и учебных ситуациях; </w:t>
      </w:r>
    </w:p>
    <w:p w:rsidR="00402B9F" w:rsidRPr="00402B9F" w:rsidRDefault="00402B9F" w:rsidP="00834EC4">
      <w:pPr>
        <w:pStyle w:val="a5"/>
        <w:numPr>
          <w:ilvl w:val="0"/>
          <w:numId w:val="163"/>
        </w:numPr>
        <w:spacing w:after="68" w:line="240" w:lineRule="auto"/>
        <w:ind w:left="0" w:firstLine="0"/>
        <w:jc w:val="both"/>
        <w:rPr>
          <w:rFonts w:cs="Times New Roman"/>
          <w:szCs w:val="24"/>
          <w:highlight w:val="yellow"/>
        </w:rPr>
      </w:pPr>
      <w:r w:rsidRPr="00402B9F">
        <w:rPr>
          <w:rFonts w:cs="Times New Roman"/>
          <w:szCs w:val="24"/>
          <w:highlight w:val="yellow"/>
        </w:rPr>
        <w:t xml:space="preserve">аргументированно определять оптимальный вариант принятия решений, самостоятельно составлять алгоритм (часть алгоритма) и выбирать способ решения учебной задачи с учётом собственных возможностей и имеющихся ресурсов; </w:t>
      </w:r>
    </w:p>
    <w:p w:rsidR="00402B9F" w:rsidRPr="00402B9F" w:rsidRDefault="00402B9F" w:rsidP="00834EC4">
      <w:pPr>
        <w:pStyle w:val="a5"/>
        <w:numPr>
          <w:ilvl w:val="0"/>
          <w:numId w:val="163"/>
        </w:numPr>
        <w:spacing w:after="68" w:line="240" w:lineRule="auto"/>
        <w:ind w:left="0" w:firstLine="0"/>
        <w:jc w:val="both"/>
        <w:rPr>
          <w:rFonts w:cs="Times New Roman"/>
          <w:szCs w:val="24"/>
          <w:highlight w:val="yellow"/>
        </w:rPr>
      </w:pPr>
      <w:r w:rsidRPr="00402B9F">
        <w:rPr>
          <w:rFonts w:cs="Times New Roman"/>
          <w:szCs w:val="24"/>
          <w:highlight w:val="yellow"/>
        </w:rPr>
        <w:t xml:space="preserve">составлять план действий, находить необходимые ресурсы для его выполнения, при необходимости корректировать предложенный алгоритм, брать ответственность за принятое решение. </w:t>
      </w:r>
    </w:p>
    <w:p w:rsidR="00402B9F" w:rsidRPr="00402B9F" w:rsidRDefault="00402B9F" w:rsidP="00402B9F">
      <w:pPr>
        <w:spacing w:after="117" w:line="240" w:lineRule="auto"/>
        <w:jc w:val="both"/>
        <w:rPr>
          <w:rFonts w:ascii="Times New Roman" w:hAnsi="Times New Roman" w:cs="Times New Roman"/>
          <w:sz w:val="24"/>
          <w:szCs w:val="24"/>
          <w:highlight w:val="yellow"/>
        </w:rPr>
      </w:pPr>
      <w:r w:rsidRPr="00402B9F">
        <w:rPr>
          <w:rFonts w:ascii="Times New Roman" w:hAnsi="Times New Roman" w:cs="Times New Roman"/>
          <w:b/>
          <w:sz w:val="24"/>
          <w:szCs w:val="24"/>
          <w:highlight w:val="yellow"/>
        </w:rPr>
        <w:t xml:space="preserve">Самоконтроль, эмоциональный интеллект: </w:t>
      </w:r>
    </w:p>
    <w:p w:rsidR="00402B9F" w:rsidRPr="00402B9F" w:rsidRDefault="00402B9F" w:rsidP="00834EC4">
      <w:pPr>
        <w:pStyle w:val="a5"/>
        <w:numPr>
          <w:ilvl w:val="0"/>
          <w:numId w:val="164"/>
        </w:numPr>
        <w:spacing w:after="0" w:line="240" w:lineRule="auto"/>
        <w:ind w:left="0" w:firstLine="0"/>
        <w:jc w:val="both"/>
        <w:rPr>
          <w:rFonts w:cs="Times New Roman"/>
          <w:szCs w:val="24"/>
          <w:highlight w:val="yellow"/>
        </w:rPr>
      </w:pPr>
      <w:r w:rsidRPr="00402B9F">
        <w:rPr>
          <w:rFonts w:cs="Times New Roman"/>
          <w:szCs w:val="24"/>
          <w:highlight w:val="yellow"/>
        </w:rPr>
        <w:t xml:space="preserve">давать оценку ситуации, предвидеть трудности, которые могут возникнуть  при решении учебной задачи, и вносить коррективы в деятельность на основе новых обстоятельств; </w:t>
      </w:r>
    </w:p>
    <w:p w:rsidR="00402B9F" w:rsidRPr="00402B9F" w:rsidRDefault="00402B9F" w:rsidP="00834EC4">
      <w:pPr>
        <w:pStyle w:val="a5"/>
        <w:numPr>
          <w:ilvl w:val="0"/>
          <w:numId w:val="164"/>
        </w:numPr>
        <w:spacing w:after="0" w:line="240" w:lineRule="auto"/>
        <w:ind w:left="0" w:firstLine="0"/>
        <w:jc w:val="both"/>
        <w:rPr>
          <w:rFonts w:cs="Times New Roman"/>
          <w:szCs w:val="24"/>
          <w:highlight w:val="yellow"/>
        </w:rPr>
      </w:pPr>
      <w:r w:rsidRPr="00402B9F">
        <w:rPr>
          <w:rFonts w:cs="Times New Roman"/>
          <w:szCs w:val="24"/>
          <w:highlight w:val="yellow"/>
        </w:rPr>
        <w:t xml:space="preserve">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 </w:t>
      </w:r>
    </w:p>
    <w:p w:rsidR="00402B9F" w:rsidRPr="00402B9F" w:rsidRDefault="00402B9F" w:rsidP="00834EC4">
      <w:pPr>
        <w:pStyle w:val="a5"/>
        <w:numPr>
          <w:ilvl w:val="0"/>
          <w:numId w:val="164"/>
        </w:numPr>
        <w:spacing w:after="0" w:line="240" w:lineRule="auto"/>
        <w:ind w:left="0" w:firstLine="0"/>
        <w:jc w:val="both"/>
        <w:rPr>
          <w:rFonts w:cs="Times New Roman"/>
          <w:szCs w:val="24"/>
          <w:highlight w:val="yellow"/>
        </w:rPr>
      </w:pPr>
      <w:r w:rsidRPr="00402B9F">
        <w:rPr>
          <w:rFonts w:cs="Times New Roman"/>
          <w:szCs w:val="24"/>
          <w:highlight w:val="yellow"/>
        </w:rPr>
        <w:t xml:space="preserve">оценивать соответствие результата цели и условиям; </w:t>
      </w:r>
    </w:p>
    <w:p w:rsidR="00402B9F" w:rsidRPr="00402B9F" w:rsidRDefault="00402B9F" w:rsidP="00834EC4">
      <w:pPr>
        <w:pStyle w:val="a5"/>
        <w:numPr>
          <w:ilvl w:val="0"/>
          <w:numId w:val="164"/>
        </w:numPr>
        <w:spacing w:after="79" w:line="240" w:lineRule="auto"/>
        <w:ind w:left="0" w:firstLine="0"/>
        <w:jc w:val="both"/>
        <w:rPr>
          <w:rFonts w:cs="Times New Roman"/>
          <w:szCs w:val="24"/>
          <w:highlight w:val="yellow"/>
        </w:rPr>
      </w:pPr>
      <w:r w:rsidRPr="00402B9F">
        <w:rPr>
          <w:rFonts w:cs="Times New Roman"/>
          <w:szCs w:val="24"/>
          <w:highlight w:val="yellow"/>
        </w:rPr>
        <w:t xml:space="preserve">управлять собственными эмоциями и не поддаваться эмоциям других людей, выявлять и анализировать их причины; </w:t>
      </w:r>
    </w:p>
    <w:p w:rsidR="00402B9F" w:rsidRPr="00402B9F" w:rsidRDefault="00402B9F" w:rsidP="00834EC4">
      <w:pPr>
        <w:pStyle w:val="a5"/>
        <w:numPr>
          <w:ilvl w:val="0"/>
          <w:numId w:val="164"/>
        </w:numPr>
        <w:spacing w:after="79" w:line="240" w:lineRule="auto"/>
        <w:ind w:left="0" w:firstLine="0"/>
        <w:jc w:val="both"/>
        <w:rPr>
          <w:rFonts w:cs="Times New Roman"/>
          <w:szCs w:val="24"/>
          <w:highlight w:val="yellow"/>
        </w:rPr>
      </w:pPr>
      <w:r w:rsidRPr="00402B9F">
        <w:rPr>
          <w:rFonts w:cs="Times New Roman"/>
          <w:szCs w:val="24"/>
          <w:highlight w:val="yellow"/>
        </w:rPr>
        <w:t xml:space="preserve">ставить себя на место другого человека, понимать мотивы и намерения другого человека, регулировать способ выражения эмоций; </w:t>
      </w:r>
    </w:p>
    <w:p w:rsidR="00402B9F" w:rsidRPr="00402B9F" w:rsidRDefault="00402B9F" w:rsidP="00834EC4">
      <w:pPr>
        <w:pStyle w:val="a5"/>
        <w:numPr>
          <w:ilvl w:val="0"/>
          <w:numId w:val="164"/>
        </w:numPr>
        <w:spacing w:after="79" w:line="240" w:lineRule="auto"/>
        <w:ind w:left="0" w:firstLine="0"/>
        <w:jc w:val="both"/>
        <w:rPr>
          <w:rFonts w:cs="Times New Roman"/>
          <w:szCs w:val="24"/>
          <w:highlight w:val="yellow"/>
        </w:rPr>
      </w:pPr>
      <w:r w:rsidRPr="00402B9F">
        <w:rPr>
          <w:rFonts w:cs="Times New Roman"/>
          <w:szCs w:val="24"/>
          <w:highlight w:val="yellow"/>
        </w:rPr>
        <w:lastRenderedPageBreak/>
        <w:t xml:space="preserve">осознанно относиться к другому человеку, его мнению, признавать право  на ошибку свою и чужую; </w:t>
      </w:r>
    </w:p>
    <w:p w:rsidR="00402B9F" w:rsidRPr="00402B9F" w:rsidRDefault="00402B9F" w:rsidP="00834EC4">
      <w:pPr>
        <w:pStyle w:val="a5"/>
        <w:numPr>
          <w:ilvl w:val="0"/>
          <w:numId w:val="164"/>
        </w:numPr>
        <w:spacing w:after="79" w:line="240" w:lineRule="auto"/>
        <w:ind w:left="0" w:firstLine="0"/>
        <w:jc w:val="both"/>
        <w:rPr>
          <w:rFonts w:cs="Times New Roman"/>
          <w:szCs w:val="24"/>
          <w:highlight w:val="yellow"/>
        </w:rPr>
      </w:pPr>
      <w:r w:rsidRPr="00402B9F">
        <w:rPr>
          <w:rFonts w:cs="Times New Roman"/>
          <w:szCs w:val="24"/>
          <w:highlight w:val="yellow"/>
        </w:rPr>
        <w:t xml:space="preserve">быть открытым себе и другим людям, осознавать невозможность контроля всего вокруг. </w:t>
      </w:r>
    </w:p>
    <w:p w:rsidR="00402B9F" w:rsidRPr="00402B9F" w:rsidRDefault="00402B9F" w:rsidP="00402B9F">
      <w:pPr>
        <w:spacing w:after="117" w:line="240" w:lineRule="auto"/>
        <w:jc w:val="both"/>
        <w:rPr>
          <w:rFonts w:ascii="Times New Roman" w:hAnsi="Times New Roman" w:cs="Times New Roman"/>
          <w:sz w:val="24"/>
          <w:szCs w:val="24"/>
          <w:highlight w:val="yellow"/>
        </w:rPr>
      </w:pPr>
      <w:r w:rsidRPr="00402B9F">
        <w:rPr>
          <w:rFonts w:ascii="Times New Roman" w:hAnsi="Times New Roman" w:cs="Times New Roman"/>
          <w:b/>
          <w:sz w:val="24"/>
          <w:szCs w:val="24"/>
          <w:highlight w:val="yellow"/>
        </w:rPr>
        <w:t xml:space="preserve"> Совместная деятельность: </w:t>
      </w:r>
    </w:p>
    <w:p w:rsidR="00402B9F" w:rsidRPr="00402B9F" w:rsidRDefault="00402B9F" w:rsidP="00834EC4">
      <w:pPr>
        <w:pStyle w:val="a5"/>
        <w:numPr>
          <w:ilvl w:val="0"/>
          <w:numId w:val="165"/>
        </w:numPr>
        <w:spacing w:after="79" w:line="240" w:lineRule="auto"/>
        <w:ind w:left="0" w:firstLine="0"/>
        <w:jc w:val="both"/>
        <w:rPr>
          <w:rFonts w:cs="Times New Roman"/>
          <w:szCs w:val="24"/>
          <w:highlight w:val="yellow"/>
        </w:rPr>
      </w:pPr>
      <w:r w:rsidRPr="00402B9F">
        <w:rPr>
          <w:rFonts w:cs="Times New Roman"/>
          <w:szCs w:val="24"/>
          <w:highlight w:val="yellow"/>
        </w:rPr>
        <w:t xml:space="preserve">понимать и использовать преимущества командной и индивидуальной работы при решении конкретной учебной задачи; </w:t>
      </w:r>
    </w:p>
    <w:p w:rsidR="00402B9F" w:rsidRPr="00402B9F" w:rsidRDefault="00402B9F" w:rsidP="00834EC4">
      <w:pPr>
        <w:pStyle w:val="a5"/>
        <w:numPr>
          <w:ilvl w:val="0"/>
          <w:numId w:val="165"/>
        </w:numPr>
        <w:spacing w:after="79" w:line="240" w:lineRule="auto"/>
        <w:ind w:left="0" w:firstLine="0"/>
        <w:jc w:val="both"/>
        <w:rPr>
          <w:rFonts w:cs="Times New Roman"/>
          <w:szCs w:val="24"/>
          <w:highlight w:val="yellow"/>
        </w:rPr>
      </w:pPr>
      <w:r w:rsidRPr="00402B9F">
        <w:rPr>
          <w:rFonts w:cs="Times New Roman"/>
          <w:szCs w:val="24"/>
          <w:highlight w:val="yellow"/>
        </w:rPr>
        <w:t xml:space="preserve">планировать организацию совместной деятельности (распределять роли  и понимать свою роль, принимать правила учебного взаимодействия, обсуждать процесс и результат совместной работы, подчиняться, выделять общую точку зрения, договариваться о результатах); </w:t>
      </w:r>
    </w:p>
    <w:p w:rsidR="00402B9F" w:rsidRPr="00402B9F" w:rsidRDefault="00402B9F" w:rsidP="00834EC4">
      <w:pPr>
        <w:pStyle w:val="a5"/>
        <w:numPr>
          <w:ilvl w:val="0"/>
          <w:numId w:val="165"/>
        </w:numPr>
        <w:spacing w:after="79" w:line="240" w:lineRule="auto"/>
        <w:ind w:left="0" w:firstLine="0"/>
        <w:jc w:val="both"/>
        <w:rPr>
          <w:rFonts w:cs="Times New Roman"/>
          <w:szCs w:val="24"/>
          <w:highlight w:val="yellow"/>
        </w:rPr>
      </w:pPr>
      <w:r w:rsidRPr="00402B9F">
        <w:rPr>
          <w:rFonts w:cs="Times New Roman"/>
          <w:szCs w:val="24"/>
          <w:highlight w:val="yellow"/>
        </w:rPr>
        <w:t>определять свои действия и действия партнёра, которые помогали  или затрудняли нахождение общего решения, оценивать качество своего вклада  в общий продукт по заданным участниками группы критериям, разделять сферу ответственности и проявлять готовность к предоставлению отчёта перед группой.</w:t>
      </w:r>
      <w:r w:rsidRPr="00402B9F">
        <w:rPr>
          <w:rFonts w:cs="Times New Roman"/>
          <w:szCs w:val="24"/>
        </w:rPr>
        <w:t xml:space="preserve"> </w:t>
      </w:r>
    </w:p>
    <w:p w:rsidR="00402B9F" w:rsidRPr="00402B9F" w:rsidRDefault="00402B9F" w:rsidP="00402B9F">
      <w:pPr>
        <w:spacing w:line="240" w:lineRule="auto"/>
        <w:jc w:val="both"/>
        <w:rPr>
          <w:rFonts w:ascii="Times New Roman" w:hAnsi="Times New Roman" w:cs="Times New Roman"/>
          <w:b/>
          <w:bCs/>
          <w:color w:val="FF0000"/>
          <w:sz w:val="24"/>
          <w:szCs w:val="24"/>
        </w:rPr>
      </w:pPr>
      <w:r w:rsidRPr="00402B9F">
        <w:rPr>
          <w:rFonts w:ascii="Times New Roman" w:hAnsi="Times New Roman" w:cs="Times New Roman"/>
          <w:b/>
          <w:bCs/>
          <w:color w:val="FF0000"/>
          <w:sz w:val="24"/>
          <w:szCs w:val="24"/>
        </w:rPr>
        <w:t>КУРСЫ ВНЕУРОЧНОЙ ДЕЯТЕЛЬНОСТИ</w:t>
      </w:r>
    </w:p>
    <w:p w:rsidR="00402B9F" w:rsidRPr="00402B9F" w:rsidRDefault="00402B9F" w:rsidP="00402B9F">
      <w:pPr>
        <w:spacing w:line="240" w:lineRule="auto"/>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 xml:space="preserve">Рабочие программы курсов внеурочной деятельности должны содержать конкретизированные требования к формированию УУД на основе общих требований, отраженных в стандартах. </w:t>
      </w:r>
    </w:p>
    <w:p w:rsidR="00402B9F" w:rsidRPr="00402B9F" w:rsidRDefault="00402B9F" w:rsidP="00402B9F">
      <w:pPr>
        <w:spacing w:line="240" w:lineRule="auto"/>
        <w:jc w:val="both"/>
        <w:rPr>
          <w:rFonts w:ascii="Times New Roman" w:hAnsi="Times New Roman" w:cs="Times New Roman"/>
          <w:b/>
          <w:bCs/>
          <w:color w:val="FF0000"/>
          <w:sz w:val="24"/>
          <w:szCs w:val="24"/>
        </w:rPr>
      </w:pPr>
      <w:r w:rsidRPr="00402B9F">
        <w:rPr>
          <w:rFonts w:ascii="Times New Roman" w:hAnsi="Times New Roman" w:cs="Times New Roman"/>
          <w:b/>
          <w:bCs/>
          <w:color w:val="FF0000"/>
          <w:sz w:val="24"/>
          <w:szCs w:val="24"/>
        </w:rPr>
        <w:t>Овладение универсальными учебными познавательными действиями:</w:t>
      </w:r>
    </w:p>
    <w:p w:rsidR="00402B9F" w:rsidRPr="00402B9F" w:rsidRDefault="00402B9F" w:rsidP="00402B9F">
      <w:pPr>
        <w:spacing w:line="240" w:lineRule="auto"/>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1) базовые логические действия:</w:t>
      </w:r>
    </w:p>
    <w:p w:rsidR="00402B9F" w:rsidRPr="00402B9F" w:rsidRDefault="00402B9F" w:rsidP="00834EC4">
      <w:pPr>
        <w:pStyle w:val="a5"/>
        <w:numPr>
          <w:ilvl w:val="0"/>
          <w:numId w:val="127"/>
        </w:numPr>
        <w:spacing w:after="0" w:line="240" w:lineRule="auto"/>
        <w:ind w:left="0" w:firstLine="0"/>
        <w:jc w:val="both"/>
        <w:rPr>
          <w:rFonts w:cs="Times New Roman"/>
          <w:color w:val="FF0000"/>
          <w:szCs w:val="24"/>
        </w:rPr>
      </w:pPr>
      <w:r w:rsidRPr="00402B9F">
        <w:rPr>
          <w:rFonts w:cs="Times New Roman"/>
          <w:color w:val="FF0000"/>
          <w:szCs w:val="24"/>
        </w:rPr>
        <w:t>выявлять и характеризовать существенные признаки объектов (явлений);</w:t>
      </w:r>
    </w:p>
    <w:p w:rsidR="00402B9F" w:rsidRPr="00402B9F" w:rsidRDefault="00402B9F" w:rsidP="00834EC4">
      <w:pPr>
        <w:pStyle w:val="a5"/>
        <w:numPr>
          <w:ilvl w:val="0"/>
          <w:numId w:val="127"/>
        </w:numPr>
        <w:spacing w:after="0" w:line="240" w:lineRule="auto"/>
        <w:ind w:left="0" w:firstLine="0"/>
        <w:jc w:val="both"/>
        <w:rPr>
          <w:rFonts w:cs="Times New Roman"/>
          <w:color w:val="FF0000"/>
          <w:szCs w:val="24"/>
        </w:rPr>
      </w:pPr>
      <w:r w:rsidRPr="00402B9F">
        <w:rPr>
          <w:rFonts w:cs="Times New Roman"/>
          <w:color w:val="FF0000"/>
          <w:szCs w:val="24"/>
        </w:rPr>
        <w:t>устанавливать существенный признак классификации, основания для обобщения и сравнения, критерии проводимого анализа;</w:t>
      </w:r>
    </w:p>
    <w:p w:rsidR="00402B9F" w:rsidRPr="00402B9F" w:rsidRDefault="00402B9F" w:rsidP="00834EC4">
      <w:pPr>
        <w:pStyle w:val="a5"/>
        <w:numPr>
          <w:ilvl w:val="0"/>
          <w:numId w:val="127"/>
        </w:numPr>
        <w:spacing w:after="0" w:line="240" w:lineRule="auto"/>
        <w:ind w:left="0" w:firstLine="0"/>
        <w:jc w:val="both"/>
        <w:rPr>
          <w:rFonts w:cs="Times New Roman"/>
          <w:color w:val="FF0000"/>
          <w:szCs w:val="24"/>
        </w:rPr>
      </w:pPr>
      <w:r w:rsidRPr="00402B9F">
        <w:rPr>
          <w:rFonts w:cs="Times New Roman"/>
          <w:color w:val="FF0000"/>
          <w:szCs w:val="24"/>
        </w:rPr>
        <w:t>с учетом предложенной задачи выявлять закономерности и противоречия в рассматриваемых фактах, данных и наблюдениях;</w:t>
      </w:r>
    </w:p>
    <w:p w:rsidR="00402B9F" w:rsidRPr="00402B9F" w:rsidRDefault="00402B9F" w:rsidP="00834EC4">
      <w:pPr>
        <w:pStyle w:val="a5"/>
        <w:numPr>
          <w:ilvl w:val="0"/>
          <w:numId w:val="127"/>
        </w:numPr>
        <w:spacing w:after="0" w:line="240" w:lineRule="auto"/>
        <w:ind w:left="0" w:firstLine="0"/>
        <w:jc w:val="both"/>
        <w:rPr>
          <w:rFonts w:cs="Times New Roman"/>
          <w:color w:val="FF0000"/>
          <w:szCs w:val="24"/>
        </w:rPr>
      </w:pPr>
      <w:r w:rsidRPr="00402B9F">
        <w:rPr>
          <w:rFonts w:cs="Times New Roman"/>
          <w:color w:val="FF0000"/>
          <w:szCs w:val="24"/>
        </w:rPr>
        <w:t>предлагать критерии для выявления закономерностей и противоречий;</w:t>
      </w:r>
    </w:p>
    <w:p w:rsidR="00402B9F" w:rsidRPr="00402B9F" w:rsidRDefault="00402B9F" w:rsidP="00834EC4">
      <w:pPr>
        <w:pStyle w:val="a5"/>
        <w:numPr>
          <w:ilvl w:val="0"/>
          <w:numId w:val="127"/>
        </w:numPr>
        <w:spacing w:after="0" w:line="240" w:lineRule="auto"/>
        <w:ind w:left="0" w:firstLine="0"/>
        <w:jc w:val="both"/>
        <w:rPr>
          <w:rFonts w:cs="Times New Roman"/>
          <w:color w:val="FF0000"/>
          <w:szCs w:val="24"/>
        </w:rPr>
      </w:pPr>
      <w:r w:rsidRPr="00402B9F">
        <w:rPr>
          <w:rFonts w:cs="Times New Roman"/>
          <w:color w:val="FF0000"/>
          <w:szCs w:val="24"/>
        </w:rPr>
        <w:t>выявлять дефициты информации, данных, необходимых для решения поставленной задачи;</w:t>
      </w:r>
    </w:p>
    <w:p w:rsidR="00402B9F" w:rsidRPr="00402B9F" w:rsidRDefault="00402B9F" w:rsidP="00834EC4">
      <w:pPr>
        <w:pStyle w:val="a5"/>
        <w:numPr>
          <w:ilvl w:val="0"/>
          <w:numId w:val="127"/>
        </w:numPr>
        <w:spacing w:after="0" w:line="240" w:lineRule="auto"/>
        <w:ind w:left="0" w:firstLine="0"/>
        <w:jc w:val="both"/>
        <w:rPr>
          <w:rFonts w:cs="Times New Roman"/>
          <w:color w:val="FF0000"/>
          <w:szCs w:val="24"/>
        </w:rPr>
      </w:pPr>
      <w:r w:rsidRPr="00402B9F">
        <w:rPr>
          <w:rFonts w:cs="Times New Roman"/>
          <w:color w:val="FF0000"/>
          <w:szCs w:val="24"/>
        </w:rPr>
        <w:t>выявлять причинно-следственные связи при изучении явлений и процессов;</w:t>
      </w:r>
    </w:p>
    <w:p w:rsidR="00402B9F" w:rsidRPr="00402B9F" w:rsidRDefault="00402B9F" w:rsidP="00834EC4">
      <w:pPr>
        <w:pStyle w:val="a5"/>
        <w:numPr>
          <w:ilvl w:val="0"/>
          <w:numId w:val="127"/>
        </w:numPr>
        <w:spacing w:after="0" w:line="240" w:lineRule="auto"/>
        <w:ind w:left="0" w:firstLine="0"/>
        <w:jc w:val="both"/>
        <w:rPr>
          <w:rFonts w:cs="Times New Roman"/>
          <w:color w:val="FF0000"/>
          <w:szCs w:val="24"/>
        </w:rPr>
      </w:pPr>
      <w:r w:rsidRPr="00402B9F">
        <w:rPr>
          <w:rFonts w:cs="Times New Roman"/>
          <w:color w:val="FF0000"/>
          <w:szCs w:val="24"/>
        </w:rPr>
        <w:t>делать выводы с использованием дедуктивных и индуктивных умозаключений, умозаключений по аналогии, формулировать гипотезы о взаимосвязях;</w:t>
      </w:r>
    </w:p>
    <w:p w:rsidR="00402B9F" w:rsidRPr="00402B9F" w:rsidRDefault="00402B9F" w:rsidP="00834EC4">
      <w:pPr>
        <w:pStyle w:val="a5"/>
        <w:numPr>
          <w:ilvl w:val="0"/>
          <w:numId w:val="127"/>
        </w:numPr>
        <w:spacing w:after="0" w:line="240" w:lineRule="auto"/>
        <w:ind w:left="0" w:firstLine="0"/>
        <w:jc w:val="both"/>
        <w:rPr>
          <w:rFonts w:cs="Times New Roman"/>
          <w:color w:val="FF0000"/>
          <w:szCs w:val="24"/>
        </w:rPr>
      </w:pPr>
      <w:r w:rsidRPr="00402B9F">
        <w:rPr>
          <w:rFonts w:cs="Times New Roman"/>
          <w:color w:val="FF0000"/>
          <w:szCs w:val="24"/>
        </w:rPr>
        <w:t>самостоятельно выбирать способ решения учебной задачи (сравнивать несколько вариантов решения, выбирать наиболее подходящий с учетом самостоятельно выделенных критериев);</w:t>
      </w:r>
    </w:p>
    <w:p w:rsidR="00402B9F" w:rsidRPr="00402B9F" w:rsidRDefault="00402B9F" w:rsidP="00402B9F">
      <w:pPr>
        <w:spacing w:line="240" w:lineRule="auto"/>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2) базовые исследовательские действия:</w:t>
      </w:r>
    </w:p>
    <w:p w:rsidR="00402B9F" w:rsidRPr="00402B9F" w:rsidRDefault="00402B9F" w:rsidP="00834EC4">
      <w:pPr>
        <w:pStyle w:val="a5"/>
        <w:numPr>
          <w:ilvl w:val="0"/>
          <w:numId w:val="128"/>
        </w:numPr>
        <w:spacing w:after="0" w:line="240" w:lineRule="auto"/>
        <w:ind w:left="0" w:firstLine="0"/>
        <w:jc w:val="both"/>
        <w:rPr>
          <w:rFonts w:cs="Times New Roman"/>
          <w:color w:val="FF0000"/>
          <w:szCs w:val="24"/>
        </w:rPr>
      </w:pPr>
      <w:r w:rsidRPr="00402B9F">
        <w:rPr>
          <w:rFonts w:cs="Times New Roman"/>
          <w:color w:val="FF0000"/>
          <w:szCs w:val="24"/>
        </w:rPr>
        <w:t>использовать вопросы как исследовательский инструмент познания;</w:t>
      </w:r>
    </w:p>
    <w:p w:rsidR="00402B9F" w:rsidRPr="00402B9F" w:rsidRDefault="00402B9F" w:rsidP="00834EC4">
      <w:pPr>
        <w:pStyle w:val="a5"/>
        <w:numPr>
          <w:ilvl w:val="0"/>
          <w:numId w:val="128"/>
        </w:numPr>
        <w:spacing w:after="0" w:line="240" w:lineRule="auto"/>
        <w:ind w:left="0" w:firstLine="0"/>
        <w:jc w:val="both"/>
        <w:rPr>
          <w:rFonts w:cs="Times New Roman"/>
          <w:color w:val="FF0000"/>
          <w:szCs w:val="24"/>
        </w:rPr>
      </w:pPr>
      <w:r w:rsidRPr="00402B9F">
        <w:rPr>
          <w:rFonts w:cs="Times New Roman"/>
          <w:color w:val="FF0000"/>
          <w:szCs w:val="24"/>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rsidR="00402B9F" w:rsidRPr="00402B9F" w:rsidRDefault="00402B9F" w:rsidP="00834EC4">
      <w:pPr>
        <w:pStyle w:val="a5"/>
        <w:numPr>
          <w:ilvl w:val="0"/>
          <w:numId w:val="128"/>
        </w:numPr>
        <w:spacing w:after="0" w:line="240" w:lineRule="auto"/>
        <w:ind w:left="0" w:firstLine="0"/>
        <w:jc w:val="both"/>
        <w:rPr>
          <w:rFonts w:cs="Times New Roman"/>
          <w:color w:val="FF0000"/>
          <w:szCs w:val="24"/>
        </w:rPr>
      </w:pPr>
      <w:r w:rsidRPr="00402B9F">
        <w:rPr>
          <w:rFonts w:cs="Times New Roman"/>
          <w:color w:val="FF0000"/>
          <w:szCs w:val="24"/>
        </w:rPr>
        <w:t>формировать гипотезу об истинности собственных суждений и суждений других, аргументировать свою позицию, мнение;</w:t>
      </w:r>
    </w:p>
    <w:p w:rsidR="00402B9F" w:rsidRPr="00402B9F" w:rsidRDefault="00402B9F" w:rsidP="00834EC4">
      <w:pPr>
        <w:pStyle w:val="a5"/>
        <w:numPr>
          <w:ilvl w:val="0"/>
          <w:numId w:val="128"/>
        </w:numPr>
        <w:spacing w:after="0" w:line="240" w:lineRule="auto"/>
        <w:ind w:left="0" w:firstLine="0"/>
        <w:jc w:val="both"/>
        <w:rPr>
          <w:rFonts w:cs="Times New Roman"/>
          <w:color w:val="FF0000"/>
          <w:szCs w:val="24"/>
        </w:rPr>
      </w:pPr>
      <w:r w:rsidRPr="00402B9F">
        <w:rPr>
          <w:rFonts w:cs="Times New Roman"/>
          <w:color w:val="FF0000"/>
          <w:szCs w:val="24"/>
        </w:rPr>
        <w:t>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зависимостей объектов между собой;</w:t>
      </w:r>
    </w:p>
    <w:p w:rsidR="00402B9F" w:rsidRPr="00402B9F" w:rsidRDefault="00402B9F" w:rsidP="00834EC4">
      <w:pPr>
        <w:pStyle w:val="a5"/>
        <w:numPr>
          <w:ilvl w:val="0"/>
          <w:numId w:val="128"/>
        </w:numPr>
        <w:spacing w:after="0" w:line="240" w:lineRule="auto"/>
        <w:ind w:left="0" w:firstLine="0"/>
        <w:jc w:val="both"/>
        <w:rPr>
          <w:rFonts w:cs="Times New Roman"/>
          <w:color w:val="FF0000"/>
          <w:szCs w:val="24"/>
        </w:rPr>
      </w:pPr>
      <w:r w:rsidRPr="00402B9F">
        <w:rPr>
          <w:rFonts w:cs="Times New Roman"/>
          <w:color w:val="FF0000"/>
          <w:szCs w:val="24"/>
        </w:rPr>
        <w:t>оценивать на применимость и достоверность информации, полученной в ходе исследования (эксперимента);</w:t>
      </w:r>
    </w:p>
    <w:p w:rsidR="00402B9F" w:rsidRPr="00402B9F" w:rsidRDefault="00402B9F" w:rsidP="00834EC4">
      <w:pPr>
        <w:pStyle w:val="a5"/>
        <w:numPr>
          <w:ilvl w:val="0"/>
          <w:numId w:val="128"/>
        </w:numPr>
        <w:spacing w:after="0" w:line="240" w:lineRule="auto"/>
        <w:ind w:left="0" w:firstLine="0"/>
        <w:jc w:val="both"/>
        <w:rPr>
          <w:rFonts w:cs="Times New Roman"/>
          <w:color w:val="FF0000"/>
          <w:szCs w:val="24"/>
        </w:rPr>
      </w:pPr>
      <w:r w:rsidRPr="00402B9F">
        <w:rPr>
          <w:rFonts w:cs="Times New Roman"/>
          <w:color w:val="FF0000"/>
          <w:szCs w:val="24"/>
        </w:rPr>
        <w:lastRenderedPageBreak/>
        <w:t>самостоятельно формулировать обобщения и выводы по результатам проведенного наблюдения, опыта, исследования, владеть инструментами оценки достоверности полученных выводов и обобщений;</w:t>
      </w:r>
    </w:p>
    <w:p w:rsidR="00402B9F" w:rsidRPr="00402B9F" w:rsidRDefault="00402B9F" w:rsidP="00834EC4">
      <w:pPr>
        <w:pStyle w:val="a5"/>
        <w:numPr>
          <w:ilvl w:val="0"/>
          <w:numId w:val="128"/>
        </w:numPr>
        <w:spacing w:after="0" w:line="240" w:lineRule="auto"/>
        <w:ind w:left="0" w:firstLine="0"/>
        <w:jc w:val="both"/>
        <w:rPr>
          <w:rFonts w:cs="Times New Roman"/>
          <w:color w:val="FF0000"/>
          <w:szCs w:val="24"/>
        </w:rPr>
      </w:pPr>
      <w:r w:rsidRPr="00402B9F">
        <w:rPr>
          <w:rFonts w:cs="Times New Roman"/>
          <w:color w:val="FF0000"/>
          <w:szCs w:val="24"/>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rsidR="00402B9F" w:rsidRPr="00402B9F" w:rsidRDefault="00402B9F" w:rsidP="00402B9F">
      <w:pPr>
        <w:spacing w:line="240" w:lineRule="auto"/>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3) работа с информацией:</w:t>
      </w:r>
    </w:p>
    <w:p w:rsidR="00402B9F" w:rsidRPr="00402B9F" w:rsidRDefault="00402B9F" w:rsidP="00834EC4">
      <w:pPr>
        <w:pStyle w:val="a5"/>
        <w:numPr>
          <w:ilvl w:val="0"/>
          <w:numId w:val="129"/>
        </w:numPr>
        <w:spacing w:after="0" w:line="240" w:lineRule="auto"/>
        <w:ind w:left="0" w:firstLine="0"/>
        <w:jc w:val="both"/>
        <w:rPr>
          <w:rFonts w:cs="Times New Roman"/>
          <w:color w:val="FF0000"/>
          <w:szCs w:val="24"/>
        </w:rPr>
      </w:pPr>
      <w:r w:rsidRPr="00402B9F">
        <w:rPr>
          <w:rFonts w:cs="Times New Roman"/>
          <w:color w:val="FF0000"/>
          <w:szCs w:val="24"/>
        </w:rPr>
        <w:t>применять различные методы, инструменты и запросы при поиске и отборе информации или данных из источников с учетом предложенной учебной задачи и заданных критериев;</w:t>
      </w:r>
    </w:p>
    <w:p w:rsidR="00402B9F" w:rsidRPr="00402B9F" w:rsidRDefault="00402B9F" w:rsidP="00834EC4">
      <w:pPr>
        <w:pStyle w:val="a5"/>
        <w:numPr>
          <w:ilvl w:val="0"/>
          <w:numId w:val="129"/>
        </w:numPr>
        <w:spacing w:after="0" w:line="240" w:lineRule="auto"/>
        <w:ind w:left="0" w:firstLine="0"/>
        <w:jc w:val="both"/>
        <w:rPr>
          <w:rFonts w:cs="Times New Roman"/>
          <w:color w:val="FF0000"/>
          <w:szCs w:val="24"/>
        </w:rPr>
      </w:pPr>
      <w:r w:rsidRPr="00402B9F">
        <w:rPr>
          <w:rFonts w:cs="Times New Roman"/>
          <w:color w:val="FF0000"/>
          <w:szCs w:val="24"/>
        </w:rPr>
        <w:t>выбирать, анализировать, систематизировать и интерпретировать информацию различных видов и форм представления;</w:t>
      </w:r>
    </w:p>
    <w:p w:rsidR="00402B9F" w:rsidRPr="00402B9F" w:rsidRDefault="00402B9F" w:rsidP="00834EC4">
      <w:pPr>
        <w:pStyle w:val="a5"/>
        <w:numPr>
          <w:ilvl w:val="0"/>
          <w:numId w:val="129"/>
        </w:numPr>
        <w:spacing w:after="0" w:line="240" w:lineRule="auto"/>
        <w:ind w:left="0" w:firstLine="0"/>
        <w:jc w:val="both"/>
        <w:rPr>
          <w:rFonts w:cs="Times New Roman"/>
          <w:color w:val="FF0000"/>
          <w:szCs w:val="24"/>
        </w:rPr>
      </w:pPr>
      <w:r w:rsidRPr="00402B9F">
        <w:rPr>
          <w:rFonts w:cs="Times New Roman"/>
          <w:color w:val="FF0000"/>
          <w:szCs w:val="24"/>
        </w:rPr>
        <w:t>находить сходные аргументы (подтверждающие или опровергающие одну и ту же идею, версию) в различных информационных источниках;</w:t>
      </w:r>
    </w:p>
    <w:p w:rsidR="00402B9F" w:rsidRPr="00402B9F" w:rsidRDefault="00402B9F" w:rsidP="00834EC4">
      <w:pPr>
        <w:pStyle w:val="a5"/>
        <w:numPr>
          <w:ilvl w:val="0"/>
          <w:numId w:val="129"/>
        </w:numPr>
        <w:spacing w:after="0" w:line="240" w:lineRule="auto"/>
        <w:ind w:left="0" w:firstLine="0"/>
        <w:jc w:val="both"/>
        <w:rPr>
          <w:rFonts w:cs="Times New Roman"/>
          <w:color w:val="FF0000"/>
          <w:szCs w:val="24"/>
        </w:rPr>
      </w:pPr>
      <w:r w:rsidRPr="00402B9F">
        <w:rPr>
          <w:rFonts w:cs="Times New Roman"/>
          <w:color w:val="FF0000"/>
          <w:szCs w:val="24"/>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402B9F" w:rsidRPr="00402B9F" w:rsidRDefault="00402B9F" w:rsidP="00834EC4">
      <w:pPr>
        <w:pStyle w:val="a5"/>
        <w:numPr>
          <w:ilvl w:val="0"/>
          <w:numId w:val="129"/>
        </w:numPr>
        <w:spacing w:after="0" w:line="240" w:lineRule="auto"/>
        <w:ind w:left="0" w:firstLine="0"/>
        <w:jc w:val="both"/>
        <w:rPr>
          <w:rFonts w:cs="Times New Roman"/>
          <w:color w:val="FF0000"/>
          <w:szCs w:val="24"/>
        </w:rPr>
      </w:pPr>
      <w:r w:rsidRPr="00402B9F">
        <w:rPr>
          <w:rFonts w:cs="Times New Roman"/>
          <w:color w:val="FF0000"/>
          <w:szCs w:val="24"/>
        </w:rPr>
        <w:t>оценивать надежность информации по критериям, предложенным педагогическим работником или сформулированным самостоятельно;</w:t>
      </w:r>
    </w:p>
    <w:p w:rsidR="00402B9F" w:rsidRPr="00402B9F" w:rsidRDefault="00402B9F" w:rsidP="00834EC4">
      <w:pPr>
        <w:pStyle w:val="a5"/>
        <w:numPr>
          <w:ilvl w:val="0"/>
          <w:numId w:val="129"/>
        </w:numPr>
        <w:spacing w:after="0" w:line="240" w:lineRule="auto"/>
        <w:ind w:left="0" w:firstLine="0"/>
        <w:jc w:val="both"/>
        <w:rPr>
          <w:rFonts w:cs="Times New Roman"/>
          <w:color w:val="FF0000"/>
          <w:szCs w:val="24"/>
        </w:rPr>
      </w:pPr>
      <w:r w:rsidRPr="00402B9F">
        <w:rPr>
          <w:rFonts w:cs="Times New Roman"/>
          <w:color w:val="FF0000"/>
          <w:szCs w:val="24"/>
        </w:rPr>
        <w:t>эффективно запоминать и систематизировать информацию.</w:t>
      </w:r>
    </w:p>
    <w:p w:rsidR="00402B9F" w:rsidRPr="00402B9F" w:rsidRDefault="00402B9F" w:rsidP="00402B9F">
      <w:pPr>
        <w:spacing w:line="240" w:lineRule="auto"/>
        <w:jc w:val="both"/>
        <w:rPr>
          <w:rFonts w:ascii="Times New Roman" w:hAnsi="Times New Roman" w:cs="Times New Roman"/>
          <w:b/>
          <w:bCs/>
          <w:color w:val="FF0000"/>
          <w:sz w:val="24"/>
          <w:szCs w:val="24"/>
        </w:rPr>
      </w:pPr>
      <w:r w:rsidRPr="00402B9F">
        <w:rPr>
          <w:rFonts w:ascii="Times New Roman" w:hAnsi="Times New Roman" w:cs="Times New Roman"/>
          <w:b/>
          <w:bCs/>
          <w:color w:val="FF0000"/>
          <w:sz w:val="24"/>
          <w:szCs w:val="24"/>
        </w:rPr>
        <w:t>Овладение универсальными учебными коммуникативными действиями:</w:t>
      </w:r>
    </w:p>
    <w:p w:rsidR="00402B9F" w:rsidRPr="00402B9F" w:rsidRDefault="00402B9F" w:rsidP="00402B9F">
      <w:pPr>
        <w:spacing w:line="240" w:lineRule="auto"/>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1) общение:</w:t>
      </w:r>
    </w:p>
    <w:p w:rsidR="00402B9F" w:rsidRPr="00402B9F" w:rsidRDefault="00402B9F" w:rsidP="00834EC4">
      <w:pPr>
        <w:pStyle w:val="a5"/>
        <w:numPr>
          <w:ilvl w:val="0"/>
          <w:numId w:val="130"/>
        </w:numPr>
        <w:spacing w:after="0" w:line="240" w:lineRule="auto"/>
        <w:ind w:left="0" w:firstLine="0"/>
        <w:jc w:val="both"/>
        <w:rPr>
          <w:rFonts w:cs="Times New Roman"/>
          <w:color w:val="FF0000"/>
          <w:szCs w:val="24"/>
        </w:rPr>
      </w:pPr>
      <w:r w:rsidRPr="00402B9F">
        <w:rPr>
          <w:rFonts w:cs="Times New Roman"/>
          <w:color w:val="FF0000"/>
          <w:szCs w:val="24"/>
        </w:rPr>
        <w:t>воспринимать и формулировать суждения, выражать эмоции в соответствии с целями и условиями общения;</w:t>
      </w:r>
    </w:p>
    <w:p w:rsidR="00402B9F" w:rsidRPr="00402B9F" w:rsidRDefault="00402B9F" w:rsidP="00834EC4">
      <w:pPr>
        <w:pStyle w:val="a5"/>
        <w:numPr>
          <w:ilvl w:val="0"/>
          <w:numId w:val="130"/>
        </w:numPr>
        <w:spacing w:after="0" w:line="240" w:lineRule="auto"/>
        <w:ind w:left="0" w:firstLine="0"/>
        <w:jc w:val="both"/>
        <w:rPr>
          <w:rFonts w:cs="Times New Roman"/>
          <w:color w:val="FF0000"/>
          <w:szCs w:val="24"/>
        </w:rPr>
      </w:pPr>
      <w:r w:rsidRPr="00402B9F">
        <w:rPr>
          <w:rFonts w:cs="Times New Roman"/>
          <w:color w:val="FF0000"/>
          <w:szCs w:val="24"/>
        </w:rPr>
        <w:t>выражать себя (свою точку зрения) в устных и письменных текстах;</w:t>
      </w:r>
    </w:p>
    <w:p w:rsidR="00402B9F" w:rsidRPr="00402B9F" w:rsidRDefault="00402B9F" w:rsidP="00834EC4">
      <w:pPr>
        <w:pStyle w:val="a5"/>
        <w:numPr>
          <w:ilvl w:val="0"/>
          <w:numId w:val="130"/>
        </w:numPr>
        <w:spacing w:after="0" w:line="240" w:lineRule="auto"/>
        <w:ind w:left="0" w:firstLine="0"/>
        <w:jc w:val="both"/>
        <w:rPr>
          <w:rFonts w:cs="Times New Roman"/>
          <w:color w:val="FF0000"/>
          <w:szCs w:val="24"/>
        </w:rPr>
      </w:pPr>
      <w:r w:rsidRPr="00402B9F">
        <w:rPr>
          <w:rFonts w:cs="Times New Roman"/>
          <w:color w:val="FF0000"/>
          <w:szCs w:val="24"/>
        </w:rPr>
        <w:t>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 вести переговоры;</w:t>
      </w:r>
    </w:p>
    <w:p w:rsidR="00402B9F" w:rsidRPr="00402B9F" w:rsidRDefault="00402B9F" w:rsidP="00834EC4">
      <w:pPr>
        <w:pStyle w:val="a5"/>
        <w:numPr>
          <w:ilvl w:val="0"/>
          <w:numId w:val="130"/>
        </w:numPr>
        <w:spacing w:after="0" w:line="240" w:lineRule="auto"/>
        <w:ind w:left="0" w:firstLine="0"/>
        <w:jc w:val="both"/>
        <w:rPr>
          <w:rFonts w:cs="Times New Roman"/>
          <w:color w:val="FF0000"/>
          <w:szCs w:val="24"/>
        </w:rPr>
      </w:pPr>
      <w:r w:rsidRPr="00402B9F">
        <w:rPr>
          <w:rFonts w:cs="Times New Roman"/>
          <w:color w:val="FF0000"/>
          <w:szCs w:val="24"/>
        </w:rPr>
        <w:t>понимать намерения других, проявлять уважительное отношение к собеседнику и в корректной форме формулировать свои возражения;</w:t>
      </w:r>
    </w:p>
    <w:p w:rsidR="00402B9F" w:rsidRPr="00402B9F" w:rsidRDefault="00402B9F" w:rsidP="00834EC4">
      <w:pPr>
        <w:pStyle w:val="a5"/>
        <w:numPr>
          <w:ilvl w:val="0"/>
          <w:numId w:val="130"/>
        </w:numPr>
        <w:spacing w:after="0" w:line="240" w:lineRule="auto"/>
        <w:ind w:left="0" w:firstLine="0"/>
        <w:jc w:val="both"/>
        <w:rPr>
          <w:rFonts w:cs="Times New Roman"/>
          <w:color w:val="FF0000"/>
          <w:szCs w:val="24"/>
        </w:rPr>
      </w:pPr>
      <w:r w:rsidRPr="00402B9F">
        <w:rPr>
          <w:rFonts w:cs="Times New Roman"/>
          <w:color w:val="FF0000"/>
          <w:szCs w:val="24"/>
        </w:rP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402B9F" w:rsidRPr="00402B9F" w:rsidRDefault="00402B9F" w:rsidP="00834EC4">
      <w:pPr>
        <w:pStyle w:val="a5"/>
        <w:numPr>
          <w:ilvl w:val="0"/>
          <w:numId w:val="130"/>
        </w:numPr>
        <w:spacing w:after="0" w:line="240" w:lineRule="auto"/>
        <w:ind w:left="0" w:firstLine="0"/>
        <w:jc w:val="both"/>
        <w:rPr>
          <w:rFonts w:cs="Times New Roman"/>
          <w:color w:val="FF0000"/>
          <w:szCs w:val="24"/>
        </w:rPr>
      </w:pPr>
      <w:r w:rsidRPr="00402B9F">
        <w:rPr>
          <w:rFonts w:cs="Times New Roman"/>
          <w:color w:val="FF0000"/>
          <w:szCs w:val="24"/>
        </w:rPr>
        <w:t>сопоставлять свои суждения с суждениями других участников диалога, обнаруживать различие и сходство позиций;</w:t>
      </w:r>
    </w:p>
    <w:p w:rsidR="00402B9F" w:rsidRPr="00402B9F" w:rsidRDefault="00402B9F" w:rsidP="00834EC4">
      <w:pPr>
        <w:pStyle w:val="a5"/>
        <w:numPr>
          <w:ilvl w:val="0"/>
          <w:numId w:val="130"/>
        </w:numPr>
        <w:spacing w:after="0" w:line="240" w:lineRule="auto"/>
        <w:ind w:left="0" w:firstLine="0"/>
        <w:jc w:val="both"/>
        <w:rPr>
          <w:rFonts w:cs="Times New Roman"/>
          <w:color w:val="FF0000"/>
          <w:szCs w:val="24"/>
        </w:rPr>
      </w:pPr>
      <w:r w:rsidRPr="00402B9F">
        <w:rPr>
          <w:rFonts w:cs="Times New Roman"/>
          <w:color w:val="FF0000"/>
          <w:szCs w:val="24"/>
        </w:rPr>
        <w:t>публично представлять результаты выполненного опыта (эксперимента, исследования, проекта);</w:t>
      </w:r>
    </w:p>
    <w:p w:rsidR="00402B9F" w:rsidRPr="00402B9F" w:rsidRDefault="00402B9F" w:rsidP="00834EC4">
      <w:pPr>
        <w:pStyle w:val="a5"/>
        <w:numPr>
          <w:ilvl w:val="0"/>
          <w:numId w:val="130"/>
        </w:numPr>
        <w:spacing w:after="0" w:line="240" w:lineRule="auto"/>
        <w:ind w:left="0" w:firstLine="0"/>
        <w:jc w:val="both"/>
        <w:rPr>
          <w:rFonts w:cs="Times New Roman"/>
          <w:color w:val="FF0000"/>
          <w:szCs w:val="24"/>
        </w:rPr>
      </w:pPr>
      <w:r w:rsidRPr="00402B9F">
        <w:rPr>
          <w:rFonts w:cs="Times New Roman"/>
          <w:color w:val="FF0000"/>
          <w:szCs w:val="24"/>
        </w:rPr>
        <w:t>самостоятельно выбирать формат выступления с учетом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402B9F" w:rsidRPr="00402B9F" w:rsidRDefault="00402B9F" w:rsidP="00402B9F">
      <w:pPr>
        <w:spacing w:line="240" w:lineRule="auto"/>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2) совместная деятельность:</w:t>
      </w:r>
    </w:p>
    <w:p w:rsidR="00402B9F" w:rsidRPr="00402B9F" w:rsidRDefault="00402B9F" w:rsidP="00834EC4">
      <w:pPr>
        <w:pStyle w:val="a5"/>
        <w:numPr>
          <w:ilvl w:val="0"/>
          <w:numId w:val="131"/>
        </w:numPr>
        <w:spacing w:after="0" w:line="240" w:lineRule="auto"/>
        <w:ind w:left="0" w:firstLine="0"/>
        <w:jc w:val="both"/>
        <w:rPr>
          <w:rFonts w:cs="Times New Roman"/>
          <w:color w:val="FF0000"/>
          <w:szCs w:val="24"/>
        </w:rPr>
      </w:pPr>
      <w:r w:rsidRPr="00402B9F">
        <w:rPr>
          <w:rFonts w:cs="Times New Roman"/>
          <w:color w:val="FF0000"/>
          <w:szCs w:val="24"/>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402B9F" w:rsidRPr="00402B9F" w:rsidRDefault="00402B9F" w:rsidP="00834EC4">
      <w:pPr>
        <w:pStyle w:val="a5"/>
        <w:numPr>
          <w:ilvl w:val="0"/>
          <w:numId w:val="131"/>
        </w:numPr>
        <w:spacing w:after="0" w:line="240" w:lineRule="auto"/>
        <w:ind w:left="0" w:firstLine="0"/>
        <w:jc w:val="both"/>
        <w:rPr>
          <w:rFonts w:cs="Times New Roman"/>
          <w:color w:val="FF0000"/>
          <w:szCs w:val="24"/>
        </w:rPr>
      </w:pPr>
      <w:r w:rsidRPr="00402B9F">
        <w:rPr>
          <w:rFonts w:cs="Times New Roman"/>
          <w:color w:val="FF0000"/>
          <w:szCs w:val="24"/>
        </w:rPr>
        <w:t>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rsidR="00402B9F" w:rsidRPr="00402B9F" w:rsidRDefault="00402B9F" w:rsidP="00834EC4">
      <w:pPr>
        <w:pStyle w:val="a5"/>
        <w:numPr>
          <w:ilvl w:val="0"/>
          <w:numId w:val="131"/>
        </w:numPr>
        <w:spacing w:after="0" w:line="240" w:lineRule="auto"/>
        <w:ind w:left="0" w:firstLine="0"/>
        <w:jc w:val="both"/>
        <w:rPr>
          <w:rFonts w:cs="Times New Roman"/>
          <w:color w:val="FF0000"/>
          <w:szCs w:val="24"/>
        </w:rPr>
      </w:pPr>
      <w:r w:rsidRPr="00402B9F">
        <w:rPr>
          <w:rFonts w:cs="Times New Roman"/>
          <w:color w:val="FF0000"/>
          <w:szCs w:val="24"/>
        </w:rPr>
        <w:t>уметь обобщать мнения нескольких людей, проявлять готовность руководить, выполнять поручения, подчиняться;</w:t>
      </w:r>
    </w:p>
    <w:p w:rsidR="00402B9F" w:rsidRPr="00402B9F" w:rsidRDefault="00402B9F" w:rsidP="00834EC4">
      <w:pPr>
        <w:pStyle w:val="a5"/>
        <w:numPr>
          <w:ilvl w:val="0"/>
          <w:numId w:val="131"/>
        </w:numPr>
        <w:spacing w:after="0" w:line="240" w:lineRule="auto"/>
        <w:ind w:left="0" w:firstLine="0"/>
        <w:jc w:val="both"/>
        <w:rPr>
          <w:rFonts w:cs="Times New Roman"/>
          <w:color w:val="FF0000"/>
          <w:szCs w:val="24"/>
        </w:rPr>
      </w:pPr>
      <w:r w:rsidRPr="00402B9F">
        <w:rPr>
          <w:rFonts w:cs="Times New Roman"/>
          <w:color w:val="FF0000"/>
          <w:szCs w:val="24"/>
        </w:rPr>
        <w:lastRenderedPageBreak/>
        <w:t>планировать организацию совместной работы, определять свою роль (с учетом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rsidR="00402B9F" w:rsidRPr="00402B9F" w:rsidRDefault="00402B9F" w:rsidP="00834EC4">
      <w:pPr>
        <w:pStyle w:val="a5"/>
        <w:numPr>
          <w:ilvl w:val="0"/>
          <w:numId w:val="131"/>
        </w:numPr>
        <w:spacing w:after="0" w:line="240" w:lineRule="auto"/>
        <w:ind w:left="0" w:firstLine="0"/>
        <w:jc w:val="both"/>
        <w:rPr>
          <w:rFonts w:cs="Times New Roman"/>
          <w:color w:val="FF0000"/>
          <w:szCs w:val="24"/>
        </w:rPr>
      </w:pPr>
      <w:r w:rsidRPr="00402B9F">
        <w:rPr>
          <w:rFonts w:cs="Times New Roman"/>
          <w:color w:val="FF0000"/>
          <w:szCs w:val="24"/>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402B9F" w:rsidRPr="00402B9F" w:rsidRDefault="00402B9F" w:rsidP="00834EC4">
      <w:pPr>
        <w:pStyle w:val="a5"/>
        <w:numPr>
          <w:ilvl w:val="0"/>
          <w:numId w:val="131"/>
        </w:numPr>
        <w:spacing w:after="0" w:line="240" w:lineRule="auto"/>
        <w:ind w:left="0" w:firstLine="0"/>
        <w:jc w:val="both"/>
        <w:rPr>
          <w:rFonts w:cs="Times New Roman"/>
          <w:color w:val="FF0000"/>
          <w:szCs w:val="24"/>
        </w:rPr>
      </w:pPr>
      <w:r w:rsidRPr="00402B9F">
        <w:rPr>
          <w:rFonts w:cs="Times New Roman"/>
          <w:color w:val="FF0000"/>
          <w:szCs w:val="24"/>
        </w:rPr>
        <w:t>оценивать качество своего вклада в общий продукт по критериям, самостоятельно сформулированным участниками взаимодействия;</w:t>
      </w:r>
    </w:p>
    <w:p w:rsidR="00402B9F" w:rsidRPr="00402B9F" w:rsidRDefault="00402B9F" w:rsidP="00834EC4">
      <w:pPr>
        <w:pStyle w:val="a5"/>
        <w:numPr>
          <w:ilvl w:val="0"/>
          <w:numId w:val="131"/>
        </w:numPr>
        <w:spacing w:after="0" w:line="240" w:lineRule="auto"/>
        <w:ind w:left="0" w:firstLine="0"/>
        <w:jc w:val="both"/>
        <w:rPr>
          <w:rFonts w:cs="Times New Roman"/>
          <w:color w:val="FF0000"/>
          <w:szCs w:val="24"/>
        </w:rPr>
      </w:pPr>
      <w:r w:rsidRPr="00402B9F">
        <w:rPr>
          <w:rFonts w:cs="Times New Roman"/>
          <w:color w:val="FF0000"/>
          <w:szCs w:val="24"/>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отчета перед группой.</w:t>
      </w:r>
    </w:p>
    <w:p w:rsidR="00402B9F" w:rsidRPr="00402B9F" w:rsidRDefault="00402B9F" w:rsidP="00402B9F">
      <w:pPr>
        <w:spacing w:line="240" w:lineRule="auto"/>
        <w:jc w:val="both"/>
        <w:rPr>
          <w:rFonts w:ascii="Times New Roman" w:hAnsi="Times New Roman" w:cs="Times New Roman"/>
          <w:b/>
          <w:bCs/>
          <w:color w:val="FF0000"/>
          <w:sz w:val="24"/>
          <w:szCs w:val="24"/>
        </w:rPr>
      </w:pPr>
      <w:r w:rsidRPr="00402B9F">
        <w:rPr>
          <w:rFonts w:ascii="Times New Roman" w:hAnsi="Times New Roman" w:cs="Times New Roman"/>
          <w:b/>
          <w:bCs/>
          <w:color w:val="FF0000"/>
          <w:sz w:val="24"/>
          <w:szCs w:val="24"/>
        </w:rPr>
        <w:t>Овладение универсальными учебными регулятивными действиями:</w:t>
      </w:r>
    </w:p>
    <w:p w:rsidR="00402B9F" w:rsidRPr="00402B9F" w:rsidRDefault="00402B9F" w:rsidP="00402B9F">
      <w:pPr>
        <w:spacing w:line="240" w:lineRule="auto"/>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1) самоорганизация:</w:t>
      </w:r>
    </w:p>
    <w:p w:rsidR="00402B9F" w:rsidRPr="00402B9F" w:rsidRDefault="00402B9F" w:rsidP="00834EC4">
      <w:pPr>
        <w:pStyle w:val="a5"/>
        <w:numPr>
          <w:ilvl w:val="0"/>
          <w:numId w:val="132"/>
        </w:numPr>
        <w:spacing w:after="0" w:line="240" w:lineRule="auto"/>
        <w:ind w:left="0" w:firstLine="0"/>
        <w:jc w:val="both"/>
        <w:rPr>
          <w:rFonts w:cs="Times New Roman"/>
          <w:color w:val="FF0000"/>
          <w:szCs w:val="24"/>
        </w:rPr>
      </w:pPr>
      <w:r w:rsidRPr="00402B9F">
        <w:rPr>
          <w:rFonts w:cs="Times New Roman"/>
          <w:color w:val="FF0000"/>
          <w:szCs w:val="24"/>
        </w:rPr>
        <w:t>выявлять проблемы для решения в жизненных и учебных ситуациях;</w:t>
      </w:r>
    </w:p>
    <w:p w:rsidR="00402B9F" w:rsidRPr="00402B9F" w:rsidRDefault="00402B9F" w:rsidP="00834EC4">
      <w:pPr>
        <w:pStyle w:val="a5"/>
        <w:numPr>
          <w:ilvl w:val="0"/>
          <w:numId w:val="132"/>
        </w:numPr>
        <w:spacing w:after="0" w:line="240" w:lineRule="auto"/>
        <w:ind w:left="0" w:firstLine="0"/>
        <w:jc w:val="both"/>
        <w:rPr>
          <w:rFonts w:cs="Times New Roman"/>
          <w:color w:val="FF0000"/>
          <w:szCs w:val="24"/>
        </w:rPr>
      </w:pPr>
      <w:r w:rsidRPr="00402B9F">
        <w:rPr>
          <w:rFonts w:cs="Times New Roman"/>
          <w:color w:val="FF0000"/>
          <w:szCs w:val="24"/>
        </w:rPr>
        <w:t>ориентироваться в различных подходах принятия решений (индивидуальное, принятие решения в группе, принятие решений группой);</w:t>
      </w:r>
    </w:p>
    <w:p w:rsidR="00402B9F" w:rsidRPr="00402B9F" w:rsidRDefault="00402B9F" w:rsidP="00834EC4">
      <w:pPr>
        <w:pStyle w:val="a5"/>
        <w:numPr>
          <w:ilvl w:val="0"/>
          <w:numId w:val="132"/>
        </w:numPr>
        <w:spacing w:after="0" w:line="240" w:lineRule="auto"/>
        <w:ind w:left="0" w:firstLine="0"/>
        <w:jc w:val="both"/>
        <w:rPr>
          <w:rFonts w:cs="Times New Roman"/>
          <w:color w:val="FF0000"/>
          <w:szCs w:val="24"/>
        </w:rPr>
      </w:pPr>
      <w:r w:rsidRPr="00402B9F">
        <w:rPr>
          <w:rFonts w:cs="Times New Roman"/>
          <w:color w:val="FF0000"/>
          <w:szCs w:val="24"/>
        </w:rPr>
        <w:t>самостоятельно составлять алгоритм решения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rsidR="00402B9F" w:rsidRPr="00402B9F" w:rsidRDefault="00402B9F" w:rsidP="00834EC4">
      <w:pPr>
        <w:pStyle w:val="a5"/>
        <w:numPr>
          <w:ilvl w:val="0"/>
          <w:numId w:val="132"/>
        </w:numPr>
        <w:spacing w:after="0" w:line="240" w:lineRule="auto"/>
        <w:ind w:left="0" w:firstLine="0"/>
        <w:jc w:val="both"/>
        <w:rPr>
          <w:rFonts w:cs="Times New Roman"/>
          <w:color w:val="FF0000"/>
          <w:szCs w:val="24"/>
        </w:rPr>
      </w:pPr>
      <w:r w:rsidRPr="00402B9F">
        <w:rPr>
          <w:rFonts w:cs="Times New Roman"/>
          <w:color w:val="FF0000"/>
          <w:szCs w:val="24"/>
        </w:rPr>
        <w:t>составлять план действий (план реализации намеченного алгоритма решения), корректировать предложенный алгоритм с учетом получения новых знаний об изучаемом объекте;</w:t>
      </w:r>
    </w:p>
    <w:p w:rsidR="00402B9F" w:rsidRPr="00402B9F" w:rsidRDefault="00402B9F" w:rsidP="00834EC4">
      <w:pPr>
        <w:pStyle w:val="a5"/>
        <w:numPr>
          <w:ilvl w:val="0"/>
          <w:numId w:val="132"/>
        </w:numPr>
        <w:spacing w:after="0" w:line="240" w:lineRule="auto"/>
        <w:ind w:left="0" w:firstLine="0"/>
        <w:jc w:val="both"/>
        <w:rPr>
          <w:rFonts w:cs="Times New Roman"/>
          <w:color w:val="FF0000"/>
          <w:szCs w:val="24"/>
        </w:rPr>
      </w:pPr>
      <w:r w:rsidRPr="00402B9F">
        <w:rPr>
          <w:rFonts w:cs="Times New Roman"/>
          <w:color w:val="FF0000"/>
          <w:szCs w:val="24"/>
        </w:rPr>
        <w:t>делать выбор и брать ответственность за решение;</w:t>
      </w:r>
    </w:p>
    <w:p w:rsidR="00402B9F" w:rsidRPr="00402B9F" w:rsidRDefault="00402B9F" w:rsidP="00402B9F">
      <w:pPr>
        <w:spacing w:line="240" w:lineRule="auto"/>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2) самоконтроль:</w:t>
      </w:r>
    </w:p>
    <w:p w:rsidR="00402B9F" w:rsidRPr="00402B9F" w:rsidRDefault="00402B9F" w:rsidP="00834EC4">
      <w:pPr>
        <w:pStyle w:val="a5"/>
        <w:numPr>
          <w:ilvl w:val="0"/>
          <w:numId w:val="133"/>
        </w:numPr>
        <w:spacing w:after="0" w:line="240" w:lineRule="auto"/>
        <w:ind w:left="0" w:firstLine="0"/>
        <w:jc w:val="both"/>
        <w:rPr>
          <w:rFonts w:cs="Times New Roman"/>
          <w:color w:val="FF0000"/>
          <w:szCs w:val="24"/>
        </w:rPr>
      </w:pPr>
      <w:r w:rsidRPr="00402B9F">
        <w:rPr>
          <w:rFonts w:cs="Times New Roman"/>
          <w:color w:val="FF0000"/>
          <w:szCs w:val="24"/>
        </w:rPr>
        <w:t>владеть способами самоконтроля, самомотивации и рефлексии;</w:t>
      </w:r>
    </w:p>
    <w:p w:rsidR="00402B9F" w:rsidRPr="00402B9F" w:rsidRDefault="00402B9F" w:rsidP="00834EC4">
      <w:pPr>
        <w:pStyle w:val="a5"/>
        <w:numPr>
          <w:ilvl w:val="0"/>
          <w:numId w:val="133"/>
        </w:numPr>
        <w:spacing w:after="0" w:line="240" w:lineRule="auto"/>
        <w:ind w:left="0" w:firstLine="0"/>
        <w:jc w:val="both"/>
        <w:rPr>
          <w:rFonts w:cs="Times New Roman"/>
          <w:color w:val="FF0000"/>
          <w:szCs w:val="24"/>
        </w:rPr>
      </w:pPr>
      <w:r w:rsidRPr="00402B9F">
        <w:rPr>
          <w:rFonts w:cs="Times New Roman"/>
          <w:color w:val="FF0000"/>
          <w:szCs w:val="24"/>
        </w:rPr>
        <w:t>давать адекватную оценку ситуации и предлагать план ее изменения;</w:t>
      </w:r>
    </w:p>
    <w:p w:rsidR="00402B9F" w:rsidRPr="00402B9F" w:rsidRDefault="00402B9F" w:rsidP="00834EC4">
      <w:pPr>
        <w:pStyle w:val="a5"/>
        <w:numPr>
          <w:ilvl w:val="0"/>
          <w:numId w:val="133"/>
        </w:numPr>
        <w:spacing w:after="0" w:line="240" w:lineRule="auto"/>
        <w:ind w:left="0" w:firstLine="0"/>
        <w:jc w:val="both"/>
        <w:rPr>
          <w:rFonts w:cs="Times New Roman"/>
          <w:color w:val="FF0000"/>
          <w:szCs w:val="24"/>
        </w:rPr>
      </w:pPr>
      <w:r w:rsidRPr="00402B9F">
        <w:rPr>
          <w:rFonts w:cs="Times New Roman"/>
          <w:color w:val="FF0000"/>
          <w:szCs w:val="24"/>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402B9F" w:rsidRPr="00402B9F" w:rsidRDefault="00402B9F" w:rsidP="00834EC4">
      <w:pPr>
        <w:pStyle w:val="a5"/>
        <w:numPr>
          <w:ilvl w:val="0"/>
          <w:numId w:val="133"/>
        </w:numPr>
        <w:spacing w:after="0" w:line="240" w:lineRule="auto"/>
        <w:ind w:left="0" w:firstLine="0"/>
        <w:jc w:val="both"/>
        <w:rPr>
          <w:rFonts w:cs="Times New Roman"/>
          <w:color w:val="FF0000"/>
          <w:szCs w:val="24"/>
        </w:rPr>
      </w:pPr>
      <w:r w:rsidRPr="00402B9F">
        <w:rPr>
          <w:rFonts w:cs="Times New Roman"/>
          <w:color w:val="FF0000"/>
          <w:szCs w:val="24"/>
        </w:rPr>
        <w:t>объяснять причины достижения (недостижения) результатов деятельности, давать оценку приобретенному опыту, уметь находить позитивное в произошедшей ситуации;</w:t>
      </w:r>
    </w:p>
    <w:p w:rsidR="00402B9F" w:rsidRPr="00402B9F" w:rsidRDefault="00402B9F" w:rsidP="00834EC4">
      <w:pPr>
        <w:pStyle w:val="a5"/>
        <w:numPr>
          <w:ilvl w:val="0"/>
          <w:numId w:val="133"/>
        </w:numPr>
        <w:spacing w:after="0" w:line="240" w:lineRule="auto"/>
        <w:ind w:left="0" w:firstLine="0"/>
        <w:jc w:val="both"/>
        <w:rPr>
          <w:rFonts w:cs="Times New Roman"/>
          <w:color w:val="FF0000"/>
          <w:szCs w:val="24"/>
        </w:rPr>
      </w:pPr>
      <w:r w:rsidRPr="00402B9F">
        <w:rPr>
          <w:rFonts w:cs="Times New Roman"/>
          <w:color w:val="FF0000"/>
          <w:szCs w:val="24"/>
        </w:rPr>
        <w:t>вносить коррективы в деятельность на основе новых обстоятельств, изменившихся ситуаций, установленных ошибок, возникших трудностей;</w:t>
      </w:r>
    </w:p>
    <w:p w:rsidR="00402B9F" w:rsidRPr="00402B9F" w:rsidRDefault="00402B9F" w:rsidP="00834EC4">
      <w:pPr>
        <w:pStyle w:val="a5"/>
        <w:numPr>
          <w:ilvl w:val="0"/>
          <w:numId w:val="133"/>
        </w:numPr>
        <w:spacing w:after="0" w:line="240" w:lineRule="auto"/>
        <w:ind w:left="0" w:firstLine="0"/>
        <w:jc w:val="both"/>
        <w:rPr>
          <w:rFonts w:cs="Times New Roman"/>
          <w:color w:val="FF0000"/>
          <w:szCs w:val="24"/>
        </w:rPr>
      </w:pPr>
      <w:r w:rsidRPr="00402B9F">
        <w:rPr>
          <w:rFonts w:cs="Times New Roman"/>
          <w:color w:val="FF0000"/>
          <w:szCs w:val="24"/>
        </w:rPr>
        <w:t>оценивать соответствие результата цели и условиям;</w:t>
      </w:r>
    </w:p>
    <w:p w:rsidR="00402B9F" w:rsidRPr="00402B9F" w:rsidRDefault="00402B9F" w:rsidP="00402B9F">
      <w:pPr>
        <w:spacing w:line="240" w:lineRule="auto"/>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3) эмоциональный интеллект:</w:t>
      </w:r>
    </w:p>
    <w:p w:rsidR="00402B9F" w:rsidRPr="00402B9F" w:rsidRDefault="00402B9F" w:rsidP="00834EC4">
      <w:pPr>
        <w:pStyle w:val="a5"/>
        <w:numPr>
          <w:ilvl w:val="0"/>
          <w:numId w:val="134"/>
        </w:numPr>
        <w:spacing w:after="0" w:line="240" w:lineRule="auto"/>
        <w:ind w:left="0" w:firstLine="0"/>
        <w:jc w:val="both"/>
        <w:rPr>
          <w:rFonts w:cs="Times New Roman"/>
          <w:color w:val="FF0000"/>
          <w:szCs w:val="24"/>
        </w:rPr>
      </w:pPr>
      <w:r w:rsidRPr="00402B9F">
        <w:rPr>
          <w:rFonts w:cs="Times New Roman"/>
          <w:color w:val="FF0000"/>
          <w:szCs w:val="24"/>
        </w:rPr>
        <w:t>различать, называть и управлять собственными эмоциями и эмоциями других;</w:t>
      </w:r>
    </w:p>
    <w:p w:rsidR="00402B9F" w:rsidRPr="00402B9F" w:rsidRDefault="00402B9F" w:rsidP="00834EC4">
      <w:pPr>
        <w:pStyle w:val="a5"/>
        <w:numPr>
          <w:ilvl w:val="0"/>
          <w:numId w:val="134"/>
        </w:numPr>
        <w:spacing w:after="0" w:line="240" w:lineRule="auto"/>
        <w:ind w:left="0" w:firstLine="0"/>
        <w:jc w:val="both"/>
        <w:rPr>
          <w:rFonts w:cs="Times New Roman"/>
          <w:color w:val="FF0000"/>
          <w:szCs w:val="24"/>
        </w:rPr>
      </w:pPr>
      <w:r w:rsidRPr="00402B9F">
        <w:rPr>
          <w:rFonts w:cs="Times New Roman"/>
          <w:color w:val="FF0000"/>
          <w:szCs w:val="24"/>
        </w:rPr>
        <w:t>выявлять и анализировать причины эмоций;</w:t>
      </w:r>
    </w:p>
    <w:p w:rsidR="00402B9F" w:rsidRPr="00402B9F" w:rsidRDefault="00402B9F" w:rsidP="00834EC4">
      <w:pPr>
        <w:pStyle w:val="a5"/>
        <w:numPr>
          <w:ilvl w:val="0"/>
          <w:numId w:val="134"/>
        </w:numPr>
        <w:spacing w:after="0" w:line="240" w:lineRule="auto"/>
        <w:ind w:left="0" w:firstLine="0"/>
        <w:jc w:val="both"/>
        <w:rPr>
          <w:rFonts w:cs="Times New Roman"/>
          <w:color w:val="FF0000"/>
          <w:szCs w:val="24"/>
        </w:rPr>
      </w:pPr>
      <w:r w:rsidRPr="00402B9F">
        <w:rPr>
          <w:rFonts w:cs="Times New Roman"/>
          <w:color w:val="FF0000"/>
          <w:szCs w:val="24"/>
        </w:rPr>
        <w:t>ставить себя на место другого человека, понимать мотивы и намерения другого;</w:t>
      </w:r>
    </w:p>
    <w:p w:rsidR="00402B9F" w:rsidRPr="00402B9F" w:rsidRDefault="00402B9F" w:rsidP="00834EC4">
      <w:pPr>
        <w:pStyle w:val="a5"/>
        <w:numPr>
          <w:ilvl w:val="0"/>
          <w:numId w:val="134"/>
        </w:numPr>
        <w:spacing w:after="0" w:line="240" w:lineRule="auto"/>
        <w:ind w:left="0" w:firstLine="0"/>
        <w:jc w:val="both"/>
        <w:rPr>
          <w:rFonts w:cs="Times New Roman"/>
          <w:color w:val="FF0000"/>
          <w:szCs w:val="24"/>
        </w:rPr>
      </w:pPr>
      <w:r w:rsidRPr="00402B9F">
        <w:rPr>
          <w:rFonts w:cs="Times New Roman"/>
          <w:color w:val="FF0000"/>
          <w:szCs w:val="24"/>
        </w:rPr>
        <w:t>регулировать способ выражения эмоций;</w:t>
      </w:r>
    </w:p>
    <w:p w:rsidR="00402B9F" w:rsidRPr="00402B9F" w:rsidRDefault="00402B9F" w:rsidP="00402B9F">
      <w:pPr>
        <w:spacing w:line="240" w:lineRule="auto"/>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4) принятие себя и других:</w:t>
      </w:r>
    </w:p>
    <w:p w:rsidR="00402B9F" w:rsidRPr="00402B9F" w:rsidRDefault="00402B9F" w:rsidP="00834EC4">
      <w:pPr>
        <w:pStyle w:val="a5"/>
        <w:numPr>
          <w:ilvl w:val="0"/>
          <w:numId w:val="135"/>
        </w:numPr>
        <w:spacing w:after="0" w:line="240" w:lineRule="auto"/>
        <w:ind w:left="0" w:firstLine="0"/>
        <w:jc w:val="both"/>
        <w:rPr>
          <w:rFonts w:cs="Times New Roman"/>
          <w:color w:val="FF0000"/>
          <w:szCs w:val="24"/>
        </w:rPr>
      </w:pPr>
      <w:r w:rsidRPr="00402B9F">
        <w:rPr>
          <w:rFonts w:cs="Times New Roman"/>
          <w:color w:val="FF0000"/>
          <w:szCs w:val="24"/>
        </w:rPr>
        <w:t>осознанно относиться к другому человеку, его мнению;</w:t>
      </w:r>
    </w:p>
    <w:p w:rsidR="00402B9F" w:rsidRPr="00402B9F" w:rsidRDefault="00402B9F" w:rsidP="00834EC4">
      <w:pPr>
        <w:pStyle w:val="a5"/>
        <w:numPr>
          <w:ilvl w:val="0"/>
          <w:numId w:val="135"/>
        </w:numPr>
        <w:spacing w:after="0" w:line="240" w:lineRule="auto"/>
        <w:ind w:left="0" w:firstLine="0"/>
        <w:jc w:val="both"/>
        <w:rPr>
          <w:rFonts w:cs="Times New Roman"/>
          <w:color w:val="FF0000"/>
          <w:szCs w:val="24"/>
        </w:rPr>
      </w:pPr>
      <w:r w:rsidRPr="00402B9F">
        <w:rPr>
          <w:rFonts w:cs="Times New Roman"/>
          <w:color w:val="FF0000"/>
          <w:szCs w:val="24"/>
        </w:rPr>
        <w:t>признавать свое право на ошибку и такое же право другого;</w:t>
      </w:r>
    </w:p>
    <w:p w:rsidR="00402B9F" w:rsidRPr="00402B9F" w:rsidRDefault="00402B9F" w:rsidP="00834EC4">
      <w:pPr>
        <w:pStyle w:val="a5"/>
        <w:numPr>
          <w:ilvl w:val="0"/>
          <w:numId w:val="135"/>
        </w:numPr>
        <w:spacing w:after="0" w:line="240" w:lineRule="auto"/>
        <w:ind w:left="0" w:firstLine="0"/>
        <w:jc w:val="both"/>
        <w:rPr>
          <w:rFonts w:cs="Times New Roman"/>
          <w:color w:val="FF0000"/>
          <w:szCs w:val="24"/>
        </w:rPr>
      </w:pPr>
      <w:r w:rsidRPr="00402B9F">
        <w:rPr>
          <w:rFonts w:cs="Times New Roman"/>
          <w:color w:val="FF0000"/>
          <w:szCs w:val="24"/>
        </w:rPr>
        <w:t>принимать себя и других, не осуждая;</w:t>
      </w:r>
    </w:p>
    <w:p w:rsidR="00402B9F" w:rsidRPr="00402B9F" w:rsidRDefault="00402B9F" w:rsidP="00834EC4">
      <w:pPr>
        <w:pStyle w:val="a5"/>
        <w:numPr>
          <w:ilvl w:val="0"/>
          <w:numId w:val="135"/>
        </w:numPr>
        <w:spacing w:after="0" w:line="240" w:lineRule="auto"/>
        <w:ind w:left="0" w:firstLine="0"/>
        <w:jc w:val="both"/>
        <w:rPr>
          <w:rFonts w:cs="Times New Roman"/>
          <w:color w:val="FF0000"/>
          <w:szCs w:val="24"/>
        </w:rPr>
      </w:pPr>
      <w:r w:rsidRPr="00402B9F">
        <w:rPr>
          <w:rFonts w:cs="Times New Roman"/>
          <w:color w:val="FF0000"/>
          <w:szCs w:val="24"/>
        </w:rPr>
        <w:t>открытость себе и другим;</w:t>
      </w:r>
    </w:p>
    <w:p w:rsidR="00402B9F" w:rsidRPr="00402B9F" w:rsidRDefault="00402B9F" w:rsidP="00834EC4">
      <w:pPr>
        <w:pStyle w:val="a5"/>
        <w:numPr>
          <w:ilvl w:val="0"/>
          <w:numId w:val="135"/>
        </w:numPr>
        <w:spacing w:after="0" w:line="240" w:lineRule="auto"/>
        <w:ind w:left="0" w:firstLine="0"/>
        <w:jc w:val="both"/>
        <w:rPr>
          <w:rFonts w:cs="Times New Roman"/>
          <w:color w:val="FF0000"/>
          <w:szCs w:val="24"/>
        </w:rPr>
      </w:pPr>
      <w:r w:rsidRPr="00402B9F">
        <w:rPr>
          <w:rFonts w:cs="Times New Roman"/>
          <w:color w:val="FF0000"/>
          <w:szCs w:val="24"/>
        </w:rPr>
        <w:t>осознавать невозможность контролировать все вокруг.</w:t>
      </w:r>
    </w:p>
    <w:p w:rsidR="00402B9F" w:rsidRPr="00402B9F" w:rsidRDefault="00402B9F" w:rsidP="00402B9F">
      <w:pPr>
        <w:spacing w:line="240" w:lineRule="auto"/>
        <w:jc w:val="both"/>
        <w:rPr>
          <w:rFonts w:ascii="Times New Roman" w:hAnsi="Times New Roman" w:cs="Times New Roman"/>
          <w:b/>
          <w:bCs/>
          <w:color w:val="FF0000"/>
          <w:sz w:val="24"/>
          <w:szCs w:val="24"/>
        </w:rPr>
      </w:pPr>
    </w:p>
    <w:p w:rsidR="00402B9F" w:rsidRPr="00402B9F" w:rsidRDefault="00402B9F" w:rsidP="00402B9F">
      <w:pPr>
        <w:pStyle w:val="2"/>
        <w:spacing w:line="240" w:lineRule="auto"/>
        <w:jc w:val="both"/>
        <w:rPr>
          <w:rFonts w:ascii="Times New Roman" w:hAnsi="Times New Roman" w:cs="Times New Roman"/>
          <w:sz w:val="24"/>
          <w:szCs w:val="24"/>
        </w:rPr>
      </w:pPr>
      <w:bookmarkStart w:id="248" w:name="_Toc170661732"/>
      <w:bookmarkStart w:id="249" w:name="_Toc171436546"/>
      <w:bookmarkStart w:id="250" w:name="_Toc171437262"/>
      <w:bookmarkStart w:id="251" w:name="_Toc171437500"/>
      <w:r w:rsidRPr="00402B9F">
        <w:rPr>
          <w:rFonts w:ascii="Times New Roman" w:hAnsi="Times New Roman" w:cs="Times New Roman"/>
          <w:sz w:val="24"/>
          <w:szCs w:val="24"/>
        </w:rPr>
        <w:lastRenderedPageBreak/>
        <w:t>Описание особенностей реализации основных направлений и форм учебно-исследовательской деятельности в рамках урочной и внеурочной деятельности</w:t>
      </w:r>
      <w:bookmarkEnd w:id="248"/>
      <w:bookmarkEnd w:id="249"/>
      <w:bookmarkEnd w:id="250"/>
      <w:bookmarkEnd w:id="251"/>
    </w:p>
    <w:p w:rsidR="00402B9F" w:rsidRPr="00402B9F" w:rsidRDefault="00402B9F" w:rsidP="00402B9F">
      <w:pPr>
        <w:spacing w:line="240" w:lineRule="auto"/>
        <w:jc w:val="both"/>
        <w:rPr>
          <w:rFonts w:ascii="Times New Roman" w:hAnsi="Times New Roman" w:cs="Times New Roman"/>
          <w:b/>
          <w:bCs/>
          <w:sz w:val="24"/>
          <w:szCs w:val="24"/>
        </w:rPr>
      </w:pPr>
    </w:p>
    <w:p w:rsidR="00402B9F" w:rsidRPr="00402B9F" w:rsidRDefault="00402B9F" w:rsidP="00402B9F">
      <w:pPr>
        <w:pStyle w:val="1d"/>
        <w:spacing w:line="240" w:lineRule="auto"/>
        <w:ind w:firstLine="0"/>
        <w:jc w:val="both"/>
        <w:rPr>
          <w:color w:val="FF0000"/>
          <w:sz w:val="24"/>
          <w:szCs w:val="24"/>
        </w:rPr>
      </w:pPr>
      <w:r w:rsidRPr="00402B9F">
        <w:rPr>
          <w:color w:val="FF0000"/>
          <w:sz w:val="24"/>
          <w:szCs w:val="24"/>
        </w:rPr>
        <w:t xml:space="preserve">На базе образовательной организации в обязательном порядке организована учебно-исследовательская и проектная деятельность. </w:t>
      </w:r>
    </w:p>
    <w:p w:rsidR="00402B9F" w:rsidRPr="00402B9F" w:rsidRDefault="00402B9F" w:rsidP="00402B9F">
      <w:pPr>
        <w:pStyle w:val="1d"/>
        <w:spacing w:line="240" w:lineRule="auto"/>
        <w:ind w:firstLine="0"/>
        <w:jc w:val="both"/>
        <w:rPr>
          <w:color w:val="FF0000"/>
          <w:sz w:val="24"/>
          <w:szCs w:val="24"/>
        </w:rPr>
      </w:pPr>
      <w:r w:rsidRPr="00402B9F">
        <w:rPr>
          <w:color w:val="FF0000"/>
          <w:sz w:val="24"/>
          <w:szCs w:val="24"/>
        </w:rPr>
        <w:t>Базовые навыки учебно-исследовательской и проектной деятельности закладываются в начальной школе, при переходе обучающихся в основную школу педагогическим коллективом в рамках урочной и внеурочной деятельности реализуется формирование у обучающихся опыта применения УУД в жизненных ситуациях, навыков учебного сотрудничества и социального взаимодействия со сверстниками, обучающимися младшего и старшего возраста, взрослыми.</w:t>
      </w:r>
    </w:p>
    <w:p w:rsidR="00402B9F" w:rsidRPr="00402B9F" w:rsidRDefault="00402B9F" w:rsidP="00402B9F">
      <w:pPr>
        <w:pStyle w:val="1d"/>
        <w:spacing w:line="240" w:lineRule="auto"/>
        <w:ind w:firstLine="0"/>
        <w:jc w:val="both"/>
        <w:rPr>
          <w:color w:val="FF0000"/>
          <w:sz w:val="24"/>
          <w:szCs w:val="24"/>
        </w:rPr>
      </w:pPr>
      <w:r w:rsidRPr="00402B9F">
        <w:rPr>
          <w:color w:val="FF0000"/>
          <w:sz w:val="24"/>
          <w:szCs w:val="24"/>
        </w:rPr>
        <w:t>Учебно-исследовательская и проектная деятельность обучающихся ориентирована на формирование и развитие у школьников научного способа мышления, устойчивого познавательного интереса, готовности к постоянному саморазвитию и самообразованию, способности к проявлению самостоятельности и творчества при решении личностно и социально значимых проблем.</w:t>
      </w:r>
    </w:p>
    <w:p w:rsidR="00402B9F" w:rsidRPr="00402B9F" w:rsidRDefault="00402B9F" w:rsidP="00402B9F">
      <w:pPr>
        <w:pStyle w:val="1d"/>
        <w:spacing w:line="240" w:lineRule="auto"/>
        <w:ind w:firstLine="0"/>
        <w:jc w:val="both"/>
        <w:rPr>
          <w:color w:val="FF0000"/>
          <w:sz w:val="24"/>
          <w:szCs w:val="24"/>
        </w:rPr>
      </w:pPr>
      <w:r w:rsidRPr="00402B9F">
        <w:rPr>
          <w:color w:val="FF0000"/>
          <w:sz w:val="24"/>
          <w:szCs w:val="24"/>
        </w:rPr>
        <w:t xml:space="preserve">В связи со спецификой образовательной организации наибольший процент выбора тем для исследовательских и проектных работ составляют работы технологического направления, что требует наличия особой материально-технической базы. </w:t>
      </w:r>
    </w:p>
    <w:p w:rsidR="00402B9F" w:rsidRPr="00402B9F" w:rsidRDefault="00402B9F" w:rsidP="00402B9F">
      <w:pPr>
        <w:spacing w:line="240" w:lineRule="auto"/>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 xml:space="preserve">В рамках реализации данного направления созданы условия для организации и осуществления работы обучающихся над исследованиями и проектами: лицей оснащен кабинетами  – хакспейсами, с включением таких технических лабораторий, как слесарная, радиомонтажная, прототипирования – для разработки умной электроники и робототехники, оснащенные 3D – принтерами, лазерным гравером и фрезерным станком. На базе лицея функционирует Центр Молодежного Инновационного Творчества (ЦМИТ-КАИ). Все кабинеты оснащены интерактивными досками, мультимедийными проекторами, документ-камерами и персональными компьютерами под управлением Windows 10 Professional. На сегодняшний день лицей подключен к ВОЛС и сети Wi-Fi. Имеется медиацентр, оборудованный необходимой техникой. Бесплатный доступ к программному обеспечению для 3D -проектирования, которое используется ведущими специалистами отрасли по всему миру, компании Autodesk. (Fusion 360, 3DS Max, Inventor Professional, Autocad, Maya и другие продукты компании) – 3000 учебных мест с лицензионным доступом. Полный набор профессиональных инструментов для редактирования фотографий, разработки векторной графики, макетирования страниц и работы с текстом обеспечивает всем необходимым для создания дизайн-проектов CorelDRAW Graphics Suite 2019 Classroom License (Windows) 15+1 (Лицензионная программа). </w:t>
      </w:r>
    </w:p>
    <w:p w:rsidR="00402B9F" w:rsidRPr="00402B9F" w:rsidRDefault="00402B9F" w:rsidP="00402B9F">
      <w:pPr>
        <w:spacing w:line="240" w:lineRule="auto"/>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 xml:space="preserve">Для реализации проектов и исследовательских работ гуманитарного цикла в лицее тоже созданы все условия, первостепенна, конечно, работа информационно-диагностического центра. Общий фонд библиотеки составляет более 6,5 тыс. экземпляров, заключен договор с МБУК «Централизованная библиотечная система г. Казани (библиотека – филиал №42) о сотрудничестве.  </w:t>
      </w:r>
    </w:p>
    <w:p w:rsidR="00402B9F" w:rsidRPr="00402B9F" w:rsidRDefault="00402B9F" w:rsidP="00402B9F">
      <w:pPr>
        <w:pStyle w:val="1d"/>
        <w:spacing w:line="240" w:lineRule="auto"/>
        <w:ind w:firstLine="0"/>
        <w:jc w:val="both"/>
        <w:rPr>
          <w:color w:val="FF0000"/>
          <w:sz w:val="24"/>
          <w:szCs w:val="24"/>
        </w:rPr>
      </w:pPr>
      <w:r w:rsidRPr="00402B9F">
        <w:rPr>
          <w:color w:val="FF0000"/>
          <w:sz w:val="24"/>
          <w:szCs w:val="24"/>
        </w:rPr>
        <w:t>Учебно-исследовательская и проектная деятельность в лицее осуществляется обучающимися индивидуально и коллективно (в составе малых групп, класса).</w:t>
      </w:r>
    </w:p>
    <w:p w:rsidR="00402B9F" w:rsidRPr="00402B9F" w:rsidRDefault="00402B9F" w:rsidP="00402B9F">
      <w:pPr>
        <w:pStyle w:val="1d"/>
        <w:spacing w:line="240" w:lineRule="auto"/>
        <w:ind w:firstLine="0"/>
        <w:jc w:val="both"/>
        <w:rPr>
          <w:color w:val="FF0000"/>
          <w:sz w:val="24"/>
          <w:szCs w:val="24"/>
        </w:rPr>
      </w:pPr>
      <w:r w:rsidRPr="00402B9F">
        <w:rPr>
          <w:color w:val="FF0000"/>
          <w:sz w:val="24"/>
          <w:szCs w:val="24"/>
        </w:rPr>
        <w:t>Результаты учебных исследований и проектов, реализуемых обучающимися в рамках урочной и внеурочной деятельности, являются важнейшими показателями уровня сформированности у школьников комплекса познавательных, коммуникативных и регулятивных учебных действий, исследовательских и проектных компетенций, предметных и междисциплинарных знаний. В ходе оценивания учебно-исследовательской и проектной деятельности универсальные учебные действия оцениваются на протяжении всего процесса их формирования.</w:t>
      </w:r>
    </w:p>
    <w:p w:rsidR="00402B9F" w:rsidRPr="00402B9F" w:rsidRDefault="00402B9F" w:rsidP="00402B9F">
      <w:pPr>
        <w:pStyle w:val="1d"/>
        <w:spacing w:line="240" w:lineRule="auto"/>
        <w:ind w:firstLine="0"/>
        <w:jc w:val="both"/>
        <w:rPr>
          <w:color w:val="FF0000"/>
          <w:sz w:val="24"/>
          <w:szCs w:val="24"/>
        </w:rPr>
      </w:pPr>
      <w:r w:rsidRPr="00402B9F">
        <w:rPr>
          <w:color w:val="FF0000"/>
          <w:sz w:val="24"/>
          <w:szCs w:val="24"/>
        </w:rPr>
        <w:t xml:space="preserve">Для формирования опыта применения УУД в жизненных ситуациях, навыков учебного сотрудничества и социального взаимодействия со сверстниками, взрослыми каждый обучающий образовательной организации в течение учебного года осуществляет защиту своей </w:t>
      </w:r>
      <w:r w:rsidRPr="00402B9F">
        <w:rPr>
          <w:color w:val="FF0000"/>
          <w:sz w:val="24"/>
          <w:szCs w:val="24"/>
        </w:rPr>
        <w:lastRenderedPageBreak/>
        <w:t xml:space="preserve">работы на внутренних конференциях школьного уровня. Работы, получившие высокую оценку экспертов, рекомендуются к защите на конференциях муниципального, регионального и федерального уровней. На базе образовательной организации проводятся две конференции: «Межрегиональная проектная конференция им. С.П.Королёва», «Международная научно-практическая конференция «Зимние чтения имени М.П. Симонова». </w:t>
      </w:r>
    </w:p>
    <w:p w:rsidR="00402B9F" w:rsidRPr="00402B9F" w:rsidRDefault="00402B9F" w:rsidP="00402B9F">
      <w:pPr>
        <w:pStyle w:val="1d"/>
        <w:spacing w:line="240" w:lineRule="auto"/>
        <w:ind w:firstLine="0"/>
        <w:jc w:val="both"/>
        <w:rPr>
          <w:color w:val="FF0000"/>
          <w:sz w:val="24"/>
          <w:szCs w:val="24"/>
        </w:rPr>
      </w:pPr>
      <w:r w:rsidRPr="00402B9F">
        <w:rPr>
          <w:color w:val="FF0000"/>
          <w:sz w:val="24"/>
          <w:szCs w:val="24"/>
        </w:rPr>
        <w:t xml:space="preserve">С учетом вероятности возникновения особых условий организации образовательного процесса (сложные погодные условия и эпидемиологическая обстановка; удаленность образовательной организации от места проживания обучающихся; возникшие у обучающегося проблемы со здоровьем; выбор обучающимся индивидуальной траектории или заочной формы обучения) учебно-исследовательская и проектная деятельность обучающихся реализуется в дистанционном формате </w:t>
      </w:r>
      <w:r w:rsidRPr="00402B9F">
        <w:rPr>
          <w:rStyle w:val="aff9"/>
          <w:rFonts w:eastAsiaTheme="majorEastAsia"/>
          <w:color w:val="FF0000"/>
          <w:sz w:val="24"/>
          <w:szCs w:val="24"/>
        </w:rPr>
        <w:t xml:space="preserve">на платформе </w:t>
      </w:r>
      <w:r w:rsidRPr="00402B9F">
        <w:rPr>
          <w:color w:val="FF0000"/>
          <w:sz w:val="24"/>
          <w:szCs w:val="24"/>
        </w:rPr>
        <w:t xml:space="preserve">конференц-связи </w:t>
      </w:r>
      <w:r w:rsidRPr="00402B9F">
        <w:rPr>
          <w:b/>
          <w:color w:val="FF0000"/>
          <w:sz w:val="24"/>
          <w:szCs w:val="24"/>
        </w:rPr>
        <w:t xml:space="preserve">BigBlueButton. </w:t>
      </w:r>
    </w:p>
    <w:p w:rsidR="00402B9F" w:rsidRPr="00402B9F" w:rsidRDefault="00402B9F" w:rsidP="00402B9F">
      <w:pPr>
        <w:pStyle w:val="1d"/>
        <w:spacing w:line="240" w:lineRule="auto"/>
        <w:ind w:firstLine="0"/>
        <w:jc w:val="both"/>
        <w:rPr>
          <w:b/>
          <w:bCs/>
          <w:i/>
          <w:iCs/>
          <w:color w:val="auto"/>
          <w:sz w:val="24"/>
          <w:szCs w:val="24"/>
        </w:rPr>
      </w:pP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Особенности организации учебно-исследовательской и проектной деятельности в рамках урочной деятельности</w:t>
      </w:r>
    </w:p>
    <w:p w:rsidR="00402B9F" w:rsidRPr="00402B9F" w:rsidRDefault="00402B9F" w:rsidP="00402B9F">
      <w:pPr>
        <w:pStyle w:val="1d"/>
        <w:spacing w:line="240" w:lineRule="auto"/>
        <w:ind w:firstLine="0"/>
        <w:jc w:val="both"/>
        <w:rPr>
          <w:color w:val="FF0000"/>
          <w:sz w:val="24"/>
          <w:szCs w:val="24"/>
        </w:rPr>
      </w:pPr>
      <w:r w:rsidRPr="00402B9F">
        <w:rPr>
          <w:color w:val="FF0000"/>
          <w:sz w:val="24"/>
          <w:szCs w:val="24"/>
        </w:rPr>
        <w:t xml:space="preserve">В рамках урочной деятельности организация учебно-исследовательской и проектной деятельности обучающихся осуществляется в формах мини-проектов и исследований, время на выполнение таких работ не превышает 90 минут (парный урок либо урок+ домашнее задание). </w:t>
      </w:r>
    </w:p>
    <w:p w:rsidR="00402B9F" w:rsidRPr="00402B9F" w:rsidRDefault="00402B9F" w:rsidP="00402B9F">
      <w:pPr>
        <w:pStyle w:val="1d"/>
        <w:spacing w:line="240" w:lineRule="auto"/>
        <w:ind w:firstLine="0"/>
        <w:jc w:val="both"/>
        <w:rPr>
          <w:color w:val="FF0000"/>
          <w:sz w:val="24"/>
          <w:szCs w:val="24"/>
        </w:rPr>
      </w:pPr>
      <w:r w:rsidRPr="00402B9F">
        <w:rPr>
          <w:color w:val="FF0000"/>
          <w:sz w:val="24"/>
          <w:szCs w:val="24"/>
        </w:rPr>
        <w:t xml:space="preserve">В содержании урока учитель планирует предметные учебные исследования, возможны междисциплинарные учебные исследования в рамках предметной области. </w:t>
      </w:r>
    </w:p>
    <w:p w:rsidR="00402B9F" w:rsidRPr="00402B9F" w:rsidRDefault="00402B9F" w:rsidP="00402B9F">
      <w:pPr>
        <w:pStyle w:val="1d"/>
        <w:spacing w:line="240" w:lineRule="auto"/>
        <w:ind w:firstLine="0"/>
        <w:jc w:val="both"/>
        <w:rPr>
          <w:color w:val="FF0000"/>
          <w:sz w:val="24"/>
          <w:szCs w:val="24"/>
        </w:rPr>
      </w:pPr>
      <w:r w:rsidRPr="00402B9F">
        <w:rPr>
          <w:color w:val="FF0000"/>
          <w:sz w:val="24"/>
          <w:szCs w:val="24"/>
        </w:rPr>
        <w:t xml:space="preserve">Учебно-исследовательская и проектная деятельность в рамках урока выполняется обучающимся под руководством учителя по выбранной теме индивидуально и/или в группах, парах. Работа в данном направлении на уроке является обучающим элементом и готовит к выполнению задач, требующих более высокой затраты времени. </w:t>
      </w:r>
    </w:p>
    <w:p w:rsidR="00402B9F" w:rsidRPr="00402B9F" w:rsidRDefault="00402B9F" w:rsidP="00402B9F">
      <w:pPr>
        <w:pStyle w:val="1d"/>
        <w:spacing w:line="240" w:lineRule="auto"/>
        <w:ind w:firstLine="0"/>
        <w:jc w:val="both"/>
        <w:rPr>
          <w:color w:val="FF0000"/>
          <w:sz w:val="24"/>
          <w:szCs w:val="24"/>
        </w:rPr>
      </w:pPr>
      <w:r w:rsidRPr="00402B9F">
        <w:rPr>
          <w:b/>
          <w:bCs/>
          <w:color w:val="FF0000"/>
          <w:sz w:val="24"/>
          <w:szCs w:val="24"/>
        </w:rPr>
        <w:t>Формы организации</w:t>
      </w:r>
      <w:r w:rsidRPr="00402B9F">
        <w:rPr>
          <w:color w:val="FF0000"/>
          <w:sz w:val="24"/>
          <w:szCs w:val="24"/>
        </w:rPr>
        <w:t>:</w:t>
      </w:r>
    </w:p>
    <w:p w:rsidR="00402B9F" w:rsidRPr="00402B9F" w:rsidRDefault="00402B9F" w:rsidP="00834EC4">
      <w:pPr>
        <w:pStyle w:val="1d"/>
        <w:numPr>
          <w:ilvl w:val="0"/>
          <w:numId w:val="136"/>
        </w:numPr>
        <w:spacing w:after="40" w:line="240" w:lineRule="auto"/>
        <w:ind w:left="0" w:firstLine="0"/>
        <w:jc w:val="both"/>
        <w:rPr>
          <w:color w:val="FF0000"/>
          <w:sz w:val="24"/>
          <w:szCs w:val="24"/>
        </w:rPr>
      </w:pPr>
      <w:r w:rsidRPr="00402B9F">
        <w:rPr>
          <w:color w:val="FF0000"/>
          <w:sz w:val="24"/>
          <w:szCs w:val="24"/>
        </w:rPr>
        <w:t>урок-исследование;</w:t>
      </w:r>
    </w:p>
    <w:p w:rsidR="00402B9F" w:rsidRPr="00402B9F" w:rsidRDefault="00402B9F" w:rsidP="00834EC4">
      <w:pPr>
        <w:pStyle w:val="1d"/>
        <w:numPr>
          <w:ilvl w:val="0"/>
          <w:numId w:val="136"/>
        </w:numPr>
        <w:spacing w:line="240" w:lineRule="auto"/>
        <w:ind w:left="0" w:firstLine="0"/>
        <w:jc w:val="both"/>
        <w:rPr>
          <w:color w:val="FF0000"/>
          <w:sz w:val="24"/>
          <w:szCs w:val="24"/>
        </w:rPr>
      </w:pPr>
      <w:r w:rsidRPr="00402B9F">
        <w:rPr>
          <w:color w:val="FF0000"/>
          <w:sz w:val="24"/>
          <w:szCs w:val="24"/>
        </w:rPr>
        <w:t>урок с использованием интерактивной беседы в исследовательском ключе;</w:t>
      </w:r>
    </w:p>
    <w:p w:rsidR="00402B9F" w:rsidRPr="00402B9F" w:rsidRDefault="00402B9F" w:rsidP="00834EC4">
      <w:pPr>
        <w:pStyle w:val="1d"/>
        <w:numPr>
          <w:ilvl w:val="0"/>
          <w:numId w:val="136"/>
        </w:numPr>
        <w:spacing w:line="240" w:lineRule="auto"/>
        <w:ind w:left="0" w:firstLine="0"/>
        <w:jc w:val="both"/>
        <w:rPr>
          <w:color w:val="FF0000"/>
          <w:sz w:val="24"/>
          <w:szCs w:val="24"/>
        </w:rPr>
      </w:pPr>
      <w:r w:rsidRPr="00402B9F">
        <w:rPr>
          <w:color w:val="FF0000"/>
          <w:sz w:val="24"/>
          <w:szCs w:val="24"/>
        </w:rPr>
        <w:t>урок-эксперимент, позволяющий освоить элементы исследовательской деятельности (планирование и проведение эксперимента, обработка и анализ его результатов);</w:t>
      </w:r>
    </w:p>
    <w:p w:rsidR="00402B9F" w:rsidRPr="00402B9F" w:rsidRDefault="00402B9F" w:rsidP="00834EC4">
      <w:pPr>
        <w:pStyle w:val="1d"/>
        <w:numPr>
          <w:ilvl w:val="0"/>
          <w:numId w:val="136"/>
        </w:numPr>
        <w:spacing w:line="240" w:lineRule="auto"/>
        <w:ind w:left="0" w:firstLine="0"/>
        <w:jc w:val="both"/>
        <w:rPr>
          <w:color w:val="FF0000"/>
          <w:sz w:val="24"/>
          <w:szCs w:val="24"/>
        </w:rPr>
      </w:pPr>
      <w:r w:rsidRPr="00402B9F">
        <w:rPr>
          <w:color w:val="FF0000"/>
          <w:sz w:val="24"/>
          <w:szCs w:val="24"/>
        </w:rPr>
        <w:t>лабораторная работа;</w:t>
      </w:r>
    </w:p>
    <w:p w:rsidR="00402B9F" w:rsidRPr="00402B9F" w:rsidRDefault="00402B9F" w:rsidP="00834EC4">
      <w:pPr>
        <w:pStyle w:val="1d"/>
        <w:numPr>
          <w:ilvl w:val="0"/>
          <w:numId w:val="136"/>
        </w:numPr>
        <w:spacing w:after="40" w:line="240" w:lineRule="auto"/>
        <w:ind w:left="0" w:firstLine="0"/>
        <w:jc w:val="both"/>
        <w:rPr>
          <w:color w:val="FF0000"/>
          <w:sz w:val="24"/>
          <w:szCs w:val="24"/>
        </w:rPr>
      </w:pPr>
      <w:r w:rsidRPr="00402B9F">
        <w:rPr>
          <w:color w:val="FF0000"/>
          <w:sz w:val="24"/>
          <w:szCs w:val="24"/>
        </w:rPr>
        <w:t>урок-консультация;</w:t>
      </w:r>
    </w:p>
    <w:p w:rsidR="00402B9F" w:rsidRPr="00402B9F" w:rsidRDefault="00402B9F" w:rsidP="00834EC4">
      <w:pPr>
        <w:pStyle w:val="1d"/>
        <w:numPr>
          <w:ilvl w:val="0"/>
          <w:numId w:val="136"/>
        </w:numPr>
        <w:spacing w:after="40" w:line="240" w:lineRule="auto"/>
        <w:ind w:left="0" w:firstLine="0"/>
        <w:jc w:val="both"/>
        <w:rPr>
          <w:color w:val="FF0000"/>
          <w:sz w:val="24"/>
          <w:szCs w:val="24"/>
        </w:rPr>
      </w:pPr>
      <w:r w:rsidRPr="00402B9F">
        <w:rPr>
          <w:color w:val="FF0000"/>
          <w:sz w:val="24"/>
          <w:szCs w:val="24"/>
        </w:rPr>
        <w:t xml:space="preserve">мини-исследование в рамках домашнего задания и другие формы по выбору учителя. </w:t>
      </w:r>
    </w:p>
    <w:p w:rsidR="00402B9F" w:rsidRPr="00402B9F" w:rsidRDefault="00402B9F" w:rsidP="00402B9F">
      <w:pPr>
        <w:pStyle w:val="1d"/>
        <w:spacing w:line="240" w:lineRule="auto"/>
        <w:ind w:firstLine="0"/>
        <w:jc w:val="both"/>
        <w:rPr>
          <w:color w:val="FF0000"/>
          <w:sz w:val="24"/>
          <w:szCs w:val="24"/>
        </w:rPr>
      </w:pPr>
      <w:r w:rsidRPr="00402B9F">
        <w:rPr>
          <w:b/>
          <w:bCs/>
          <w:color w:val="FF0000"/>
          <w:sz w:val="24"/>
          <w:szCs w:val="24"/>
        </w:rPr>
        <w:t>Формы представления итогов учебно-исследовательской и проектной деятельности</w:t>
      </w:r>
      <w:r w:rsidRPr="00402B9F">
        <w:rPr>
          <w:color w:val="FF0000"/>
          <w:sz w:val="24"/>
          <w:szCs w:val="24"/>
        </w:rPr>
        <w:t>:</w:t>
      </w:r>
    </w:p>
    <w:p w:rsidR="00402B9F" w:rsidRPr="00402B9F" w:rsidRDefault="00402B9F" w:rsidP="00834EC4">
      <w:pPr>
        <w:pStyle w:val="1d"/>
        <w:numPr>
          <w:ilvl w:val="0"/>
          <w:numId w:val="137"/>
        </w:numPr>
        <w:spacing w:line="240" w:lineRule="auto"/>
        <w:ind w:left="0" w:firstLine="0"/>
        <w:jc w:val="both"/>
        <w:rPr>
          <w:color w:val="FF0000"/>
          <w:sz w:val="24"/>
          <w:szCs w:val="24"/>
        </w:rPr>
      </w:pPr>
      <w:r w:rsidRPr="00402B9F">
        <w:rPr>
          <w:color w:val="FF0000"/>
          <w:sz w:val="24"/>
          <w:szCs w:val="24"/>
        </w:rPr>
        <w:t>доклад, реферат;</w:t>
      </w:r>
    </w:p>
    <w:p w:rsidR="00402B9F" w:rsidRPr="00402B9F" w:rsidRDefault="00402B9F" w:rsidP="00834EC4">
      <w:pPr>
        <w:pStyle w:val="1d"/>
        <w:numPr>
          <w:ilvl w:val="0"/>
          <w:numId w:val="137"/>
        </w:numPr>
        <w:spacing w:line="240" w:lineRule="auto"/>
        <w:ind w:left="0" w:firstLine="0"/>
        <w:jc w:val="both"/>
        <w:rPr>
          <w:color w:val="FF0000"/>
          <w:sz w:val="24"/>
          <w:szCs w:val="24"/>
        </w:rPr>
      </w:pPr>
      <w:r w:rsidRPr="00402B9F">
        <w:rPr>
          <w:color w:val="FF0000"/>
          <w:sz w:val="24"/>
          <w:szCs w:val="24"/>
        </w:rPr>
        <w:t>эссе, статья, обзоры, отчет;</w:t>
      </w:r>
    </w:p>
    <w:p w:rsidR="00402B9F" w:rsidRPr="00402B9F" w:rsidRDefault="00402B9F" w:rsidP="00834EC4">
      <w:pPr>
        <w:pStyle w:val="1d"/>
        <w:numPr>
          <w:ilvl w:val="0"/>
          <w:numId w:val="137"/>
        </w:numPr>
        <w:spacing w:line="240" w:lineRule="auto"/>
        <w:ind w:left="0" w:firstLine="0"/>
        <w:jc w:val="both"/>
        <w:rPr>
          <w:color w:val="FF0000"/>
          <w:sz w:val="24"/>
          <w:szCs w:val="24"/>
        </w:rPr>
      </w:pPr>
      <w:r w:rsidRPr="00402B9F">
        <w:rPr>
          <w:color w:val="FF0000"/>
          <w:sz w:val="24"/>
          <w:szCs w:val="24"/>
        </w:rPr>
        <w:t>творческая работа;</w:t>
      </w:r>
    </w:p>
    <w:p w:rsidR="00402B9F" w:rsidRPr="00402B9F" w:rsidRDefault="00402B9F" w:rsidP="00834EC4">
      <w:pPr>
        <w:pStyle w:val="1d"/>
        <w:numPr>
          <w:ilvl w:val="0"/>
          <w:numId w:val="137"/>
        </w:numPr>
        <w:spacing w:line="240" w:lineRule="auto"/>
        <w:ind w:left="0" w:firstLine="0"/>
        <w:jc w:val="both"/>
        <w:rPr>
          <w:color w:val="FF0000"/>
          <w:sz w:val="24"/>
          <w:szCs w:val="24"/>
        </w:rPr>
      </w:pPr>
      <w:r w:rsidRPr="00402B9F">
        <w:rPr>
          <w:color w:val="FF0000"/>
          <w:sz w:val="24"/>
          <w:szCs w:val="24"/>
        </w:rPr>
        <w:t>эскиз, 3Д эскиз;</w:t>
      </w:r>
    </w:p>
    <w:p w:rsidR="00402B9F" w:rsidRPr="00402B9F" w:rsidRDefault="00402B9F" w:rsidP="00834EC4">
      <w:pPr>
        <w:pStyle w:val="1d"/>
        <w:numPr>
          <w:ilvl w:val="0"/>
          <w:numId w:val="137"/>
        </w:numPr>
        <w:spacing w:line="240" w:lineRule="auto"/>
        <w:ind w:left="0" w:firstLine="0"/>
        <w:jc w:val="both"/>
        <w:rPr>
          <w:color w:val="FF0000"/>
          <w:sz w:val="24"/>
          <w:szCs w:val="24"/>
        </w:rPr>
      </w:pPr>
      <w:r w:rsidRPr="00402B9F">
        <w:rPr>
          <w:color w:val="FF0000"/>
          <w:sz w:val="24"/>
          <w:szCs w:val="24"/>
        </w:rPr>
        <w:t>мини-книжка, словарь, учебное пособие, раздаточный материал;</w:t>
      </w:r>
    </w:p>
    <w:p w:rsidR="00402B9F" w:rsidRPr="00402B9F" w:rsidRDefault="00402B9F" w:rsidP="00834EC4">
      <w:pPr>
        <w:pStyle w:val="1d"/>
        <w:numPr>
          <w:ilvl w:val="0"/>
          <w:numId w:val="137"/>
        </w:numPr>
        <w:spacing w:line="240" w:lineRule="auto"/>
        <w:ind w:left="0" w:firstLine="0"/>
        <w:jc w:val="both"/>
        <w:rPr>
          <w:color w:val="FF0000"/>
          <w:sz w:val="24"/>
          <w:szCs w:val="24"/>
        </w:rPr>
      </w:pPr>
      <w:r w:rsidRPr="00402B9F">
        <w:rPr>
          <w:color w:val="FF0000"/>
          <w:sz w:val="24"/>
          <w:szCs w:val="24"/>
        </w:rPr>
        <w:t>теле, видео, интернет-ресурсы и любая другая форма, соответствующая тематике работы.</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Особенности организации учебной исследовательской деятельности в рамках внеурочной деятельности</w:t>
      </w:r>
    </w:p>
    <w:p w:rsidR="00402B9F" w:rsidRPr="00402B9F" w:rsidRDefault="00402B9F" w:rsidP="00402B9F">
      <w:pPr>
        <w:pStyle w:val="1d"/>
        <w:spacing w:line="240" w:lineRule="auto"/>
        <w:ind w:firstLine="0"/>
        <w:jc w:val="both"/>
        <w:rPr>
          <w:color w:val="FF0000"/>
          <w:sz w:val="24"/>
          <w:szCs w:val="24"/>
        </w:rPr>
      </w:pPr>
      <w:r w:rsidRPr="00402B9F">
        <w:rPr>
          <w:color w:val="FF0000"/>
          <w:sz w:val="24"/>
          <w:szCs w:val="24"/>
        </w:rPr>
        <w:t xml:space="preserve">Основная работа учебно-исследовательской и проектной деятельности реализуется в рамках внеурочной деятельности. </w:t>
      </w:r>
    </w:p>
    <w:p w:rsidR="00402B9F" w:rsidRPr="00402B9F" w:rsidRDefault="00402B9F" w:rsidP="00402B9F">
      <w:pPr>
        <w:pStyle w:val="1d"/>
        <w:spacing w:line="240" w:lineRule="auto"/>
        <w:ind w:firstLine="0"/>
        <w:jc w:val="both"/>
        <w:rPr>
          <w:color w:val="FF0000"/>
          <w:sz w:val="24"/>
          <w:szCs w:val="24"/>
        </w:rPr>
      </w:pPr>
      <w:r w:rsidRPr="00402B9F">
        <w:rPr>
          <w:color w:val="FF0000"/>
          <w:sz w:val="24"/>
          <w:szCs w:val="24"/>
        </w:rPr>
        <w:t>В образовательной организации существует два направления:</w:t>
      </w:r>
    </w:p>
    <w:p w:rsidR="00402B9F" w:rsidRPr="00402B9F" w:rsidRDefault="00402B9F" w:rsidP="00834EC4">
      <w:pPr>
        <w:pStyle w:val="1d"/>
        <w:numPr>
          <w:ilvl w:val="0"/>
          <w:numId w:val="139"/>
        </w:numPr>
        <w:spacing w:line="240" w:lineRule="auto"/>
        <w:ind w:left="0" w:firstLine="0"/>
        <w:jc w:val="both"/>
        <w:rPr>
          <w:color w:val="FF0000"/>
          <w:sz w:val="24"/>
          <w:szCs w:val="24"/>
        </w:rPr>
      </w:pPr>
      <w:r w:rsidRPr="00402B9F">
        <w:rPr>
          <w:color w:val="FF0000"/>
          <w:sz w:val="24"/>
          <w:szCs w:val="24"/>
        </w:rPr>
        <w:t>Технологическое,</w:t>
      </w:r>
    </w:p>
    <w:p w:rsidR="00402B9F" w:rsidRPr="00402B9F" w:rsidRDefault="00402B9F" w:rsidP="00834EC4">
      <w:pPr>
        <w:pStyle w:val="1d"/>
        <w:numPr>
          <w:ilvl w:val="0"/>
          <w:numId w:val="139"/>
        </w:numPr>
        <w:spacing w:line="240" w:lineRule="auto"/>
        <w:ind w:left="0" w:firstLine="0"/>
        <w:jc w:val="both"/>
        <w:rPr>
          <w:color w:val="FF0000"/>
          <w:sz w:val="24"/>
          <w:szCs w:val="24"/>
        </w:rPr>
      </w:pPr>
      <w:r w:rsidRPr="00402B9F">
        <w:rPr>
          <w:color w:val="FF0000"/>
          <w:sz w:val="24"/>
          <w:szCs w:val="24"/>
        </w:rPr>
        <w:t>Гуманитарное.</w:t>
      </w:r>
    </w:p>
    <w:p w:rsidR="00402B9F" w:rsidRPr="00402B9F" w:rsidRDefault="00402B9F" w:rsidP="00402B9F">
      <w:pPr>
        <w:pStyle w:val="1d"/>
        <w:spacing w:line="240" w:lineRule="auto"/>
        <w:ind w:firstLine="0"/>
        <w:jc w:val="both"/>
        <w:rPr>
          <w:color w:val="FF0000"/>
          <w:sz w:val="24"/>
          <w:szCs w:val="24"/>
        </w:rPr>
      </w:pPr>
      <w:r w:rsidRPr="00402B9F">
        <w:rPr>
          <w:color w:val="FF0000"/>
          <w:sz w:val="24"/>
          <w:szCs w:val="24"/>
        </w:rPr>
        <w:t xml:space="preserve">В начале учебного года обучающийся выбирает тему исследовательской или проектной работы, руководителя из числа учителей-предметников, классных руководителей, педагогов дополнительного образования, других педагогических сотрудников, преподавателей вузов, родителей (руководитель может не являться сотрудников образовательной организации, в таком случае необходимо согласие администрации ОО). </w:t>
      </w:r>
    </w:p>
    <w:p w:rsidR="00402B9F" w:rsidRPr="00402B9F" w:rsidRDefault="00402B9F" w:rsidP="00402B9F">
      <w:pPr>
        <w:pStyle w:val="1d"/>
        <w:spacing w:line="240" w:lineRule="auto"/>
        <w:ind w:firstLine="0"/>
        <w:jc w:val="both"/>
        <w:rPr>
          <w:color w:val="FF0000"/>
          <w:sz w:val="24"/>
          <w:szCs w:val="24"/>
        </w:rPr>
      </w:pPr>
      <w:r w:rsidRPr="00402B9F">
        <w:rPr>
          <w:color w:val="FF0000"/>
          <w:sz w:val="24"/>
          <w:szCs w:val="24"/>
        </w:rPr>
        <w:t xml:space="preserve">При выполнении работы высокой сложности возможна работа над исследованием/проектом в </w:t>
      </w:r>
      <w:r w:rsidRPr="00402B9F">
        <w:rPr>
          <w:color w:val="FF0000"/>
          <w:sz w:val="24"/>
          <w:szCs w:val="24"/>
        </w:rPr>
        <w:lastRenderedPageBreak/>
        <w:t xml:space="preserve">течение нескольких учебных лет. </w:t>
      </w:r>
    </w:p>
    <w:p w:rsidR="00402B9F" w:rsidRPr="00402B9F" w:rsidRDefault="00402B9F" w:rsidP="00402B9F">
      <w:pPr>
        <w:pStyle w:val="1d"/>
        <w:spacing w:line="240" w:lineRule="auto"/>
        <w:ind w:firstLine="0"/>
        <w:jc w:val="both"/>
        <w:rPr>
          <w:color w:val="FF0000"/>
          <w:sz w:val="24"/>
          <w:szCs w:val="24"/>
        </w:rPr>
      </w:pPr>
      <w:r w:rsidRPr="00402B9F">
        <w:rPr>
          <w:b/>
          <w:bCs/>
          <w:color w:val="FF0000"/>
          <w:sz w:val="24"/>
          <w:szCs w:val="24"/>
        </w:rPr>
        <w:t>Основными формами организации работы во внеурочное время являются</w:t>
      </w:r>
      <w:r w:rsidRPr="00402B9F">
        <w:rPr>
          <w:color w:val="FF0000"/>
          <w:sz w:val="24"/>
          <w:szCs w:val="24"/>
        </w:rPr>
        <w:t>:</w:t>
      </w:r>
    </w:p>
    <w:p w:rsidR="00402B9F" w:rsidRPr="00402B9F" w:rsidRDefault="00402B9F" w:rsidP="00834EC4">
      <w:pPr>
        <w:pStyle w:val="1d"/>
        <w:numPr>
          <w:ilvl w:val="0"/>
          <w:numId w:val="138"/>
        </w:numPr>
        <w:spacing w:line="240" w:lineRule="auto"/>
        <w:ind w:left="0" w:firstLine="0"/>
        <w:jc w:val="both"/>
        <w:rPr>
          <w:color w:val="FF0000"/>
          <w:sz w:val="24"/>
          <w:szCs w:val="24"/>
        </w:rPr>
      </w:pPr>
      <w:r w:rsidRPr="00402B9F">
        <w:rPr>
          <w:color w:val="FF0000"/>
          <w:sz w:val="24"/>
          <w:szCs w:val="24"/>
        </w:rPr>
        <w:t>конференция, семинар, дискуссия, диспут;</w:t>
      </w:r>
    </w:p>
    <w:p w:rsidR="00402B9F" w:rsidRPr="00402B9F" w:rsidRDefault="00402B9F" w:rsidP="00834EC4">
      <w:pPr>
        <w:pStyle w:val="1d"/>
        <w:numPr>
          <w:ilvl w:val="0"/>
          <w:numId w:val="138"/>
        </w:numPr>
        <w:spacing w:line="240" w:lineRule="auto"/>
        <w:ind w:left="0" w:firstLine="0"/>
        <w:jc w:val="both"/>
        <w:rPr>
          <w:color w:val="FF0000"/>
          <w:sz w:val="24"/>
          <w:szCs w:val="24"/>
        </w:rPr>
      </w:pPr>
      <w:r w:rsidRPr="00402B9F">
        <w:rPr>
          <w:color w:val="FF0000"/>
          <w:sz w:val="24"/>
          <w:szCs w:val="24"/>
        </w:rPr>
        <w:t>брифинг, интервью, телемост;</w:t>
      </w:r>
    </w:p>
    <w:p w:rsidR="00402B9F" w:rsidRPr="00402B9F" w:rsidRDefault="00402B9F" w:rsidP="00834EC4">
      <w:pPr>
        <w:pStyle w:val="1d"/>
        <w:numPr>
          <w:ilvl w:val="0"/>
          <w:numId w:val="138"/>
        </w:numPr>
        <w:spacing w:line="240" w:lineRule="auto"/>
        <w:ind w:left="0" w:firstLine="0"/>
        <w:jc w:val="both"/>
        <w:rPr>
          <w:color w:val="FF0000"/>
          <w:sz w:val="24"/>
          <w:szCs w:val="24"/>
        </w:rPr>
      </w:pPr>
      <w:r w:rsidRPr="00402B9F">
        <w:rPr>
          <w:color w:val="FF0000"/>
          <w:sz w:val="24"/>
          <w:szCs w:val="24"/>
        </w:rPr>
        <w:t>исследовательская практика, образовательные экспедиции, походы, поездки, экскурсии;</w:t>
      </w:r>
    </w:p>
    <w:p w:rsidR="00402B9F" w:rsidRPr="00402B9F" w:rsidRDefault="00402B9F" w:rsidP="00834EC4">
      <w:pPr>
        <w:pStyle w:val="1d"/>
        <w:numPr>
          <w:ilvl w:val="0"/>
          <w:numId w:val="138"/>
        </w:numPr>
        <w:spacing w:line="240" w:lineRule="auto"/>
        <w:ind w:left="0" w:firstLine="0"/>
        <w:jc w:val="both"/>
        <w:rPr>
          <w:color w:val="FF0000"/>
          <w:sz w:val="24"/>
          <w:szCs w:val="24"/>
        </w:rPr>
      </w:pPr>
      <w:r w:rsidRPr="00402B9F">
        <w:rPr>
          <w:color w:val="FF0000"/>
          <w:sz w:val="24"/>
          <w:szCs w:val="24"/>
        </w:rPr>
        <w:t>научно-исследовательское общество учащихся,</w:t>
      </w:r>
    </w:p>
    <w:p w:rsidR="00402B9F" w:rsidRPr="00402B9F" w:rsidRDefault="00402B9F" w:rsidP="00834EC4">
      <w:pPr>
        <w:pStyle w:val="1d"/>
        <w:numPr>
          <w:ilvl w:val="0"/>
          <w:numId w:val="138"/>
        </w:numPr>
        <w:spacing w:line="240" w:lineRule="auto"/>
        <w:ind w:left="0" w:firstLine="0"/>
        <w:jc w:val="both"/>
        <w:rPr>
          <w:color w:val="FF0000"/>
          <w:sz w:val="24"/>
          <w:szCs w:val="24"/>
        </w:rPr>
      </w:pPr>
      <w:r w:rsidRPr="00402B9F">
        <w:rPr>
          <w:color w:val="FF0000"/>
          <w:sz w:val="24"/>
          <w:szCs w:val="24"/>
        </w:rPr>
        <w:t>проектный клуб,</w:t>
      </w:r>
    </w:p>
    <w:p w:rsidR="00402B9F" w:rsidRPr="00402B9F" w:rsidRDefault="00402B9F" w:rsidP="00834EC4">
      <w:pPr>
        <w:pStyle w:val="1d"/>
        <w:numPr>
          <w:ilvl w:val="0"/>
          <w:numId w:val="138"/>
        </w:numPr>
        <w:spacing w:line="240" w:lineRule="auto"/>
        <w:ind w:left="0" w:firstLine="0"/>
        <w:jc w:val="both"/>
        <w:rPr>
          <w:color w:val="FF0000"/>
          <w:sz w:val="24"/>
          <w:szCs w:val="24"/>
        </w:rPr>
      </w:pPr>
      <w:r w:rsidRPr="00402B9F">
        <w:rPr>
          <w:color w:val="FF0000"/>
          <w:sz w:val="24"/>
          <w:szCs w:val="24"/>
        </w:rPr>
        <w:t>клуб по интересам и т.д.</w:t>
      </w:r>
    </w:p>
    <w:p w:rsidR="00402B9F" w:rsidRPr="00402B9F" w:rsidRDefault="00402B9F" w:rsidP="00402B9F">
      <w:pPr>
        <w:pStyle w:val="aff8"/>
        <w:jc w:val="both"/>
        <w:rPr>
          <w:rFonts w:ascii="Times New Roman" w:hAnsi="Times New Roman" w:cs="Times New Roman"/>
          <w:b w:val="0"/>
          <w:bCs/>
          <w:i/>
          <w:iCs/>
          <w:color w:val="FF0000"/>
          <w:sz w:val="24"/>
          <w:szCs w:val="24"/>
        </w:rPr>
      </w:pPr>
      <w:bookmarkStart w:id="252" w:name="bookmark1911"/>
      <w:r w:rsidRPr="00402B9F">
        <w:rPr>
          <w:rFonts w:ascii="Times New Roman" w:hAnsi="Times New Roman" w:cs="Times New Roman"/>
          <w:b w:val="0"/>
          <w:bCs/>
          <w:i/>
          <w:iCs/>
          <w:color w:val="FF0000"/>
          <w:sz w:val="24"/>
          <w:szCs w:val="24"/>
        </w:rPr>
        <w:t xml:space="preserve">Подробные требования, рекомендации, система оценивания и сопутствующие документы по организации и проведению учебно-исследовательской и проектной деятельности в образовательной организации представлены в локальном нормативном акте. </w:t>
      </w:r>
    </w:p>
    <w:p w:rsidR="00402B9F" w:rsidRPr="00402B9F" w:rsidRDefault="00402B9F" w:rsidP="00402B9F">
      <w:pPr>
        <w:pStyle w:val="aff8"/>
        <w:jc w:val="both"/>
        <w:rPr>
          <w:rFonts w:ascii="Times New Roman" w:hAnsi="Times New Roman" w:cs="Times New Roman"/>
          <w:color w:val="auto"/>
          <w:sz w:val="24"/>
          <w:szCs w:val="24"/>
        </w:rPr>
      </w:pPr>
      <w:bookmarkStart w:id="253" w:name="_Hlk112682212"/>
      <w:r w:rsidRPr="00402B9F">
        <w:rPr>
          <w:rFonts w:ascii="Times New Roman" w:hAnsi="Times New Roman" w:cs="Times New Roman"/>
          <w:color w:val="auto"/>
          <w:sz w:val="24"/>
          <w:szCs w:val="24"/>
        </w:rPr>
        <w:t>План разработки и реализации программы формирования УУД</w:t>
      </w:r>
    </w:p>
    <w:bookmarkEnd w:id="253"/>
    <w:p w:rsidR="00402B9F" w:rsidRPr="00402B9F" w:rsidRDefault="00402B9F" w:rsidP="00402B9F">
      <w:pPr>
        <w:pStyle w:val="aff8"/>
        <w:jc w:val="both"/>
        <w:rPr>
          <w:rFonts w:ascii="Times New Roman" w:hAnsi="Times New Roman" w:cs="Times New Roman"/>
          <w:b w:val="0"/>
          <w:bCs/>
          <w:i/>
          <w:iCs/>
          <w:color w:val="auto"/>
          <w:sz w:val="24"/>
          <w:szCs w:val="24"/>
        </w:rPr>
      </w:pPr>
    </w:p>
    <w:tbl>
      <w:tblPr>
        <w:tblStyle w:val="af7"/>
        <w:tblW w:w="5000" w:type="pct"/>
        <w:tblLook w:val="04A0" w:firstRow="1" w:lastRow="0" w:firstColumn="1" w:lastColumn="0" w:noHBand="0" w:noVBand="1"/>
      </w:tblPr>
      <w:tblGrid>
        <w:gridCol w:w="1772"/>
        <w:gridCol w:w="3380"/>
        <w:gridCol w:w="1659"/>
        <w:gridCol w:w="1460"/>
        <w:gridCol w:w="1867"/>
      </w:tblGrid>
      <w:tr w:rsidR="00402B9F" w:rsidRPr="00402B9F" w:rsidTr="00402B9F">
        <w:tc>
          <w:tcPr>
            <w:tcW w:w="877" w:type="pct"/>
          </w:tcPr>
          <w:bookmarkEnd w:id="252"/>
          <w:p w:rsidR="00402B9F" w:rsidRPr="00402B9F" w:rsidRDefault="00402B9F" w:rsidP="00402B9F">
            <w:pPr>
              <w:jc w:val="both"/>
              <w:rPr>
                <w:rFonts w:ascii="Times New Roman" w:hAnsi="Times New Roman" w:cs="Times New Roman"/>
                <w:b/>
                <w:bCs/>
                <w:color w:val="FF0000"/>
                <w:sz w:val="24"/>
                <w:szCs w:val="24"/>
              </w:rPr>
            </w:pPr>
            <w:r w:rsidRPr="00402B9F">
              <w:rPr>
                <w:rFonts w:ascii="Times New Roman" w:hAnsi="Times New Roman" w:cs="Times New Roman"/>
                <w:b/>
                <w:bCs/>
                <w:color w:val="FF0000"/>
                <w:sz w:val="24"/>
                <w:szCs w:val="24"/>
              </w:rPr>
              <w:t>Мероприятие</w:t>
            </w:r>
          </w:p>
        </w:tc>
        <w:tc>
          <w:tcPr>
            <w:tcW w:w="1650" w:type="pct"/>
          </w:tcPr>
          <w:p w:rsidR="00402B9F" w:rsidRPr="00402B9F" w:rsidRDefault="00402B9F" w:rsidP="00402B9F">
            <w:pPr>
              <w:jc w:val="both"/>
              <w:rPr>
                <w:rFonts w:ascii="Times New Roman" w:hAnsi="Times New Roman" w:cs="Times New Roman"/>
                <w:b/>
                <w:bCs/>
                <w:color w:val="FF0000"/>
                <w:sz w:val="24"/>
                <w:szCs w:val="24"/>
              </w:rPr>
            </w:pPr>
            <w:r w:rsidRPr="00402B9F">
              <w:rPr>
                <w:rFonts w:ascii="Times New Roman" w:hAnsi="Times New Roman" w:cs="Times New Roman"/>
                <w:b/>
                <w:bCs/>
                <w:color w:val="FF0000"/>
                <w:sz w:val="24"/>
                <w:szCs w:val="24"/>
              </w:rPr>
              <w:t>Тема/цель</w:t>
            </w:r>
          </w:p>
        </w:tc>
        <w:tc>
          <w:tcPr>
            <w:tcW w:w="823" w:type="pct"/>
          </w:tcPr>
          <w:p w:rsidR="00402B9F" w:rsidRPr="00402B9F" w:rsidRDefault="00402B9F" w:rsidP="00402B9F">
            <w:pPr>
              <w:jc w:val="both"/>
              <w:rPr>
                <w:rFonts w:ascii="Times New Roman" w:hAnsi="Times New Roman" w:cs="Times New Roman"/>
                <w:b/>
                <w:bCs/>
                <w:color w:val="FF0000"/>
                <w:sz w:val="24"/>
                <w:szCs w:val="24"/>
              </w:rPr>
            </w:pPr>
            <w:r w:rsidRPr="00402B9F">
              <w:rPr>
                <w:rFonts w:ascii="Times New Roman" w:hAnsi="Times New Roman" w:cs="Times New Roman"/>
                <w:b/>
                <w:bCs/>
                <w:color w:val="FF0000"/>
                <w:sz w:val="24"/>
                <w:szCs w:val="24"/>
              </w:rPr>
              <w:t>Участники</w:t>
            </w:r>
          </w:p>
        </w:tc>
        <w:tc>
          <w:tcPr>
            <w:tcW w:w="728" w:type="pct"/>
          </w:tcPr>
          <w:p w:rsidR="00402B9F" w:rsidRPr="00402B9F" w:rsidRDefault="00402B9F" w:rsidP="00402B9F">
            <w:pPr>
              <w:jc w:val="both"/>
              <w:rPr>
                <w:rFonts w:ascii="Times New Roman" w:hAnsi="Times New Roman" w:cs="Times New Roman"/>
                <w:b/>
                <w:bCs/>
                <w:color w:val="FF0000"/>
                <w:sz w:val="24"/>
                <w:szCs w:val="24"/>
              </w:rPr>
            </w:pPr>
            <w:r w:rsidRPr="00402B9F">
              <w:rPr>
                <w:rFonts w:ascii="Times New Roman" w:hAnsi="Times New Roman" w:cs="Times New Roman"/>
                <w:b/>
                <w:bCs/>
                <w:color w:val="FF0000"/>
                <w:sz w:val="24"/>
                <w:szCs w:val="24"/>
              </w:rPr>
              <w:t>Сроки</w:t>
            </w:r>
          </w:p>
        </w:tc>
        <w:tc>
          <w:tcPr>
            <w:tcW w:w="923" w:type="pct"/>
          </w:tcPr>
          <w:p w:rsidR="00402B9F" w:rsidRPr="00402B9F" w:rsidRDefault="00402B9F" w:rsidP="00402B9F">
            <w:pPr>
              <w:jc w:val="both"/>
              <w:rPr>
                <w:rFonts w:ascii="Times New Roman" w:hAnsi="Times New Roman" w:cs="Times New Roman"/>
                <w:b/>
                <w:bCs/>
                <w:color w:val="FF0000"/>
                <w:sz w:val="24"/>
                <w:szCs w:val="24"/>
              </w:rPr>
            </w:pPr>
            <w:r w:rsidRPr="00402B9F">
              <w:rPr>
                <w:rFonts w:ascii="Times New Roman" w:hAnsi="Times New Roman" w:cs="Times New Roman"/>
                <w:b/>
                <w:bCs/>
                <w:color w:val="FF0000"/>
                <w:sz w:val="24"/>
                <w:szCs w:val="24"/>
              </w:rPr>
              <w:t>Результат</w:t>
            </w:r>
          </w:p>
        </w:tc>
      </w:tr>
      <w:tr w:rsidR="00402B9F" w:rsidRPr="00402B9F" w:rsidTr="00402B9F">
        <w:tc>
          <w:tcPr>
            <w:tcW w:w="877"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Создание рабочей группы</w:t>
            </w:r>
          </w:p>
        </w:tc>
        <w:tc>
          <w:tcPr>
            <w:tcW w:w="1650"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Разработка и реализация программы формирования УУД</w:t>
            </w:r>
          </w:p>
        </w:tc>
        <w:tc>
          <w:tcPr>
            <w:tcW w:w="823"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Руководители методических объединений учителей-предметников, педагог-психолог, заведующий библиотекой</w:t>
            </w:r>
          </w:p>
        </w:tc>
        <w:tc>
          <w:tcPr>
            <w:tcW w:w="728" w:type="pct"/>
          </w:tcPr>
          <w:p w:rsidR="00402B9F" w:rsidRPr="00402B9F" w:rsidRDefault="00763E5C" w:rsidP="00402B9F">
            <w:pPr>
              <w:jc w:val="both"/>
              <w:rPr>
                <w:rFonts w:ascii="Times New Roman" w:hAnsi="Times New Roman" w:cs="Times New Roman"/>
                <w:color w:val="FF0000"/>
                <w:sz w:val="24"/>
                <w:szCs w:val="24"/>
              </w:rPr>
            </w:pPr>
            <w:r>
              <w:rPr>
                <w:rFonts w:ascii="Times New Roman" w:hAnsi="Times New Roman" w:cs="Times New Roman"/>
                <w:color w:val="FF0000"/>
                <w:sz w:val="24"/>
                <w:szCs w:val="24"/>
              </w:rPr>
              <w:t>Май 2024</w:t>
            </w:r>
          </w:p>
        </w:tc>
        <w:tc>
          <w:tcPr>
            <w:tcW w:w="923"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Разработка программы</w:t>
            </w:r>
          </w:p>
        </w:tc>
      </w:tr>
      <w:tr w:rsidR="00402B9F" w:rsidRPr="00402B9F" w:rsidTr="00402B9F">
        <w:tc>
          <w:tcPr>
            <w:tcW w:w="877"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Изучение примерных программ по учебным предметам, выделение взаимосвязи УУД с содержанием учебных предметов</w:t>
            </w:r>
          </w:p>
        </w:tc>
        <w:tc>
          <w:tcPr>
            <w:tcW w:w="1650"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Разработка раздела «Описание взаимосвязи универсальных учебных действий с содержанием учебных предметов»</w:t>
            </w:r>
          </w:p>
        </w:tc>
        <w:tc>
          <w:tcPr>
            <w:tcW w:w="823"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Рабочая группа</w:t>
            </w:r>
          </w:p>
        </w:tc>
        <w:tc>
          <w:tcPr>
            <w:tcW w:w="728" w:type="pct"/>
          </w:tcPr>
          <w:p w:rsidR="00402B9F" w:rsidRPr="00402B9F" w:rsidRDefault="00763E5C" w:rsidP="00402B9F">
            <w:pPr>
              <w:jc w:val="both"/>
              <w:rPr>
                <w:rFonts w:ascii="Times New Roman" w:hAnsi="Times New Roman" w:cs="Times New Roman"/>
                <w:color w:val="FF0000"/>
                <w:sz w:val="24"/>
                <w:szCs w:val="24"/>
              </w:rPr>
            </w:pPr>
            <w:r>
              <w:rPr>
                <w:rFonts w:ascii="Times New Roman" w:hAnsi="Times New Roman" w:cs="Times New Roman"/>
                <w:color w:val="FF0000"/>
                <w:sz w:val="24"/>
                <w:szCs w:val="24"/>
              </w:rPr>
              <w:t>Май 2024-май 2025</w:t>
            </w:r>
          </w:p>
        </w:tc>
        <w:tc>
          <w:tcPr>
            <w:tcW w:w="923"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 xml:space="preserve">Рабочие материалы для учителей   </w:t>
            </w:r>
          </w:p>
        </w:tc>
      </w:tr>
      <w:tr w:rsidR="00402B9F" w:rsidRPr="00402B9F" w:rsidTr="00402B9F">
        <w:tc>
          <w:tcPr>
            <w:tcW w:w="877"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Методическое совещание «Система оценки деятельности образовательной организации по формированию и развитию универсальных учебных действий у обучающихся»</w:t>
            </w:r>
          </w:p>
        </w:tc>
        <w:tc>
          <w:tcPr>
            <w:tcW w:w="1650"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Разработка системы оценки деятельности образовательной организации по формированию и развитию универсальных учебных действий у обучающихся,</w:t>
            </w:r>
          </w:p>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разработка методики и инструментария мониторинга успешности освоения и применения обучающимися универсальных учебных действий</w:t>
            </w:r>
          </w:p>
        </w:tc>
        <w:tc>
          <w:tcPr>
            <w:tcW w:w="823"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 xml:space="preserve">Рабочая группа </w:t>
            </w:r>
          </w:p>
        </w:tc>
        <w:tc>
          <w:tcPr>
            <w:tcW w:w="728" w:type="pct"/>
          </w:tcPr>
          <w:p w:rsidR="00402B9F" w:rsidRPr="00402B9F" w:rsidRDefault="00402B9F" w:rsidP="00763E5C">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Май 202</w:t>
            </w:r>
            <w:r w:rsidR="00763E5C">
              <w:rPr>
                <w:rFonts w:ascii="Times New Roman" w:hAnsi="Times New Roman" w:cs="Times New Roman"/>
                <w:color w:val="FF0000"/>
                <w:sz w:val="24"/>
                <w:szCs w:val="24"/>
              </w:rPr>
              <w:t>4</w:t>
            </w:r>
            <w:r w:rsidRPr="00402B9F">
              <w:rPr>
                <w:rFonts w:ascii="Times New Roman" w:hAnsi="Times New Roman" w:cs="Times New Roman"/>
                <w:color w:val="FF0000"/>
                <w:sz w:val="24"/>
                <w:szCs w:val="24"/>
              </w:rPr>
              <w:t>-май 2022</w:t>
            </w:r>
            <w:r w:rsidR="00763E5C">
              <w:rPr>
                <w:rFonts w:ascii="Times New Roman" w:hAnsi="Times New Roman" w:cs="Times New Roman"/>
                <w:color w:val="FF0000"/>
                <w:sz w:val="24"/>
                <w:szCs w:val="24"/>
              </w:rPr>
              <w:t>5</w:t>
            </w:r>
          </w:p>
        </w:tc>
        <w:tc>
          <w:tcPr>
            <w:tcW w:w="923"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Разработка раздела ООП «Особенности оценки метапредметных результатов»</w:t>
            </w:r>
          </w:p>
        </w:tc>
      </w:tr>
      <w:tr w:rsidR="00402B9F" w:rsidRPr="00402B9F" w:rsidTr="00402B9F">
        <w:tc>
          <w:tcPr>
            <w:tcW w:w="877"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Методические совещания «Межпредмет</w:t>
            </w:r>
            <w:r w:rsidRPr="00402B9F">
              <w:rPr>
                <w:rFonts w:ascii="Times New Roman" w:hAnsi="Times New Roman" w:cs="Times New Roman"/>
                <w:color w:val="FF0000"/>
                <w:sz w:val="24"/>
                <w:szCs w:val="24"/>
              </w:rPr>
              <w:lastRenderedPageBreak/>
              <w:t>ная интеграция»</w:t>
            </w:r>
          </w:p>
        </w:tc>
        <w:tc>
          <w:tcPr>
            <w:tcW w:w="1650"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lastRenderedPageBreak/>
              <w:t xml:space="preserve">Разработка методов межпредметной интеграции, обеспечивающей достижение </w:t>
            </w:r>
            <w:r w:rsidRPr="00402B9F">
              <w:rPr>
                <w:rFonts w:ascii="Times New Roman" w:hAnsi="Times New Roman" w:cs="Times New Roman"/>
                <w:color w:val="FF0000"/>
                <w:sz w:val="24"/>
                <w:szCs w:val="24"/>
              </w:rPr>
              <w:lastRenderedPageBreak/>
              <w:t>результатов</w:t>
            </w:r>
          </w:p>
        </w:tc>
        <w:tc>
          <w:tcPr>
            <w:tcW w:w="823"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lastRenderedPageBreak/>
              <w:t>Педагогический коллектив</w:t>
            </w:r>
          </w:p>
        </w:tc>
        <w:tc>
          <w:tcPr>
            <w:tcW w:w="728" w:type="pct"/>
          </w:tcPr>
          <w:p w:rsidR="00402B9F" w:rsidRPr="00402B9F" w:rsidRDefault="00402B9F" w:rsidP="00763E5C">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Декабрь 202</w:t>
            </w:r>
            <w:r w:rsidR="00763E5C">
              <w:rPr>
                <w:rFonts w:ascii="Times New Roman" w:hAnsi="Times New Roman" w:cs="Times New Roman"/>
                <w:color w:val="FF0000"/>
                <w:sz w:val="24"/>
                <w:szCs w:val="24"/>
              </w:rPr>
              <w:t>4</w:t>
            </w:r>
            <w:r w:rsidRPr="00402B9F">
              <w:rPr>
                <w:rFonts w:ascii="Times New Roman" w:hAnsi="Times New Roman" w:cs="Times New Roman"/>
                <w:color w:val="FF0000"/>
                <w:sz w:val="24"/>
                <w:szCs w:val="24"/>
              </w:rPr>
              <w:t xml:space="preserve"> далее периодичес</w:t>
            </w:r>
            <w:r w:rsidRPr="00402B9F">
              <w:rPr>
                <w:rFonts w:ascii="Times New Roman" w:hAnsi="Times New Roman" w:cs="Times New Roman"/>
                <w:color w:val="FF0000"/>
                <w:sz w:val="24"/>
                <w:szCs w:val="24"/>
              </w:rPr>
              <w:lastRenderedPageBreak/>
              <w:t>ки в течение всего срока реализации ООП</w:t>
            </w:r>
          </w:p>
        </w:tc>
        <w:tc>
          <w:tcPr>
            <w:tcW w:w="923"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lastRenderedPageBreak/>
              <w:t xml:space="preserve">Решение: использование наглядности </w:t>
            </w:r>
            <w:r w:rsidRPr="00402B9F">
              <w:rPr>
                <w:rFonts w:ascii="Times New Roman" w:hAnsi="Times New Roman" w:cs="Times New Roman"/>
                <w:color w:val="FF0000"/>
                <w:sz w:val="24"/>
                <w:szCs w:val="24"/>
              </w:rPr>
              <w:lastRenderedPageBreak/>
              <w:t>смежных предметов, проведение интегрированных уроков, интеллектуальных игр</w:t>
            </w:r>
          </w:p>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Разработка методических рекомендаций для учителей различных предметов по осуществлению межпредметных связей</w:t>
            </w:r>
          </w:p>
        </w:tc>
      </w:tr>
      <w:tr w:rsidR="00402B9F" w:rsidRPr="00402B9F" w:rsidTr="00402B9F">
        <w:tc>
          <w:tcPr>
            <w:tcW w:w="877"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lastRenderedPageBreak/>
              <w:t>Методическое совещание «Деятельность обучающихся по овладению УУД»</w:t>
            </w:r>
          </w:p>
        </w:tc>
        <w:tc>
          <w:tcPr>
            <w:tcW w:w="1650"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Определение этапов и форм постепенного усложнения деятельности по овладению УУД</w:t>
            </w:r>
          </w:p>
        </w:tc>
        <w:tc>
          <w:tcPr>
            <w:tcW w:w="823"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Педагогический коллектив</w:t>
            </w:r>
          </w:p>
        </w:tc>
        <w:tc>
          <w:tcPr>
            <w:tcW w:w="728" w:type="pct"/>
          </w:tcPr>
          <w:p w:rsidR="00402B9F" w:rsidRPr="00402B9F" w:rsidRDefault="00402B9F" w:rsidP="00763E5C">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Март 202</w:t>
            </w:r>
            <w:r w:rsidR="00763E5C">
              <w:rPr>
                <w:rFonts w:ascii="Times New Roman" w:hAnsi="Times New Roman" w:cs="Times New Roman"/>
                <w:color w:val="FF0000"/>
                <w:sz w:val="24"/>
                <w:szCs w:val="24"/>
              </w:rPr>
              <w:t>5</w:t>
            </w:r>
            <w:r w:rsidRPr="00402B9F">
              <w:rPr>
                <w:rFonts w:ascii="Times New Roman" w:hAnsi="Times New Roman" w:cs="Times New Roman"/>
                <w:color w:val="FF0000"/>
                <w:sz w:val="24"/>
                <w:szCs w:val="24"/>
              </w:rPr>
              <w:t>,  далее периодически в течение всего срока реализации ООП</w:t>
            </w:r>
          </w:p>
        </w:tc>
        <w:tc>
          <w:tcPr>
            <w:tcW w:w="923"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 xml:space="preserve">Работа по разделу «Основные виды деятельности обучающихся» тематического планирования примерных рабочих программ </w:t>
            </w:r>
          </w:p>
        </w:tc>
      </w:tr>
      <w:tr w:rsidR="00402B9F" w:rsidRPr="00402B9F" w:rsidTr="00402B9F">
        <w:tc>
          <w:tcPr>
            <w:tcW w:w="877"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Методическое совещание «Современный урок»</w:t>
            </w:r>
          </w:p>
        </w:tc>
        <w:tc>
          <w:tcPr>
            <w:tcW w:w="1650"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Разработка общего алгоритма (технологической схемы) урока, имеющего два целевых фокуса: предметный и метапредметный,</w:t>
            </w:r>
          </w:p>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разработка основных подходов к конструированию задач на применение универсальных учебных действий</w:t>
            </w:r>
          </w:p>
        </w:tc>
        <w:tc>
          <w:tcPr>
            <w:tcW w:w="823"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Педагогический коллектив</w:t>
            </w:r>
          </w:p>
        </w:tc>
        <w:tc>
          <w:tcPr>
            <w:tcW w:w="728" w:type="pct"/>
          </w:tcPr>
          <w:p w:rsidR="00402B9F" w:rsidRPr="00402B9F" w:rsidRDefault="00402B9F" w:rsidP="00763E5C">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Август 202</w:t>
            </w:r>
            <w:r w:rsidR="00763E5C">
              <w:rPr>
                <w:rFonts w:ascii="Times New Roman" w:hAnsi="Times New Roman" w:cs="Times New Roman"/>
                <w:color w:val="FF0000"/>
                <w:sz w:val="24"/>
                <w:szCs w:val="24"/>
              </w:rPr>
              <w:t>4</w:t>
            </w:r>
            <w:r w:rsidRPr="00402B9F">
              <w:rPr>
                <w:rFonts w:ascii="Times New Roman" w:hAnsi="Times New Roman" w:cs="Times New Roman"/>
                <w:color w:val="FF0000"/>
                <w:sz w:val="24"/>
                <w:szCs w:val="24"/>
              </w:rPr>
              <w:t>, далее периодически в течение всего срока реализации ООП</w:t>
            </w:r>
          </w:p>
        </w:tc>
        <w:tc>
          <w:tcPr>
            <w:tcW w:w="923"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Методические рекомендации по проведению урока.</w:t>
            </w:r>
          </w:p>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Методические рекомендации по выбору заданий для уроков, составлению заданий.</w:t>
            </w:r>
          </w:p>
        </w:tc>
      </w:tr>
      <w:tr w:rsidR="00402B9F" w:rsidRPr="00402B9F" w:rsidTr="00402B9F">
        <w:tc>
          <w:tcPr>
            <w:tcW w:w="877"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 xml:space="preserve">Разработка локального нормативного акта </w:t>
            </w:r>
          </w:p>
        </w:tc>
        <w:tc>
          <w:tcPr>
            <w:tcW w:w="1650"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Организация учебно-исследовательской и проектной деятельности обучающихся в рамках урочной и внеурочной деятельности</w:t>
            </w:r>
          </w:p>
        </w:tc>
        <w:tc>
          <w:tcPr>
            <w:tcW w:w="823"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Рабочая группа</w:t>
            </w:r>
          </w:p>
        </w:tc>
        <w:tc>
          <w:tcPr>
            <w:tcW w:w="728" w:type="pct"/>
          </w:tcPr>
          <w:p w:rsidR="00402B9F" w:rsidRPr="00402B9F" w:rsidRDefault="00402B9F" w:rsidP="00763E5C">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До 30 августа 202</w:t>
            </w:r>
            <w:r w:rsidR="00763E5C">
              <w:rPr>
                <w:rFonts w:ascii="Times New Roman" w:hAnsi="Times New Roman" w:cs="Times New Roman"/>
                <w:color w:val="FF0000"/>
                <w:sz w:val="24"/>
                <w:szCs w:val="24"/>
              </w:rPr>
              <w:t>4</w:t>
            </w:r>
          </w:p>
        </w:tc>
        <w:tc>
          <w:tcPr>
            <w:tcW w:w="923"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Локальный нормативный акт</w:t>
            </w:r>
          </w:p>
        </w:tc>
      </w:tr>
      <w:tr w:rsidR="00402B9F" w:rsidRPr="00402B9F" w:rsidTr="00402B9F">
        <w:tc>
          <w:tcPr>
            <w:tcW w:w="877"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Методическое совещание «ИКТ-компетенции»</w:t>
            </w:r>
          </w:p>
        </w:tc>
        <w:tc>
          <w:tcPr>
            <w:tcW w:w="1650"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Разработка основных подходов к организации учебной деятельности по формированию и развитию ИКТ-компетенций</w:t>
            </w:r>
          </w:p>
        </w:tc>
        <w:tc>
          <w:tcPr>
            <w:tcW w:w="823"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Педагогический коллектив</w:t>
            </w:r>
          </w:p>
        </w:tc>
        <w:tc>
          <w:tcPr>
            <w:tcW w:w="728" w:type="pct"/>
          </w:tcPr>
          <w:p w:rsidR="00402B9F" w:rsidRPr="00402B9F" w:rsidRDefault="00402B9F" w:rsidP="00763E5C">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Сентябрь 202</w:t>
            </w:r>
            <w:r w:rsidR="00763E5C">
              <w:rPr>
                <w:rFonts w:ascii="Times New Roman" w:hAnsi="Times New Roman" w:cs="Times New Roman"/>
                <w:color w:val="FF0000"/>
                <w:sz w:val="24"/>
                <w:szCs w:val="24"/>
              </w:rPr>
              <w:t>4</w:t>
            </w:r>
            <w:r w:rsidRPr="00402B9F">
              <w:rPr>
                <w:rFonts w:ascii="Times New Roman" w:hAnsi="Times New Roman" w:cs="Times New Roman"/>
                <w:color w:val="FF0000"/>
                <w:sz w:val="24"/>
                <w:szCs w:val="24"/>
              </w:rPr>
              <w:t>, далее периодически в течение всего срока реализации ООП</w:t>
            </w:r>
          </w:p>
        </w:tc>
        <w:tc>
          <w:tcPr>
            <w:tcW w:w="923"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 xml:space="preserve">Рекомендации по формированию и развитию ИКТ-компетенции на уроках и во внеурочное </w:t>
            </w:r>
            <w:r w:rsidRPr="00402B9F">
              <w:rPr>
                <w:rFonts w:ascii="Times New Roman" w:hAnsi="Times New Roman" w:cs="Times New Roman"/>
                <w:color w:val="FF0000"/>
                <w:sz w:val="24"/>
                <w:szCs w:val="24"/>
              </w:rPr>
              <w:lastRenderedPageBreak/>
              <w:t>время</w:t>
            </w:r>
          </w:p>
        </w:tc>
      </w:tr>
      <w:tr w:rsidR="00402B9F" w:rsidRPr="00402B9F" w:rsidTr="00402B9F">
        <w:tc>
          <w:tcPr>
            <w:tcW w:w="877"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lastRenderedPageBreak/>
              <w:t xml:space="preserve">Семинары для педагогов  </w:t>
            </w:r>
          </w:p>
        </w:tc>
        <w:tc>
          <w:tcPr>
            <w:tcW w:w="1650"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1. «Преемственность в плане развития УУД» Организация и проведение семинаров с учителями, работающими на уровне начального общего образования, в целях реализации принципа преемственности в плане развития УУД</w:t>
            </w:r>
          </w:p>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2. «Анализ и способы минимизации рисков развития УУД у учащихся»</w:t>
            </w:r>
          </w:p>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 xml:space="preserve">3. </w:t>
            </w:r>
          </w:p>
        </w:tc>
        <w:tc>
          <w:tcPr>
            <w:tcW w:w="823"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Педагогический коллектив</w:t>
            </w:r>
          </w:p>
        </w:tc>
        <w:tc>
          <w:tcPr>
            <w:tcW w:w="728"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В течение всего срока реализации ООП</w:t>
            </w:r>
          </w:p>
        </w:tc>
        <w:tc>
          <w:tcPr>
            <w:tcW w:w="923"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Обмен опытом</w:t>
            </w:r>
          </w:p>
        </w:tc>
      </w:tr>
      <w:tr w:rsidR="00402B9F" w:rsidRPr="00402B9F" w:rsidTr="00402B9F">
        <w:tc>
          <w:tcPr>
            <w:tcW w:w="877"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Индивидуальные консультации с педагогами</w:t>
            </w:r>
          </w:p>
        </w:tc>
        <w:tc>
          <w:tcPr>
            <w:tcW w:w="1650"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Консультации по проблемам, связанным с развитием универсальных учебных действий в образовательном процессе</w:t>
            </w:r>
          </w:p>
        </w:tc>
        <w:tc>
          <w:tcPr>
            <w:tcW w:w="823"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Руководители методических объединений</w:t>
            </w:r>
          </w:p>
        </w:tc>
        <w:tc>
          <w:tcPr>
            <w:tcW w:w="728"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В течение всего срока реализации ООП</w:t>
            </w:r>
          </w:p>
        </w:tc>
        <w:tc>
          <w:tcPr>
            <w:tcW w:w="923"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Обмен опытом</w:t>
            </w:r>
          </w:p>
        </w:tc>
      </w:tr>
      <w:tr w:rsidR="00402B9F" w:rsidRPr="00402B9F" w:rsidTr="00402B9F">
        <w:tc>
          <w:tcPr>
            <w:tcW w:w="877"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Работа с детьми</w:t>
            </w:r>
          </w:p>
        </w:tc>
        <w:tc>
          <w:tcPr>
            <w:tcW w:w="1650"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Определение состава детей с особыми образовательными потребностями, в том числе лиц, проявивших выдающиеся способности, детей с ОВЗ, а также возможности построения их индивидуальных образовательных траекторий</w:t>
            </w:r>
          </w:p>
        </w:tc>
        <w:tc>
          <w:tcPr>
            <w:tcW w:w="823"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Педагогический коллектив</w:t>
            </w:r>
          </w:p>
        </w:tc>
        <w:tc>
          <w:tcPr>
            <w:tcW w:w="728"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В течение всего срока реализации ООП</w:t>
            </w:r>
          </w:p>
        </w:tc>
        <w:tc>
          <w:tcPr>
            <w:tcW w:w="923"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Результаты на основе листов формирования УУД, корректировка в соответствии с потребностями</w:t>
            </w:r>
          </w:p>
        </w:tc>
      </w:tr>
      <w:tr w:rsidR="00402B9F" w:rsidRPr="00402B9F" w:rsidTr="00402B9F">
        <w:tc>
          <w:tcPr>
            <w:tcW w:w="877"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Работа с родителями</w:t>
            </w:r>
          </w:p>
        </w:tc>
        <w:tc>
          <w:tcPr>
            <w:tcW w:w="1650"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Организация разъяснительной/просветительской работы с родителями по проблемам развития УУД у учащихся</w:t>
            </w:r>
          </w:p>
        </w:tc>
        <w:tc>
          <w:tcPr>
            <w:tcW w:w="823"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Педагогический коллектив</w:t>
            </w:r>
          </w:p>
        </w:tc>
        <w:tc>
          <w:tcPr>
            <w:tcW w:w="728"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В течение всего срока реализации ООП</w:t>
            </w:r>
          </w:p>
        </w:tc>
        <w:tc>
          <w:tcPr>
            <w:tcW w:w="923"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Родительские тематические собрания</w:t>
            </w:r>
          </w:p>
        </w:tc>
      </w:tr>
      <w:tr w:rsidR="00402B9F" w:rsidRPr="00402B9F" w:rsidTr="00402B9F">
        <w:tc>
          <w:tcPr>
            <w:tcW w:w="877"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Отражение результатов работы по формированию УУД обучающихся</w:t>
            </w:r>
          </w:p>
        </w:tc>
        <w:tc>
          <w:tcPr>
            <w:tcW w:w="1650"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Размещение на сайте ОО справок по результатам мониторинга формирования УУД, других материалов в соответствии с планами внутренней системы оценки качества образования</w:t>
            </w:r>
          </w:p>
        </w:tc>
        <w:tc>
          <w:tcPr>
            <w:tcW w:w="823"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 xml:space="preserve">Администрация </w:t>
            </w:r>
          </w:p>
        </w:tc>
        <w:tc>
          <w:tcPr>
            <w:tcW w:w="728"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В течение всего срока реализации ООП</w:t>
            </w:r>
          </w:p>
        </w:tc>
        <w:tc>
          <w:tcPr>
            <w:tcW w:w="923" w:type="pct"/>
          </w:tcPr>
          <w:p w:rsidR="00402B9F" w:rsidRPr="00402B9F" w:rsidRDefault="00402B9F" w:rsidP="00402B9F">
            <w:pPr>
              <w:jc w:val="both"/>
              <w:rPr>
                <w:rFonts w:ascii="Times New Roman" w:hAnsi="Times New Roman" w:cs="Times New Roman"/>
                <w:color w:val="FF0000"/>
                <w:sz w:val="24"/>
                <w:szCs w:val="24"/>
              </w:rPr>
            </w:pPr>
            <w:r w:rsidRPr="00402B9F">
              <w:rPr>
                <w:rFonts w:ascii="Times New Roman" w:hAnsi="Times New Roman" w:cs="Times New Roman"/>
                <w:color w:val="FF0000"/>
                <w:sz w:val="24"/>
                <w:szCs w:val="24"/>
              </w:rPr>
              <w:t>Информирование общественности</w:t>
            </w:r>
          </w:p>
        </w:tc>
      </w:tr>
    </w:tbl>
    <w:p w:rsidR="007152CF" w:rsidRPr="00334B96" w:rsidRDefault="007152CF" w:rsidP="000777F7">
      <w:pPr>
        <w:pStyle w:val="24"/>
        <w:shd w:val="clear" w:color="auto" w:fill="auto"/>
        <w:spacing w:before="0" w:after="0" w:line="240" w:lineRule="auto"/>
        <w:rPr>
          <w:b/>
          <w:sz w:val="24"/>
          <w:szCs w:val="24"/>
        </w:rPr>
      </w:pPr>
    </w:p>
    <w:p w:rsidR="00182B7D" w:rsidRDefault="002F7F83" w:rsidP="00834EC4">
      <w:pPr>
        <w:pStyle w:val="1"/>
        <w:numPr>
          <w:ilvl w:val="1"/>
          <w:numId w:val="166"/>
        </w:numPr>
      </w:pPr>
      <w:bookmarkStart w:id="254" w:name="_Toc114235901"/>
      <w:bookmarkStart w:id="255" w:name="_Toc171437501"/>
      <w:r w:rsidRPr="005C675C">
        <w:t>Рабочая программа воспитания</w:t>
      </w:r>
      <w:bookmarkEnd w:id="254"/>
      <w:bookmarkEnd w:id="255"/>
    </w:p>
    <w:p w:rsidR="00A421A3" w:rsidRDefault="00A421A3" w:rsidP="000777F7">
      <w:pPr>
        <w:pStyle w:val="ConsPlusNormal"/>
        <w:ind w:rightChars="-118" w:right="-260"/>
        <w:jc w:val="both"/>
        <w:rPr>
          <w:b/>
        </w:rPr>
      </w:pPr>
      <w:r>
        <w:rPr>
          <w:b/>
        </w:rPr>
        <w:t>Целевой раздел.</w:t>
      </w:r>
    </w:p>
    <w:p w:rsidR="00A421A3" w:rsidRPr="00A421A3" w:rsidRDefault="00A421A3" w:rsidP="000777F7">
      <w:pPr>
        <w:tabs>
          <w:tab w:val="left" w:pos="851"/>
        </w:tabs>
        <w:spacing w:after="0" w:line="240" w:lineRule="auto"/>
        <w:ind w:rightChars="-118" w:right="-260"/>
        <w:jc w:val="both"/>
        <w:rPr>
          <w:rFonts w:ascii="Times New Roman" w:hAnsi="Times New Roman"/>
          <w:sz w:val="24"/>
          <w:szCs w:val="24"/>
        </w:rPr>
      </w:pPr>
      <w:r>
        <w:rPr>
          <w:rFonts w:ascii="Times New Roman" w:hAnsi="Times New Roman"/>
          <w:sz w:val="24"/>
          <w:szCs w:val="24"/>
        </w:rPr>
        <w:tab/>
      </w:r>
      <w:r w:rsidRPr="00A421A3">
        <w:rPr>
          <w:rFonts w:ascii="Times New Roman" w:hAnsi="Times New Roman"/>
          <w:sz w:val="24"/>
          <w:szCs w:val="24"/>
        </w:rPr>
        <w:t xml:space="preserve">Участниками образовательных отношений являются педагогические и другие работники общеобразовательной организации, учащиеся, их родители (законные представители), представители иных организаций, участвующие в реализации образовательной деятельности в соответствии с законодательством Российской Федерации, локальными актами общеобразовательной организации. Родители (законные представители) несовершеннолетних обучающихся имеют преимущественное право на воспитание своих детей. Содержание воспитания обучающихся в общеобразовательной организации определяется содержанием российских базовых (гражданских, национальных) норм и ценностей, которые закреплены в </w:t>
      </w:r>
      <w:r w:rsidRPr="00A421A3">
        <w:rPr>
          <w:rFonts w:ascii="Times New Roman" w:hAnsi="Times New Roman"/>
          <w:sz w:val="24"/>
          <w:szCs w:val="24"/>
        </w:rPr>
        <w:lastRenderedPageBreak/>
        <w:t xml:space="preserve">Конституции Российской Федерации. Эти ценности и нормы определяют инвариантное содержание воспитания обучающихся. Вариативный компонент содержания воспитания обучающихся включает духовно-нравственные ценности культуры, традиционных религий народов России. </w:t>
      </w:r>
    </w:p>
    <w:p w:rsidR="00A421A3" w:rsidRPr="00A421A3" w:rsidRDefault="00A421A3" w:rsidP="000777F7">
      <w:pPr>
        <w:tabs>
          <w:tab w:val="left" w:pos="851"/>
        </w:tabs>
        <w:spacing w:after="0" w:line="240" w:lineRule="auto"/>
        <w:ind w:rightChars="-118" w:right="-260"/>
        <w:jc w:val="both"/>
        <w:rPr>
          <w:rFonts w:ascii="Times New Roman" w:hAnsi="Times New Roman"/>
          <w:sz w:val="24"/>
          <w:szCs w:val="24"/>
        </w:rPr>
      </w:pPr>
      <w:r>
        <w:rPr>
          <w:rFonts w:ascii="Times New Roman" w:hAnsi="Times New Roman"/>
          <w:sz w:val="24"/>
          <w:szCs w:val="24"/>
        </w:rPr>
        <w:tab/>
      </w:r>
      <w:r w:rsidRPr="00A421A3">
        <w:rPr>
          <w:rFonts w:ascii="Times New Roman" w:hAnsi="Times New Roman"/>
          <w:sz w:val="24"/>
          <w:szCs w:val="24"/>
        </w:rPr>
        <w:t xml:space="preserve">Воспитательная деятельность в общеобразовательной организации планируется и осуществляется в соответствии с приоритетами государственной политики в сфере воспитания, установленными в Стратегии развития воспитания в Российской Федерации на период до 2025 года (Распоряжение Правительства Российской Федерации от 29.05.2015 № 996-р). Приоритетной задачей Российской Федерации в сфере воспитания детей является развитие высоконравственной личности, разделяющей российские традиционные духовные ценности, обладающей актуальными знаниями и умениями, способной реализовать свой потенциал в условиях современного общества, готовой к мирному созиданию и защите Родины. </w:t>
      </w:r>
      <w:bookmarkStart w:id="256" w:name="_Hlk107041641"/>
      <w:bookmarkEnd w:id="256"/>
    </w:p>
    <w:p w:rsidR="00A421A3" w:rsidRPr="00A421A3" w:rsidRDefault="00A421A3" w:rsidP="000777F7">
      <w:pPr>
        <w:tabs>
          <w:tab w:val="left" w:pos="851"/>
        </w:tabs>
        <w:spacing w:after="0" w:line="240" w:lineRule="auto"/>
        <w:ind w:rightChars="-118" w:right="-260"/>
        <w:jc w:val="both"/>
        <w:rPr>
          <w:rFonts w:ascii="Times New Roman" w:hAnsi="Times New Roman"/>
          <w:sz w:val="24"/>
          <w:szCs w:val="24"/>
        </w:rPr>
      </w:pPr>
      <w:r>
        <w:rPr>
          <w:rFonts w:ascii="Times New Roman" w:hAnsi="Times New Roman"/>
          <w:sz w:val="24"/>
          <w:szCs w:val="24"/>
        </w:rPr>
        <w:tab/>
      </w:r>
      <w:r w:rsidRPr="00A421A3">
        <w:rPr>
          <w:rFonts w:ascii="Times New Roman" w:hAnsi="Times New Roman"/>
          <w:sz w:val="24"/>
          <w:szCs w:val="24"/>
        </w:rPr>
        <w:t>Настоящая рабочая программа воспитания (далее – программа) разработана с учетом Федерального закона от 29.12.2012 № 273-ФЗ «Об образовании в Российской Федерации», Стратегии развития воспитания в Российской Федерации на период до 2025 года (Распоряжение Правительства Российской Федерации от 29.05.2015 № 996-р) и Плана мероприятий по её реализации в 2021 – 2025 годах (Распоряжение Правительства Российской Федерации от 12.11.2020 № 2945-р), Стратегии национальной безопасности Российской Федерации (Указ Президента Российской Федерации от 02.07.2021 № 400), примерной рабочей программы воспитания, одобренной решением федерального учебно-методического объединения по общему образованию (протокол от 23.06.2022 года № 3/22), федеральных государственных образовательных стандартов (далее – ФГОС) начального общего образования, основного общего образования и среднего общего образования.</w:t>
      </w:r>
    </w:p>
    <w:p w:rsidR="00A421A3" w:rsidRPr="00A421A3" w:rsidRDefault="00A421A3" w:rsidP="000777F7">
      <w:pPr>
        <w:tabs>
          <w:tab w:val="left" w:pos="851"/>
        </w:tabs>
        <w:spacing w:after="0" w:line="240" w:lineRule="auto"/>
        <w:ind w:rightChars="-118" w:right="-260"/>
        <w:jc w:val="both"/>
        <w:rPr>
          <w:rFonts w:ascii="Times New Roman" w:hAnsi="Times New Roman"/>
          <w:sz w:val="24"/>
          <w:szCs w:val="24"/>
        </w:rPr>
      </w:pPr>
      <w:r>
        <w:rPr>
          <w:rFonts w:ascii="Times New Roman" w:hAnsi="Times New Roman"/>
          <w:sz w:val="24"/>
          <w:szCs w:val="24"/>
        </w:rPr>
        <w:tab/>
      </w:r>
      <w:r w:rsidRPr="00A421A3">
        <w:rPr>
          <w:rFonts w:ascii="Times New Roman" w:hAnsi="Times New Roman"/>
          <w:sz w:val="24"/>
          <w:szCs w:val="24"/>
        </w:rPr>
        <w:t>Программа содержит описание основных направлений и инструментов воспитательной деятельности школы, но не ограничивает весь перечень направлений и инструментов, которые могут применять школа и педагогические работники.</w:t>
      </w:r>
    </w:p>
    <w:p w:rsidR="00A421A3" w:rsidRPr="00A421A3" w:rsidRDefault="00A421A3" w:rsidP="000777F7">
      <w:pPr>
        <w:tabs>
          <w:tab w:val="left" w:pos="851"/>
        </w:tabs>
        <w:spacing w:after="0" w:line="240" w:lineRule="auto"/>
        <w:ind w:rightChars="-118" w:right="-260"/>
        <w:jc w:val="both"/>
        <w:rPr>
          <w:rFonts w:ascii="Times New Roman" w:hAnsi="Times New Roman"/>
          <w:sz w:val="24"/>
          <w:szCs w:val="24"/>
        </w:rPr>
      </w:pPr>
      <w:r>
        <w:rPr>
          <w:rFonts w:ascii="Times New Roman" w:hAnsi="Times New Roman"/>
          <w:sz w:val="24"/>
          <w:szCs w:val="24"/>
        </w:rPr>
        <w:tab/>
      </w:r>
      <w:r w:rsidRPr="00A421A3">
        <w:rPr>
          <w:rFonts w:ascii="Times New Roman" w:hAnsi="Times New Roman"/>
          <w:sz w:val="24"/>
          <w:szCs w:val="24"/>
        </w:rPr>
        <w:t>В центре программы в соответствии с ФГОС находится личностное развитие обучающихся, формирование у них системных знаний о различных аспектах развития России и мира. Одним из результатов реализации программы станет приобщение обучающихся к российским традиционным духовным ценностям, правилам и нормам поведения в российском обществе. Программа призвана обеспечить достижение обучающимися личностных результатов, указанных во ФГОС: формирование основ российской идентичности; готовность к саморазвитию; мотивация к познанию и обучению; ценностные установки и социально-значимые качества личности; активное участие в социально-значимой деятельности.</w:t>
      </w:r>
    </w:p>
    <w:p w:rsidR="00A421A3" w:rsidRDefault="00A421A3" w:rsidP="000777F7">
      <w:pPr>
        <w:pStyle w:val="ConsPlusNormal"/>
        <w:ind w:rightChars="-118" w:right="-260"/>
        <w:jc w:val="both"/>
      </w:pPr>
      <w:r>
        <w:rPr>
          <w:b/>
        </w:rPr>
        <w:t>Цель и задачи воспитания обучающихся</w:t>
      </w:r>
      <w:r>
        <w:t>.</w:t>
      </w:r>
    </w:p>
    <w:p w:rsidR="00A421A3" w:rsidRPr="00A421A3" w:rsidRDefault="00A421A3" w:rsidP="000777F7">
      <w:pPr>
        <w:spacing w:after="0" w:line="240" w:lineRule="auto"/>
        <w:ind w:rightChars="-118" w:right="-260"/>
        <w:jc w:val="both"/>
        <w:rPr>
          <w:rFonts w:ascii="Times New Roman" w:hAnsi="Times New Roman"/>
          <w:sz w:val="24"/>
          <w:szCs w:val="24"/>
        </w:rPr>
      </w:pPr>
      <w:r w:rsidRPr="00A421A3">
        <w:rPr>
          <w:rFonts w:ascii="Times New Roman" w:hAnsi="Times New Roman"/>
          <w:sz w:val="24"/>
          <w:szCs w:val="24"/>
        </w:rPr>
        <w:t xml:space="preserve">Современный российский национальный воспитательный идеал –высоконравственный, творческий, компетентный гражданин России, принимающий судьбу Отечества как свою личную, осознающий ответственность за настоящее и будущее страны, укоренённый в духовных и культурных традициях многонационального народа Российской Федерации. </w:t>
      </w:r>
      <w:r>
        <w:rPr>
          <w:rFonts w:ascii="Times New Roman" w:hAnsi="Times New Roman"/>
          <w:sz w:val="24"/>
          <w:szCs w:val="24"/>
        </w:rPr>
        <w:tab/>
      </w:r>
    </w:p>
    <w:p w:rsidR="00A421A3" w:rsidRPr="00A421A3" w:rsidRDefault="00A421A3" w:rsidP="00241836">
      <w:pPr>
        <w:spacing w:after="0" w:line="240" w:lineRule="auto"/>
        <w:ind w:rightChars="-118" w:right="-260" w:firstLineChars="181" w:firstLine="434"/>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A421A3">
        <w:rPr>
          <w:rFonts w:ascii="Times New Roman" w:eastAsia="Calibri" w:hAnsi="Times New Roman" w:cs="Times New Roman"/>
          <w:sz w:val="24"/>
          <w:szCs w:val="24"/>
        </w:rPr>
        <w:t xml:space="preserve">В соответствии с этим идеалом и нормативными правовыми актами Российской Федерации в сфере образования </w:t>
      </w:r>
      <w:r w:rsidRPr="00A421A3">
        <w:rPr>
          <w:rFonts w:ascii="Times New Roman" w:eastAsia="Calibri" w:hAnsi="Times New Roman" w:cs="Times New Roman"/>
          <w:b/>
          <w:sz w:val="24"/>
          <w:szCs w:val="24"/>
        </w:rPr>
        <w:t>цель воспитания</w:t>
      </w:r>
      <w:r w:rsidRPr="00A421A3">
        <w:rPr>
          <w:rFonts w:ascii="Times New Roman" w:eastAsia="Calibri" w:hAnsi="Times New Roman" w:cs="Times New Roman"/>
          <w:sz w:val="24"/>
          <w:szCs w:val="24"/>
        </w:rPr>
        <w:t xml:space="preserve"> обучающихся в общеобразовательной организации: развитие личности, создание условий для самоопределения и социализации на основе социокультурных, духовно-нравственных ценностей и принятых в российском обществе правил и норм поведения в интересах человека, семьи, общества и государства, формирование у обучающихся чувства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A421A3" w:rsidRPr="00A421A3" w:rsidRDefault="00A421A3" w:rsidP="00241836">
      <w:pPr>
        <w:spacing w:after="0" w:line="240" w:lineRule="auto"/>
        <w:ind w:rightChars="-118" w:right="-260" w:firstLineChars="181" w:firstLine="434"/>
        <w:jc w:val="both"/>
        <w:rPr>
          <w:rFonts w:ascii="Times New Roman" w:eastAsia="№Е" w:hAnsi="Times New Roman" w:cs="Times New Roman"/>
          <w:sz w:val="24"/>
          <w:szCs w:val="24"/>
          <w:lang w:eastAsia="ru-RU"/>
        </w:rPr>
      </w:pPr>
      <w:r w:rsidRPr="00A421A3">
        <w:rPr>
          <w:rFonts w:ascii="Times New Roman" w:eastAsia="№Е" w:hAnsi="Times New Roman" w:cs="Times New Roman"/>
          <w:bCs/>
          <w:sz w:val="24"/>
          <w:szCs w:val="24"/>
          <w:lang w:eastAsia="ru-RU"/>
        </w:rPr>
        <w:t>В воспитании обучающихся подросткового возраста (</w:t>
      </w:r>
      <w:r w:rsidRPr="00A421A3">
        <w:rPr>
          <w:rFonts w:ascii="Times New Roman" w:eastAsia="№Е" w:hAnsi="Times New Roman" w:cs="Times New Roman"/>
          <w:b/>
          <w:bCs/>
          <w:sz w:val="24"/>
          <w:szCs w:val="24"/>
          <w:lang w:eastAsia="ru-RU"/>
        </w:rPr>
        <w:t>уровень основного общего образования</w:t>
      </w:r>
      <w:r w:rsidRPr="00A421A3">
        <w:rPr>
          <w:rFonts w:ascii="Times New Roman" w:eastAsia="№Е" w:hAnsi="Times New Roman" w:cs="Times New Roman"/>
          <w:bCs/>
          <w:sz w:val="24"/>
          <w:szCs w:val="24"/>
          <w:lang w:eastAsia="ru-RU"/>
        </w:rPr>
        <w:t xml:space="preserve">) таким приоритетом является </w:t>
      </w:r>
      <w:r w:rsidRPr="00A421A3">
        <w:rPr>
          <w:rFonts w:ascii="Times New Roman" w:eastAsia="№Е" w:hAnsi="Times New Roman" w:cs="Times New Roman"/>
          <w:sz w:val="24"/>
          <w:szCs w:val="24"/>
          <w:lang w:eastAsia="ru-RU"/>
        </w:rPr>
        <w:t xml:space="preserve">создание благоприятных условий для развития социально значимых </w:t>
      </w:r>
      <w:r w:rsidRPr="00A421A3">
        <w:rPr>
          <w:rFonts w:ascii="Times New Roman" w:eastAsia="№Е" w:hAnsi="Times New Roman" w:cs="Times New Roman"/>
          <w:b/>
          <w:sz w:val="24"/>
          <w:szCs w:val="24"/>
          <w:lang w:eastAsia="ru-RU"/>
        </w:rPr>
        <w:t>отношений</w:t>
      </w:r>
      <w:r w:rsidRPr="00A421A3">
        <w:rPr>
          <w:rFonts w:ascii="Times New Roman" w:eastAsia="№Е" w:hAnsi="Times New Roman" w:cs="Times New Roman"/>
          <w:sz w:val="24"/>
          <w:szCs w:val="24"/>
          <w:lang w:eastAsia="ru-RU"/>
        </w:rPr>
        <w:t xml:space="preserve"> обучающихся, и, прежде всего, ценностных отношений:</w:t>
      </w:r>
    </w:p>
    <w:p w:rsidR="00A421A3" w:rsidRPr="00A421A3" w:rsidRDefault="00A421A3" w:rsidP="00241836">
      <w:pPr>
        <w:tabs>
          <w:tab w:val="left" w:pos="426"/>
        </w:tabs>
        <w:spacing w:after="0" w:line="240" w:lineRule="auto"/>
        <w:ind w:rightChars="-118" w:right="-260" w:firstLineChars="181" w:firstLine="434"/>
        <w:jc w:val="both"/>
        <w:rPr>
          <w:rFonts w:ascii="Times New Roman" w:eastAsia="Bookman Old Style" w:hAnsi="Times New Roman" w:cs="Times New Roman"/>
          <w:w w:val="0"/>
          <w:sz w:val="24"/>
          <w:szCs w:val="24"/>
        </w:rPr>
      </w:pPr>
      <w:r w:rsidRPr="00A421A3">
        <w:rPr>
          <w:rFonts w:ascii="Times New Roman" w:eastAsia="Bookman Old Style" w:hAnsi="Times New Roman" w:cs="Times New Roman"/>
          <w:w w:val="0"/>
          <w:sz w:val="24"/>
          <w:szCs w:val="24"/>
        </w:rPr>
        <w:t>- к семье как главной опоре в жизни человека и источнику его счастья;</w:t>
      </w:r>
    </w:p>
    <w:p w:rsidR="00A421A3" w:rsidRDefault="00A421A3" w:rsidP="00241836">
      <w:pPr>
        <w:tabs>
          <w:tab w:val="left" w:pos="426"/>
        </w:tabs>
        <w:spacing w:after="0" w:line="240" w:lineRule="auto"/>
        <w:ind w:rightChars="-118" w:right="-260" w:firstLineChars="181" w:firstLine="434"/>
        <w:jc w:val="both"/>
        <w:rPr>
          <w:rFonts w:ascii="Times New Roman" w:eastAsia="Bookman Old Style" w:hAnsi="Times New Roman" w:cs="Times New Roman"/>
          <w:w w:val="0"/>
          <w:sz w:val="24"/>
          <w:szCs w:val="24"/>
        </w:rPr>
      </w:pPr>
      <w:r w:rsidRPr="00A421A3">
        <w:rPr>
          <w:rFonts w:ascii="Times New Roman" w:eastAsia="Bookman Old Style" w:hAnsi="Times New Roman" w:cs="Times New Roman"/>
          <w:w w:val="0"/>
          <w:sz w:val="24"/>
          <w:szCs w:val="24"/>
        </w:rPr>
        <w:lastRenderedPageBreak/>
        <w:t xml:space="preserve">- к труду как основному способу достижения жизненного благополучия человека, залогу его успешного профессионального самоопределения и ощущения уверенности в завтрашнем дне; </w:t>
      </w:r>
    </w:p>
    <w:p w:rsidR="00A421A3" w:rsidRPr="00A421A3" w:rsidRDefault="00A421A3" w:rsidP="00241836">
      <w:pPr>
        <w:tabs>
          <w:tab w:val="left" w:pos="426"/>
        </w:tabs>
        <w:spacing w:after="0" w:line="240" w:lineRule="auto"/>
        <w:ind w:rightChars="-118" w:right="-260" w:firstLineChars="181" w:firstLine="434"/>
        <w:jc w:val="both"/>
        <w:rPr>
          <w:rFonts w:ascii="Times New Roman" w:eastAsia="Bookman Old Style" w:hAnsi="Times New Roman" w:cs="Times New Roman"/>
          <w:w w:val="0"/>
          <w:sz w:val="24"/>
          <w:szCs w:val="24"/>
        </w:rPr>
      </w:pPr>
    </w:p>
    <w:p w:rsidR="00A421A3" w:rsidRPr="00A421A3" w:rsidRDefault="00A421A3" w:rsidP="00241836">
      <w:pPr>
        <w:tabs>
          <w:tab w:val="left" w:pos="426"/>
        </w:tabs>
        <w:spacing w:after="0" w:line="240" w:lineRule="auto"/>
        <w:ind w:rightChars="-118" w:right="-260" w:firstLineChars="181" w:firstLine="434"/>
        <w:jc w:val="both"/>
        <w:rPr>
          <w:rFonts w:ascii="Times New Roman" w:eastAsia="Bookman Old Style" w:hAnsi="Times New Roman" w:cs="Times New Roman"/>
          <w:w w:val="0"/>
          <w:sz w:val="24"/>
          <w:szCs w:val="24"/>
        </w:rPr>
      </w:pPr>
      <w:r w:rsidRPr="00A421A3">
        <w:rPr>
          <w:rFonts w:ascii="Times New Roman" w:eastAsia="Bookman Old Style" w:hAnsi="Times New Roman" w:cs="Times New Roman"/>
          <w:w w:val="0"/>
          <w:sz w:val="24"/>
          <w:szCs w:val="24"/>
        </w:rPr>
        <w:t xml:space="preserve">- к своему отечеству, своей малой и большой Родине как месту, в котором человек вырос и познал первые радости и неудачи, которая завещана ему предками и которую нужно оберегать; </w:t>
      </w:r>
    </w:p>
    <w:p w:rsidR="00A421A3" w:rsidRDefault="00A421A3" w:rsidP="00241836">
      <w:pPr>
        <w:tabs>
          <w:tab w:val="left" w:pos="426"/>
        </w:tabs>
        <w:spacing w:after="0" w:line="240" w:lineRule="auto"/>
        <w:ind w:rightChars="-118" w:right="-260" w:firstLineChars="181" w:firstLine="434"/>
        <w:jc w:val="both"/>
        <w:rPr>
          <w:rFonts w:ascii="Times New Roman" w:eastAsia="Bookman Old Style" w:hAnsi="Times New Roman" w:cs="Times New Roman"/>
          <w:w w:val="0"/>
          <w:sz w:val="24"/>
          <w:szCs w:val="24"/>
        </w:rPr>
      </w:pPr>
      <w:r w:rsidRPr="00A421A3">
        <w:rPr>
          <w:rFonts w:ascii="Times New Roman" w:eastAsia="Bookman Old Style" w:hAnsi="Times New Roman" w:cs="Times New Roman"/>
          <w:w w:val="0"/>
          <w:sz w:val="24"/>
          <w:szCs w:val="24"/>
        </w:rPr>
        <w:t xml:space="preserve">- к природе как источнику жизни на Земле, основе самого ее существования, нуждающейся в защите и постоянном внимании со стороны человека; </w:t>
      </w:r>
    </w:p>
    <w:p w:rsidR="00627493" w:rsidRPr="00627493" w:rsidRDefault="00627493" w:rsidP="00241836">
      <w:pPr>
        <w:tabs>
          <w:tab w:val="left" w:pos="426"/>
        </w:tabs>
        <w:spacing w:after="0" w:line="240" w:lineRule="auto"/>
        <w:ind w:rightChars="-118" w:right="-260" w:firstLineChars="181" w:firstLine="434"/>
        <w:jc w:val="both"/>
        <w:rPr>
          <w:rFonts w:ascii="Times New Roman" w:eastAsia="Bookman Old Style" w:hAnsi="Times New Roman" w:cs="Times New Roman"/>
          <w:w w:val="0"/>
          <w:sz w:val="24"/>
          <w:szCs w:val="24"/>
        </w:rPr>
      </w:pPr>
      <w:r w:rsidRPr="00627493">
        <w:rPr>
          <w:rFonts w:ascii="Times New Roman" w:eastAsia="Bookman Old Style" w:hAnsi="Times New Roman" w:cs="Times New Roman"/>
          <w:w w:val="0"/>
          <w:sz w:val="24"/>
          <w:szCs w:val="24"/>
        </w:rPr>
        <w:t>- к миру как главному принципу человеческого общежития, условию крепкой дружбы, налаживания отношений с коллегами по работе в будущем и создания благоприятного микроклимата в своей собственной семье;</w:t>
      </w:r>
    </w:p>
    <w:p w:rsidR="00627493" w:rsidRPr="00627493" w:rsidRDefault="00627493" w:rsidP="00241836">
      <w:pPr>
        <w:tabs>
          <w:tab w:val="left" w:pos="426"/>
        </w:tabs>
        <w:spacing w:after="0" w:line="240" w:lineRule="auto"/>
        <w:ind w:rightChars="-118" w:right="-260" w:firstLineChars="181" w:firstLine="434"/>
        <w:jc w:val="both"/>
        <w:rPr>
          <w:rFonts w:ascii="Times New Roman" w:eastAsia="Bookman Old Style" w:hAnsi="Times New Roman" w:cs="Times New Roman"/>
          <w:w w:val="0"/>
          <w:sz w:val="24"/>
          <w:szCs w:val="24"/>
        </w:rPr>
      </w:pPr>
      <w:r w:rsidRPr="00627493">
        <w:rPr>
          <w:rFonts w:ascii="Times New Roman" w:eastAsia="Bookman Old Style" w:hAnsi="Times New Roman" w:cs="Times New Roman"/>
          <w:w w:val="0"/>
          <w:sz w:val="24"/>
          <w:szCs w:val="24"/>
        </w:rPr>
        <w:t xml:space="preserve">- к знаниям как интеллектуальному ресурсу, обеспечивающему будущее человека, как результату кропотливого, но увлекательного учебного труда; </w:t>
      </w:r>
    </w:p>
    <w:p w:rsidR="00627493" w:rsidRPr="00627493" w:rsidRDefault="00627493" w:rsidP="00241836">
      <w:pPr>
        <w:tabs>
          <w:tab w:val="left" w:pos="426"/>
        </w:tabs>
        <w:spacing w:after="0" w:line="240" w:lineRule="auto"/>
        <w:ind w:rightChars="-118" w:right="-260" w:firstLineChars="181" w:firstLine="434"/>
        <w:jc w:val="both"/>
        <w:rPr>
          <w:rFonts w:ascii="Times New Roman" w:eastAsia="Bookman Old Style" w:hAnsi="Times New Roman" w:cs="Times New Roman"/>
          <w:w w:val="0"/>
          <w:sz w:val="24"/>
          <w:szCs w:val="24"/>
        </w:rPr>
      </w:pPr>
      <w:r w:rsidRPr="00627493">
        <w:rPr>
          <w:rFonts w:ascii="Times New Roman" w:eastAsia="Bookman Old Style" w:hAnsi="Times New Roman" w:cs="Times New Roman"/>
          <w:w w:val="0"/>
          <w:sz w:val="24"/>
          <w:szCs w:val="24"/>
        </w:rPr>
        <w:t>- к культуре как духовному богатству общества и важному условию ощущения человеком полноты проживаемой жизни, которое дают ему чтение, музыка, искусство, театр, творческое самовыражение;</w:t>
      </w:r>
    </w:p>
    <w:p w:rsidR="00627493" w:rsidRPr="00627493" w:rsidRDefault="00627493" w:rsidP="00241836">
      <w:pPr>
        <w:tabs>
          <w:tab w:val="left" w:pos="426"/>
        </w:tabs>
        <w:spacing w:after="0" w:line="240" w:lineRule="auto"/>
        <w:ind w:rightChars="-118" w:right="-260" w:firstLineChars="181" w:firstLine="434"/>
        <w:jc w:val="both"/>
        <w:rPr>
          <w:rFonts w:ascii="Times New Roman" w:eastAsia="Bookman Old Style" w:hAnsi="Times New Roman" w:cs="Times New Roman"/>
          <w:w w:val="0"/>
          <w:sz w:val="24"/>
          <w:szCs w:val="24"/>
        </w:rPr>
      </w:pPr>
      <w:r w:rsidRPr="00627493">
        <w:rPr>
          <w:rFonts w:ascii="Times New Roman" w:eastAsia="Bookman Old Style" w:hAnsi="Times New Roman" w:cs="Times New Roman"/>
          <w:w w:val="0"/>
          <w:sz w:val="24"/>
          <w:szCs w:val="24"/>
        </w:rPr>
        <w:t>- к здоровью как залогу долгой и активной жизни человека, его хорошего настроения и оптимистичного взгляда на мир;</w:t>
      </w:r>
    </w:p>
    <w:p w:rsidR="00627493" w:rsidRPr="00627493" w:rsidRDefault="00627493" w:rsidP="00241836">
      <w:pPr>
        <w:tabs>
          <w:tab w:val="left" w:pos="426"/>
        </w:tabs>
        <w:spacing w:after="0" w:line="240" w:lineRule="auto"/>
        <w:ind w:rightChars="-118" w:right="-260" w:firstLineChars="181" w:firstLine="434"/>
        <w:jc w:val="both"/>
        <w:rPr>
          <w:rFonts w:ascii="Times New Roman" w:eastAsia="Bookman Old Style" w:hAnsi="Times New Roman" w:cs="Times New Roman"/>
          <w:w w:val="0"/>
          <w:sz w:val="24"/>
          <w:szCs w:val="24"/>
        </w:rPr>
      </w:pPr>
      <w:r w:rsidRPr="00627493">
        <w:rPr>
          <w:rFonts w:ascii="Times New Roman" w:eastAsia="Bookman Old Style" w:hAnsi="Times New Roman" w:cs="Times New Roman"/>
          <w:w w:val="0"/>
          <w:sz w:val="24"/>
          <w:szCs w:val="24"/>
        </w:rPr>
        <w:t>- к окружающим людям как безусловной и абсолютной ценности, как равноправным социальным партнерам, с которыми необходимо выстраивать доброжелательные и взаимоподдерживающие отношения, дающие человеку радость общения и позволяющие избегать чувства одиночества;</w:t>
      </w:r>
    </w:p>
    <w:p w:rsidR="00627493" w:rsidRPr="00627493" w:rsidRDefault="00627493" w:rsidP="00241836">
      <w:pPr>
        <w:tabs>
          <w:tab w:val="left" w:pos="426"/>
        </w:tabs>
        <w:spacing w:after="0" w:line="240" w:lineRule="auto"/>
        <w:ind w:leftChars="-129" w:left="-284" w:rightChars="-118" w:right="-260" w:firstLineChars="181" w:firstLine="434"/>
        <w:jc w:val="both"/>
        <w:rPr>
          <w:rFonts w:ascii="Times New Roman" w:eastAsia="Bookman Old Style" w:hAnsi="Times New Roman" w:cs="Times New Roman"/>
          <w:w w:val="0"/>
          <w:sz w:val="24"/>
          <w:szCs w:val="24"/>
        </w:rPr>
      </w:pPr>
      <w:r w:rsidRPr="00627493">
        <w:rPr>
          <w:rFonts w:ascii="Times New Roman" w:eastAsia="Bookman Old Style" w:hAnsi="Times New Roman" w:cs="Times New Roman"/>
          <w:w w:val="0"/>
          <w:sz w:val="24"/>
          <w:szCs w:val="24"/>
        </w:rPr>
        <w:t xml:space="preserve">- к самим себе как хозяевам своей судьбы, самоопределяющимся и самореализующимся личностям, отвечающим за свое собственное будущее. </w:t>
      </w:r>
    </w:p>
    <w:p w:rsidR="00627493" w:rsidRPr="00627493" w:rsidRDefault="00627493" w:rsidP="00241836">
      <w:pPr>
        <w:spacing w:after="0" w:line="240" w:lineRule="auto"/>
        <w:ind w:leftChars="-129" w:left="-284" w:rightChars="-118" w:right="-260" w:firstLineChars="181" w:firstLine="434"/>
        <w:jc w:val="both"/>
        <w:rPr>
          <w:rFonts w:ascii="Times New Roman" w:eastAsia="№Е" w:hAnsi="Times New Roman" w:cs="Times New Roman"/>
          <w:sz w:val="24"/>
          <w:szCs w:val="24"/>
          <w:lang w:eastAsia="ru-RU"/>
        </w:rPr>
      </w:pPr>
      <w:r w:rsidRPr="00627493">
        <w:rPr>
          <w:rFonts w:ascii="Times New Roman" w:eastAsia="№Е" w:hAnsi="Times New Roman" w:cs="Times New Roman"/>
          <w:sz w:val="24"/>
          <w:szCs w:val="24"/>
          <w:lang w:eastAsia="ru-RU"/>
        </w:rPr>
        <w:t xml:space="preserve">Данный ценностный аспект человеческой жизни чрезвычайно важен для личностного развития обучающегося, так как именно ценности во многом определяют его жизненные цели, его поступки, его повседневную жизнь. </w:t>
      </w:r>
    </w:p>
    <w:p w:rsidR="00627493" w:rsidRPr="00627493" w:rsidRDefault="00627493" w:rsidP="00241836">
      <w:pPr>
        <w:spacing w:after="0" w:line="240" w:lineRule="auto"/>
        <w:ind w:leftChars="-129" w:left="-284" w:rightChars="-118" w:right="-260" w:firstLineChars="181" w:firstLine="434"/>
        <w:jc w:val="both"/>
        <w:rPr>
          <w:rFonts w:ascii="Times New Roman" w:eastAsia="№Е" w:hAnsi="Times New Roman" w:cs="Times New Roman"/>
          <w:sz w:val="24"/>
          <w:szCs w:val="24"/>
          <w:lang w:eastAsia="ru-RU"/>
        </w:rPr>
      </w:pPr>
      <w:r w:rsidRPr="00627493">
        <w:rPr>
          <w:rFonts w:ascii="Times New Roman" w:eastAsia="№Е" w:hAnsi="Times New Roman" w:cs="Times New Roman"/>
          <w:sz w:val="24"/>
          <w:szCs w:val="24"/>
          <w:lang w:eastAsia="ru-RU"/>
        </w:rPr>
        <w:t>Выделение данного приоритета для учащихся уровня основного общего образования связано с особенностями обучающихся подросткового возраста: с их стремлением утвердить себя как личность в системе отношений, свойственных взрослому миру. В этом возрасте особую значимость для обучающихся приобретает становление их собственной жизненной позиции, собственных ценностных ориентаций. Подростковый возраст – наиболее удачный возраст для развития социально значимых отношений обучающихся.</w:t>
      </w:r>
    </w:p>
    <w:p w:rsidR="00627493" w:rsidRPr="00627493" w:rsidRDefault="00627493" w:rsidP="00241836">
      <w:pPr>
        <w:spacing w:after="0" w:line="240" w:lineRule="auto"/>
        <w:ind w:leftChars="-129" w:left="-284" w:rightChars="-118" w:right="-260" w:firstLineChars="181" w:firstLine="434"/>
        <w:jc w:val="both"/>
        <w:rPr>
          <w:rFonts w:ascii="Times New Roman" w:eastAsia="№Е" w:hAnsi="Times New Roman" w:cs="Times New Roman"/>
          <w:iCs/>
          <w:sz w:val="24"/>
          <w:szCs w:val="24"/>
          <w:lang w:eastAsia="ru-RU"/>
        </w:rPr>
      </w:pPr>
      <w:r w:rsidRPr="00627493">
        <w:rPr>
          <w:rFonts w:ascii="Times New Roman" w:eastAsia="№Е" w:hAnsi="Times New Roman" w:cs="Times New Roman"/>
          <w:bCs/>
          <w:iCs/>
          <w:sz w:val="24"/>
          <w:szCs w:val="24"/>
          <w:lang w:eastAsia="ru-RU"/>
        </w:rPr>
        <w:t>Выделение в общей цели воспитания целевых приоритетов, связанных с возрастными особенностями воспитанников, не означает игнорирования других составляющих общей цели воспитания.</w:t>
      </w:r>
      <w:r w:rsidRPr="00627493">
        <w:rPr>
          <w:rFonts w:ascii="Times New Roman" w:eastAsia="№Е" w:hAnsi="Times New Roman" w:cs="Times New Roman"/>
          <w:iCs/>
          <w:sz w:val="24"/>
          <w:szCs w:val="24"/>
          <w:lang w:eastAsia="ru-RU"/>
        </w:rPr>
        <w:t xml:space="preserve"> Приоритет – это то, чему педагогическим работникам, работающим с обучающимися конкретной возрастной категории, предстоит уделять большее, но не единственное внимание.</w:t>
      </w:r>
    </w:p>
    <w:p w:rsidR="00627493" w:rsidRPr="00627493" w:rsidRDefault="00627493" w:rsidP="00241836">
      <w:pPr>
        <w:spacing w:after="0" w:line="240" w:lineRule="auto"/>
        <w:ind w:leftChars="-129" w:left="-284" w:rightChars="-118" w:right="-260" w:firstLineChars="181" w:firstLine="434"/>
        <w:jc w:val="both"/>
        <w:rPr>
          <w:rFonts w:ascii="Times New Roman" w:eastAsia="№Е" w:hAnsi="Times New Roman" w:cs="Times New Roman"/>
          <w:sz w:val="24"/>
          <w:szCs w:val="24"/>
          <w:lang w:eastAsia="ru-RU"/>
        </w:rPr>
      </w:pPr>
      <w:r w:rsidRPr="00627493">
        <w:rPr>
          <w:rFonts w:ascii="Times New Roman" w:eastAsia="№Е" w:hAnsi="Times New Roman" w:cs="Times New Roman"/>
          <w:sz w:val="24"/>
          <w:szCs w:val="24"/>
          <w:lang w:eastAsia="ru-RU"/>
        </w:rPr>
        <w:t xml:space="preserve">Достижению поставленной цели воспитания обучающихся будет способствовать решение следующих основных </w:t>
      </w:r>
      <w:r w:rsidRPr="00627493">
        <w:rPr>
          <w:rFonts w:ascii="Times New Roman" w:eastAsia="№Е" w:hAnsi="Times New Roman" w:cs="Times New Roman"/>
          <w:b/>
          <w:sz w:val="24"/>
          <w:szCs w:val="24"/>
          <w:lang w:eastAsia="ru-RU"/>
        </w:rPr>
        <w:t xml:space="preserve">задач: </w:t>
      </w:r>
    </w:p>
    <w:p w:rsidR="00627493" w:rsidRPr="00627493" w:rsidRDefault="00627493" w:rsidP="00241836">
      <w:pPr>
        <w:tabs>
          <w:tab w:val="left" w:pos="567"/>
        </w:tabs>
        <w:spacing w:after="0" w:line="240" w:lineRule="auto"/>
        <w:ind w:leftChars="-129" w:left="-284" w:rightChars="-118" w:right="-260" w:firstLineChars="181" w:firstLine="434"/>
        <w:jc w:val="both"/>
        <w:rPr>
          <w:rFonts w:ascii="Times New Roman" w:eastAsia="Bookman Old Style" w:hAnsi="Times New Roman" w:cs="Times New Roman"/>
          <w:w w:val="0"/>
          <w:sz w:val="24"/>
          <w:szCs w:val="24"/>
        </w:rPr>
      </w:pPr>
      <w:r w:rsidRPr="00627493">
        <w:rPr>
          <w:rFonts w:ascii="Times New Roman" w:eastAsia="Bookman Old Style" w:hAnsi="Times New Roman" w:cs="Times New Roman"/>
          <w:w w:val="0"/>
          <w:sz w:val="24"/>
          <w:szCs w:val="24"/>
        </w:rPr>
        <w:t>- реализовывать воспитывающее обучение, при котором усвоение учащимися содержания учебных дисциплин выступает также средством формирования системы отношений к окружающему миру, другим людям, к самому себе, а также к усваиваемому учебному материалу;</w:t>
      </w:r>
    </w:p>
    <w:p w:rsidR="00E95EFB" w:rsidRPr="00E95EFB" w:rsidRDefault="00E95EFB" w:rsidP="00241836">
      <w:pPr>
        <w:tabs>
          <w:tab w:val="left" w:pos="567"/>
        </w:tabs>
        <w:spacing w:after="0" w:line="240" w:lineRule="auto"/>
        <w:ind w:leftChars="-129" w:left="-284" w:rightChars="-118" w:right="-260" w:firstLineChars="181" w:firstLine="434"/>
        <w:jc w:val="both"/>
        <w:rPr>
          <w:rFonts w:ascii="Times New Roman" w:eastAsia="Bookman Old Style" w:hAnsi="Times New Roman" w:cs="Times New Roman"/>
          <w:w w:val="0"/>
          <w:sz w:val="24"/>
          <w:szCs w:val="24"/>
        </w:rPr>
      </w:pPr>
      <w:r w:rsidRPr="00E95EFB">
        <w:rPr>
          <w:rFonts w:ascii="Times New Roman" w:eastAsia="Bookman Old Style" w:hAnsi="Times New Roman" w:cs="Times New Roman"/>
          <w:w w:val="0"/>
          <w:sz w:val="24"/>
          <w:szCs w:val="24"/>
        </w:rPr>
        <w:t xml:space="preserve">- использовать воспитательный потенциал внеурочной деятельности, обеспечивать занятость детей в объединениях по интересам, функционирующих как в школе, так и в других организациях (организациях дополнительного образования, культуры, физической культуры и спорта); </w:t>
      </w:r>
    </w:p>
    <w:p w:rsidR="00E95EFB" w:rsidRPr="00E95EFB" w:rsidRDefault="00E95EFB" w:rsidP="00241836">
      <w:pPr>
        <w:tabs>
          <w:tab w:val="left" w:pos="993"/>
        </w:tabs>
        <w:spacing w:after="0" w:line="240" w:lineRule="auto"/>
        <w:ind w:leftChars="-129" w:left="-284" w:rightChars="-118" w:right="-260" w:firstLineChars="181" w:firstLine="434"/>
        <w:jc w:val="both"/>
        <w:rPr>
          <w:rFonts w:ascii="Times New Roman" w:eastAsia="Bookman Old Style" w:hAnsi="Times New Roman" w:cs="Times New Roman"/>
          <w:w w:val="0"/>
          <w:sz w:val="24"/>
          <w:szCs w:val="24"/>
        </w:rPr>
      </w:pPr>
      <w:r w:rsidRPr="00E95EFB">
        <w:rPr>
          <w:rFonts w:ascii="Times New Roman" w:eastAsia="Bookman Old Style" w:hAnsi="Times New Roman" w:cs="Times New Roman"/>
          <w:w w:val="0"/>
          <w:sz w:val="24"/>
          <w:szCs w:val="24"/>
        </w:rPr>
        <w:t>- реализовывать воспитательные возможности общешкольных ключевых дел, поддерживать традиции их коллективного планирования, организации, проведения и анализа в школьном сообществе;</w:t>
      </w:r>
    </w:p>
    <w:p w:rsidR="00E95EFB" w:rsidRPr="00E95EFB" w:rsidRDefault="00E95EFB" w:rsidP="00241836">
      <w:pPr>
        <w:tabs>
          <w:tab w:val="left" w:pos="993"/>
        </w:tabs>
        <w:spacing w:after="0" w:line="240" w:lineRule="auto"/>
        <w:ind w:leftChars="-129" w:left="-284" w:rightChars="-118" w:right="-260" w:firstLineChars="181" w:firstLine="434"/>
        <w:jc w:val="both"/>
        <w:rPr>
          <w:rFonts w:ascii="Times New Roman" w:eastAsia="Bookman Old Style" w:hAnsi="Times New Roman" w:cs="Times New Roman"/>
          <w:w w:val="0"/>
          <w:sz w:val="24"/>
          <w:szCs w:val="24"/>
        </w:rPr>
      </w:pPr>
      <w:r w:rsidRPr="00E95EFB">
        <w:rPr>
          <w:rFonts w:ascii="Times New Roman" w:eastAsia="Bookman Old Style" w:hAnsi="Times New Roman" w:cs="Times New Roman"/>
          <w:w w:val="0"/>
          <w:sz w:val="24"/>
          <w:szCs w:val="24"/>
        </w:rPr>
        <w:t>- реализовывать потенциал классного руководства в воспитании обучающихся, поддерживать активное участие классных сообществ в жизни школы;</w:t>
      </w:r>
    </w:p>
    <w:p w:rsidR="00E95EFB" w:rsidRPr="00E95EFB" w:rsidRDefault="00E95EFB" w:rsidP="00241836">
      <w:pPr>
        <w:tabs>
          <w:tab w:val="left" w:pos="993"/>
        </w:tabs>
        <w:spacing w:after="0" w:line="240" w:lineRule="auto"/>
        <w:ind w:leftChars="-129" w:left="-284" w:rightChars="-118" w:right="-260" w:firstLineChars="181" w:firstLine="434"/>
        <w:jc w:val="both"/>
        <w:rPr>
          <w:rFonts w:ascii="Times New Roman" w:eastAsia="Bookman Old Style" w:hAnsi="Times New Roman" w:cs="Times New Roman"/>
          <w:w w:val="0"/>
          <w:sz w:val="24"/>
          <w:szCs w:val="24"/>
        </w:rPr>
      </w:pPr>
      <w:r w:rsidRPr="00E95EFB">
        <w:rPr>
          <w:rFonts w:ascii="Times New Roman" w:eastAsia="Bookman Old Style" w:hAnsi="Times New Roman" w:cs="Times New Roman"/>
          <w:w w:val="0"/>
          <w:sz w:val="24"/>
          <w:szCs w:val="24"/>
        </w:rPr>
        <w:t xml:space="preserve">- повышать эффективность работы Советов обучающихся, как на уровне школы, так и на уровне отдельных классов;  </w:t>
      </w:r>
    </w:p>
    <w:p w:rsidR="00E95EFB" w:rsidRPr="00E95EFB" w:rsidRDefault="00E95EFB" w:rsidP="00241836">
      <w:pPr>
        <w:tabs>
          <w:tab w:val="left" w:pos="993"/>
        </w:tabs>
        <w:spacing w:after="0" w:line="240" w:lineRule="auto"/>
        <w:ind w:leftChars="-129" w:left="-284" w:rightChars="-118" w:right="-260" w:firstLineChars="181" w:firstLine="434"/>
        <w:jc w:val="both"/>
        <w:rPr>
          <w:rFonts w:ascii="Times New Roman" w:eastAsia="Bookman Old Style" w:hAnsi="Times New Roman" w:cs="Times New Roman"/>
          <w:w w:val="0"/>
          <w:sz w:val="24"/>
          <w:szCs w:val="24"/>
        </w:rPr>
      </w:pPr>
      <w:r w:rsidRPr="00E95EFB">
        <w:rPr>
          <w:rFonts w:ascii="Times New Roman" w:eastAsia="Bookman Old Style" w:hAnsi="Times New Roman" w:cs="Times New Roman"/>
          <w:w w:val="0"/>
          <w:sz w:val="24"/>
          <w:szCs w:val="24"/>
        </w:rPr>
        <w:t>- обеспечивать эффективное профессиональное самоопределение обучающихся;</w:t>
      </w:r>
    </w:p>
    <w:p w:rsidR="00E95EFB" w:rsidRPr="00E95EFB" w:rsidRDefault="00E95EFB" w:rsidP="00241836">
      <w:pPr>
        <w:tabs>
          <w:tab w:val="left" w:pos="993"/>
        </w:tabs>
        <w:spacing w:after="0" w:line="240" w:lineRule="auto"/>
        <w:ind w:leftChars="-129" w:left="-284" w:rightChars="-118" w:right="-260" w:firstLineChars="181" w:firstLine="434"/>
        <w:jc w:val="both"/>
        <w:rPr>
          <w:rFonts w:ascii="Times New Roman" w:eastAsia="Bookman Old Style" w:hAnsi="Times New Roman" w:cs="Times New Roman"/>
          <w:w w:val="0"/>
          <w:sz w:val="24"/>
          <w:szCs w:val="24"/>
        </w:rPr>
      </w:pPr>
      <w:r w:rsidRPr="00E95EFB">
        <w:rPr>
          <w:rFonts w:ascii="Times New Roman" w:eastAsia="Bookman Old Style" w:hAnsi="Times New Roman" w:cs="Times New Roman"/>
          <w:w w:val="0"/>
          <w:sz w:val="24"/>
          <w:szCs w:val="24"/>
        </w:rPr>
        <w:lastRenderedPageBreak/>
        <w:t xml:space="preserve">- организовать работу школьных медиа, реализовывать их воспитательный потенциал; </w:t>
      </w:r>
    </w:p>
    <w:p w:rsidR="00E95EFB" w:rsidRPr="00E95EFB" w:rsidRDefault="00E95EFB" w:rsidP="00241836">
      <w:pPr>
        <w:tabs>
          <w:tab w:val="left" w:pos="993"/>
        </w:tabs>
        <w:spacing w:after="0" w:line="240" w:lineRule="auto"/>
        <w:ind w:leftChars="-129" w:left="-284" w:rightChars="-118" w:right="-260" w:firstLineChars="181" w:firstLine="434"/>
        <w:jc w:val="both"/>
        <w:rPr>
          <w:rFonts w:ascii="Times New Roman" w:eastAsia="Bookman Old Style" w:hAnsi="Times New Roman" w:cs="Times New Roman"/>
          <w:w w:val="0"/>
          <w:sz w:val="24"/>
          <w:szCs w:val="24"/>
        </w:rPr>
      </w:pPr>
      <w:r w:rsidRPr="00E95EFB">
        <w:rPr>
          <w:rFonts w:ascii="Times New Roman" w:eastAsia="Bookman Old Style" w:hAnsi="Times New Roman" w:cs="Times New Roman"/>
          <w:w w:val="0"/>
          <w:sz w:val="24"/>
          <w:szCs w:val="24"/>
        </w:rPr>
        <w:t>- развивать предметно-эстетическую среду школы и реализовывать ее воспитательные возможности;</w:t>
      </w:r>
    </w:p>
    <w:p w:rsidR="00E95EFB" w:rsidRPr="00E95EFB" w:rsidRDefault="00E95EFB" w:rsidP="00241836">
      <w:pPr>
        <w:tabs>
          <w:tab w:val="left" w:pos="993"/>
          <w:tab w:val="left" w:pos="2552"/>
        </w:tabs>
        <w:spacing w:after="0" w:line="240" w:lineRule="auto"/>
        <w:ind w:leftChars="-129" w:left="-284" w:rightChars="-118" w:right="-260" w:firstLineChars="181" w:firstLine="434"/>
        <w:jc w:val="both"/>
        <w:rPr>
          <w:rFonts w:ascii="Times New Roman" w:eastAsia="Bookman Old Style" w:hAnsi="Times New Roman" w:cs="Times New Roman"/>
          <w:w w:val="0"/>
          <w:sz w:val="24"/>
          <w:szCs w:val="24"/>
        </w:rPr>
      </w:pPr>
      <w:r w:rsidRPr="00E95EFB">
        <w:rPr>
          <w:rFonts w:ascii="Times New Roman" w:eastAsia="Bookman Old Style" w:hAnsi="Times New Roman" w:cs="Times New Roman"/>
          <w:w w:val="0"/>
          <w:sz w:val="24"/>
          <w:szCs w:val="24"/>
        </w:rPr>
        <w:t>- совершенствовать воспитательную компетентность педагогических работников, стимулировать достижение высокого качества и эффективности воспитательной работы;</w:t>
      </w:r>
    </w:p>
    <w:p w:rsidR="00E95EFB" w:rsidRPr="00E95EFB" w:rsidRDefault="00E95EFB" w:rsidP="00241836">
      <w:pPr>
        <w:tabs>
          <w:tab w:val="left" w:pos="993"/>
        </w:tabs>
        <w:spacing w:after="0" w:line="240" w:lineRule="auto"/>
        <w:ind w:leftChars="-129" w:left="-284" w:rightChars="-118" w:right="-260" w:firstLineChars="181" w:firstLine="434"/>
        <w:jc w:val="both"/>
        <w:rPr>
          <w:rFonts w:ascii="Times New Roman" w:eastAsia="Bookman Old Style" w:hAnsi="Times New Roman" w:cs="Times New Roman"/>
          <w:w w:val="0"/>
          <w:sz w:val="24"/>
          <w:szCs w:val="24"/>
        </w:rPr>
      </w:pPr>
      <w:r w:rsidRPr="00E95EFB">
        <w:rPr>
          <w:rFonts w:ascii="Times New Roman" w:eastAsia="Bookman Old Style" w:hAnsi="Times New Roman" w:cs="Times New Roman"/>
          <w:w w:val="0"/>
          <w:sz w:val="24"/>
          <w:szCs w:val="24"/>
        </w:rPr>
        <w:t>- организовать работу с семьями обучающихся, их родителями или законными представителями, направленную на совместное решение проблем личностного развития обучающихся;</w:t>
      </w:r>
    </w:p>
    <w:p w:rsidR="00E95EFB" w:rsidRPr="00E95EFB" w:rsidRDefault="00E95EFB" w:rsidP="00241836">
      <w:pPr>
        <w:tabs>
          <w:tab w:val="left" w:pos="993"/>
        </w:tabs>
        <w:spacing w:after="0" w:line="240" w:lineRule="auto"/>
        <w:ind w:leftChars="-129" w:left="-284" w:rightChars="-118" w:right="-260" w:firstLineChars="181" w:firstLine="434"/>
        <w:jc w:val="both"/>
        <w:rPr>
          <w:rFonts w:ascii="Times New Roman" w:eastAsia="Bookman Old Style" w:hAnsi="Times New Roman" w:cs="Times New Roman"/>
          <w:w w:val="0"/>
          <w:sz w:val="24"/>
          <w:szCs w:val="24"/>
        </w:rPr>
      </w:pPr>
      <w:r w:rsidRPr="00E95EFB">
        <w:rPr>
          <w:rFonts w:ascii="Times New Roman" w:eastAsia="Bookman Old Style" w:hAnsi="Times New Roman" w:cs="Times New Roman"/>
          <w:w w:val="0"/>
          <w:sz w:val="24"/>
          <w:szCs w:val="24"/>
        </w:rPr>
        <w:t xml:space="preserve">- осуществлять в процессе воспитания взаимодействие с социальными партнерами школы,  </w:t>
      </w:r>
    </w:p>
    <w:p w:rsidR="00E95EFB" w:rsidRPr="00E95EFB" w:rsidRDefault="00E95EFB" w:rsidP="00241836">
      <w:pPr>
        <w:tabs>
          <w:tab w:val="left" w:pos="993"/>
        </w:tabs>
        <w:spacing w:after="0" w:line="240" w:lineRule="auto"/>
        <w:ind w:leftChars="-129" w:left="-284" w:rightChars="-118" w:right="-260" w:firstLineChars="181" w:firstLine="434"/>
        <w:jc w:val="both"/>
        <w:rPr>
          <w:rFonts w:ascii="Times New Roman" w:eastAsia="Bookman Old Style" w:hAnsi="Times New Roman" w:cs="Times New Roman"/>
          <w:w w:val="0"/>
          <w:sz w:val="24"/>
          <w:szCs w:val="24"/>
        </w:rPr>
      </w:pPr>
      <w:r w:rsidRPr="00E95EFB">
        <w:rPr>
          <w:rFonts w:ascii="Times New Roman" w:eastAsia="Bookman Old Style" w:hAnsi="Times New Roman" w:cs="Times New Roman"/>
          <w:w w:val="0"/>
          <w:sz w:val="24"/>
          <w:szCs w:val="24"/>
        </w:rPr>
        <w:t>- обеспечивать необходимые информационно-методические условия для реализации Программы и поддержки деятельности педагогических работников, осуществляющих процесс воспитания.</w:t>
      </w:r>
    </w:p>
    <w:p w:rsidR="00E95EFB" w:rsidRPr="00E95EFB" w:rsidRDefault="00E95EFB" w:rsidP="00241836">
      <w:pPr>
        <w:spacing w:after="0" w:line="240" w:lineRule="auto"/>
        <w:ind w:leftChars="-129" w:left="-284" w:rightChars="-118" w:right="-260" w:firstLineChars="181" w:firstLine="434"/>
        <w:jc w:val="both"/>
        <w:rPr>
          <w:rFonts w:ascii="Times New Roman" w:eastAsia="Calibri" w:hAnsi="Times New Roman" w:cs="Times New Roman"/>
          <w:sz w:val="24"/>
          <w:szCs w:val="24"/>
        </w:rPr>
      </w:pPr>
      <w:r w:rsidRPr="00E95EFB">
        <w:rPr>
          <w:rFonts w:ascii="Times New Roman" w:eastAsia="Calibri" w:hAnsi="Times New Roman" w:cs="Times New Roman"/>
          <w:sz w:val="24"/>
          <w:szCs w:val="24"/>
        </w:rPr>
        <w:t>Воспитательная деятельность в общеобразовательной организации планируется и осуществляется на основе аксиологического, антропологического, культурно-исторического, системно-деятельностного, личностно-ориентированного подходов и с учётом принципов воспитания: гуманистической направленности воспитания, совместной деятельности детей и взрослых, следования нравственному примеру, безопасной жизнедеятельности, инклюзивности, возрастосообразности.</w:t>
      </w:r>
    </w:p>
    <w:p w:rsidR="00E95EFB" w:rsidRPr="00E95EFB" w:rsidRDefault="00E95EFB" w:rsidP="00241836">
      <w:pPr>
        <w:widowControl w:val="0"/>
        <w:autoSpaceDE w:val="0"/>
        <w:autoSpaceDN w:val="0"/>
        <w:adjustRightInd w:val="0"/>
        <w:spacing w:after="0" w:line="240" w:lineRule="auto"/>
        <w:ind w:leftChars="-129" w:left="-284" w:rightChars="-118" w:right="-260" w:firstLineChars="181" w:firstLine="434"/>
        <w:jc w:val="both"/>
        <w:rPr>
          <w:rFonts w:ascii="Times New Roman" w:eastAsia="Times New Roman" w:hAnsi="Times New Roman" w:cs="Times New Roman"/>
          <w:sz w:val="24"/>
          <w:szCs w:val="24"/>
          <w:lang w:eastAsia="ru-RU"/>
        </w:rPr>
      </w:pPr>
      <w:r w:rsidRPr="00E95EFB">
        <w:rPr>
          <w:rFonts w:ascii="Times New Roman" w:eastAsia="Times New Roman" w:hAnsi="Times New Roman" w:cs="Times New Roman"/>
          <w:b/>
          <w:sz w:val="24"/>
          <w:szCs w:val="24"/>
          <w:lang w:eastAsia="ru-RU"/>
        </w:rPr>
        <w:t>Направления воспитания</w:t>
      </w:r>
      <w:r w:rsidRPr="00E95EFB">
        <w:rPr>
          <w:rFonts w:ascii="Times New Roman" w:eastAsia="Times New Roman" w:hAnsi="Times New Roman" w:cs="Times New Roman"/>
          <w:sz w:val="24"/>
          <w:szCs w:val="24"/>
          <w:lang w:eastAsia="ru-RU"/>
        </w:rPr>
        <w:t>.</w:t>
      </w:r>
    </w:p>
    <w:p w:rsidR="00E95EFB" w:rsidRPr="00E95EFB" w:rsidRDefault="00E95EFB" w:rsidP="00241836">
      <w:pPr>
        <w:spacing w:after="0" w:line="240" w:lineRule="auto"/>
        <w:ind w:leftChars="-129" w:left="-284" w:rightChars="-118" w:right="-260" w:firstLineChars="181" w:firstLine="434"/>
        <w:jc w:val="both"/>
        <w:rPr>
          <w:rFonts w:ascii="Times New Roman" w:eastAsia="Calibri" w:hAnsi="Times New Roman" w:cs="Times New Roman"/>
          <w:sz w:val="24"/>
          <w:szCs w:val="24"/>
        </w:rPr>
      </w:pPr>
      <w:r w:rsidRPr="00E95EFB">
        <w:rPr>
          <w:rFonts w:ascii="Times New Roman" w:eastAsia="Calibri" w:hAnsi="Times New Roman" w:cs="Times New Roman"/>
          <w:sz w:val="24"/>
          <w:szCs w:val="24"/>
        </w:rPr>
        <w:t>Программа реализуется в единстве учебной и воспитательной деятельности общеобразовательной организации по основным направлениям воспитания в соответствии с ФГОС:</w:t>
      </w:r>
    </w:p>
    <w:p w:rsidR="00210137" w:rsidRPr="00210137" w:rsidRDefault="00210137" w:rsidP="00241836">
      <w:pPr>
        <w:widowControl w:val="0"/>
        <w:tabs>
          <w:tab w:val="left" w:pos="426"/>
        </w:tabs>
        <w:spacing w:after="0" w:line="240" w:lineRule="auto"/>
        <w:ind w:leftChars="-129" w:left="-284" w:rightChars="-118" w:right="-260" w:firstLineChars="181" w:firstLine="434"/>
        <w:jc w:val="both"/>
        <w:rPr>
          <w:rFonts w:ascii="Times New Roman" w:eastAsia="Calibri" w:hAnsi="Times New Roman" w:cs="Times New Roman"/>
          <w:sz w:val="24"/>
          <w:szCs w:val="24"/>
        </w:rPr>
      </w:pPr>
      <w:r w:rsidRPr="00210137">
        <w:rPr>
          <w:rFonts w:ascii="Times New Roman" w:eastAsia="Calibri" w:hAnsi="Times New Roman" w:cs="Times New Roman"/>
          <w:b/>
          <w:sz w:val="24"/>
          <w:szCs w:val="24"/>
        </w:rPr>
        <w:t>- гражданско-патриотическое воспитание –</w:t>
      </w:r>
      <w:r>
        <w:rPr>
          <w:rFonts w:ascii="Times New Roman" w:eastAsia="Calibri" w:hAnsi="Times New Roman" w:cs="Times New Roman"/>
          <w:b/>
          <w:sz w:val="24"/>
          <w:szCs w:val="24"/>
        </w:rPr>
        <w:t xml:space="preserve"> </w:t>
      </w:r>
      <w:r w:rsidRPr="00210137">
        <w:rPr>
          <w:rFonts w:ascii="Times New Roman" w:eastAsia="Calibri" w:hAnsi="Times New Roman" w:cs="Times New Roman"/>
          <w:sz w:val="24"/>
          <w:szCs w:val="24"/>
        </w:rPr>
        <w:t>формирование российской гражданской идентичности, принадлежности к общности граждан Российской Федерации, к народу России как источнику власти в Российском государстве и субъекту тысячелетней российской государственности, уважения к правам, свободам и обязанностям гражданина России, правовой и политической культуры;воспитание любви к родному краю, Родине, своему народу, уважения к другим народам России; историческое просвещение, формирование российского национального исторического сознания, российской культурной идентичности;</w:t>
      </w:r>
    </w:p>
    <w:p w:rsidR="00210137" w:rsidRPr="00210137" w:rsidRDefault="00210137" w:rsidP="00241836">
      <w:pPr>
        <w:widowControl w:val="0"/>
        <w:tabs>
          <w:tab w:val="left" w:pos="426"/>
        </w:tabs>
        <w:spacing w:after="0" w:line="240" w:lineRule="auto"/>
        <w:ind w:leftChars="-129" w:left="-284" w:rightChars="-118" w:right="-260" w:firstLineChars="181" w:firstLine="434"/>
        <w:jc w:val="both"/>
        <w:rPr>
          <w:rFonts w:ascii="Times New Roman" w:eastAsia="Calibri" w:hAnsi="Times New Roman" w:cs="Times New Roman"/>
          <w:sz w:val="24"/>
          <w:szCs w:val="24"/>
        </w:rPr>
      </w:pPr>
      <w:r w:rsidRPr="00210137">
        <w:rPr>
          <w:rFonts w:ascii="Times New Roman" w:eastAsia="Calibri" w:hAnsi="Times New Roman" w:cs="Times New Roman"/>
          <w:b/>
          <w:sz w:val="24"/>
          <w:szCs w:val="24"/>
        </w:rPr>
        <w:t>- духовно-нравственное воспитание</w:t>
      </w:r>
      <w:r>
        <w:rPr>
          <w:rFonts w:ascii="Times New Roman" w:eastAsia="Calibri" w:hAnsi="Times New Roman" w:cs="Times New Roman"/>
          <w:b/>
          <w:sz w:val="24"/>
          <w:szCs w:val="24"/>
        </w:rPr>
        <w:t xml:space="preserve"> </w:t>
      </w:r>
      <w:r w:rsidRPr="00210137">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210137">
        <w:rPr>
          <w:rFonts w:ascii="Times New Roman" w:eastAsia="Calibri" w:hAnsi="Times New Roman" w:cs="Times New Roman"/>
          <w:sz w:val="24"/>
          <w:szCs w:val="24"/>
        </w:rPr>
        <w:t>воспитание на основе духовно-нравственной культуры народов России, традиционных религий народов России, формирование традиционных российских семейных ценностей; воспитание честности, доброты, милосердия, справедливости, дружелюбия и взаимопомощи, уважения к старшим, к памяти предков;</w:t>
      </w:r>
    </w:p>
    <w:p w:rsidR="00210137" w:rsidRPr="00210137" w:rsidRDefault="00210137" w:rsidP="00241836">
      <w:pPr>
        <w:widowControl w:val="0"/>
        <w:tabs>
          <w:tab w:val="left" w:pos="426"/>
        </w:tabs>
        <w:spacing w:after="0" w:line="240" w:lineRule="auto"/>
        <w:ind w:leftChars="-129" w:left="-284" w:rightChars="-118" w:right="-260" w:firstLineChars="181" w:firstLine="434"/>
        <w:jc w:val="both"/>
        <w:rPr>
          <w:rFonts w:ascii="Times New Roman" w:eastAsia="Calibri" w:hAnsi="Times New Roman" w:cs="Times New Roman"/>
          <w:sz w:val="24"/>
          <w:szCs w:val="24"/>
        </w:rPr>
      </w:pPr>
      <w:r w:rsidRPr="00210137">
        <w:rPr>
          <w:rFonts w:ascii="Times New Roman" w:eastAsia="Calibri" w:hAnsi="Times New Roman" w:cs="Times New Roman"/>
          <w:b/>
          <w:sz w:val="24"/>
          <w:szCs w:val="24"/>
        </w:rPr>
        <w:t>- эстетическое воспитание –</w:t>
      </w:r>
      <w:r>
        <w:rPr>
          <w:rFonts w:ascii="Times New Roman" w:eastAsia="Calibri" w:hAnsi="Times New Roman" w:cs="Times New Roman"/>
          <w:b/>
          <w:sz w:val="24"/>
          <w:szCs w:val="24"/>
        </w:rPr>
        <w:t xml:space="preserve"> </w:t>
      </w:r>
      <w:r w:rsidRPr="00210137">
        <w:rPr>
          <w:rFonts w:ascii="Times New Roman" w:eastAsia="Calibri" w:hAnsi="Times New Roman" w:cs="Times New Roman"/>
          <w:sz w:val="24"/>
          <w:szCs w:val="24"/>
        </w:rPr>
        <w:t>формирование эстетической культуры на основе российских традиционных духовных ценностей, приобщение к лучшим образцам отечественного и мирового искусства;</w:t>
      </w:r>
    </w:p>
    <w:p w:rsidR="00210137" w:rsidRPr="00210137" w:rsidRDefault="00210137" w:rsidP="00241836">
      <w:pPr>
        <w:widowControl w:val="0"/>
        <w:tabs>
          <w:tab w:val="left" w:pos="426"/>
        </w:tabs>
        <w:spacing w:after="0" w:line="240" w:lineRule="auto"/>
        <w:ind w:leftChars="-129" w:left="-284" w:rightChars="-118" w:right="-260" w:firstLineChars="181" w:firstLine="434"/>
        <w:jc w:val="both"/>
        <w:rPr>
          <w:rFonts w:ascii="Times New Roman" w:eastAsia="Calibri" w:hAnsi="Times New Roman" w:cs="Times New Roman"/>
          <w:sz w:val="24"/>
          <w:szCs w:val="24"/>
        </w:rPr>
      </w:pPr>
      <w:r w:rsidRPr="00210137">
        <w:rPr>
          <w:rFonts w:ascii="Times New Roman" w:eastAsia="Calibri" w:hAnsi="Times New Roman" w:cs="Times New Roman"/>
          <w:b/>
          <w:sz w:val="24"/>
          <w:szCs w:val="24"/>
        </w:rPr>
        <w:t>- физическое воспитание</w:t>
      </w:r>
      <w:r w:rsidRPr="00210137">
        <w:rPr>
          <w:rFonts w:ascii="Times New Roman" w:eastAsia="Calibri" w:hAnsi="Times New Roman" w:cs="Times New Roman"/>
          <w:sz w:val="24"/>
          <w:szCs w:val="24"/>
        </w:rPr>
        <w:t>,</w:t>
      </w:r>
      <w:r w:rsidRPr="00210137">
        <w:rPr>
          <w:rFonts w:ascii="Times New Roman" w:eastAsia="Calibri" w:hAnsi="Times New Roman" w:cs="Times New Roman"/>
          <w:b/>
          <w:sz w:val="24"/>
          <w:szCs w:val="24"/>
        </w:rPr>
        <w:t xml:space="preserve"> формирование культуры здорового образа жизни и эмоционального благополучия –</w:t>
      </w:r>
      <w:r>
        <w:rPr>
          <w:rFonts w:ascii="Times New Roman" w:eastAsia="Calibri" w:hAnsi="Times New Roman" w:cs="Times New Roman"/>
          <w:b/>
          <w:sz w:val="24"/>
          <w:szCs w:val="24"/>
        </w:rPr>
        <w:t xml:space="preserve"> </w:t>
      </w:r>
      <w:r w:rsidRPr="00210137">
        <w:rPr>
          <w:rFonts w:ascii="Times New Roman" w:eastAsia="Calibri" w:hAnsi="Times New Roman" w:cs="Times New Roman"/>
          <w:sz w:val="24"/>
          <w:szCs w:val="24"/>
        </w:rPr>
        <w:t>развитие физических способностей с учётом возможностей и состояния здоровья, навыков безопасного поведения в природной и социальной среде, чрезвычайных ситуациях;</w:t>
      </w:r>
    </w:p>
    <w:p w:rsidR="00210137" w:rsidRPr="00210137" w:rsidRDefault="00210137" w:rsidP="00241836">
      <w:pPr>
        <w:widowControl w:val="0"/>
        <w:tabs>
          <w:tab w:val="left" w:pos="426"/>
        </w:tabs>
        <w:spacing w:after="0" w:line="240" w:lineRule="auto"/>
        <w:ind w:leftChars="-129" w:left="-284" w:rightChars="-118" w:right="-260" w:firstLineChars="181" w:firstLine="434"/>
        <w:jc w:val="both"/>
        <w:rPr>
          <w:rFonts w:ascii="Times New Roman" w:eastAsia="Calibri" w:hAnsi="Times New Roman" w:cs="Times New Roman"/>
          <w:sz w:val="24"/>
          <w:szCs w:val="24"/>
        </w:rPr>
      </w:pPr>
      <w:r w:rsidRPr="00210137">
        <w:rPr>
          <w:rFonts w:ascii="Times New Roman" w:eastAsia="Calibri" w:hAnsi="Times New Roman" w:cs="Times New Roman"/>
          <w:b/>
          <w:sz w:val="24"/>
          <w:szCs w:val="24"/>
        </w:rPr>
        <w:t>- трудовое воспитание</w:t>
      </w:r>
      <w:r>
        <w:rPr>
          <w:rFonts w:ascii="Times New Roman" w:eastAsia="Calibri" w:hAnsi="Times New Roman" w:cs="Times New Roman"/>
          <w:b/>
          <w:sz w:val="24"/>
          <w:szCs w:val="24"/>
        </w:rPr>
        <w:t xml:space="preserve"> </w:t>
      </w:r>
      <w:r w:rsidRPr="00210137">
        <w:rPr>
          <w:rFonts w:ascii="Times New Roman" w:eastAsia="Calibri" w:hAnsi="Times New Roman" w:cs="Times New Roman"/>
          <w:b/>
          <w:sz w:val="24"/>
          <w:szCs w:val="24"/>
        </w:rPr>
        <w:t xml:space="preserve"> –</w:t>
      </w:r>
      <w:r>
        <w:rPr>
          <w:rFonts w:ascii="Times New Roman" w:eastAsia="Calibri" w:hAnsi="Times New Roman" w:cs="Times New Roman"/>
          <w:b/>
          <w:sz w:val="24"/>
          <w:szCs w:val="24"/>
        </w:rPr>
        <w:t xml:space="preserve"> </w:t>
      </w:r>
      <w:r w:rsidRPr="00210137">
        <w:rPr>
          <w:rFonts w:ascii="Times New Roman" w:eastAsia="Calibri" w:hAnsi="Times New Roman" w:cs="Times New Roman"/>
          <w:sz w:val="24"/>
          <w:szCs w:val="24"/>
        </w:rPr>
        <w:t>воспитание уважения к труду, трудящимся, результатам труда (своего и других людей), ориентация на трудовую деятельность, получение профессии, личностное самовыражение в продуктивном, нравственно достойном труде в российском обществе, достижение выдающихся результатов в профессиональной деятельности;</w:t>
      </w:r>
    </w:p>
    <w:p w:rsidR="00447282" w:rsidRPr="00447282" w:rsidRDefault="00447282" w:rsidP="00241836">
      <w:pPr>
        <w:widowControl w:val="0"/>
        <w:tabs>
          <w:tab w:val="left" w:pos="426"/>
        </w:tabs>
        <w:spacing w:after="0" w:line="240" w:lineRule="auto"/>
        <w:ind w:leftChars="-129" w:left="-284" w:rightChars="-118" w:right="-260" w:firstLineChars="181" w:firstLine="434"/>
        <w:jc w:val="both"/>
        <w:rPr>
          <w:rFonts w:ascii="Times New Roman" w:eastAsia="Calibri" w:hAnsi="Times New Roman" w:cs="Times New Roman"/>
          <w:sz w:val="24"/>
          <w:szCs w:val="24"/>
        </w:rPr>
      </w:pPr>
      <w:r w:rsidRPr="00447282">
        <w:rPr>
          <w:rFonts w:ascii="Times New Roman" w:eastAsia="Calibri" w:hAnsi="Times New Roman" w:cs="Times New Roman"/>
          <w:b/>
          <w:sz w:val="24"/>
          <w:szCs w:val="24"/>
        </w:rPr>
        <w:t>- экологическое воспитание –</w:t>
      </w:r>
      <w:r>
        <w:rPr>
          <w:rFonts w:ascii="Times New Roman" w:eastAsia="Calibri" w:hAnsi="Times New Roman" w:cs="Times New Roman"/>
          <w:b/>
          <w:sz w:val="24"/>
          <w:szCs w:val="24"/>
        </w:rPr>
        <w:t xml:space="preserve"> </w:t>
      </w:r>
      <w:r w:rsidRPr="00447282">
        <w:rPr>
          <w:rFonts w:ascii="Times New Roman" w:eastAsia="Calibri" w:hAnsi="Times New Roman" w:cs="Times New Roman"/>
          <w:sz w:val="24"/>
          <w:szCs w:val="24"/>
        </w:rPr>
        <w:t>формирование экологической культуры, ответственного, бережного отношения к природе, окружающей среде на основе российских традиционных духовных ценностей, навыков охраны, защиты, восстановления природы, окружающей среды;</w:t>
      </w:r>
    </w:p>
    <w:p w:rsidR="00447282" w:rsidRPr="00447282" w:rsidRDefault="00447282" w:rsidP="00241836">
      <w:pPr>
        <w:widowControl w:val="0"/>
        <w:tabs>
          <w:tab w:val="left" w:pos="426"/>
        </w:tabs>
        <w:spacing w:after="0" w:line="240" w:lineRule="auto"/>
        <w:ind w:leftChars="-129" w:left="-284" w:rightChars="-118" w:right="-260" w:firstLineChars="181" w:firstLine="434"/>
        <w:jc w:val="both"/>
        <w:rPr>
          <w:rFonts w:ascii="Times New Roman" w:eastAsia="Calibri" w:hAnsi="Times New Roman" w:cs="Times New Roman"/>
          <w:sz w:val="24"/>
          <w:szCs w:val="24"/>
        </w:rPr>
      </w:pPr>
      <w:r w:rsidRPr="00447282">
        <w:rPr>
          <w:rFonts w:ascii="Times New Roman" w:eastAsia="Calibri" w:hAnsi="Times New Roman" w:cs="Times New Roman"/>
          <w:b/>
          <w:sz w:val="24"/>
          <w:szCs w:val="24"/>
        </w:rPr>
        <w:t>- ценности научного познания –</w:t>
      </w:r>
      <w:r>
        <w:rPr>
          <w:rFonts w:ascii="Times New Roman" w:eastAsia="Calibri" w:hAnsi="Times New Roman" w:cs="Times New Roman"/>
          <w:b/>
          <w:sz w:val="24"/>
          <w:szCs w:val="24"/>
        </w:rPr>
        <w:t xml:space="preserve"> </w:t>
      </w:r>
      <w:r w:rsidRPr="00447282">
        <w:rPr>
          <w:rFonts w:ascii="Times New Roman" w:eastAsia="Calibri" w:hAnsi="Times New Roman" w:cs="Times New Roman"/>
          <w:sz w:val="24"/>
          <w:szCs w:val="24"/>
        </w:rPr>
        <w:t>воспитание стремления к познанию себя и других людей, природы и общества, к получению знаний, качественного образования с учётом личностных интересов и общественных потребностей.</w:t>
      </w:r>
    </w:p>
    <w:p w:rsidR="00447282" w:rsidRPr="00447282" w:rsidRDefault="00447282" w:rsidP="00241836">
      <w:pPr>
        <w:widowControl w:val="0"/>
        <w:autoSpaceDE w:val="0"/>
        <w:autoSpaceDN w:val="0"/>
        <w:adjustRightInd w:val="0"/>
        <w:spacing w:after="0" w:line="240" w:lineRule="auto"/>
        <w:ind w:leftChars="-129" w:left="-284" w:rightChars="-118" w:right="-260" w:firstLineChars="181" w:firstLine="434"/>
        <w:jc w:val="both"/>
        <w:rPr>
          <w:rFonts w:ascii="Times New Roman" w:eastAsia="Times New Roman" w:hAnsi="Times New Roman" w:cs="Times New Roman"/>
          <w:sz w:val="24"/>
          <w:szCs w:val="24"/>
          <w:lang w:eastAsia="ru-RU"/>
        </w:rPr>
      </w:pPr>
      <w:r w:rsidRPr="00447282">
        <w:rPr>
          <w:rFonts w:ascii="Times New Roman" w:eastAsia="Times New Roman" w:hAnsi="Times New Roman" w:cs="Times New Roman"/>
          <w:b/>
          <w:sz w:val="24"/>
          <w:szCs w:val="24"/>
          <w:lang w:eastAsia="ru-RU"/>
        </w:rPr>
        <w:t>Целевые ориентиры результатов воспитания</w:t>
      </w:r>
      <w:r w:rsidRPr="00447282">
        <w:rPr>
          <w:rFonts w:ascii="Times New Roman" w:eastAsia="Times New Roman" w:hAnsi="Times New Roman" w:cs="Times New Roman"/>
          <w:sz w:val="24"/>
          <w:szCs w:val="24"/>
          <w:lang w:eastAsia="ru-RU"/>
        </w:rPr>
        <w:t>.</w:t>
      </w:r>
    </w:p>
    <w:p w:rsidR="00447282" w:rsidRPr="00447282" w:rsidRDefault="00447282" w:rsidP="00241836">
      <w:pPr>
        <w:spacing w:after="0" w:line="240" w:lineRule="auto"/>
        <w:ind w:leftChars="-129" w:left="-284" w:rightChars="-118" w:right="-260" w:firstLineChars="181" w:firstLine="434"/>
        <w:jc w:val="both"/>
        <w:rPr>
          <w:rFonts w:ascii="Times New Roman" w:eastAsia="Calibri" w:hAnsi="Times New Roman" w:cs="Times New Roman"/>
          <w:sz w:val="24"/>
          <w:szCs w:val="24"/>
        </w:rPr>
      </w:pPr>
      <w:r w:rsidRPr="00447282">
        <w:rPr>
          <w:rFonts w:ascii="Times New Roman" w:eastAsia="Calibri" w:hAnsi="Times New Roman" w:cs="Times New Roman"/>
          <w:sz w:val="24"/>
          <w:szCs w:val="24"/>
        </w:rPr>
        <w:t xml:space="preserve">Целевые ориентиры результатов в воспитании, развитии личности обучающихся, на достижение которых направлена деятельность педагогического коллектива для выполнения требований ФГОС определены в соответствии с инвариантным содержанием воспитания обучающихся на основе </w:t>
      </w:r>
      <w:r w:rsidRPr="00447282">
        <w:rPr>
          <w:rFonts w:ascii="Times New Roman" w:eastAsia="Calibri" w:hAnsi="Times New Roman" w:cs="Times New Roman"/>
          <w:sz w:val="24"/>
          <w:szCs w:val="24"/>
        </w:rPr>
        <w:lastRenderedPageBreak/>
        <w:t>российских базовых (гражданских, конституциональных) ценностей, обеспечивают единство воспитания, воспитательного пространства.</w:t>
      </w:r>
    </w:p>
    <w:p w:rsidR="00447282" w:rsidRDefault="00447282" w:rsidP="00241836">
      <w:pPr>
        <w:keepNext/>
        <w:keepLines/>
        <w:spacing w:after="0" w:line="240" w:lineRule="auto"/>
        <w:ind w:leftChars="-129" w:left="-284" w:rightChars="-118" w:right="-260" w:firstLineChars="181" w:firstLine="434"/>
        <w:jc w:val="both"/>
        <w:rPr>
          <w:rFonts w:ascii="Times New Roman" w:eastAsia="Calibri" w:hAnsi="Times New Roman" w:cs="Times New Roman"/>
          <w:sz w:val="24"/>
          <w:szCs w:val="24"/>
        </w:rPr>
      </w:pPr>
      <w:r w:rsidRPr="00447282">
        <w:rPr>
          <w:rFonts w:ascii="Times New Roman" w:eastAsia="Calibri" w:hAnsi="Times New Roman" w:cs="Times New Roman"/>
          <w:sz w:val="24"/>
          <w:szCs w:val="24"/>
        </w:rPr>
        <w:t xml:space="preserve">Целевые ориентиры результатов воспитания на уровне основного общего образования: </w:t>
      </w:r>
    </w:p>
    <w:tbl>
      <w:tblPr>
        <w:tblW w:w="1020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0206"/>
      </w:tblGrid>
      <w:tr w:rsidR="000004ED" w:rsidRPr="000004ED" w:rsidTr="00585442">
        <w:trPr>
          <w:jc w:val="center"/>
        </w:trPr>
        <w:tc>
          <w:tcPr>
            <w:tcW w:w="10206" w:type="dxa"/>
            <w:tcBorders>
              <w:top w:val="single" w:sz="4" w:space="0" w:color="000000"/>
              <w:left w:val="single" w:sz="4" w:space="0" w:color="000000"/>
              <w:bottom w:val="single" w:sz="4" w:space="0" w:color="000000"/>
              <w:right w:val="single" w:sz="4" w:space="0" w:color="000000"/>
            </w:tcBorders>
          </w:tcPr>
          <w:p w:rsidR="000004ED" w:rsidRPr="000004ED" w:rsidRDefault="000004ED" w:rsidP="000777F7">
            <w:pPr>
              <w:tabs>
                <w:tab w:val="left" w:pos="851"/>
              </w:tabs>
              <w:spacing w:after="0" w:line="240" w:lineRule="auto"/>
              <w:ind w:rightChars="40" w:right="88" w:firstLineChars="182" w:firstLine="437"/>
              <w:rPr>
                <w:rFonts w:ascii="Times New Roman" w:eastAsia="Calibri" w:hAnsi="Times New Roman" w:cs="Times New Roman"/>
                <w:b/>
                <w:sz w:val="24"/>
                <w:szCs w:val="24"/>
              </w:rPr>
            </w:pPr>
            <w:r w:rsidRPr="000004ED">
              <w:rPr>
                <w:rFonts w:ascii="Times New Roman" w:eastAsia="Calibri" w:hAnsi="Times New Roman" w:cs="Times New Roman"/>
                <w:b/>
                <w:sz w:val="24"/>
                <w:szCs w:val="24"/>
              </w:rPr>
              <w:t>Гражданско-патриотическое воспитание</w:t>
            </w:r>
          </w:p>
        </w:tc>
      </w:tr>
      <w:tr w:rsidR="000004ED" w:rsidRPr="000004ED" w:rsidTr="00585442">
        <w:trPr>
          <w:jc w:val="center"/>
        </w:trPr>
        <w:tc>
          <w:tcPr>
            <w:tcW w:w="10206" w:type="dxa"/>
            <w:tcBorders>
              <w:top w:val="single" w:sz="4" w:space="0" w:color="000000"/>
              <w:left w:val="single" w:sz="4" w:space="0" w:color="000000"/>
              <w:bottom w:val="single" w:sz="4" w:space="0" w:color="000000"/>
              <w:right w:val="single" w:sz="4" w:space="0" w:color="000000"/>
            </w:tcBorders>
          </w:tcPr>
          <w:p w:rsidR="000004ED" w:rsidRPr="000004ED" w:rsidRDefault="000004ED" w:rsidP="000777F7">
            <w:pPr>
              <w:tabs>
                <w:tab w:val="left" w:pos="4"/>
                <w:tab w:val="left" w:pos="288"/>
              </w:tabs>
              <w:spacing w:after="0" w:line="240" w:lineRule="auto"/>
              <w:ind w:rightChars="40" w:right="88" w:firstLineChars="182" w:firstLine="437"/>
              <w:jc w:val="both"/>
              <w:rPr>
                <w:rFonts w:ascii="Times New Roman" w:eastAsia="Calibri" w:hAnsi="Times New Roman" w:cs="Times New Roman"/>
                <w:sz w:val="24"/>
                <w:szCs w:val="24"/>
              </w:rPr>
            </w:pPr>
            <w:r w:rsidRPr="000004ED">
              <w:rPr>
                <w:rFonts w:ascii="Times New Roman" w:eastAsia="Calibri" w:hAnsi="Times New Roman" w:cs="Times New Roman"/>
                <w:sz w:val="24"/>
                <w:szCs w:val="24"/>
              </w:rPr>
              <w:t>Знающий и принимающий свою российскую гражданскую принадлежность (идентичность) в поликультурном, многонациональном и многоконфессиональном российском обществе, в мировом сообществе.</w:t>
            </w:r>
          </w:p>
          <w:p w:rsidR="000004ED" w:rsidRPr="000004ED" w:rsidRDefault="000004ED" w:rsidP="000777F7">
            <w:pPr>
              <w:tabs>
                <w:tab w:val="left" w:pos="4"/>
                <w:tab w:val="left" w:pos="288"/>
              </w:tabs>
              <w:spacing w:after="0" w:line="240" w:lineRule="auto"/>
              <w:ind w:rightChars="40" w:right="88" w:firstLineChars="182" w:firstLine="437"/>
              <w:jc w:val="both"/>
              <w:rPr>
                <w:rFonts w:ascii="Times New Roman" w:eastAsia="Calibri" w:hAnsi="Times New Roman" w:cs="Times New Roman"/>
                <w:sz w:val="24"/>
                <w:szCs w:val="24"/>
              </w:rPr>
            </w:pPr>
            <w:r w:rsidRPr="000004ED">
              <w:rPr>
                <w:rFonts w:ascii="Times New Roman" w:eastAsia="Calibri" w:hAnsi="Times New Roman" w:cs="Times New Roman"/>
                <w:sz w:val="24"/>
                <w:szCs w:val="24"/>
              </w:rPr>
              <w:t>Понимающий сопричастность к прошлому, настоящему и будущему народа России, тысячелетней истории российской государственности на основе исторического просвещения, российского национального исторического сознания.</w:t>
            </w:r>
          </w:p>
          <w:p w:rsidR="000004ED" w:rsidRPr="000004ED" w:rsidRDefault="000004ED" w:rsidP="000777F7">
            <w:pPr>
              <w:tabs>
                <w:tab w:val="left" w:pos="4"/>
                <w:tab w:val="left" w:pos="288"/>
              </w:tabs>
              <w:spacing w:after="0" w:line="240" w:lineRule="auto"/>
              <w:ind w:rightChars="40" w:right="88" w:firstLineChars="182" w:firstLine="437"/>
              <w:jc w:val="both"/>
              <w:rPr>
                <w:rFonts w:ascii="Times New Roman" w:eastAsia="Calibri" w:hAnsi="Times New Roman" w:cs="Times New Roman"/>
                <w:sz w:val="24"/>
                <w:szCs w:val="24"/>
              </w:rPr>
            </w:pPr>
            <w:r w:rsidRPr="000004ED">
              <w:rPr>
                <w:rFonts w:ascii="Times New Roman" w:eastAsia="Calibri" w:hAnsi="Times New Roman" w:cs="Times New Roman"/>
                <w:sz w:val="24"/>
                <w:szCs w:val="24"/>
              </w:rPr>
              <w:t>Проявляющий уважение к государственным символам России, праздникам.</w:t>
            </w:r>
          </w:p>
          <w:p w:rsidR="000004ED" w:rsidRPr="000004ED" w:rsidRDefault="000004ED" w:rsidP="000777F7">
            <w:pPr>
              <w:tabs>
                <w:tab w:val="left" w:pos="4"/>
                <w:tab w:val="left" w:pos="288"/>
              </w:tabs>
              <w:spacing w:after="0" w:line="240" w:lineRule="auto"/>
              <w:ind w:rightChars="40" w:right="88" w:firstLineChars="182" w:firstLine="437"/>
              <w:jc w:val="both"/>
              <w:rPr>
                <w:rFonts w:ascii="Times New Roman" w:eastAsia="Calibri" w:hAnsi="Times New Roman" w:cs="Times New Roman"/>
                <w:sz w:val="24"/>
                <w:szCs w:val="24"/>
              </w:rPr>
            </w:pPr>
            <w:r w:rsidRPr="000004ED">
              <w:rPr>
                <w:rFonts w:ascii="Times New Roman" w:eastAsia="Calibri" w:hAnsi="Times New Roman" w:cs="Times New Roman"/>
                <w:sz w:val="24"/>
                <w:szCs w:val="24"/>
              </w:rPr>
              <w:t>Проявляющий готовность к выполнению обязанностей гражданина России, реализации своих гражданских прав и свобод при уважении прав и свобод, законных интересов других людей.</w:t>
            </w:r>
          </w:p>
          <w:p w:rsidR="000004ED" w:rsidRPr="000004ED" w:rsidRDefault="000004ED" w:rsidP="000777F7">
            <w:pPr>
              <w:tabs>
                <w:tab w:val="left" w:pos="4"/>
                <w:tab w:val="left" w:pos="288"/>
              </w:tabs>
              <w:spacing w:after="0" w:line="240" w:lineRule="auto"/>
              <w:ind w:rightChars="40" w:right="88" w:firstLineChars="182" w:firstLine="437"/>
              <w:jc w:val="both"/>
              <w:rPr>
                <w:rFonts w:ascii="Times New Roman" w:eastAsia="Calibri" w:hAnsi="Times New Roman" w:cs="Times New Roman"/>
                <w:sz w:val="24"/>
                <w:szCs w:val="24"/>
              </w:rPr>
            </w:pPr>
            <w:r w:rsidRPr="000004ED">
              <w:rPr>
                <w:rFonts w:ascii="Times New Roman" w:eastAsia="Calibri" w:hAnsi="Times New Roman" w:cs="Times New Roman"/>
                <w:sz w:val="24"/>
                <w:szCs w:val="24"/>
              </w:rPr>
              <w:t>Выражающий неприятие любой дискриминации граждан, проявлений экстремизма, терроризма, коррупции в обществе.</w:t>
            </w:r>
          </w:p>
          <w:p w:rsidR="000004ED" w:rsidRPr="000004ED" w:rsidRDefault="000004ED" w:rsidP="000777F7">
            <w:pPr>
              <w:tabs>
                <w:tab w:val="left" w:pos="4"/>
                <w:tab w:val="left" w:pos="288"/>
              </w:tabs>
              <w:spacing w:after="0" w:line="240" w:lineRule="auto"/>
              <w:ind w:rightChars="40" w:right="88" w:firstLineChars="182" w:firstLine="437"/>
              <w:jc w:val="both"/>
              <w:rPr>
                <w:rFonts w:ascii="Times New Roman" w:eastAsia="Calibri" w:hAnsi="Times New Roman" w:cs="Times New Roman"/>
                <w:sz w:val="24"/>
                <w:szCs w:val="24"/>
              </w:rPr>
            </w:pPr>
            <w:r w:rsidRPr="000004ED">
              <w:rPr>
                <w:rFonts w:ascii="Times New Roman" w:eastAsia="Calibri" w:hAnsi="Times New Roman" w:cs="Times New Roman"/>
                <w:sz w:val="24"/>
                <w:szCs w:val="24"/>
              </w:rPr>
              <w:t>Принимающий участие в жизни класса, общеобразовательной организации, в том числе самоуправлении, ориентированный на участие в социально значимой деятельности.</w:t>
            </w:r>
          </w:p>
          <w:p w:rsidR="000004ED" w:rsidRPr="000004ED" w:rsidRDefault="000004ED" w:rsidP="000777F7">
            <w:pPr>
              <w:tabs>
                <w:tab w:val="left" w:pos="4"/>
                <w:tab w:val="left" w:pos="288"/>
              </w:tabs>
              <w:spacing w:after="0" w:line="240" w:lineRule="auto"/>
              <w:ind w:rightChars="40" w:right="88" w:firstLineChars="182" w:firstLine="437"/>
              <w:jc w:val="both"/>
              <w:rPr>
                <w:rFonts w:ascii="Times New Roman" w:eastAsia="Calibri" w:hAnsi="Times New Roman" w:cs="Times New Roman"/>
                <w:sz w:val="24"/>
                <w:szCs w:val="24"/>
              </w:rPr>
            </w:pPr>
            <w:r w:rsidRPr="000004ED">
              <w:rPr>
                <w:rFonts w:ascii="Times New Roman" w:eastAsia="Calibri" w:hAnsi="Times New Roman" w:cs="Times New Roman"/>
                <w:sz w:val="24"/>
                <w:szCs w:val="24"/>
              </w:rPr>
              <w:t>Сознающий свою национальную, этническую принадлежность, любящий свой народ, его традиции, культуру.</w:t>
            </w:r>
          </w:p>
          <w:p w:rsidR="000004ED" w:rsidRPr="000004ED" w:rsidRDefault="000004ED" w:rsidP="00241836">
            <w:pPr>
              <w:tabs>
                <w:tab w:val="left" w:pos="28"/>
                <w:tab w:val="left" w:pos="288"/>
              </w:tabs>
              <w:spacing w:after="0" w:line="240" w:lineRule="auto"/>
              <w:ind w:rightChars="40" w:right="88" w:firstLineChars="182" w:firstLine="437"/>
              <w:jc w:val="both"/>
              <w:rPr>
                <w:rFonts w:ascii="Times New Roman" w:eastAsia="Calibri" w:hAnsi="Times New Roman" w:cs="Times New Roman"/>
                <w:sz w:val="24"/>
                <w:szCs w:val="24"/>
              </w:rPr>
            </w:pPr>
            <w:r w:rsidRPr="000004ED">
              <w:rPr>
                <w:rFonts w:ascii="Times New Roman" w:eastAsia="Calibri" w:hAnsi="Times New Roman" w:cs="Times New Roman"/>
                <w:sz w:val="24"/>
                <w:szCs w:val="24"/>
              </w:rPr>
              <w:t>Проявляющий уважение к историческому и культурному наследию своего и других народов России, символам, праздникам, памятникам, традициям народов, проживающих в родной стране.</w:t>
            </w:r>
          </w:p>
          <w:p w:rsidR="000004ED" w:rsidRPr="000004ED" w:rsidRDefault="000004ED" w:rsidP="000777F7">
            <w:pPr>
              <w:tabs>
                <w:tab w:val="left" w:pos="4"/>
                <w:tab w:val="left" w:pos="288"/>
              </w:tabs>
              <w:spacing w:after="0" w:line="240" w:lineRule="auto"/>
              <w:ind w:rightChars="40" w:right="88" w:firstLineChars="182" w:firstLine="437"/>
              <w:jc w:val="both"/>
              <w:rPr>
                <w:rFonts w:ascii="Times New Roman" w:eastAsia="Calibri" w:hAnsi="Times New Roman" w:cs="Times New Roman"/>
                <w:sz w:val="24"/>
                <w:szCs w:val="24"/>
              </w:rPr>
            </w:pPr>
            <w:r w:rsidRPr="000004ED">
              <w:rPr>
                <w:rFonts w:ascii="Times New Roman" w:eastAsia="Calibri" w:hAnsi="Times New Roman" w:cs="Times New Roman"/>
                <w:sz w:val="24"/>
                <w:szCs w:val="24"/>
              </w:rPr>
              <w:t xml:space="preserve">Проявляющий интерес к познанию родного языка, истории и культуры своего края, своего народа, других народов России. </w:t>
            </w:r>
          </w:p>
          <w:p w:rsidR="000004ED" w:rsidRPr="000004ED" w:rsidRDefault="000004ED" w:rsidP="000777F7">
            <w:pPr>
              <w:tabs>
                <w:tab w:val="left" w:pos="4"/>
                <w:tab w:val="left" w:pos="288"/>
              </w:tabs>
              <w:spacing w:after="0" w:line="240" w:lineRule="auto"/>
              <w:ind w:rightChars="40" w:right="88" w:firstLineChars="182" w:firstLine="437"/>
              <w:jc w:val="both"/>
              <w:rPr>
                <w:rFonts w:ascii="Times New Roman" w:eastAsia="Calibri" w:hAnsi="Times New Roman" w:cs="Times New Roman"/>
                <w:sz w:val="24"/>
                <w:szCs w:val="24"/>
              </w:rPr>
            </w:pPr>
            <w:r w:rsidRPr="000004ED">
              <w:rPr>
                <w:rFonts w:ascii="Times New Roman" w:eastAsia="Calibri" w:hAnsi="Times New Roman" w:cs="Times New Roman"/>
                <w:sz w:val="24"/>
                <w:szCs w:val="24"/>
              </w:rPr>
              <w:t xml:space="preserve">Знающий и уважающий достижения нашей Родины – России в науке, искусстве, спорте, технологиях, боевые подвиги и трудовые достижения, героев и защитников Отечества в прошлом и современности. </w:t>
            </w:r>
          </w:p>
          <w:p w:rsidR="000004ED" w:rsidRPr="000004ED" w:rsidRDefault="000004ED" w:rsidP="000777F7">
            <w:pPr>
              <w:tabs>
                <w:tab w:val="left" w:pos="4"/>
                <w:tab w:val="left" w:pos="288"/>
              </w:tabs>
              <w:spacing w:after="0" w:line="240" w:lineRule="auto"/>
              <w:ind w:rightChars="40" w:right="88" w:firstLineChars="182" w:firstLine="437"/>
              <w:jc w:val="both"/>
              <w:rPr>
                <w:rFonts w:ascii="Times New Roman" w:eastAsia="Calibri" w:hAnsi="Times New Roman" w:cs="Times New Roman"/>
                <w:sz w:val="24"/>
                <w:szCs w:val="24"/>
              </w:rPr>
            </w:pPr>
            <w:r w:rsidRPr="000004ED">
              <w:rPr>
                <w:rFonts w:ascii="Times New Roman" w:eastAsia="Calibri" w:hAnsi="Times New Roman" w:cs="Times New Roman"/>
                <w:sz w:val="24"/>
                <w:szCs w:val="24"/>
              </w:rPr>
              <w:t>Принимающий участие в мероприятиях патриотической направленности.</w:t>
            </w:r>
          </w:p>
        </w:tc>
      </w:tr>
      <w:tr w:rsidR="000004ED" w:rsidRPr="000004ED" w:rsidTr="00585442">
        <w:trPr>
          <w:jc w:val="center"/>
        </w:trPr>
        <w:tc>
          <w:tcPr>
            <w:tcW w:w="10206" w:type="dxa"/>
            <w:tcBorders>
              <w:top w:val="single" w:sz="4" w:space="0" w:color="000000"/>
              <w:left w:val="single" w:sz="4" w:space="0" w:color="000000"/>
              <w:bottom w:val="single" w:sz="4" w:space="0" w:color="000000"/>
              <w:right w:val="single" w:sz="4" w:space="0" w:color="000000"/>
            </w:tcBorders>
          </w:tcPr>
          <w:p w:rsidR="000004ED" w:rsidRPr="000004ED" w:rsidRDefault="000004ED" w:rsidP="000777F7">
            <w:pPr>
              <w:tabs>
                <w:tab w:val="left" w:pos="4"/>
                <w:tab w:val="left" w:pos="288"/>
              </w:tabs>
              <w:spacing w:after="0" w:line="240" w:lineRule="auto"/>
              <w:ind w:rightChars="40" w:right="88" w:firstLineChars="182" w:firstLine="437"/>
              <w:rPr>
                <w:rFonts w:ascii="Times New Roman" w:eastAsia="Calibri" w:hAnsi="Times New Roman" w:cs="Times New Roman"/>
                <w:b/>
                <w:sz w:val="24"/>
                <w:szCs w:val="24"/>
              </w:rPr>
            </w:pPr>
            <w:r w:rsidRPr="000004ED">
              <w:rPr>
                <w:rFonts w:ascii="Times New Roman" w:eastAsia="Calibri" w:hAnsi="Times New Roman" w:cs="Times New Roman"/>
                <w:b/>
                <w:sz w:val="24"/>
                <w:szCs w:val="24"/>
              </w:rPr>
              <w:t>Духовно-нравственное воспитание</w:t>
            </w:r>
          </w:p>
        </w:tc>
      </w:tr>
      <w:tr w:rsidR="000004ED" w:rsidRPr="000004ED" w:rsidTr="00585442">
        <w:trPr>
          <w:jc w:val="center"/>
        </w:trPr>
        <w:tc>
          <w:tcPr>
            <w:tcW w:w="10206" w:type="dxa"/>
            <w:tcBorders>
              <w:top w:val="single" w:sz="4" w:space="0" w:color="000000"/>
              <w:left w:val="single" w:sz="4" w:space="0" w:color="000000"/>
              <w:bottom w:val="single" w:sz="4" w:space="0" w:color="000000"/>
              <w:right w:val="single" w:sz="4" w:space="0" w:color="000000"/>
            </w:tcBorders>
          </w:tcPr>
          <w:p w:rsidR="000004ED" w:rsidRPr="000004ED" w:rsidRDefault="000004ED" w:rsidP="000777F7">
            <w:pPr>
              <w:tabs>
                <w:tab w:val="left" w:pos="4"/>
                <w:tab w:val="left" w:pos="288"/>
              </w:tabs>
              <w:spacing w:after="0" w:line="240" w:lineRule="auto"/>
              <w:ind w:rightChars="40" w:right="88" w:firstLineChars="182" w:firstLine="437"/>
              <w:jc w:val="both"/>
              <w:rPr>
                <w:rFonts w:ascii="Times New Roman" w:eastAsia="Calibri" w:hAnsi="Times New Roman" w:cs="Times New Roman"/>
                <w:sz w:val="24"/>
                <w:szCs w:val="24"/>
              </w:rPr>
            </w:pPr>
            <w:r w:rsidRPr="000004ED">
              <w:rPr>
                <w:rFonts w:ascii="Times New Roman" w:eastAsia="Calibri" w:hAnsi="Times New Roman" w:cs="Times New Roman"/>
                <w:sz w:val="24"/>
                <w:szCs w:val="24"/>
              </w:rPr>
              <w:t>Знающий и уважающий духовно-нравственную культуру своего народа, ориентированный на духовные ценности и нравственные нормы народов России, российского общества в ситуациях нравственного выбора (с учётом национальной, религиозной принадлежности).</w:t>
            </w:r>
          </w:p>
          <w:p w:rsidR="000004ED" w:rsidRPr="000004ED" w:rsidRDefault="000004ED" w:rsidP="000777F7">
            <w:pPr>
              <w:tabs>
                <w:tab w:val="left" w:pos="4"/>
                <w:tab w:val="left" w:pos="288"/>
              </w:tabs>
              <w:spacing w:after="0" w:line="240" w:lineRule="auto"/>
              <w:ind w:rightChars="40" w:right="88" w:firstLineChars="182" w:firstLine="437"/>
              <w:jc w:val="both"/>
              <w:rPr>
                <w:rFonts w:ascii="Times New Roman" w:eastAsia="Calibri" w:hAnsi="Times New Roman" w:cs="Times New Roman"/>
                <w:sz w:val="24"/>
                <w:szCs w:val="24"/>
              </w:rPr>
            </w:pPr>
            <w:r w:rsidRPr="000004ED">
              <w:rPr>
                <w:rFonts w:ascii="Times New Roman" w:eastAsia="Calibri" w:hAnsi="Times New Roman" w:cs="Times New Roman"/>
                <w:sz w:val="24"/>
                <w:szCs w:val="24"/>
              </w:rPr>
              <w:t>Выражающий готовность оценивать своё поведение и поступки, поведение и поступки других людей с позиций традиционных российских духовно-нравственных ценностей и норм с учётом осознания последствий поступков.</w:t>
            </w:r>
          </w:p>
          <w:p w:rsidR="000004ED" w:rsidRPr="000004ED" w:rsidRDefault="000004ED" w:rsidP="000777F7">
            <w:pPr>
              <w:tabs>
                <w:tab w:val="left" w:pos="4"/>
                <w:tab w:val="left" w:pos="288"/>
              </w:tabs>
              <w:spacing w:after="0" w:line="240" w:lineRule="auto"/>
              <w:ind w:rightChars="40" w:right="88" w:firstLineChars="182" w:firstLine="437"/>
              <w:jc w:val="both"/>
              <w:rPr>
                <w:rFonts w:ascii="Times New Roman" w:eastAsia="Calibri" w:hAnsi="Times New Roman" w:cs="Times New Roman"/>
                <w:sz w:val="24"/>
                <w:szCs w:val="24"/>
              </w:rPr>
            </w:pPr>
            <w:r w:rsidRPr="000004ED">
              <w:rPr>
                <w:rFonts w:ascii="Times New Roman" w:eastAsia="Calibri" w:hAnsi="Times New Roman" w:cs="Times New Roman"/>
                <w:sz w:val="24"/>
                <w:szCs w:val="24"/>
              </w:rPr>
              <w:t>Выражающий неприятие антигуманных и асоциальных поступков, поведения, противоречащих традиционным в России духовно-нравственным нормам и ценностям.</w:t>
            </w:r>
          </w:p>
          <w:p w:rsidR="000004ED" w:rsidRPr="000004ED" w:rsidRDefault="000004ED" w:rsidP="000777F7">
            <w:pPr>
              <w:tabs>
                <w:tab w:val="left" w:pos="4"/>
                <w:tab w:val="left" w:pos="288"/>
              </w:tabs>
              <w:spacing w:after="0" w:line="240" w:lineRule="auto"/>
              <w:ind w:rightChars="40" w:right="88" w:firstLineChars="182" w:firstLine="437"/>
              <w:jc w:val="both"/>
              <w:rPr>
                <w:rFonts w:ascii="Times New Roman" w:eastAsia="Calibri" w:hAnsi="Times New Roman" w:cs="Times New Roman"/>
                <w:sz w:val="24"/>
                <w:szCs w:val="24"/>
              </w:rPr>
            </w:pPr>
            <w:r w:rsidRPr="000004ED">
              <w:rPr>
                <w:rFonts w:ascii="Times New Roman" w:eastAsia="Calibri" w:hAnsi="Times New Roman" w:cs="Times New Roman"/>
                <w:sz w:val="24"/>
                <w:szCs w:val="24"/>
              </w:rPr>
              <w:t>Сознающий соотношение свободы и ответственности личности в условиях индивидуального и общественного пространства, значение и ценность межнационального, межрелигиозного согласия людей, народов в России, умеющий общаться с людьми разных народов, вероисповеданий.</w:t>
            </w:r>
          </w:p>
          <w:p w:rsidR="000004ED" w:rsidRPr="000004ED" w:rsidRDefault="000004ED" w:rsidP="000777F7">
            <w:pPr>
              <w:tabs>
                <w:tab w:val="left" w:pos="4"/>
                <w:tab w:val="left" w:pos="288"/>
              </w:tabs>
              <w:spacing w:after="0" w:line="240" w:lineRule="auto"/>
              <w:ind w:rightChars="40" w:right="88" w:firstLineChars="182" w:firstLine="437"/>
              <w:jc w:val="both"/>
              <w:rPr>
                <w:rFonts w:ascii="Times New Roman" w:eastAsia="Calibri" w:hAnsi="Times New Roman" w:cs="Times New Roman"/>
                <w:sz w:val="24"/>
                <w:szCs w:val="24"/>
              </w:rPr>
            </w:pPr>
            <w:r w:rsidRPr="000004ED">
              <w:rPr>
                <w:rFonts w:ascii="Times New Roman" w:eastAsia="Calibri" w:hAnsi="Times New Roman" w:cs="Times New Roman"/>
                <w:sz w:val="24"/>
                <w:szCs w:val="24"/>
              </w:rPr>
              <w:t>Проявляющий уважение к старшим, к российским традиционным семейным ценностям, институту брака как союзу мужчины и женщины для создания семьи, рождения и воспитания детей.</w:t>
            </w:r>
          </w:p>
          <w:p w:rsidR="000004ED" w:rsidRPr="000004ED" w:rsidRDefault="000004ED" w:rsidP="000777F7">
            <w:pPr>
              <w:tabs>
                <w:tab w:val="left" w:pos="4"/>
                <w:tab w:val="left" w:pos="288"/>
              </w:tabs>
              <w:spacing w:after="0" w:line="240" w:lineRule="auto"/>
              <w:ind w:rightChars="40" w:right="88" w:firstLineChars="182" w:firstLine="437"/>
              <w:jc w:val="both"/>
              <w:rPr>
                <w:rFonts w:ascii="Times New Roman" w:eastAsia="Calibri" w:hAnsi="Times New Roman" w:cs="Times New Roman"/>
                <w:sz w:val="24"/>
                <w:szCs w:val="24"/>
              </w:rPr>
            </w:pPr>
            <w:r w:rsidRPr="000004ED">
              <w:rPr>
                <w:rFonts w:ascii="Times New Roman" w:eastAsia="Calibri" w:hAnsi="Times New Roman" w:cs="Times New Roman"/>
                <w:sz w:val="24"/>
                <w:szCs w:val="24"/>
              </w:rPr>
              <w:t>Проявляющий интерес к чтению, к родному языку, русскому языку и литературе как части духовной культуры своего народа, российского общества.</w:t>
            </w:r>
          </w:p>
        </w:tc>
      </w:tr>
      <w:tr w:rsidR="000004ED" w:rsidRPr="000004ED" w:rsidTr="00585442">
        <w:trPr>
          <w:jc w:val="center"/>
        </w:trPr>
        <w:tc>
          <w:tcPr>
            <w:tcW w:w="10206" w:type="dxa"/>
            <w:tcBorders>
              <w:top w:val="single" w:sz="4" w:space="0" w:color="000000"/>
              <w:left w:val="single" w:sz="4" w:space="0" w:color="000000"/>
              <w:bottom w:val="single" w:sz="4" w:space="0" w:color="000000"/>
              <w:right w:val="single" w:sz="4" w:space="0" w:color="000000"/>
            </w:tcBorders>
          </w:tcPr>
          <w:p w:rsidR="000004ED" w:rsidRPr="000004ED" w:rsidRDefault="000004ED" w:rsidP="000777F7">
            <w:pPr>
              <w:tabs>
                <w:tab w:val="left" w:pos="4"/>
                <w:tab w:val="left" w:pos="288"/>
                <w:tab w:val="left" w:pos="430"/>
              </w:tabs>
              <w:spacing w:after="0" w:line="240" w:lineRule="auto"/>
              <w:ind w:rightChars="40" w:right="88" w:firstLineChars="182" w:firstLine="437"/>
              <w:rPr>
                <w:rFonts w:ascii="Times New Roman" w:eastAsia="Calibri" w:hAnsi="Times New Roman" w:cs="Times New Roman"/>
                <w:b/>
                <w:sz w:val="24"/>
                <w:szCs w:val="24"/>
              </w:rPr>
            </w:pPr>
            <w:r w:rsidRPr="000004ED">
              <w:rPr>
                <w:rFonts w:ascii="Times New Roman" w:eastAsia="Calibri" w:hAnsi="Times New Roman" w:cs="Times New Roman"/>
                <w:b/>
                <w:sz w:val="24"/>
                <w:szCs w:val="24"/>
              </w:rPr>
              <w:t>Эстетическое воспитание</w:t>
            </w:r>
          </w:p>
        </w:tc>
      </w:tr>
      <w:tr w:rsidR="000004ED" w:rsidRPr="000004ED" w:rsidTr="00585442">
        <w:trPr>
          <w:jc w:val="center"/>
        </w:trPr>
        <w:tc>
          <w:tcPr>
            <w:tcW w:w="10206" w:type="dxa"/>
            <w:tcBorders>
              <w:top w:val="single" w:sz="4" w:space="0" w:color="000000"/>
              <w:left w:val="single" w:sz="4" w:space="0" w:color="000000"/>
              <w:bottom w:val="single" w:sz="4" w:space="0" w:color="000000"/>
              <w:right w:val="single" w:sz="4" w:space="0" w:color="000000"/>
            </w:tcBorders>
          </w:tcPr>
          <w:p w:rsidR="000004ED" w:rsidRPr="000004ED" w:rsidRDefault="000004ED" w:rsidP="000777F7">
            <w:pPr>
              <w:tabs>
                <w:tab w:val="left" w:pos="4"/>
                <w:tab w:val="left" w:pos="288"/>
              </w:tabs>
              <w:spacing w:after="0" w:line="240" w:lineRule="auto"/>
              <w:ind w:rightChars="40" w:right="88" w:firstLineChars="182" w:firstLine="437"/>
              <w:jc w:val="both"/>
              <w:rPr>
                <w:rFonts w:ascii="Times New Roman" w:eastAsia="Calibri" w:hAnsi="Times New Roman" w:cs="Times New Roman"/>
                <w:sz w:val="24"/>
                <w:szCs w:val="24"/>
              </w:rPr>
            </w:pPr>
            <w:r w:rsidRPr="000004ED">
              <w:rPr>
                <w:rFonts w:ascii="Times New Roman" w:eastAsia="Calibri" w:hAnsi="Times New Roman" w:cs="Times New Roman"/>
                <w:sz w:val="24"/>
                <w:szCs w:val="24"/>
              </w:rPr>
              <w:t xml:space="preserve">Выражающий понимание ценности отечественного и мирового искусства, народных традиций и народного творчества в искусстве. </w:t>
            </w:r>
          </w:p>
          <w:p w:rsidR="000004ED" w:rsidRPr="000004ED" w:rsidRDefault="000004ED" w:rsidP="000777F7">
            <w:pPr>
              <w:tabs>
                <w:tab w:val="left" w:pos="4"/>
                <w:tab w:val="left" w:pos="288"/>
              </w:tabs>
              <w:spacing w:after="0" w:line="240" w:lineRule="auto"/>
              <w:ind w:rightChars="40" w:right="88" w:firstLineChars="182" w:firstLine="437"/>
              <w:jc w:val="both"/>
              <w:rPr>
                <w:rFonts w:ascii="Times New Roman" w:eastAsia="Calibri" w:hAnsi="Times New Roman" w:cs="Times New Roman"/>
                <w:sz w:val="24"/>
                <w:szCs w:val="24"/>
              </w:rPr>
            </w:pPr>
            <w:r w:rsidRPr="000004ED">
              <w:rPr>
                <w:rFonts w:ascii="Times New Roman" w:eastAsia="Calibri" w:hAnsi="Times New Roman" w:cs="Times New Roman"/>
                <w:sz w:val="24"/>
                <w:szCs w:val="24"/>
              </w:rPr>
              <w:t>Проявляющий эмоционально-чувственную восприимчивость к разным видам искусства, традициям и творчеству своего и других народов, понимание их влияния на поведение людей.</w:t>
            </w:r>
          </w:p>
          <w:p w:rsidR="000004ED" w:rsidRPr="000004ED" w:rsidRDefault="000004ED" w:rsidP="000777F7">
            <w:pPr>
              <w:tabs>
                <w:tab w:val="left" w:pos="4"/>
                <w:tab w:val="left" w:pos="288"/>
              </w:tabs>
              <w:spacing w:after="0" w:line="240" w:lineRule="auto"/>
              <w:ind w:rightChars="40" w:right="88" w:firstLineChars="182" w:firstLine="437"/>
              <w:jc w:val="both"/>
              <w:rPr>
                <w:rFonts w:ascii="Times New Roman" w:eastAsia="Calibri" w:hAnsi="Times New Roman" w:cs="Times New Roman"/>
                <w:sz w:val="24"/>
                <w:szCs w:val="24"/>
              </w:rPr>
            </w:pPr>
            <w:r w:rsidRPr="000004ED">
              <w:rPr>
                <w:rFonts w:ascii="Times New Roman" w:eastAsia="Calibri" w:hAnsi="Times New Roman" w:cs="Times New Roman"/>
                <w:sz w:val="24"/>
                <w:szCs w:val="24"/>
              </w:rPr>
              <w:lastRenderedPageBreak/>
              <w:t>Сознающий роль художественной культуры как средства коммуникации и самовыражения в современном обществе, значение нравственных норм, ценностей, традиций в искусстве.</w:t>
            </w:r>
          </w:p>
          <w:p w:rsidR="000004ED" w:rsidRPr="000004ED" w:rsidRDefault="000004ED" w:rsidP="000777F7">
            <w:pPr>
              <w:tabs>
                <w:tab w:val="left" w:pos="4"/>
                <w:tab w:val="left" w:pos="288"/>
              </w:tabs>
              <w:spacing w:after="0" w:line="240" w:lineRule="auto"/>
              <w:ind w:rightChars="40" w:right="88" w:firstLineChars="182" w:firstLine="437"/>
              <w:jc w:val="both"/>
              <w:rPr>
                <w:rFonts w:ascii="Times New Roman" w:eastAsia="Calibri" w:hAnsi="Times New Roman" w:cs="Times New Roman"/>
                <w:sz w:val="24"/>
                <w:szCs w:val="24"/>
              </w:rPr>
            </w:pPr>
            <w:r w:rsidRPr="000004ED">
              <w:rPr>
                <w:rFonts w:ascii="Times New Roman" w:eastAsia="Calibri" w:hAnsi="Times New Roman" w:cs="Times New Roman"/>
                <w:sz w:val="24"/>
                <w:szCs w:val="24"/>
              </w:rPr>
              <w:t>Ориентированный на самовыражение в разных видах искусства, в художественном творчестве.</w:t>
            </w:r>
          </w:p>
        </w:tc>
      </w:tr>
      <w:tr w:rsidR="000004ED" w:rsidRPr="000004ED" w:rsidTr="00585442">
        <w:trPr>
          <w:jc w:val="center"/>
        </w:trPr>
        <w:tc>
          <w:tcPr>
            <w:tcW w:w="10206" w:type="dxa"/>
            <w:tcBorders>
              <w:top w:val="single" w:sz="4" w:space="0" w:color="000000"/>
              <w:left w:val="single" w:sz="4" w:space="0" w:color="000000"/>
              <w:bottom w:val="single" w:sz="4" w:space="0" w:color="000000"/>
              <w:right w:val="single" w:sz="4" w:space="0" w:color="000000"/>
            </w:tcBorders>
          </w:tcPr>
          <w:p w:rsidR="000004ED" w:rsidRPr="000004ED" w:rsidRDefault="000004ED" w:rsidP="000777F7">
            <w:pPr>
              <w:tabs>
                <w:tab w:val="left" w:pos="4"/>
                <w:tab w:val="left" w:pos="288"/>
                <w:tab w:val="left" w:pos="430"/>
              </w:tabs>
              <w:spacing w:after="0" w:line="240" w:lineRule="auto"/>
              <w:ind w:rightChars="40" w:right="88" w:firstLineChars="182" w:firstLine="437"/>
              <w:jc w:val="both"/>
              <w:rPr>
                <w:rFonts w:ascii="Times New Roman" w:eastAsia="Calibri" w:hAnsi="Times New Roman" w:cs="Times New Roman"/>
                <w:b/>
                <w:sz w:val="24"/>
                <w:szCs w:val="24"/>
              </w:rPr>
            </w:pPr>
            <w:r w:rsidRPr="000004ED">
              <w:rPr>
                <w:rFonts w:ascii="Times New Roman" w:eastAsia="Calibri" w:hAnsi="Times New Roman" w:cs="Times New Roman"/>
                <w:b/>
                <w:sz w:val="24"/>
                <w:szCs w:val="24"/>
              </w:rPr>
              <w:lastRenderedPageBreak/>
              <w:t>Физическое воспитание, формирование культуры здоровья и эмоционального благополучия</w:t>
            </w:r>
          </w:p>
        </w:tc>
      </w:tr>
      <w:tr w:rsidR="000004ED" w:rsidRPr="000004ED" w:rsidTr="00585442">
        <w:trPr>
          <w:trHeight w:val="131"/>
          <w:jc w:val="center"/>
        </w:trPr>
        <w:tc>
          <w:tcPr>
            <w:tcW w:w="10206" w:type="dxa"/>
            <w:tcBorders>
              <w:top w:val="single" w:sz="4" w:space="0" w:color="000000"/>
              <w:left w:val="single" w:sz="4" w:space="0" w:color="000000"/>
              <w:bottom w:val="single" w:sz="4" w:space="0" w:color="000000"/>
              <w:right w:val="single" w:sz="4" w:space="0" w:color="000000"/>
            </w:tcBorders>
          </w:tcPr>
          <w:p w:rsidR="000004ED" w:rsidRPr="000004ED" w:rsidRDefault="000004ED" w:rsidP="000777F7">
            <w:pPr>
              <w:tabs>
                <w:tab w:val="left" w:pos="0"/>
                <w:tab w:val="left" w:pos="288"/>
              </w:tabs>
              <w:spacing w:after="0" w:line="240" w:lineRule="auto"/>
              <w:ind w:rightChars="40" w:right="88" w:firstLineChars="182" w:firstLine="437"/>
              <w:jc w:val="both"/>
              <w:rPr>
                <w:rFonts w:ascii="Times New Roman" w:eastAsia="Calibri" w:hAnsi="Times New Roman" w:cs="Times New Roman"/>
                <w:sz w:val="24"/>
                <w:szCs w:val="24"/>
              </w:rPr>
            </w:pPr>
            <w:r w:rsidRPr="000004ED">
              <w:rPr>
                <w:rFonts w:ascii="Times New Roman" w:eastAsia="Calibri" w:hAnsi="Times New Roman" w:cs="Times New Roman"/>
                <w:sz w:val="24"/>
                <w:szCs w:val="24"/>
              </w:rPr>
              <w:t>Понимающий ценность жизни, здоровья и безопасности, значение личных усилий в сохранении здоровья, знающий и соблюдающий правила безопасности, безопасного поведения, в том числе в информационной среде.</w:t>
            </w:r>
          </w:p>
          <w:p w:rsidR="000004ED" w:rsidRPr="000004ED" w:rsidRDefault="000004ED" w:rsidP="000777F7">
            <w:pPr>
              <w:tabs>
                <w:tab w:val="left" w:pos="0"/>
                <w:tab w:val="left" w:pos="288"/>
              </w:tabs>
              <w:spacing w:after="0" w:line="240" w:lineRule="auto"/>
              <w:ind w:rightChars="40" w:right="88" w:firstLineChars="182" w:firstLine="437"/>
              <w:jc w:val="both"/>
              <w:rPr>
                <w:rFonts w:ascii="Times New Roman" w:eastAsia="Calibri" w:hAnsi="Times New Roman" w:cs="Times New Roman"/>
                <w:sz w:val="24"/>
                <w:szCs w:val="24"/>
              </w:rPr>
            </w:pPr>
            <w:r w:rsidRPr="000004ED">
              <w:rPr>
                <w:rFonts w:ascii="Times New Roman" w:eastAsia="Calibri" w:hAnsi="Times New Roman" w:cs="Times New Roman"/>
                <w:sz w:val="24"/>
                <w:szCs w:val="24"/>
              </w:rPr>
              <w:t>Выражающий установку на здоровый образ жизни (здоровое питание, соблюдение гигиенических правил, сбалансированный режим занятий и отдыха, регулярную физическую активность).</w:t>
            </w:r>
          </w:p>
          <w:p w:rsidR="000004ED" w:rsidRPr="000004ED" w:rsidRDefault="000004ED" w:rsidP="000777F7">
            <w:pPr>
              <w:tabs>
                <w:tab w:val="left" w:pos="0"/>
                <w:tab w:val="left" w:pos="288"/>
              </w:tabs>
              <w:spacing w:after="0" w:line="240" w:lineRule="auto"/>
              <w:ind w:rightChars="40" w:right="88" w:firstLineChars="182" w:firstLine="437"/>
              <w:jc w:val="both"/>
              <w:rPr>
                <w:rFonts w:ascii="Times New Roman" w:eastAsia="Calibri" w:hAnsi="Times New Roman" w:cs="Times New Roman"/>
                <w:sz w:val="24"/>
                <w:szCs w:val="24"/>
              </w:rPr>
            </w:pPr>
            <w:r w:rsidRPr="000004ED">
              <w:rPr>
                <w:rFonts w:ascii="Times New Roman" w:eastAsia="Calibri" w:hAnsi="Times New Roman" w:cs="Times New Roman"/>
                <w:sz w:val="24"/>
                <w:szCs w:val="24"/>
              </w:rPr>
              <w:t>Проявляющий неприятие вредных привычек (курения, употребления алкоголя, наркотиков, игровой и иных форм зависимостей), понимание их последствий, вреда для физического и психического здоровья.</w:t>
            </w:r>
          </w:p>
          <w:p w:rsidR="000004ED" w:rsidRPr="000004ED" w:rsidRDefault="000004ED" w:rsidP="000777F7">
            <w:pPr>
              <w:tabs>
                <w:tab w:val="left" w:pos="0"/>
                <w:tab w:val="left" w:pos="288"/>
              </w:tabs>
              <w:spacing w:after="0" w:line="240" w:lineRule="auto"/>
              <w:ind w:rightChars="40" w:right="88" w:firstLineChars="182" w:firstLine="437"/>
              <w:jc w:val="both"/>
              <w:rPr>
                <w:rFonts w:ascii="Times New Roman" w:eastAsia="Calibri" w:hAnsi="Times New Roman" w:cs="Times New Roman"/>
                <w:sz w:val="24"/>
                <w:szCs w:val="24"/>
              </w:rPr>
            </w:pPr>
            <w:r w:rsidRPr="000004ED">
              <w:rPr>
                <w:rFonts w:ascii="Times New Roman" w:eastAsia="Calibri" w:hAnsi="Times New Roman" w:cs="Times New Roman"/>
                <w:sz w:val="24"/>
                <w:szCs w:val="24"/>
              </w:rPr>
              <w:t>Умеющий осознавать физическое и эмоциональное состояние (своё и других людей), стремящийся управлять собственным эмоциональным состоянием.</w:t>
            </w:r>
          </w:p>
          <w:p w:rsidR="000004ED" w:rsidRPr="000004ED" w:rsidRDefault="000004ED" w:rsidP="000777F7">
            <w:pPr>
              <w:tabs>
                <w:tab w:val="left" w:pos="0"/>
                <w:tab w:val="left" w:pos="288"/>
              </w:tabs>
              <w:spacing w:after="0" w:line="240" w:lineRule="auto"/>
              <w:ind w:rightChars="40" w:right="88" w:firstLineChars="182" w:firstLine="437"/>
              <w:jc w:val="both"/>
              <w:rPr>
                <w:rFonts w:ascii="Times New Roman" w:eastAsia="Calibri" w:hAnsi="Times New Roman" w:cs="Times New Roman"/>
                <w:sz w:val="24"/>
                <w:szCs w:val="24"/>
              </w:rPr>
            </w:pPr>
            <w:r w:rsidRPr="000004ED">
              <w:rPr>
                <w:rFonts w:ascii="Times New Roman" w:eastAsia="Calibri" w:hAnsi="Times New Roman" w:cs="Times New Roman"/>
                <w:sz w:val="24"/>
                <w:szCs w:val="24"/>
              </w:rPr>
              <w:t xml:space="preserve">Способный адаптироваться к меняющимся социальным, информационным и природным условиям, стрессовым ситуациям. </w:t>
            </w:r>
          </w:p>
        </w:tc>
      </w:tr>
      <w:tr w:rsidR="000004ED" w:rsidRPr="000004ED" w:rsidTr="00585442">
        <w:trPr>
          <w:trHeight w:val="131"/>
          <w:jc w:val="center"/>
        </w:trPr>
        <w:tc>
          <w:tcPr>
            <w:tcW w:w="10206" w:type="dxa"/>
            <w:tcBorders>
              <w:top w:val="single" w:sz="4" w:space="0" w:color="000000"/>
              <w:left w:val="single" w:sz="4" w:space="0" w:color="000000"/>
              <w:bottom w:val="single" w:sz="4" w:space="0" w:color="000000"/>
              <w:right w:val="single" w:sz="4" w:space="0" w:color="000000"/>
            </w:tcBorders>
          </w:tcPr>
          <w:p w:rsidR="000004ED" w:rsidRPr="000004ED" w:rsidRDefault="000004ED" w:rsidP="000777F7">
            <w:pPr>
              <w:tabs>
                <w:tab w:val="left" w:pos="0"/>
                <w:tab w:val="left" w:pos="288"/>
                <w:tab w:val="left" w:pos="430"/>
              </w:tabs>
              <w:spacing w:after="0" w:line="240" w:lineRule="auto"/>
              <w:ind w:rightChars="40" w:right="88" w:firstLineChars="182" w:firstLine="437"/>
              <w:rPr>
                <w:rFonts w:ascii="Times New Roman" w:eastAsia="Calibri" w:hAnsi="Times New Roman" w:cs="Times New Roman"/>
                <w:b/>
                <w:sz w:val="24"/>
                <w:szCs w:val="24"/>
              </w:rPr>
            </w:pPr>
            <w:r w:rsidRPr="000004ED">
              <w:rPr>
                <w:rFonts w:ascii="Times New Roman" w:eastAsia="Calibri" w:hAnsi="Times New Roman" w:cs="Times New Roman"/>
                <w:b/>
                <w:sz w:val="24"/>
                <w:szCs w:val="24"/>
              </w:rPr>
              <w:t>Трудовоевоспитание</w:t>
            </w:r>
          </w:p>
        </w:tc>
      </w:tr>
      <w:tr w:rsidR="000004ED" w:rsidRPr="000004ED" w:rsidTr="00585442">
        <w:trPr>
          <w:jc w:val="center"/>
        </w:trPr>
        <w:tc>
          <w:tcPr>
            <w:tcW w:w="10206" w:type="dxa"/>
            <w:tcBorders>
              <w:top w:val="single" w:sz="4" w:space="0" w:color="000000"/>
              <w:left w:val="single" w:sz="4" w:space="0" w:color="000000"/>
              <w:bottom w:val="single" w:sz="4" w:space="0" w:color="000000"/>
              <w:right w:val="single" w:sz="4" w:space="0" w:color="000000"/>
            </w:tcBorders>
          </w:tcPr>
          <w:p w:rsidR="000004ED" w:rsidRPr="000004ED" w:rsidRDefault="000004ED" w:rsidP="000777F7">
            <w:pPr>
              <w:tabs>
                <w:tab w:val="left" w:pos="0"/>
                <w:tab w:val="left" w:pos="288"/>
              </w:tabs>
              <w:spacing w:after="0" w:line="240" w:lineRule="auto"/>
              <w:ind w:rightChars="40" w:right="88" w:firstLineChars="182" w:firstLine="437"/>
              <w:jc w:val="both"/>
              <w:rPr>
                <w:rFonts w:ascii="Times New Roman" w:eastAsia="Calibri" w:hAnsi="Times New Roman" w:cs="Times New Roman"/>
                <w:sz w:val="24"/>
                <w:szCs w:val="24"/>
              </w:rPr>
            </w:pPr>
            <w:r w:rsidRPr="000004ED">
              <w:rPr>
                <w:rFonts w:ascii="Times New Roman" w:eastAsia="Calibri" w:hAnsi="Times New Roman" w:cs="Times New Roman"/>
                <w:sz w:val="24"/>
                <w:szCs w:val="24"/>
              </w:rPr>
              <w:t>Уважающий труд, результаты своего труда, труда других людей.</w:t>
            </w:r>
          </w:p>
          <w:p w:rsidR="000004ED" w:rsidRPr="000004ED" w:rsidRDefault="000004ED" w:rsidP="000777F7">
            <w:pPr>
              <w:tabs>
                <w:tab w:val="left" w:pos="0"/>
                <w:tab w:val="left" w:pos="288"/>
              </w:tabs>
              <w:spacing w:after="0" w:line="240" w:lineRule="auto"/>
              <w:ind w:rightChars="40" w:right="88" w:firstLineChars="182" w:firstLine="437"/>
              <w:jc w:val="both"/>
              <w:rPr>
                <w:rFonts w:ascii="Times New Roman" w:eastAsia="Calibri" w:hAnsi="Times New Roman" w:cs="Times New Roman"/>
                <w:sz w:val="24"/>
                <w:szCs w:val="24"/>
              </w:rPr>
            </w:pPr>
            <w:r w:rsidRPr="000004ED">
              <w:rPr>
                <w:rFonts w:ascii="Times New Roman" w:eastAsia="Calibri" w:hAnsi="Times New Roman" w:cs="Times New Roman"/>
                <w:sz w:val="24"/>
                <w:szCs w:val="24"/>
              </w:rPr>
              <w:t>Проявляющий интерес к практическому изучению профессий и труда различного рода, в том числе на основе применения предметных знаний.</w:t>
            </w:r>
          </w:p>
          <w:p w:rsidR="000004ED" w:rsidRPr="000004ED" w:rsidRDefault="000004ED" w:rsidP="000777F7">
            <w:pPr>
              <w:tabs>
                <w:tab w:val="left" w:pos="0"/>
                <w:tab w:val="left" w:pos="288"/>
              </w:tabs>
              <w:spacing w:after="0" w:line="240" w:lineRule="auto"/>
              <w:ind w:rightChars="40" w:right="88" w:firstLineChars="182" w:firstLine="437"/>
              <w:jc w:val="both"/>
              <w:rPr>
                <w:rFonts w:ascii="Times New Roman" w:eastAsia="Calibri" w:hAnsi="Times New Roman" w:cs="Times New Roman"/>
                <w:sz w:val="24"/>
                <w:szCs w:val="24"/>
              </w:rPr>
            </w:pPr>
            <w:r w:rsidRPr="000004ED">
              <w:rPr>
                <w:rFonts w:ascii="Times New Roman" w:eastAsia="Calibri" w:hAnsi="Times New Roman" w:cs="Times New Roman"/>
                <w:sz w:val="24"/>
                <w:szCs w:val="24"/>
              </w:rPr>
              <w:t>Сознающий важность трудолюбия, обучения труду, накопления навыков трудовой деятельности на протяжении жизни для успешной профессиональной самореализации в российском обществе.</w:t>
            </w:r>
          </w:p>
          <w:p w:rsidR="000004ED" w:rsidRPr="000004ED" w:rsidRDefault="000004ED" w:rsidP="000777F7">
            <w:pPr>
              <w:tabs>
                <w:tab w:val="left" w:pos="0"/>
                <w:tab w:val="left" w:pos="288"/>
              </w:tabs>
              <w:spacing w:after="0" w:line="240" w:lineRule="auto"/>
              <w:ind w:rightChars="40" w:right="88" w:firstLineChars="182" w:firstLine="437"/>
              <w:jc w:val="both"/>
              <w:rPr>
                <w:rFonts w:ascii="Times New Roman" w:eastAsia="Calibri" w:hAnsi="Times New Roman" w:cs="Times New Roman"/>
                <w:sz w:val="24"/>
                <w:szCs w:val="24"/>
              </w:rPr>
            </w:pPr>
            <w:r w:rsidRPr="000004ED">
              <w:rPr>
                <w:rFonts w:ascii="Times New Roman" w:eastAsia="Calibri" w:hAnsi="Times New Roman" w:cs="Times New Roman"/>
                <w:sz w:val="24"/>
                <w:szCs w:val="24"/>
              </w:rPr>
              <w:t xml:space="preserve"> Участвующий в решении практических трудовых дел, задач (в семье, общеобразовательной организации, своей местности) технологической и социальной направленности, способный инициировать, планировать и самостоятельно выполнять такого рода деятельность.</w:t>
            </w:r>
          </w:p>
          <w:p w:rsidR="000004ED" w:rsidRPr="000004ED" w:rsidRDefault="000004ED" w:rsidP="000777F7">
            <w:pPr>
              <w:tabs>
                <w:tab w:val="left" w:pos="0"/>
                <w:tab w:val="left" w:pos="288"/>
              </w:tabs>
              <w:spacing w:after="0" w:line="240" w:lineRule="auto"/>
              <w:ind w:rightChars="40" w:right="88" w:firstLineChars="182" w:firstLine="437"/>
              <w:jc w:val="both"/>
              <w:rPr>
                <w:rFonts w:ascii="Times New Roman" w:eastAsia="Calibri" w:hAnsi="Times New Roman" w:cs="Times New Roman"/>
                <w:sz w:val="24"/>
                <w:szCs w:val="24"/>
              </w:rPr>
            </w:pPr>
            <w:r w:rsidRPr="000004ED">
              <w:rPr>
                <w:rFonts w:ascii="Times New Roman" w:eastAsia="Calibri" w:hAnsi="Times New Roman" w:cs="Times New Roman"/>
                <w:sz w:val="24"/>
                <w:szCs w:val="24"/>
              </w:rPr>
              <w:t>Выражающий готовность к осознанному выбору и построению индивидуальной траектории образования и жизненных планов с учётом личных и общественных интересов, потребностей.</w:t>
            </w:r>
          </w:p>
        </w:tc>
      </w:tr>
      <w:tr w:rsidR="000004ED" w:rsidRPr="000004ED" w:rsidTr="00585442">
        <w:trPr>
          <w:jc w:val="center"/>
        </w:trPr>
        <w:tc>
          <w:tcPr>
            <w:tcW w:w="10206" w:type="dxa"/>
            <w:tcBorders>
              <w:top w:val="single" w:sz="4" w:space="0" w:color="000000"/>
              <w:left w:val="single" w:sz="4" w:space="0" w:color="000000"/>
              <w:bottom w:val="single" w:sz="4" w:space="0" w:color="000000"/>
              <w:right w:val="single" w:sz="4" w:space="0" w:color="000000"/>
            </w:tcBorders>
          </w:tcPr>
          <w:p w:rsidR="000004ED" w:rsidRPr="000004ED" w:rsidRDefault="000004ED" w:rsidP="000777F7">
            <w:pPr>
              <w:tabs>
                <w:tab w:val="left" w:pos="0"/>
                <w:tab w:val="left" w:pos="288"/>
                <w:tab w:val="left" w:pos="430"/>
              </w:tabs>
              <w:spacing w:after="0" w:line="240" w:lineRule="auto"/>
              <w:ind w:rightChars="40" w:right="88" w:firstLineChars="182" w:firstLine="437"/>
              <w:rPr>
                <w:rFonts w:ascii="Times New Roman" w:eastAsia="Calibri" w:hAnsi="Times New Roman" w:cs="Times New Roman"/>
                <w:sz w:val="24"/>
                <w:szCs w:val="24"/>
              </w:rPr>
            </w:pPr>
            <w:r w:rsidRPr="000004ED">
              <w:rPr>
                <w:rFonts w:ascii="Times New Roman" w:eastAsia="Calibri" w:hAnsi="Times New Roman" w:cs="Times New Roman"/>
                <w:b/>
                <w:sz w:val="24"/>
                <w:szCs w:val="24"/>
              </w:rPr>
              <w:t>Экологическоевоспитание</w:t>
            </w:r>
          </w:p>
        </w:tc>
      </w:tr>
      <w:tr w:rsidR="000004ED" w:rsidRPr="000004ED" w:rsidTr="00585442">
        <w:trPr>
          <w:jc w:val="center"/>
        </w:trPr>
        <w:tc>
          <w:tcPr>
            <w:tcW w:w="10206" w:type="dxa"/>
            <w:tcBorders>
              <w:top w:val="single" w:sz="4" w:space="0" w:color="000000"/>
              <w:left w:val="single" w:sz="4" w:space="0" w:color="000000"/>
              <w:bottom w:val="single" w:sz="4" w:space="0" w:color="000000"/>
              <w:right w:val="single" w:sz="4" w:space="0" w:color="000000"/>
            </w:tcBorders>
          </w:tcPr>
          <w:p w:rsidR="000004ED" w:rsidRPr="000004ED" w:rsidRDefault="000004ED" w:rsidP="000777F7">
            <w:pPr>
              <w:tabs>
                <w:tab w:val="left" w:pos="0"/>
                <w:tab w:val="left" w:pos="288"/>
              </w:tabs>
              <w:spacing w:after="0" w:line="240" w:lineRule="auto"/>
              <w:ind w:rightChars="40" w:right="88" w:firstLineChars="182" w:firstLine="437"/>
              <w:jc w:val="both"/>
              <w:rPr>
                <w:rFonts w:ascii="Times New Roman" w:eastAsia="Calibri" w:hAnsi="Times New Roman" w:cs="Times New Roman"/>
                <w:sz w:val="24"/>
                <w:szCs w:val="24"/>
              </w:rPr>
            </w:pPr>
            <w:r w:rsidRPr="000004ED">
              <w:rPr>
                <w:rFonts w:ascii="Times New Roman" w:eastAsia="Calibri" w:hAnsi="Times New Roman" w:cs="Times New Roman"/>
                <w:sz w:val="24"/>
                <w:szCs w:val="24"/>
              </w:rPr>
              <w:t>Понимающий значение и глобальный характер экологических проблем, путей их решения, значение экологической культуры человека, общества.</w:t>
            </w:r>
          </w:p>
          <w:p w:rsidR="000004ED" w:rsidRPr="000004ED" w:rsidRDefault="000004ED" w:rsidP="000777F7">
            <w:pPr>
              <w:tabs>
                <w:tab w:val="left" w:pos="0"/>
                <w:tab w:val="left" w:pos="288"/>
              </w:tabs>
              <w:spacing w:after="0" w:line="240" w:lineRule="auto"/>
              <w:ind w:rightChars="40" w:right="88" w:firstLineChars="182" w:firstLine="437"/>
              <w:jc w:val="both"/>
              <w:rPr>
                <w:rFonts w:ascii="Times New Roman" w:eastAsia="Calibri" w:hAnsi="Times New Roman" w:cs="Times New Roman"/>
                <w:sz w:val="24"/>
                <w:szCs w:val="24"/>
              </w:rPr>
            </w:pPr>
            <w:r w:rsidRPr="000004ED">
              <w:rPr>
                <w:rFonts w:ascii="Times New Roman" w:eastAsia="Calibri" w:hAnsi="Times New Roman" w:cs="Times New Roman"/>
                <w:sz w:val="24"/>
                <w:szCs w:val="24"/>
              </w:rPr>
              <w:t>Сознающий свою ответственность как гражданина и потребителя в условиях взаимосвязи природной, технологической и социальной сред.</w:t>
            </w:r>
          </w:p>
          <w:p w:rsidR="000004ED" w:rsidRPr="000004ED" w:rsidRDefault="000004ED" w:rsidP="000777F7">
            <w:pPr>
              <w:tabs>
                <w:tab w:val="left" w:pos="0"/>
                <w:tab w:val="left" w:pos="288"/>
              </w:tabs>
              <w:spacing w:after="0" w:line="240" w:lineRule="auto"/>
              <w:ind w:rightChars="40" w:right="88" w:firstLineChars="182" w:firstLine="437"/>
              <w:jc w:val="both"/>
              <w:rPr>
                <w:rFonts w:ascii="Times New Roman" w:eastAsia="Calibri" w:hAnsi="Times New Roman" w:cs="Times New Roman"/>
                <w:sz w:val="24"/>
                <w:szCs w:val="24"/>
              </w:rPr>
            </w:pPr>
            <w:r w:rsidRPr="000004ED">
              <w:rPr>
                <w:rFonts w:ascii="Times New Roman" w:eastAsia="Calibri" w:hAnsi="Times New Roman" w:cs="Times New Roman"/>
                <w:sz w:val="24"/>
                <w:szCs w:val="24"/>
              </w:rPr>
              <w:t>Выражающий активное неприятие действий, приносящих вред природе.</w:t>
            </w:r>
          </w:p>
          <w:p w:rsidR="000004ED" w:rsidRPr="000004ED" w:rsidRDefault="000004ED" w:rsidP="000777F7">
            <w:pPr>
              <w:tabs>
                <w:tab w:val="left" w:pos="0"/>
                <w:tab w:val="left" w:pos="288"/>
              </w:tabs>
              <w:spacing w:after="0" w:line="240" w:lineRule="auto"/>
              <w:ind w:rightChars="40" w:right="88" w:firstLineChars="182" w:firstLine="437"/>
              <w:jc w:val="both"/>
              <w:rPr>
                <w:rFonts w:ascii="Times New Roman" w:eastAsia="Calibri" w:hAnsi="Times New Roman" w:cs="Times New Roman"/>
                <w:sz w:val="24"/>
                <w:szCs w:val="24"/>
              </w:rPr>
            </w:pPr>
            <w:r w:rsidRPr="000004ED">
              <w:rPr>
                <w:rFonts w:ascii="Times New Roman" w:eastAsia="Calibri" w:hAnsi="Times New Roman" w:cs="Times New Roman"/>
                <w:sz w:val="24"/>
                <w:szCs w:val="24"/>
              </w:rPr>
              <w:t>Ориентированный на применение знаний естественных и социальных наук для решения задач в области охраны природы, планирования своих поступков и оценки их возможных последствий для окружающей среды.</w:t>
            </w:r>
          </w:p>
          <w:p w:rsidR="000004ED" w:rsidRPr="000004ED" w:rsidRDefault="000004ED" w:rsidP="000777F7">
            <w:pPr>
              <w:tabs>
                <w:tab w:val="left" w:pos="0"/>
                <w:tab w:val="left" w:pos="288"/>
              </w:tabs>
              <w:spacing w:after="0" w:line="240" w:lineRule="auto"/>
              <w:ind w:rightChars="40" w:right="88" w:firstLineChars="182" w:firstLine="437"/>
              <w:jc w:val="both"/>
              <w:rPr>
                <w:rFonts w:ascii="Times New Roman" w:eastAsia="Calibri" w:hAnsi="Times New Roman" w:cs="Times New Roman"/>
                <w:sz w:val="24"/>
                <w:szCs w:val="24"/>
              </w:rPr>
            </w:pPr>
            <w:r w:rsidRPr="000004ED">
              <w:rPr>
                <w:rFonts w:ascii="Times New Roman" w:eastAsia="Calibri" w:hAnsi="Times New Roman" w:cs="Times New Roman"/>
                <w:sz w:val="24"/>
                <w:szCs w:val="24"/>
              </w:rPr>
              <w:t>Участвующий в практической деятельности экологической, природоохранной направленности.</w:t>
            </w:r>
          </w:p>
        </w:tc>
      </w:tr>
      <w:tr w:rsidR="000004ED" w:rsidRPr="000004ED" w:rsidTr="00585442">
        <w:trPr>
          <w:jc w:val="center"/>
        </w:trPr>
        <w:tc>
          <w:tcPr>
            <w:tcW w:w="10206" w:type="dxa"/>
            <w:tcBorders>
              <w:top w:val="single" w:sz="4" w:space="0" w:color="000000"/>
              <w:left w:val="single" w:sz="4" w:space="0" w:color="000000"/>
              <w:bottom w:val="single" w:sz="4" w:space="0" w:color="000000"/>
              <w:right w:val="single" w:sz="4" w:space="0" w:color="000000"/>
            </w:tcBorders>
          </w:tcPr>
          <w:p w:rsidR="000004ED" w:rsidRPr="000004ED" w:rsidRDefault="000004ED" w:rsidP="000777F7">
            <w:pPr>
              <w:tabs>
                <w:tab w:val="left" w:pos="0"/>
                <w:tab w:val="left" w:pos="288"/>
                <w:tab w:val="left" w:pos="430"/>
              </w:tabs>
              <w:spacing w:after="0" w:line="240" w:lineRule="auto"/>
              <w:ind w:rightChars="40" w:right="88" w:firstLineChars="182" w:firstLine="437"/>
              <w:rPr>
                <w:rFonts w:ascii="Times New Roman" w:eastAsia="Calibri" w:hAnsi="Times New Roman" w:cs="Times New Roman"/>
                <w:sz w:val="24"/>
                <w:szCs w:val="24"/>
              </w:rPr>
            </w:pPr>
            <w:r w:rsidRPr="000004ED">
              <w:rPr>
                <w:rFonts w:ascii="Times New Roman" w:eastAsia="Calibri" w:hAnsi="Times New Roman" w:cs="Times New Roman"/>
                <w:b/>
                <w:sz w:val="24"/>
                <w:szCs w:val="24"/>
              </w:rPr>
              <w:t>Ценности научного познания</w:t>
            </w:r>
          </w:p>
        </w:tc>
      </w:tr>
      <w:tr w:rsidR="000004ED" w:rsidRPr="000004ED" w:rsidTr="00585442">
        <w:trPr>
          <w:jc w:val="center"/>
        </w:trPr>
        <w:tc>
          <w:tcPr>
            <w:tcW w:w="10206" w:type="dxa"/>
            <w:tcBorders>
              <w:top w:val="single" w:sz="4" w:space="0" w:color="000000"/>
              <w:left w:val="single" w:sz="4" w:space="0" w:color="000000"/>
              <w:bottom w:val="single" w:sz="4" w:space="0" w:color="000000"/>
              <w:right w:val="single" w:sz="4" w:space="0" w:color="000000"/>
            </w:tcBorders>
          </w:tcPr>
          <w:p w:rsidR="000004ED" w:rsidRPr="000004ED" w:rsidRDefault="000004ED" w:rsidP="000777F7">
            <w:pPr>
              <w:tabs>
                <w:tab w:val="left" w:pos="0"/>
                <w:tab w:val="left" w:pos="288"/>
              </w:tabs>
              <w:spacing w:after="0" w:line="240" w:lineRule="auto"/>
              <w:ind w:rightChars="40" w:right="88" w:firstLineChars="182" w:firstLine="437"/>
              <w:jc w:val="both"/>
              <w:rPr>
                <w:rFonts w:ascii="Times New Roman" w:eastAsia="Calibri" w:hAnsi="Times New Roman" w:cs="Times New Roman"/>
                <w:sz w:val="24"/>
                <w:szCs w:val="24"/>
              </w:rPr>
            </w:pPr>
            <w:r w:rsidRPr="000004ED">
              <w:rPr>
                <w:rFonts w:ascii="Times New Roman" w:eastAsia="Calibri" w:hAnsi="Times New Roman" w:cs="Times New Roman"/>
                <w:sz w:val="24"/>
                <w:szCs w:val="24"/>
              </w:rPr>
              <w:t>Выражающий познавательные интересы в разных предметных областях с учётом индивидуальных интересов, способностей, достижений.</w:t>
            </w:r>
          </w:p>
          <w:p w:rsidR="000004ED" w:rsidRPr="000004ED" w:rsidRDefault="000004ED" w:rsidP="000777F7">
            <w:pPr>
              <w:tabs>
                <w:tab w:val="left" w:pos="0"/>
                <w:tab w:val="left" w:pos="288"/>
              </w:tabs>
              <w:spacing w:after="0" w:line="240" w:lineRule="auto"/>
              <w:ind w:rightChars="40" w:right="88" w:firstLineChars="182" w:firstLine="437"/>
              <w:jc w:val="both"/>
              <w:rPr>
                <w:rFonts w:ascii="Times New Roman" w:eastAsia="Calibri" w:hAnsi="Times New Roman" w:cs="Times New Roman"/>
                <w:sz w:val="24"/>
                <w:szCs w:val="24"/>
              </w:rPr>
            </w:pPr>
            <w:r w:rsidRPr="000004ED">
              <w:rPr>
                <w:rFonts w:ascii="Times New Roman" w:eastAsia="Calibri" w:hAnsi="Times New Roman" w:cs="Times New Roman"/>
                <w:sz w:val="24"/>
                <w:szCs w:val="24"/>
              </w:rPr>
              <w:t>Ориентированный в деятельности на научные знания о природе и обществе, взаимосвязях человека с природной и социальной средой.</w:t>
            </w:r>
          </w:p>
          <w:p w:rsidR="000004ED" w:rsidRPr="000004ED" w:rsidRDefault="000004ED" w:rsidP="000777F7">
            <w:pPr>
              <w:tabs>
                <w:tab w:val="left" w:pos="0"/>
                <w:tab w:val="left" w:pos="288"/>
              </w:tabs>
              <w:spacing w:after="0" w:line="240" w:lineRule="auto"/>
              <w:ind w:rightChars="40" w:right="88" w:firstLineChars="182" w:firstLine="437"/>
              <w:jc w:val="both"/>
              <w:rPr>
                <w:rFonts w:ascii="Times New Roman" w:eastAsia="Calibri" w:hAnsi="Times New Roman" w:cs="Times New Roman"/>
                <w:sz w:val="24"/>
                <w:szCs w:val="24"/>
              </w:rPr>
            </w:pPr>
            <w:r w:rsidRPr="000004ED">
              <w:rPr>
                <w:rFonts w:ascii="Times New Roman" w:eastAsia="Calibri" w:hAnsi="Times New Roman" w:cs="Times New Roman"/>
                <w:sz w:val="24"/>
                <w:szCs w:val="24"/>
              </w:rPr>
              <w:t>Развивающий навыки использования различных средств познания, накопления знаний о мире (языковая, читательская культура, деятельность в информационной, цифровой среде).</w:t>
            </w:r>
          </w:p>
          <w:p w:rsidR="000004ED" w:rsidRPr="000004ED" w:rsidRDefault="000004ED" w:rsidP="000777F7">
            <w:pPr>
              <w:tabs>
                <w:tab w:val="left" w:pos="0"/>
                <w:tab w:val="left" w:pos="288"/>
              </w:tabs>
              <w:spacing w:after="0" w:line="240" w:lineRule="auto"/>
              <w:ind w:rightChars="40" w:right="88" w:firstLineChars="182" w:firstLine="437"/>
              <w:jc w:val="both"/>
              <w:rPr>
                <w:rFonts w:ascii="Times New Roman" w:eastAsia="Calibri" w:hAnsi="Times New Roman" w:cs="Times New Roman"/>
                <w:sz w:val="24"/>
                <w:szCs w:val="24"/>
              </w:rPr>
            </w:pPr>
            <w:r w:rsidRPr="000004ED">
              <w:rPr>
                <w:rFonts w:ascii="Times New Roman" w:eastAsia="Calibri" w:hAnsi="Times New Roman" w:cs="Times New Roman"/>
                <w:sz w:val="24"/>
                <w:szCs w:val="24"/>
              </w:rPr>
              <w:t xml:space="preserve">Демонстрирующий навыки наблюдений, накопления фактов, осмысления опыта в </w:t>
            </w:r>
            <w:r w:rsidRPr="000004ED">
              <w:rPr>
                <w:rFonts w:ascii="Times New Roman" w:eastAsia="Calibri" w:hAnsi="Times New Roman" w:cs="Times New Roman"/>
                <w:sz w:val="24"/>
                <w:szCs w:val="24"/>
              </w:rPr>
              <w:lastRenderedPageBreak/>
              <w:t>естественнонаучной и гуманитарной областях познания, исследовательской деятельности.</w:t>
            </w:r>
          </w:p>
        </w:tc>
      </w:tr>
    </w:tbl>
    <w:p w:rsidR="00DF0D9A" w:rsidRDefault="00DF0D9A" w:rsidP="000777F7">
      <w:pPr>
        <w:widowControl w:val="0"/>
        <w:autoSpaceDE w:val="0"/>
        <w:autoSpaceDN w:val="0"/>
        <w:adjustRightInd w:val="0"/>
        <w:spacing w:after="0" w:line="240" w:lineRule="auto"/>
        <w:ind w:leftChars="-300" w:left="-660" w:rightChars="-118" w:right="-260" w:firstLineChars="181" w:firstLine="434"/>
        <w:jc w:val="both"/>
        <w:outlineLvl w:val="3"/>
        <w:rPr>
          <w:rFonts w:ascii="Times New Roman" w:eastAsia="Times New Roman" w:hAnsi="Times New Roman" w:cs="Times New Roman"/>
          <w:b/>
          <w:bCs/>
          <w:sz w:val="24"/>
          <w:szCs w:val="24"/>
          <w:lang w:eastAsia="ru-RU"/>
        </w:rPr>
      </w:pPr>
    </w:p>
    <w:p w:rsidR="00DF0D9A" w:rsidRPr="00DF0D9A" w:rsidRDefault="00DF0D9A" w:rsidP="000777F7">
      <w:pPr>
        <w:widowControl w:val="0"/>
        <w:autoSpaceDE w:val="0"/>
        <w:autoSpaceDN w:val="0"/>
        <w:adjustRightInd w:val="0"/>
        <w:spacing w:after="0" w:line="240" w:lineRule="auto"/>
        <w:ind w:leftChars="-300" w:left="-660" w:rightChars="-118" w:right="-260" w:firstLineChars="181" w:firstLine="434"/>
        <w:jc w:val="both"/>
        <w:outlineLvl w:val="3"/>
        <w:rPr>
          <w:rFonts w:ascii="Times New Roman" w:eastAsia="Times New Roman" w:hAnsi="Times New Roman" w:cs="Times New Roman"/>
          <w:b/>
          <w:bCs/>
          <w:sz w:val="24"/>
          <w:szCs w:val="24"/>
          <w:lang w:eastAsia="ru-RU"/>
        </w:rPr>
      </w:pPr>
      <w:r w:rsidRPr="00DF0D9A">
        <w:rPr>
          <w:rFonts w:ascii="Times New Roman" w:eastAsia="Times New Roman" w:hAnsi="Times New Roman" w:cs="Times New Roman"/>
          <w:b/>
          <w:bCs/>
          <w:sz w:val="24"/>
          <w:szCs w:val="24"/>
          <w:lang w:eastAsia="ru-RU"/>
        </w:rPr>
        <w:t>Содержательный раздел.</w:t>
      </w:r>
    </w:p>
    <w:p w:rsidR="00DF0D9A" w:rsidRDefault="00DF0D9A" w:rsidP="000777F7">
      <w:pPr>
        <w:spacing w:after="0"/>
        <w:ind w:leftChars="-300" w:left="-660" w:rightChars="-118" w:right="-260" w:firstLineChars="181" w:firstLine="434"/>
        <w:jc w:val="both"/>
        <w:rPr>
          <w:rFonts w:ascii="Times New Roman" w:eastAsia="Calibri" w:hAnsi="Times New Roman" w:cs="Times New Roman"/>
          <w:sz w:val="24"/>
          <w:szCs w:val="24"/>
        </w:rPr>
      </w:pPr>
      <w:r w:rsidRPr="00DF0D9A">
        <w:rPr>
          <w:rFonts w:ascii="Times New Roman" w:eastAsia="Calibri" w:hAnsi="Times New Roman" w:cs="Times New Roman"/>
          <w:sz w:val="24"/>
          <w:szCs w:val="24"/>
        </w:rPr>
        <w:t>Главные задачи современной школы – раскрытие способностей каждого ученика, воспитание личности, готовой к жизни в высокотехнологичном, конкурентном мире, а результат образования – это не только знания по конкретным дисциплинам, но и умение применять их в повседневной жизни, использовать в дальнейшем обучении».</w:t>
      </w:r>
    </w:p>
    <w:p w:rsidR="001E017A" w:rsidRPr="001E017A" w:rsidRDefault="001E017A" w:rsidP="000777F7">
      <w:pPr>
        <w:keepNext/>
        <w:keepLines/>
        <w:spacing w:after="0" w:line="240" w:lineRule="auto"/>
        <w:outlineLvl w:val="0"/>
        <w:rPr>
          <w:rFonts w:ascii="Times New Roman" w:eastAsia="Calibri" w:hAnsi="Times New Roman" w:cs="Times New Roman"/>
          <w:b/>
          <w:bCs/>
          <w:sz w:val="24"/>
          <w:szCs w:val="24"/>
        </w:rPr>
      </w:pPr>
      <w:bookmarkStart w:id="257" w:name="_Toc171436548"/>
      <w:bookmarkStart w:id="258" w:name="_Toc171437264"/>
      <w:bookmarkStart w:id="259" w:name="_Toc171437502"/>
      <w:r w:rsidRPr="001E017A">
        <w:rPr>
          <w:rFonts w:ascii="Times New Roman" w:eastAsia="Calibri" w:hAnsi="Times New Roman" w:cs="Times New Roman"/>
          <w:b/>
          <w:bCs/>
          <w:sz w:val="24"/>
          <w:szCs w:val="24"/>
        </w:rPr>
        <w:t>Уклад общеобразовательной организации</w:t>
      </w:r>
      <w:bookmarkEnd w:id="257"/>
      <w:bookmarkEnd w:id="258"/>
      <w:bookmarkEnd w:id="259"/>
    </w:p>
    <w:p w:rsidR="001E017A" w:rsidRPr="001E017A" w:rsidRDefault="001E017A" w:rsidP="000777F7">
      <w:pPr>
        <w:spacing w:after="0"/>
        <w:jc w:val="both"/>
        <w:rPr>
          <w:rFonts w:ascii="Times New Roman" w:eastAsia="Calibri" w:hAnsi="Times New Roman" w:cs="Times New Roman"/>
          <w:sz w:val="24"/>
          <w:szCs w:val="24"/>
        </w:rPr>
      </w:pPr>
      <w:r w:rsidRPr="001E017A">
        <w:rPr>
          <w:rFonts w:ascii="Times New Roman" w:eastAsia="Calibri" w:hAnsi="Times New Roman" w:cs="Times New Roman"/>
          <w:sz w:val="24"/>
          <w:szCs w:val="24"/>
        </w:rPr>
        <w:t xml:space="preserve">              Главные задачи современной школы – раскрытие способностей каждого ученика, воспитание личности, готовой к жизни в высокотехнологичном, конкурентном мире, а результат образования – это не только знания по конкретным дисциплинам, но и умение применять их в повседневной жизни, использовать в дальнейшем обучении».</w:t>
      </w:r>
    </w:p>
    <w:p w:rsidR="001E017A" w:rsidRPr="001E017A" w:rsidRDefault="001E017A" w:rsidP="000777F7">
      <w:pPr>
        <w:spacing w:after="0" w:line="240" w:lineRule="auto"/>
        <w:jc w:val="both"/>
        <w:rPr>
          <w:rFonts w:ascii="Times New Roman" w:eastAsia="Calibri" w:hAnsi="Times New Roman" w:cs="Times New Roman"/>
          <w:sz w:val="24"/>
          <w:szCs w:val="24"/>
        </w:rPr>
      </w:pPr>
      <w:r w:rsidRPr="001E017A">
        <w:rPr>
          <w:rFonts w:ascii="Times New Roman" w:eastAsia="Calibri" w:hAnsi="Times New Roman" w:cs="Times New Roman"/>
          <w:sz w:val="24"/>
          <w:szCs w:val="24"/>
        </w:rPr>
        <w:t xml:space="preserve">Миссия </w:t>
      </w:r>
      <w:r w:rsidR="00B675B6">
        <w:rPr>
          <w:rFonts w:ascii="Times New Roman" w:eastAsia="Calibri" w:hAnsi="Times New Roman" w:cs="Times New Roman"/>
          <w:sz w:val="24"/>
          <w:szCs w:val="24"/>
          <w:highlight w:val="yellow"/>
        </w:rPr>
        <w:t>СОШ  _____________________</w:t>
      </w:r>
      <w:r w:rsidRPr="001E017A">
        <w:rPr>
          <w:rFonts w:ascii="Times New Roman" w:eastAsia="Calibri" w:hAnsi="Times New Roman" w:cs="Times New Roman"/>
          <w:sz w:val="24"/>
          <w:szCs w:val="24"/>
        </w:rPr>
        <w:t xml:space="preserve"> состоит в том, чтобы создать открытую безопасную образовательную среду и благоприятные условия для формирования образа успешного человека. Сознательное отношение к здоровью – путь к Успеху! Успешного в работе, квалифицированного и творческого работника должна подготовить школа. «Личность. Интеллект. Культура» – именно в них отражаются видение школы и основные ценности школы. Школа должна помочь детям взрастить потребность с каждым днем становиться лучше, научить быть толерантными и общительными. Поэтому именно ученик является основной ценностью всей жизни образовательного учреждения, он источник вдохновения учителя, педагога, директора. </w:t>
      </w:r>
    </w:p>
    <w:p w:rsidR="001E017A" w:rsidRPr="001E017A" w:rsidRDefault="001E017A" w:rsidP="000777F7">
      <w:pPr>
        <w:spacing w:after="0" w:line="240" w:lineRule="auto"/>
        <w:jc w:val="both"/>
        <w:rPr>
          <w:rFonts w:ascii="Times New Roman" w:eastAsia="Calibri" w:hAnsi="Times New Roman" w:cs="Times New Roman"/>
          <w:sz w:val="24"/>
          <w:szCs w:val="24"/>
        </w:rPr>
      </w:pPr>
      <w:r w:rsidRPr="001E017A">
        <w:rPr>
          <w:rFonts w:ascii="Times New Roman" w:eastAsia="Calibri" w:hAnsi="Times New Roman" w:cs="Times New Roman"/>
          <w:sz w:val="24"/>
          <w:szCs w:val="24"/>
        </w:rPr>
        <w:t>Социально-педагогическая миссия школы состоит в удовлетворении образовательных потребностей учащихся; обучении и воспитании на основе базовых ценностей творческих, свободно осуществляющих свой жизненный выбор личностей, адаптивных к любым изменениям в окружающей среде (социальной, природной), адекватно оценивающих свои способности и возможности в социальной и профессиональной жизни, стремящихся к вершинам жизненного успеха, в том числе профессионального, с целью их социальной и личностной реализации. Миссия школы также и в том, чтобы показать, как можно формировать социально успешную личность (как среди учащихся, так и среди педагогов), на основе выявления каждым субъектом образовательной процесса своих уникальных смыслов жизнедеятельности и развития, а не следования готовым «престижным» социальным сценариям.</w:t>
      </w:r>
    </w:p>
    <w:p w:rsidR="001E017A" w:rsidRPr="00241836" w:rsidRDefault="001E017A" w:rsidP="000777F7">
      <w:pPr>
        <w:spacing w:after="0" w:line="240" w:lineRule="auto"/>
        <w:jc w:val="both"/>
        <w:rPr>
          <w:rFonts w:ascii="Times New Roman" w:eastAsia="Calibri" w:hAnsi="Times New Roman" w:cs="Times New Roman"/>
          <w:sz w:val="24"/>
          <w:szCs w:val="24"/>
          <w:highlight w:val="yellow"/>
        </w:rPr>
      </w:pPr>
      <w:r w:rsidRPr="001E017A">
        <w:rPr>
          <w:rFonts w:ascii="Times New Roman" w:eastAsia="Calibri" w:hAnsi="Times New Roman" w:cs="Times New Roman"/>
          <w:color w:val="FF0000"/>
          <w:sz w:val="24"/>
          <w:szCs w:val="24"/>
        </w:rPr>
        <w:tab/>
      </w:r>
      <w:r w:rsidRPr="00241836">
        <w:rPr>
          <w:rFonts w:ascii="Times New Roman" w:eastAsia="Calibri" w:hAnsi="Times New Roman" w:cs="Times New Roman"/>
          <w:sz w:val="24"/>
          <w:szCs w:val="24"/>
          <w:highlight w:val="yellow"/>
        </w:rPr>
        <w:t xml:space="preserve">В течение многих лет школа являлась неоднократным победителем и призёром различных конкурсов муниципального, регионального и всероссийских уровней. </w:t>
      </w:r>
    </w:p>
    <w:p w:rsidR="001E017A" w:rsidRPr="00241836" w:rsidRDefault="001E017A" w:rsidP="000777F7">
      <w:pPr>
        <w:spacing w:after="0" w:line="240" w:lineRule="auto"/>
        <w:jc w:val="both"/>
        <w:rPr>
          <w:rFonts w:ascii="Times New Roman" w:eastAsia="Calibri" w:hAnsi="Times New Roman" w:cs="Times New Roman"/>
          <w:color w:val="FF0000"/>
          <w:sz w:val="24"/>
          <w:szCs w:val="24"/>
          <w:highlight w:val="yellow"/>
        </w:rPr>
      </w:pPr>
      <w:r w:rsidRPr="00241836">
        <w:rPr>
          <w:rFonts w:ascii="Times New Roman" w:eastAsia="Calibri" w:hAnsi="Times New Roman" w:cs="Times New Roman"/>
          <w:sz w:val="24"/>
          <w:szCs w:val="24"/>
          <w:highlight w:val="yellow"/>
        </w:rPr>
        <w:t xml:space="preserve">Школа имеет </w:t>
      </w:r>
      <w:r w:rsidR="00241836" w:rsidRPr="00241836">
        <w:rPr>
          <w:rFonts w:ascii="Times New Roman" w:eastAsia="Calibri" w:hAnsi="Times New Roman" w:cs="Times New Roman"/>
          <w:sz w:val="24"/>
          <w:szCs w:val="24"/>
          <w:highlight w:val="yellow"/>
        </w:rPr>
        <w:t>_____</w:t>
      </w:r>
      <w:r w:rsidRPr="00241836">
        <w:rPr>
          <w:rFonts w:ascii="Times New Roman" w:eastAsia="Calibri" w:hAnsi="Times New Roman" w:cs="Times New Roman"/>
          <w:sz w:val="24"/>
          <w:szCs w:val="24"/>
          <w:highlight w:val="yellow"/>
        </w:rPr>
        <w:t xml:space="preserve"> корпуса, которые расположены </w:t>
      </w:r>
      <w:r w:rsidR="00241836" w:rsidRPr="00241836">
        <w:rPr>
          <w:rFonts w:ascii="Times New Roman" w:eastAsia="Calibri" w:hAnsi="Times New Roman" w:cs="Times New Roman"/>
          <w:sz w:val="24"/>
          <w:szCs w:val="24"/>
          <w:highlight w:val="yellow"/>
        </w:rPr>
        <w:t>в г________________</w:t>
      </w:r>
      <w:r w:rsidRPr="00241836">
        <w:rPr>
          <w:rFonts w:ascii="Times New Roman" w:eastAsia="Calibri" w:hAnsi="Times New Roman" w:cs="Times New Roman"/>
          <w:sz w:val="24"/>
          <w:szCs w:val="24"/>
          <w:highlight w:val="yellow"/>
        </w:rPr>
        <w:t xml:space="preserve"> по адресу: </w:t>
      </w:r>
      <w:r w:rsidR="00F73099">
        <w:rPr>
          <w:rFonts w:ascii="Times New Roman" w:eastAsia="Calibri" w:hAnsi="Times New Roman" w:cs="Times New Roman"/>
          <w:sz w:val="24"/>
          <w:szCs w:val="24"/>
          <w:highlight w:val="yellow"/>
        </w:rPr>
        <w:t xml:space="preserve"> _____________________</w:t>
      </w:r>
      <w:r w:rsidR="00241836" w:rsidRPr="00241836">
        <w:rPr>
          <w:rFonts w:ascii="Times New Roman" w:eastAsia="Calibri" w:hAnsi="Times New Roman" w:cs="Times New Roman"/>
          <w:sz w:val="24"/>
          <w:szCs w:val="24"/>
          <w:highlight w:val="yellow"/>
        </w:rPr>
        <w:t>______</w:t>
      </w:r>
      <w:r w:rsidRPr="00241836">
        <w:rPr>
          <w:rFonts w:ascii="Times New Roman" w:eastAsia="Calibri" w:hAnsi="Times New Roman" w:cs="Times New Roman"/>
          <w:sz w:val="24"/>
          <w:szCs w:val="24"/>
          <w:highlight w:val="yellow"/>
        </w:rPr>
        <w:t xml:space="preserve"> Корпуса находятся в непосредственной близости к объектам культуры и спорта, что обеспечивает возможности для тесного сотрудничества. В каждом из двух зданий, в которых расположена школа, имеется спортивный и актовый залы, столовая, медицинский кабинет. В первом корпусе образовательного учреждения организовано обучение для учащихся 1-11-х классов. Во втором корпусе организованы занятия для воспитанников дошкольных групп.</w:t>
      </w:r>
    </w:p>
    <w:p w:rsidR="001E017A" w:rsidRPr="001E017A" w:rsidRDefault="001E017A" w:rsidP="000777F7">
      <w:pPr>
        <w:spacing w:after="0" w:line="240" w:lineRule="auto"/>
        <w:jc w:val="both"/>
        <w:rPr>
          <w:rFonts w:ascii="Times New Roman" w:eastAsia="Calibri" w:hAnsi="Times New Roman" w:cs="Times New Roman"/>
          <w:sz w:val="24"/>
          <w:szCs w:val="24"/>
        </w:rPr>
      </w:pPr>
      <w:r w:rsidRPr="00241836">
        <w:rPr>
          <w:rFonts w:ascii="Times New Roman" w:eastAsia="Calibri" w:hAnsi="Times New Roman" w:cs="Times New Roman"/>
          <w:sz w:val="24"/>
          <w:szCs w:val="24"/>
          <w:highlight w:val="yellow"/>
        </w:rPr>
        <w:t xml:space="preserve">Особенностью организуемого в школе воспитательного процесса является наличие уклада школьной жизни,  определяемого: длительной историей существования школы, открытой в </w:t>
      </w:r>
      <w:r w:rsidR="00241836">
        <w:rPr>
          <w:rFonts w:ascii="Times New Roman" w:eastAsia="Calibri" w:hAnsi="Times New Roman" w:cs="Times New Roman"/>
          <w:sz w:val="24"/>
          <w:szCs w:val="24"/>
          <w:highlight w:val="yellow"/>
        </w:rPr>
        <w:t>__________</w:t>
      </w:r>
      <w:r w:rsidRPr="00241836">
        <w:rPr>
          <w:rFonts w:ascii="Times New Roman" w:eastAsia="Calibri" w:hAnsi="Times New Roman" w:cs="Times New Roman"/>
          <w:sz w:val="24"/>
          <w:szCs w:val="24"/>
          <w:highlight w:val="yellow"/>
        </w:rPr>
        <w:t xml:space="preserve"> году; сравнительно небольшим коллективом учащихся (среднегодовой контингент – не более </w:t>
      </w:r>
      <w:r w:rsidR="00241836">
        <w:rPr>
          <w:rFonts w:ascii="Times New Roman" w:eastAsia="Calibri" w:hAnsi="Times New Roman" w:cs="Times New Roman"/>
          <w:sz w:val="24"/>
          <w:szCs w:val="24"/>
          <w:highlight w:val="yellow"/>
        </w:rPr>
        <w:t>___________</w:t>
      </w:r>
      <w:r w:rsidRPr="00241836">
        <w:rPr>
          <w:rFonts w:ascii="Times New Roman" w:eastAsia="Calibri" w:hAnsi="Times New Roman" w:cs="Times New Roman"/>
          <w:sz w:val="24"/>
          <w:szCs w:val="24"/>
          <w:highlight w:val="yellow"/>
        </w:rPr>
        <w:t xml:space="preserve"> человек), что дает возможность индивидуализировать воспитательный процесс, сделать его более «личностным»; отношениями между педагогами, учащимися, родителями (законными представителями) несовершеннолетних как рядом проживающими и, часто, хорошо знающими друг друга людьми; сохраняющимися традиционными отношениями в системе «взрослый–ребенок»; традиционными школьными мероприятиями, таких как «День знаний», «Осенний легкоатлетический кросс», «Посвящение в первоклассники», «День самоуправления», «День подарков просто так», Дни рождения школы и </w:t>
      </w:r>
      <w:r w:rsidR="00241836">
        <w:rPr>
          <w:rFonts w:ascii="Times New Roman" w:eastAsia="Calibri" w:hAnsi="Times New Roman" w:cs="Times New Roman"/>
          <w:sz w:val="24"/>
          <w:szCs w:val="24"/>
          <w:highlight w:val="yellow"/>
        </w:rPr>
        <w:t xml:space="preserve">поселка, района, </w:t>
      </w:r>
      <w:r w:rsidR="00241836">
        <w:rPr>
          <w:rFonts w:ascii="Times New Roman" w:eastAsia="Calibri" w:hAnsi="Times New Roman" w:cs="Times New Roman"/>
          <w:sz w:val="24"/>
          <w:szCs w:val="24"/>
          <w:highlight w:val="yellow"/>
        </w:rPr>
        <w:lastRenderedPageBreak/>
        <w:t>области</w:t>
      </w:r>
      <w:r w:rsidRPr="00241836">
        <w:rPr>
          <w:rFonts w:ascii="Times New Roman" w:eastAsia="Calibri" w:hAnsi="Times New Roman" w:cs="Times New Roman"/>
          <w:sz w:val="24"/>
          <w:szCs w:val="24"/>
          <w:highlight w:val="yellow"/>
        </w:rPr>
        <w:t>, «Посвящение в пешеходы», «Фестиваль дружбы народов», «Новый год», Военно-спортивные и патриотические конкурсы к 23 февраля (игра «Зарница», «Смотр строя и песни»), «Весенняя легкоатлетическая эстафета», Школьный военно-патриотический конкурс «Битва хоров», посвященный 9 мая, «Последний звонок».</w:t>
      </w:r>
    </w:p>
    <w:p w:rsidR="001E017A" w:rsidRPr="00F73099" w:rsidRDefault="001E017A" w:rsidP="000777F7">
      <w:pPr>
        <w:spacing w:after="0" w:line="240" w:lineRule="auto"/>
        <w:jc w:val="both"/>
        <w:rPr>
          <w:rFonts w:ascii="Times New Roman" w:eastAsia="Calibri" w:hAnsi="Times New Roman" w:cs="Times New Roman"/>
          <w:sz w:val="24"/>
          <w:szCs w:val="24"/>
          <w:highlight w:val="yellow"/>
        </w:rPr>
      </w:pPr>
      <w:r w:rsidRPr="00F73099">
        <w:rPr>
          <w:rFonts w:ascii="Times New Roman" w:eastAsia="Calibri" w:hAnsi="Times New Roman" w:cs="Times New Roman"/>
          <w:sz w:val="24"/>
          <w:szCs w:val="24"/>
          <w:highlight w:val="yellow"/>
        </w:rPr>
        <w:t xml:space="preserve">В </w:t>
      </w:r>
      <w:r w:rsidR="00B675B6">
        <w:rPr>
          <w:rFonts w:ascii="Times New Roman" w:eastAsia="Calibri" w:hAnsi="Times New Roman" w:cs="Times New Roman"/>
          <w:sz w:val="24"/>
          <w:szCs w:val="24"/>
          <w:highlight w:val="yellow"/>
        </w:rPr>
        <w:t>СОШ  _____________________</w:t>
      </w:r>
      <w:r w:rsidRPr="00F73099">
        <w:rPr>
          <w:rFonts w:ascii="Times New Roman" w:eastAsia="Calibri" w:hAnsi="Times New Roman" w:cs="Times New Roman"/>
          <w:sz w:val="24"/>
          <w:szCs w:val="24"/>
          <w:highlight w:val="yellow"/>
        </w:rPr>
        <w:t xml:space="preserve"> </w:t>
      </w:r>
      <w:r w:rsidRPr="00F73099">
        <w:rPr>
          <w:rFonts w:ascii="Times New Roman" w:eastAsia="Calibri" w:hAnsi="Times New Roman" w:cs="Times New Roman"/>
          <w:iCs/>
          <w:w w:val="0"/>
          <w:sz w:val="24"/>
          <w:szCs w:val="24"/>
          <w:highlight w:val="yellow"/>
        </w:rPr>
        <w:t xml:space="preserve">функционирует </w:t>
      </w:r>
      <w:r w:rsidRPr="00F73099">
        <w:rPr>
          <w:rFonts w:ascii="Times New Roman" w:eastAsia="Calibri" w:hAnsi="Times New Roman" w:cs="Times New Roman"/>
          <w:sz w:val="24"/>
          <w:szCs w:val="24"/>
          <w:highlight w:val="yellow"/>
        </w:rPr>
        <w:t xml:space="preserve">Центр образования естественно-научной и технологической направленностей «Точка роста», деятельность которого направлена на формирование современных компетенций и навыков у обучающихся для достижения образовательных результатов по предметным областям «Естественнонаучные предметы»,   «Технология», образовательных программ общего образования естественно-научной и технологической направленностей, при реализации курсов внеурочной деятельности и дополнительных общеразвивающих программ естественно-научной и технической направленностей, в том числе в сетевой форме. </w:t>
      </w:r>
    </w:p>
    <w:p w:rsidR="001E017A" w:rsidRPr="00F73099" w:rsidRDefault="001E017A" w:rsidP="000777F7">
      <w:pPr>
        <w:spacing w:after="0" w:line="240" w:lineRule="auto"/>
        <w:jc w:val="both"/>
        <w:rPr>
          <w:rFonts w:ascii="Times New Roman" w:eastAsia="Calibri" w:hAnsi="Times New Roman" w:cs="Times New Roman"/>
          <w:sz w:val="24"/>
          <w:szCs w:val="24"/>
          <w:highlight w:val="yellow"/>
        </w:rPr>
      </w:pPr>
      <w:r w:rsidRPr="00F73099">
        <w:rPr>
          <w:rFonts w:ascii="Times New Roman" w:eastAsia="Calibri" w:hAnsi="Times New Roman" w:cs="Times New Roman"/>
          <w:sz w:val="24"/>
          <w:szCs w:val="24"/>
          <w:highlight w:val="yellow"/>
        </w:rPr>
        <w:t>В школе созданы условия для занятий физической культурой и спортом. В наличии имеются спортивный зал, полоса препятствий. Оснащение необходимым оборудованием позволяет организовать дополнительную образовательную деятельность и реализовать образовательную программу по физической культуре на начальном, основном и среднем уровнях образования.</w:t>
      </w:r>
    </w:p>
    <w:p w:rsidR="001E017A" w:rsidRPr="00F73099" w:rsidRDefault="001E017A" w:rsidP="000777F7">
      <w:pPr>
        <w:spacing w:after="0" w:line="240" w:lineRule="auto"/>
        <w:jc w:val="both"/>
        <w:rPr>
          <w:rFonts w:ascii="Times New Roman" w:eastAsia="Calibri" w:hAnsi="Times New Roman" w:cs="Times New Roman"/>
          <w:sz w:val="24"/>
          <w:szCs w:val="24"/>
          <w:highlight w:val="yellow"/>
        </w:rPr>
      </w:pPr>
      <w:r w:rsidRPr="00F73099">
        <w:rPr>
          <w:rFonts w:ascii="Times New Roman" w:eastAsia="Calibri" w:hAnsi="Times New Roman" w:cs="Times New Roman"/>
          <w:sz w:val="24"/>
          <w:szCs w:val="24"/>
          <w:highlight w:val="yellow"/>
        </w:rPr>
        <w:t xml:space="preserve">На протяжении нескольких лет в школе в течение учебного года проводится мониторинг физического развития учащихся 1-11 классов, норм ВФСК ГТО. </w:t>
      </w:r>
    </w:p>
    <w:p w:rsidR="001E017A" w:rsidRPr="00F73099" w:rsidRDefault="001E017A" w:rsidP="000777F7">
      <w:pPr>
        <w:spacing w:after="0" w:line="240" w:lineRule="auto"/>
        <w:jc w:val="both"/>
        <w:rPr>
          <w:rFonts w:ascii="Times New Roman" w:eastAsia="Calibri" w:hAnsi="Times New Roman" w:cs="Times New Roman"/>
          <w:sz w:val="24"/>
          <w:szCs w:val="24"/>
          <w:highlight w:val="yellow"/>
        </w:rPr>
      </w:pPr>
      <w:r w:rsidRPr="00F73099">
        <w:rPr>
          <w:rFonts w:ascii="Times New Roman" w:eastAsia="Calibri" w:hAnsi="Times New Roman" w:cs="Times New Roman"/>
          <w:sz w:val="24"/>
          <w:szCs w:val="24"/>
          <w:highlight w:val="yellow"/>
        </w:rPr>
        <w:t>В школе имеется  актовый зал, кабинеты технологии, лаборатории, мастерские, библиотека.</w:t>
      </w:r>
    </w:p>
    <w:p w:rsidR="001E017A" w:rsidRPr="00F73099" w:rsidRDefault="001E017A" w:rsidP="000777F7">
      <w:pPr>
        <w:spacing w:after="0" w:line="240" w:lineRule="auto"/>
        <w:jc w:val="both"/>
        <w:rPr>
          <w:rFonts w:ascii="Times New Roman" w:eastAsia="Calibri" w:hAnsi="Times New Roman" w:cs="Times New Roman"/>
          <w:sz w:val="24"/>
          <w:szCs w:val="24"/>
          <w:highlight w:val="yellow"/>
        </w:rPr>
      </w:pPr>
      <w:r w:rsidRPr="00F73099">
        <w:rPr>
          <w:rFonts w:ascii="Times New Roman" w:eastAsia="Calibri" w:hAnsi="Times New Roman" w:cs="Times New Roman"/>
          <w:sz w:val="24"/>
          <w:szCs w:val="24"/>
          <w:highlight w:val="yellow"/>
        </w:rPr>
        <w:t xml:space="preserve">С целью создания благоприятной среды для укрепления и сохранения здоровья школьников, профилактики беспризорности и безнадзорности несовершеннолетних на базе </w:t>
      </w:r>
      <w:r w:rsidR="00B675B6">
        <w:rPr>
          <w:rFonts w:ascii="Times New Roman" w:eastAsia="Calibri" w:hAnsi="Times New Roman" w:cs="Times New Roman"/>
          <w:sz w:val="24"/>
          <w:szCs w:val="24"/>
          <w:highlight w:val="yellow"/>
        </w:rPr>
        <w:t>СОШ  _____________________</w:t>
      </w:r>
      <w:r w:rsidRPr="00F73099">
        <w:rPr>
          <w:rFonts w:ascii="Times New Roman" w:eastAsia="Calibri" w:hAnsi="Times New Roman" w:cs="Times New Roman"/>
          <w:sz w:val="24"/>
          <w:szCs w:val="24"/>
          <w:highlight w:val="yellow"/>
        </w:rPr>
        <w:t xml:space="preserve"> в период осенних, весенних и летних каникул организуется работа лагеря с дневным пребыванием детей «Страна счастливого детства». При его комплектовании особое внимание уделяется детям, нуждающимся в особой заботе государства: детям из малообеспеченных, неполных семей, а также учащимся, находящимся в социально опасном положении и состоящим на разных видах профилактического учета. </w:t>
      </w:r>
    </w:p>
    <w:p w:rsidR="001E017A" w:rsidRPr="00F73099" w:rsidRDefault="001E017A" w:rsidP="000777F7">
      <w:pPr>
        <w:spacing w:after="0" w:line="240" w:lineRule="auto"/>
        <w:jc w:val="both"/>
        <w:rPr>
          <w:rFonts w:ascii="Times New Roman" w:eastAsia="Calibri" w:hAnsi="Times New Roman" w:cs="Times New Roman"/>
          <w:sz w:val="24"/>
          <w:szCs w:val="24"/>
          <w:highlight w:val="yellow"/>
        </w:rPr>
      </w:pPr>
      <w:r w:rsidRPr="00F73099">
        <w:rPr>
          <w:rFonts w:ascii="Times New Roman" w:eastAsia="Calibri" w:hAnsi="Times New Roman" w:cs="Times New Roman"/>
          <w:sz w:val="24"/>
          <w:szCs w:val="24"/>
          <w:highlight w:val="yellow"/>
        </w:rPr>
        <w:t>Важное место в системе воспитательной работы отводится организации и проведению мероприятий духовно-нравственного, гражданско-патриотического направлений.</w:t>
      </w:r>
    </w:p>
    <w:p w:rsidR="001E017A" w:rsidRPr="00F73099" w:rsidRDefault="001E017A" w:rsidP="000777F7">
      <w:pPr>
        <w:spacing w:after="0" w:line="240" w:lineRule="auto"/>
        <w:jc w:val="both"/>
        <w:rPr>
          <w:rFonts w:ascii="Times New Roman" w:eastAsia="Calibri" w:hAnsi="Times New Roman" w:cs="Times New Roman"/>
          <w:sz w:val="24"/>
          <w:szCs w:val="24"/>
          <w:highlight w:val="yellow"/>
        </w:rPr>
      </w:pPr>
      <w:r w:rsidRPr="00F73099">
        <w:rPr>
          <w:rFonts w:ascii="Times New Roman" w:eastAsia="Calibri" w:hAnsi="Times New Roman" w:cs="Times New Roman"/>
          <w:iCs/>
          <w:w w:val="0"/>
          <w:sz w:val="24"/>
          <w:szCs w:val="24"/>
          <w:highlight w:val="yellow"/>
        </w:rPr>
        <w:t>В школе функционируют юнармейский отряд, объединения добровольцев (волонтёров) «Вектор будущего», юных инспекторов дорожного движения, дружины юных пожарных, первичное отделение РДДМ.</w:t>
      </w:r>
    </w:p>
    <w:p w:rsidR="001E017A" w:rsidRPr="00F73099" w:rsidRDefault="001E017A" w:rsidP="000777F7">
      <w:pPr>
        <w:spacing w:after="0" w:line="240" w:lineRule="auto"/>
        <w:jc w:val="both"/>
        <w:rPr>
          <w:rFonts w:ascii="Times New Roman" w:eastAsia="Calibri" w:hAnsi="Times New Roman" w:cs="Times New Roman"/>
          <w:iCs/>
          <w:w w:val="0"/>
          <w:sz w:val="24"/>
          <w:szCs w:val="24"/>
          <w:highlight w:val="yellow"/>
        </w:rPr>
      </w:pPr>
      <w:r w:rsidRPr="00F73099">
        <w:rPr>
          <w:rFonts w:ascii="Times New Roman" w:eastAsia="Calibri" w:hAnsi="Times New Roman" w:cs="Times New Roman"/>
          <w:iCs/>
          <w:w w:val="0"/>
          <w:sz w:val="24"/>
          <w:szCs w:val="24"/>
          <w:highlight w:val="yellow"/>
        </w:rPr>
        <w:t>Формированию физической культуры учащихся, а посредством этого – воспитанию таких качеств, как целеустремленность, чувство товарищества, долг, ответственность, взаимовыручка, способствует школьный спортивный клуб «</w:t>
      </w:r>
      <w:r w:rsidR="00F73099" w:rsidRPr="00F73099">
        <w:rPr>
          <w:rFonts w:ascii="Times New Roman" w:eastAsia="Calibri" w:hAnsi="Times New Roman" w:cs="Times New Roman"/>
          <w:iCs/>
          <w:w w:val="0"/>
          <w:sz w:val="24"/>
          <w:szCs w:val="24"/>
          <w:highlight w:val="yellow"/>
        </w:rPr>
        <w:t>________________</w:t>
      </w:r>
      <w:r w:rsidRPr="00F73099">
        <w:rPr>
          <w:rFonts w:ascii="Times New Roman" w:eastAsia="Calibri" w:hAnsi="Times New Roman" w:cs="Times New Roman"/>
          <w:iCs/>
          <w:w w:val="0"/>
          <w:sz w:val="24"/>
          <w:szCs w:val="24"/>
          <w:highlight w:val="yellow"/>
        </w:rPr>
        <w:t>».</w:t>
      </w:r>
    </w:p>
    <w:p w:rsidR="001E017A" w:rsidRPr="00F73099" w:rsidRDefault="001E017A" w:rsidP="000777F7">
      <w:pPr>
        <w:spacing w:after="0" w:line="240" w:lineRule="auto"/>
        <w:jc w:val="both"/>
        <w:rPr>
          <w:rFonts w:ascii="Times New Roman" w:eastAsia="Calibri" w:hAnsi="Times New Roman" w:cs="Times New Roman"/>
          <w:iCs/>
          <w:w w:val="0"/>
          <w:sz w:val="24"/>
          <w:szCs w:val="24"/>
          <w:highlight w:val="yellow"/>
        </w:rPr>
      </w:pPr>
      <w:r w:rsidRPr="00F73099">
        <w:rPr>
          <w:rFonts w:ascii="Times New Roman" w:eastAsia="Calibri" w:hAnsi="Times New Roman" w:cs="Times New Roman"/>
          <w:iCs/>
          <w:w w:val="0"/>
          <w:sz w:val="24"/>
          <w:szCs w:val="24"/>
          <w:highlight w:val="yellow"/>
        </w:rPr>
        <w:t xml:space="preserve">Воспитание в школе осуществляется как: </w:t>
      </w:r>
    </w:p>
    <w:p w:rsidR="001E017A" w:rsidRPr="00F73099" w:rsidRDefault="001E017A" w:rsidP="000777F7">
      <w:pPr>
        <w:spacing w:after="0" w:line="240" w:lineRule="auto"/>
        <w:jc w:val="both"/>
        <w:rPr>
          <w:rFonts w:ascii="Times New Roman" w:eastAsia="Calibri" w:hAnsi="Times New Roman" w:cs="Times New Roman"/>
          <w:iCs/>
          <w:w w:val="0"/>
          <w:sz w:val="24"/>
          <w:szCs w:val="24"/>
          <w:highlight w:val="yellow"/>
        </w:rPr>
      </w:pPr>
      <w:r w:rsidRPr="00F73099">
        <w:rPr>
          <w:rFonts w:ascii="Times New Roman" w:eastAsia="Calibri" w:hAnsi="Times New Roman" w:cs="Times New Roman"/>
          <w:iCs/>
          <w:w w:val="0"/>
          <w:sz w:val="24"/>
          <w:szCs w:val="24"/>
          <w:highlight w:val="yellow"/>
        </w:rPr>
        <w:t>1) воспитывающее обучение, реализуемое на уроке;</w:t>
      </w:r>
    </w:p>
    <w:p w:rsidR="001E017A" w:rsidRPr="00F73099" w:rsidRDefault="001E017A" w:rsidP="000777F7">
      <w:pPr>
        <w:spacing w:after="0" w:line="240" w:lineRule="auto"/>
        <w:jc w:val="both"/>
        <w:rPr>
          <w:rFonts w:ascii="Times New Roman" w:eastAsia="Calibri" w:hAnsi="Times New Roman" w:cs="Times New Roman"/>
          <w:iCs/>
          <w:w w:val="0"/>
          <w:sz w:val="24"/>
          <w:szCs w:val="24"/>
          <w:highlight w:val="yellow"/>
        </w:rPr>
      </w:pPr>
      <w:r w:rsidRPr="00F73099">
        <w:rPr>
          <w:rFonts w:ascii="Times New Roman" w:eastAsia="Calibri" w:hAnsi="Times New Roman" w:cs="Times New Roman"/>
          <w:iCs/>
          <w:w w:val="0"/>
          <w:sz w:val="24"/>
          <w:szCs w:val="24"/>
          <w:highlight w:val="yellow"/>
        </w:rPr>
        <w:t>2) специальное направление деятельности, включающее мероприятия и проекты воспитательной направленности, в том числе в рамках внеурочной деятельности.</w:t>
      </w:r>
    </w:p>
    <w:p w:rsidR="001E017A" w:rsidRPr="00F73099" w:rsidRDefault="001E017A" w:rsidP="000777F7">
      <w:pPr>
        <w:spacing w:after="0" w:line="240" w:lineRule="auto"/>
        <w:jc w:val="both"/>
        <w:rPr>
          <w:rFonts w:ascii="Times New Roman" w:eastAsia="Calibri" w:hAnsi="Times New Roman" w:cs="Times New Roman"/>
          <w:iCs/>
          <w:w w:val="0"/>
          <w:sz w:val="24"/>
          <w:szCs w:val="24"/>
          <w:highlight w:val="yellow"/>
        </w:rPr>
      </w:pPr>
      <w:r w:rsidRPr="00F73099">
        <w:rPr>
          <w:rFonts w:ascii="Times New Roman" w:eastAsia="Calibri" w:hAnsi="Times New Roman" w:cs="Times New Roman"/>
          <w:iCs/>
          <w:w w:val="0"/>
          <w:sz w:val="24"/>
          <w:szCs w:val="24"/>
          <w:highlight w:val="yellow"/>
        </w:rPr>
        <w:t xml:space="preserve">Приоритет отдается организации </w:t>
      </w:r>
      <w:r w:rsidRPr="00F73099">
        <w:rPr>
          <w:rFonts w:ascii="Times New Roman" w:eastAsia="Calibri" w:hAnsi="Times New Roman" w:cs="Times New Roman"/>
          <w:b/>
          <w:iCs/>
          <w:w w:val="0"/>
          <w:sz w:val="24"/>
          <w:szCs w:val="24"/>
          <w:highlight w:val="yellow"/>
        </w:rPr>
        <w:t>воспитывающего обучения</w:t>
      </w:r>
      <w:r w:rsidRPr="00F73099">
        <w:rPr>
          <w:rFonts w:ascii="Times New Roman" w:eastAsia="Calibri" w:hAnsi="Times New Roman" w:cs="Times New Roman"/>
          <w:iCs/>
          <w:w w:val="0"/>
          <w:sz w:val="24"/>
          <w:szCs w:val="24"/>
          <w:highlight w:val="yellow"/>
        </w:rPr>
        <w:t xml:space="preserve"> в процессе урочной деятельности, поскольку деятельность на уроке является основным видом занятости обучающегося в школе. Уроки охватывают большую часть времени пребывания ребенка в образовательном учреждении.</w:t>
      </w:r>
    </w:p>
    <w:p w:rsidR="001E017A" w:rsidRPr="00F73099" w:rsidRDefault="001E017A" w:rsidP="000777F7">
      <w:pPr>
        <w:spacing w:after="0" w:line="240" w:lineRule="auto"/>
        <w:jc w:val="both"/>
        <w:rPr>
          <w:rFonts w:ascii="Times New Roman" w:eastAsia="Calibri" w:hAnsi="Times New Roman" w:cs="Times New Roman"/>
          <w:iCs/>
          <w:w w:val="0"/>
          <w:sz w:val="24"/>
          <w:szCs w:val="24"/>
          <w:highlight w:val="yellow"/>
        </w:rPr>
      </w:pPr>
      <w:r w:rsidRPr="00F73099">
        <w:rPr>
          <w:rFonts w:ascii="Times New Roman" w:eastAsia="Calibri" w:hAnsi="Times New Roman" w:cs="Times New Roman"/>
          <w:iCs/>
          <w:w w:val="0"/>
          <w:sz w:val="24"/>
          <w:szCs w:val="24"/>
          <w:highlight w:val="yellow"/>
        </w:rPr>
        <w:t>Особенностями реализуемого в школе воспитательной деятельности являются:</w:t>
      </w:r>
    </w:p>
    <w:p w:rsidR="001E017A" w:rsidRPr="00F73099" w:rsidRDefault="001E017A" w:rsidP="000777F7">
      <w:pPr>
        <w:widowControl w:val="0"/>
        <w:tabs>
          <w:tab w:val="left" w:pos="567"/>
        </w:tabs>
        <w:spacing w:after="0" w:line="240" w:lineRule="auto"/>
        <w:jc w:val="both"/>
        <w:rPr>
          <w:rFonts w:ascii="Times New Roman" w:eastAsia="Courier New" w:hAnsi="Times New Roman" w:cs="Times New Roman"/>
          <w:iCs/>
          <w:w w:val="0"/>
          <w:sz w:val="24"/>
          <w:szCs w:val="24"/>
          <w:highlight w:val="yellow"/>
          <w:lang w:eastAsia="ru-RU" w:bidi="ru-RU"/>
        </w:rPr>
      </w:pPr>
      <w:r w:rsidRPr="00F73099">
        <w:rPr>
          <w:rFonts w:ascii="Times New Roman" w:eastAsia="Courier New" w:hAnsi="Times New Roman" w:cs="Times New Roman"/>
          <w:iCs/>
          <w:w w:val="0"/>
          <w:sz w:val="24"/>
          <w:szCs w:val="24"/>
          <w:highlight w:val="yellow"/>
          <w:lang w:eastAsia="ru-RU" w:bidi="ru-RU"/>
        </w:rPr>
        <w:t>- полноценное / максимальное использование воспитательного потенциала учебных дисциплин;</w:t>
      </w:r>
    </w:p>
    <w:p w:rsidR="001E017A" w:rsidRPr="00F73099" w:rsidRDefault="001E017A" w:rsidP="000777F7">
      <w:pPr>
        <w:widowControl w:val="0"/>
        <w:tabs>
          <w:tab w:val="left" w:pos="567"/>
        </w:tabs>
        <w:spacing w:after="0" w:line="240" w:lineRule="auto"/>
        <w:jc w:val="both"/>
        <w:rPr>
          <w:rFonts w:ascii="Times New Roman" w:eastAsia="Courier New" w:hAnsi="Times New Roman" w:cs="Times New Roman"/>
          <w:iCs/>
          <w:w w:val="0"/>
          <w:sz w:val="24"/>
          <w:szCs w:val="24"/>
          <w:highlight w:val="yellow"/>
          <w:lang w:eastAsia="ru-RU" w:bidi="ru-RU"/>
        </w:rPr>
      </w:pPr>
      <w:r w:rsidRPr="00F73099">
        <w:rPr>
          <w:rFonts w:ascii="Times New Roman" w:eastAsia="Courier New" w:hAnsi="Times New Roman" w:cs="Times New Roman"/>
          <w:iCs/>
          <w:w w:val="0"/>
          <w:sz w:val="24"/>
          <w:szCs w:val="24"/>
          <w:highlight w:val="yellow"/>
          <w:lang w:eastAsia="ru-RU" w:bidi="ru-RU"/>
        </w:rPr>
        <w:t>- наличие традиций детской проектной деятельности / социальных инициатив детей и подростков / социального творчества детей и подростков (познавательные, творческие, социально значимые, игровые, экологические, литературные, художественные проекты);</w:t>
      </w:r>
    </w:p>
    <w:p w:rsidR="001E017A" w:rsidRPr="00F73099" w:rsidRDefault="001E017A" w:rsidP="000777F7">
      <w:pPr>
        <w:widowControl w:val="0"/>
        <w:tabs>
          <w:tab w:val="left" w:pos="567"/>
        </w:tabs>
        <w:spacing w:after="0" w:line="240" w:lineRule="auto"/>
        <w:jc w:val="both"/>
        <w:rPr>
          <w:rFonts w:ascii="Times New Roman" w:eastAsia="Courier New" w:hAnsi="Times New Roman" w:cs="Times New Roman"/>
          <w:iCs/>
          <w:w w:val="0"/>
          <w:sz w:val="24"/>
          <w:szCs w:val="24"/>
          <w:highlight w:val="yellow"/>
          <w:lang w:eastAsia="ru-RU" w:bidi="ru-RU"/>
        </w:rPr>
      </w:pPr>
      <w:r w:rsidRPr="00F73099">
        <w:rPr>
          <w:rFonts w:ascii="Times New Roman" w:eastAsia="Courier New" w:hAnsi="Times New Roman" w:cs="Times New Roman"/>
          <w:iCs/>
          <w:w w:val="0"/>
          <w:sz w:val="24"/>
          <w:szCs w:val="24"/>
          <w:highlight w:val="yellow"/>
          <w:lang w:eastAsia="ru-RU" w:bidi="ru-RU"/>
        </w:rPr>
        <w:t xml:space="preserve">- реализация широкого спектра досуговых программ; </w:t>
      </w:r>
    </w:p>
    <w:p w:rsidR="001E017A" w:rsidRPr="00F73099" w:rsidRDefault="001E017A" w:rsidP="000777F7">
      <w:pPr>
        <w:widowControl w:val="0"/>
        <w:tabs>
          <w:tab w:val="left" w:pos="567"/>
        </w:tabs>
        <w:spacing w:after="0" w:line="240" w:lineRule="auto"/>
        <w:jc w:val="both"/>
        <w:rPr>
          <w:rFonts w:ascii="Times New Roman" w:eastAsia="Courier New" w:hAnsi="Times New Roman" w:cs="Times New Roman"/>
          <w:iCs/>
          <w:w w:val="0"/>
          <w:sz w:val="24"/>
          <w:szCs w:val="24"/>
          <w:highlight w:val="yellow"/>
          <w:lang w:eastAsia="ru-RU" w:bidi="ru-RU"/>
        </w:rPr>
      </w:pPr>
      <w:r w:rsidRPr="00F73099">
        <w:rPr>
          <w:rFonts w:ascii="Times New Roman" w:eastAsia="Courier New" w:hAnsi="Times New Roman" w:cs="Times New Roman"/>
          <w:iCs/>
          <w:w w:val="0"/>
          <w:sz w:val="24"/>
          <w:szCs w:val="24"/>
          <w:highlight w:val="yellow"/>
          <w:lang w:eastAsia="ru-RU" w:bidi="ru-RU"/>
        </w:rPr>
        <w:t>- разработка и реализация комплекса обучающих профилактических мероприятий для школьников, их родителей (законных представителей) и педагогов с целью обеспечения безопасности и здоровья несовершеннолетних;</w:t>
      </w:r>
    </w:p>
    <w:p w:rsidR="001E017A" w:rsidRPr="00F73099" w:rsidRDefault="001E017A" w:rsidP="000777F7">
      <w:pPr>
        <w:widowControl w:val="0"/>
        <w:tabs>
          <w:tab w:val="left" w:pos="284"/>
          <w:tab w:val="left" w:pos="709"/>
        </w:tabs>
        <w:spacing w:after="0" w:line="240" w:lineRule="auto"/>
        <w:jc w:val="both"/>
        <w:rPr>
          <w:rFonts w:ascii="Times New Roman" w:eastAsia="Courier New" w:hAnsi="Times New Roman" w:cs="Times New Roman"/>
          <w:iCs/>
          <w:w w:val="0"/>
          <w:sz w:val="24"/>
          <w:szCs w:val="24"/>
          <w:highlight w:val="yellow"/>
          <w:lang w:eastAsia="ru-RU" w:bidi="ru-RU"/>
        </w:rPr>
      </w:pPr>
      <w:r w:rsidRPr="00F73099">
        <w:rPr>
          <w:rFonts w:ascii="Times New Roman" w:eastAsia="Courier New" w:hAnsi="Times New Roman" w:cs="Times New Roman"/>
          <w:iCs/>
          <w:w w:val="0"/>
          <w:sz w:val="24"/>
          <w:szCs w:val="24"/>
          <w:highlight w:val="yellow"/>
          <w:lang w:eastAsia="ru-RU" w:bidi="ru-RU"/>
        </w:rPr>
        <w:t>- обогащение содержания традиционных мероприятий духовно-нравственного и гражданско-</w:t>
      </w:r>
      <w:r w:rsidRPr="00F73099">
        <w:rPr>
          <w:rFonts w:ascii="Times New Roman" w:eastAsia="Courier New" w:hAnsi="Times New Roman" w:cs="Times New Roman"/>
          <w:iCs/>
          <w:w w:val="0"/>
          <w:sz w:val="24"/>
          <w:szCs w:val="24"/>
          <w:highlight w:val="yellow"/>
          <w:lang w:eastAsia="ru-RU" w:bidi="ru-RU"/>
        </w:rPr>
        <w:lastRenderedPageBreak/>
        <w:t xml:space="preserve">патриотического воспитания современными интерактивными формами: организация диспутов, дискуссий на актуальные темы, деловых игр, мозговых штурмов, создание и использование компьютерных презентаций и медиаматериалов, расширение воспитывающих возможностей официального сайта школы и школьных социальных сетей («ВКонтакте», «Одноклассники»); </w:t>
      </w:r>
    </w:p>
    <w:p w:rsidR="001E017A" w:rsidRPr="00F73099" w:rsidRDefault="001E017A" w:rsidP="000777F7">
      <w:pPr>
        <w:widowControl w:val="0"/>
        <w:tabs>
          <w:tab w:val="left" w:pos="284"/>
          <w:tab w:val="left" w:pos="709"/>
        </w:tabs>
        <w:spacing w:after="0" w:line="240" w:lineRule="auto"/>
        <w:jc w:val="both"/>
        <w:rPr>
          <w:rFonts w:ascii="Times New Roman" w:eastAsia="Courier New" w:hAnsi="Times New Roman" w:cs="Times New Roman"/>
          <w:iCs/>
          <w:w w:val="0"/>
          <w:sz w:val="24"/>
          <w:szCs w:val="24"/>
          <w:highlight w:val="yellow"/>
          <w:lang w:eastAsia="ru-RU" w:bidi="ru-RU"/>
        </w:rPr>
      </w:pPr>
      <w:r w:rsidRPr="00F73099">
        <w:rPr>
          <w:rFonts w:ascii="Times New Roman" w:eastAsia="Courier New" w:hAnsi="Times New Roman" w:cs="Times New Roman"/>
          <w:iCs/>
          <w:w w:val="0"/>
          <w:sz w:val="24"/>
          <w:szCs w:val="24"/>
          <w:highlight w:val="yellow"/>
          <w:lang w:eastAsia="ru-RU" w:bidi="ru-RU"/>
        </w:rPr>
        <w:t>- использование в воспитательной работе соревновательных форм организации мероприятий для повышения качества воспитательного процесса, использование разнообразных видов наглядности для демонстрации побед и достижений, поднятия престижа школы.</w:t>
      </w:r>
    </w:p>
    <w:p w:rsidR="001E017A" w:rsidRPr="00F73099" w:rsidRDefault="001E017A" w:rsidP="000777F7">
      <w:pPr>
        <w:widowControl w:val="0"/>
        <w:tabs>
          <w:tab w:val="left" w:pos="284"/>
          <w:tab w:val="left" w:pos="709"/>
        </w:tabs>
        <w:spacing w:after="0" w:line="240" w:lineRule="auto"/>
        <w:jc w:val="both"/>
        <w:rPr>
          <w:rFonts w:ascii="Times New Roman" w:eastAsia="Courier New" w:hAnsi="Times New Roman" w:cs="Times New Roman"/>
          <w:iCs/>
          <w:w w:val="0"/>
          <w:sz w:val="24"/>
          <w:szCs w:val="24"/>
          <w:highlight w:val="yellow"/>
          <w:lang w:eastAsia="ru-RU" w:bidi="ru-RU"/>
        </w:rPr>
      </w:pPr>
      <w:r w:rsidRPr="00F73099">
        <w:rPr>
          <w:rFonts w:ascii="Times New Roman" w:eastAsia="Courier New" w:hAnsi="Times New Roman" w:cs="Times New Roman"/>
          <w:iCs/>
          <w:w w:val="0"/>
          <w:sz w:val="24"/>
          <w:szCs w:val="24"/>
          <w:highlight w:val="yellow"/>
          <w:lang w:eastAsia="ru-RU" w:bidi="ru-RU"/>
        </w:rPr>
        <w:t xml:space="preserve">- тесным взаимодействием с шефствующей организацией </w:t>
      </w:r>
      <w:r w:rsidR="00F73099" w:rsidRPr="00F73099">
        <w:rPr>
          <w:rFonts w:ascii="Times New Roman" w:eastAsia="Courier New" w:hAnsi="Times New Roman" w:cs="Times New Roman"/>
          <w:iCs/>
          <w:w w:val="0"/>
          <w:sz w:val="24"/>
          <w:szCs w:val="24"/>
          <w:highlight w:val="yellow"/>
          <w:lang w:eastAsia="ru-RU" w:bidi="ru-RU"/>
        </w:rPr>
        <w:t>__________________</w:t>
      </w:r>
      <w:r w:rsidRPr="00F73099">
        <w:rPr>
          <w:rFonts w:ascii="Times New Roman" w:eastAsia="Courier New" w:hAnsi="Times New Roman" w:cs="Times New Roman"/>
          <w:iCs/>
          <w:w w:val="0"/>
          <w:sz w:val="24"/>
          <w:szCs w:val="24"/>
          <w:highlight w:val="yellow"/>
          <w:lang w:eastAsia="ru-RU" w:bidi="ru-RU"/>
        </w:rPr>
        <w:t xml:space="preserve"> в вопросах профориентации, духовно-нравственного, военно-патриотического воспитания и физического развития обучающихся.</w:t>
      </w:r>
    </w:p>
    <w:p w:rsidR="001E017A" w:rsidRPr="00F73099" w:rsidRDefault="001E017A" w:rsidP="000777F7">
      <w:pPr>
        <w:widowControl w:val="0"/>
        <w:tabs>
          <w:tab w:val="left" w:pos="284"/>
          <w:tab w:val="left" w:pos="709"/>
        </w:tabs>
        <w:spacing w:after="0" w:line="240" w:lineRule="auto"/>
        <w:jc w:val="both"/>
        <w:rPr>
          <w:rFonts w:ascii="Times New Roman" w:eastAsia="Courier New" w:hAnsi="Times New Roman" w:cs="Times New Roman"/>
          <w:iCs/>
          <w:w w:val="0"/>
          <w:sz w:val="24"/>
          <w:szCs w:val="24"/>
          <w:highlight w:val="yellow"/>
          <w:lang w:eastAsia="ru-RU" w:bidi="ru-RU"/>
        </w:rPr>
      </w:pPr>
      <w:r w:rsidRPr="00F73099">
        <w:rPr>
          <w:rFonts w:ascii="Times New Roman" w:eastAsia="Courier New" w:hAnsi="Times New Roman" w:cs="Times New Roman"/>
          <w:iCs/>
          <w:w w:val="0"/>
          <w:sz w:val="24"/>
          <w:szCs w:val="24"/>
          <w:highlight w:val="yellow"/>
          <w:lang w:eastAsia="ru-RU" w:bidi="ru-RU"/>
        </w:rPr>
        <w:t>Основными организационными ценностями процесса воспитания в школе являются:</w:t>
      </w:r>
    </w:p>
    <w:p w:rsidR="001E017A" w:rsidRPr="00F73099" w:rsidRDefault="00472E9F" w:rsidP="000777F7">
      <w:pPr>
        <w:widowControl w:val="0"/>
        <w:tabs>
          <w:tab w:val="left" w:pos="1134"/>
        </w:tabs>
        <w:spacing w:after="0" w:line="240" w:lineRule="auto"/>
        <w:jc w:val="both"/>
        <w:rPr>
          <w:rFonts w:ascii="Times New Roman" w:eastAsia="Courier New" w:hAnsi="Times New Roman" w:cs="Times New Roman"/>
          <w:iCs/>
          <w:w w:val="0"/>
          <w:sz w:val="24"/>
          <w:szCs w:val="24"/>
          <w:highlight w:val="yellow"/>
          <w:lang w:eastAsia="ru-RU" w:bidi="ru-RU"/>
        </w:rPr>
      </w:pPr>
      <w:r w:rsidRPr="00F73099">
        <w:rPr>
          <w:rFonts w:ascii="Times New Roman" w:eastAsia="Courier New" w:hAnsi="Times New Roman" w:cs="Times New Roman"/>
          <w:iCs/>
          <w:w w:val="0"/>
          <w:sz w:val="24"/>
          <w:szCs w:val="24"/>
          <w:highlight w:val="yellow"/>
          <w:lang w:eastAsia="ru-RU" w:bidi="ru-RU"/>
        </w:rPr>
        <w:t xml:space="preserve">- </w:t>
      </w:r>
      <w:r w:rsidR="001E017A" w:rsidRPr="00F73099">
        <w:rPr>
          <w:rFonts w:ascii="Times New Roman" w:eastAsia="Courier New" w:hAnsi="Times New Roman" w:cs="Times New Roman"/>
          <w:iCs/>
          <w:w w:val="0"/>
          <w:sz w:val="24"/>
          <w:szCs w:val="24"/>
          <w:highlight w:val="yellow"/>
          <w:lang w:eastAsia="ru-RU" w:bidi="ru-RU"/>
        </w:rPr>
        <w:t>безопасность;</w:t>
      </w:r>
    </w:p>
    <w:p w:rsidR="001E017A" w:rsidRPr="00F73099" w:rsidRDefault="00472E9F" w:rsidP="000777F7">
      <w:pPr>
        <w:widowControl w:val="0"/>
        <w:tabs>
          <w:tab w:val="left" w:pos="1134"/>
        </w:tabs>
        <w:spacing w:after="0" w:line="240" w:lineRule="auto"/>
        <w:jc w:val="both"/>
        <w:rPr>
          <w:rFonts w:ascii="Times New Roman" w:eastAsia="Courier New" w:hAnsi="Times New Roman" w:cs="Times New Roman"/>
          <w:iCs/>
          <w:w w:val="0"/>
          <w:sz w:val="24"/>
          <w:szCs w:val="24"/>
          <w:highlight w:val="yellow"/>
          <w:lang w:eastAsia="ru-RU" w:bidi="ru-RU"/>
        </w:rPr>
      </w:pPr>
      <w:r w:rsidRPr="00F73099">
        <w:rPr>
          <w:rFonts w:ascii="Times New Roman" w:eastAsia="Courier New" w:hAnsi="Times New Roman" w:cs="Times New Roman"/>
          <w:iCs/>
          <w:w w:val="0"/>
          <w:sz w:val="24"/>
          <w:szCs w:val="24"/>
          <w:highlight w:val="yellow"/>
          <w:lang w:eastAsia="ru-RU" w:bidi="ru-RU"/>
        </w:rPr>
        <w:t xml:space="preserve">- </w:t>
      </w:r>
      <w:r w:rsidR="001E017A" w:rsidRPr="00F73099">
        <w:rPr>
          <w:rFonts w:ascii="Times New Roman" w:eastAsia="Courier New" w:hAnsi="Times New Roman" w:cs="Times New Roman"/>
          <w:iCs/>
          <w:w w:val="0"/>
          <w:sz w:val="24"/>
          <w:szCs w:val="24"/>
          <w:highlight w:val="yellow"/>
          <w:lang w:eastAsia="ru-RU" w:bidi="ru-RU"/>
        </w:rPr>
        <w:t>сочетание общественных и личных интересов;</w:t>
      </w:r>
    </w:p>
    <w:p w:rsidR="001E017A" w:rsidRPr="00F73099" w:rsidRDefault="00472E9F" w:rsidP="000777F7">
      <w:pPr>
        <w:widowControl w:val="0"/>
        <w:tabs>
          <w:tab w:val="left" w:pos="1134"/>
        </w:tabs>
        <w:spacing w:after="0" w:line="240" w:lineRule="auto"/>
        <w:jc w:val="both"/>
        <w:rPr>
          <w:rFonts w:ascii="Times New Roman" w:eastAsia="Courier New" w:hAnsi="Times New Roman" w:cs="Times New Roman"/>
          <w:iCs/>
          <w:w w:val="0"/>
          <w:sz w:val="24"/>
          <w:szCs w:val="24"/>
          <w:highlight w:val="yellow"/>
          <w:lang w:eastAsia="ru-RU" w:bidi="ru-RU"/>
        </w:rPr>
      </w:pPr>
      <w:r w:rsidRPr="00F73099">
        <w:rPr>
          <w:rFonts w:ascii="Times New Roman" w:eastAsia="Courier New" w:hAnsi="Times New Roman" w:cs="Times New Roman"/>
          <w:iCs/>
          <w:w w:val="0"/>
          <w:sz w:val="24"/>
          <w:szCs w:val="24"/>
          <w:highlight w:val="yellow"/>
          <w:lang w:eastAsia="ru-RU" w:bidi="ru-RU"/>
        </w:rPr>
        <w:t xml:space="preserve">- </w:t>
      </w:r>
      <w:r w:rsidR="001E017A" w:rsidRPr="00F73099">
        <w:rPr>
          <w:rFonts w:ascii="Times New Roman" w:eastAsia="Courier New" w:hAnsi="Times New Roman" w:cs="Times New Roman"/>
          <w:iCs/>
          <w:w w:val="0"/>
          <w:sz w:val="24"/>
          <w:szCs w:val="24"/>
          <w:highlight w:val="yellow"/>
          <w:lang w:eastAsia="ru-RU" w:bidi="ru-RU"/>
        </w:rPr>
        <w:t>оптимальность затрат;</w:t>
      </w:r>
    </w:p>
    <w:p w:rsidR="001E017A" w:rsidRPr="00F73099" w:rsidRDefault="00472E9F" w:rsidP="000777F7">
      <w:pPr>
        <w:widowControl w:val="0"/>
        <w:tabs>
          <w:tab w:val="left" w:pos="1134"/>
        </w:tabs>
        <w:spacing w:after="0" w:line="240" w:lineRule="auto"/>
        <w:jc w:val="both"/>
        <w:rPr>
          <w:rFonts w:ascii="Times New Roman" w:eastAsia="Courier New" w:hAnsi="Times New Roman" w:cs="Times New Roman"/>
          <w:iCs/>
          <w:w w:val="0"/>
          <w:sz w:val="24"/>
          <w:szCs w:val="24"/>
          <w:highlight w:val="yellow"/>
          <w:lang w:eastAsia="ru-RU" w:bidi="ru-RU"/>
        </w:rPr>
      </w:pPr>
      <w:r w:rsidRPr="00F73099">
        <w:rPr>
          <w:rFonts w:ascii="Times New Roman" w:eastAsia="Courier New" w:hAnsi="Times New Roman" w:cs="Times New Roman"/>
          <w:iCs/>
          <w:w w:val="0"/>
          <w:sz w:val="24"/>
          <w:szCs w:val="24"/>
          <w:highlight w:val="yellow"/>
          <w:lang w:eastAsia="ru-RU" w:bidi="ru-RU"/>
        </w:rPr>
        <w:t xml:space="preserve">- </w:t>
      </w:r>
      <w:r w:rsidR="001E017A" w:rsidRPr="00F73099">
        <w:rPr>
          <w:rFonts w:ascii="Times New Roman" w:eastAsia="Courier New" w:hAnsi="Times New Roman" w:cs="Times New Roman"/>
          <w:iCs/>
          <w:w w:val="0"/>
          <w:sz w:val="24"/>
          <w:szCs w:val="24"/>
          <w:highlight w:val="yellow"/>
          <w:lang w:eastAsia="ru-RU" w:bidi="ru-RU"/>
        </w:rPr>
        <w:t>сочетание требовательности с безусловным уважением;</w:t>
      </w:r>
    </w:p>
    <w:p w:rsidR="001E017A" w:rsidRPr="00F73099" w:rsidRDefault="00472E9F" w:rsidP="000777F7">
      <w:pPr>
        <w:widowControl w:val="0"/>
        <w:tabs>
          <w:tab w:val="left" w:pos="1134"/>
        </w:tabs>
        <w:spacing w:after="0" w:line="240" w:lineRule="auto"/>
        <w:jc w:val="both"/>
        <w:rPr>
          <w:rFonts w:ascii="Times New Roman" w:eastAsia="Courier New" w:hAnsi="Times New Roman" w:cs="Times New Roman"/>
          <w:iCs/>
          <w:w w:val="0"/>
          <w:sz w:val="24"/>
          <w:szCs w:val="24"/>
          <w:highlight w:val="yellow"/>
          <w:lang w:eastAsia="ru-RU" w:bidi="ru-RU"/>
        </w:rPr>
      </w:pPr>
      <w:r w:rsidRPr="00F73099">
        <w:rPr>
          <w:rFonts w:ascii="Times New Roman" w:eastAsia="Courier New" w:hAnsi="Times New Roman" w:cs="Times New Roman"/>
          <w:iCs/>
          <w:w w:val="0"/>
          <w:sz w:val="24"/>
          <w:szCs w:val="24"/>
          <w:highlight w:val="yellow"/>
          <w:lang w:eastAsia="ru-RU" w:bidi="ru-RU"/>
        </w:rPr>
        <w:t xml:space="preserve">- </w:t>
      </w:r>
      <w:r w:rsidR="001E017A" w:rsidRPr="00F73099">
        <w:rPr>
          <w:rFonts w:ascii="Times New Roman" w:eastAsia="Courier New" w:hAnsi="Times New Roman" w:cs="Times New Roman"/>
          <w:iCs/>
          <w:w w:val="0"/>
          <w:sz w:val="24"/>
          <w:szCs w:val="24"/>
          <w:highlight w:val="yellow"/>
          <w:lang w:eastAsia="ru-RU" w:bidi="ru-RU"/>
        </w:rPr>
        <w:t>вовлечение всех участников (методика КТД и др.);</w:t>
      </w:r>
    </w:p>
    <w:p w:rsidR="001E017A" w:rsidRPr="00F73099" w:rsidRDefault="00472E9F" w:rsidP="000777F7">
      <w:pPr>
        <w:widowControl w:val="0"/>
        <w:tabs>
          <w:tab w:val="left" w:pos="1134"/>
        </w:tabs>
        <w:spacing w:after="0" w:line="240" w:lineRule="auto"/>
        <w:jc w:val="both"/>
        <w:rPr>
          <w:rFonts w:ascii="Times New Roman" w:eastAsia="Courier New" w:hAnsi="Times New Roman" w:cs="Times New Roman"/>
          <w:iCs/>
          <w:w w:val="0"/>
          <w:sz w:val="24"/>
          <w:szCs w:val="24"/>
          <w:highlight w:val="yellow"/>
          <w:lang w:eastAsia="ru-RU" w:bidi="ru-RU"/>
        </w:rPr>
      </w:pPr>
      <w:r w:rsidRPr="00F73099">
        <w:rPr>
          <w:rFonts w:ascii="Times New Roman" w:eastAsia="Courier New" w:hAnsi="Times New Roman" w:cs="Times New Roman"/>
          <w:iCs/>
          <w:w w:val="0"/>
          <w:sz w:val="24"/>
          <w:szCs w:val="24"/>
          <w:highlight w:val="yellow"/>
          <w:lang w:eastAsia="ru-RU" w:bidi="ru-RU"/>
        </w:rPr>
        <w:t xml:space="preserve">- </w:t>
      </w:r>
      <w:r w:rsidR="001E017A" w:rsidRPr="00F73099">
        <w:rPr>
          <w:rFonts w:ascii="Times New Roman" w:eastAsia="Courier New" w:hAnsi="Times New Roman" w:cs="Times New Roman"/>
          <w:iCs/>
          <w:w w:val="0"/>
          <w:sz w:val="24"/>
          <w:szCs w:val="24"/>
          <w:highlight w:val="yellow"/>
          <w:lang w:eastAsia="ru-RU" w:bidi="ru-RU"/>
        </w:rPr>
        <w:t>создание мотивации;</w:t>
      </w:r>
    </w:p>
    <w:p w:rsidR="001E017A" w:rsidRPr="00F73099" w:rsidRDefault="00472E9F" w:rsidP="000777F7">
      <w:pPr>
        <w:widowControl w:val="0"/>
        <w:tabs>
          <w:tab w:val="left" w:pos="1134"/>
        </w:tabs>
        <w:spacing w:after="0" w:line="240" w:lineRule="auto"/>
        <w:jc w:val="both"/>
        <w:rPr>
          <w:rFonts w:ascii="Times New Roman" w:eastAsia="Courier New" w:hAnsi="Times New Roman" w:cs="Times New Roman"/>
          <w:iCs/>
          <w:w w:val="0"/>
          <w:sz w:val="24"/>
          <w:szCs w:val="24"/>
          <w:highlight w:val="yellow"/>
          <w:lang w:eastAsia="ru-RU" w:bidi="ru-RU"/>
        </w:rPr>
      </w:pPr>
      <w:r w:rsidRPr="00F73099">
        <w:rPr>
          <w:rFonts w:ascii="Times New Roman" w:eastAsia="Courier New" w:hAnsi="Times New Roman" w:cs="Times New Roman"/>
          <w:iCs/>
          <w:w w:val="0"/>
          <w:sz w:val="24"/>
          <w:szCs w:val="24"/>
          <w:highlight w:val="yellow"/>
          <w:lang w:eastAsia="ru-RU" w:bidi="ru-RU"/>
        </w:rPr>
        <w:t xml:space="preserve">- </w:t>
      </w:r>
      <w:r w:rsidR="001E017A" w:rsidRPr="00F73099">
        <w:rPr>
          <w:rFonts w:ascii="Times New Roman" w:eastAsia="Courier New" w:hAnsi="Times New Roman" w:cs="Times New Roman"/>
          <w:iCs/>
          <w:w w:val="0"/>
          <w:sz w:val="24"/>
          <w:szCs w:val="24"/>
          <w:highlight w:val="yellow"/>
          <w:lang w:eastAsia="ru-RU" w:bidi="ru-RU"/>
        </w:rPr>
        <w:t>использование потенциала участников;</w:t>
      </w:r>
    </w:p>
    <w:p w:rsidR="001E017A" w:rsidRPr="00F73099" w:rsidRDefault="00472E9F" w:rsidP="000777F7">
      <w:pPr>
        <w:widowControl w:val="0"/>
        <w:tabs>
          <w:tab w:val="left" w:pos="1134"/>
        </w:tabs>
        <w:spacing w:after="0" w:line="240" w:lineRule="auto"/>
        <w:jc w:val="both"/>
        <w:rPr>
          <w:rFonts w:ascii="Times New Roman" w:eastAsia="Courier New" w:hAnsi="Times New Roman" w:cs="Times New Roman"/>
          <w:iCs/>
          <w:w w:val="0"/>
          <w:sz w:val="24"/>
          <w:szCs w:val="24"/>
          <w:highlight w:val="yellow"/>
          <w:lang w:eastAsia="ru-RU" w:bidi="ru-RU"/>
        </w:rPr>
      </w:pPr>
      <w:r w:rsidRPr="00F73099">
        <w:rPr>
          <w:rFonts w:ascii="Times New Roman" w:eastAsia="Courier New" w:hAnsi="Times New Roman" w:cs="Times New Roman"/>
          <w:iCs/>
          <w:w w:val="0"/>
          <w:sz w:val="24"/>
          <w:szCs w:val="24"/>
          <w:highlight w:val="yellow"/>
          <w:lang w:eastAsia="ru-RU" w:bidi="ru-RU"/>
        </w:rPr>
        <w:t xml:space="preserve">- </w:t>
      </w:r>
      <w:r w:rsidR="001E017A" w:rsidRPr="00F73099">
        <w:rPr>
          <w:rFonts w:ascii="Times New Roman" w:eastAsia="Courier New" w:hAnsi="Times New Roman" w:cs="Times New Roman"/>
          <w:iCs/>
          <w:w w:val="0"/>
          <w:sz w:val="24"/>
          <w:szCs w:val="24"/>
          <w:highlight w:val="yellow"/>
          <w:lang w:eastAsia="ru-RU" w:bidi="ru-RU"/>
        </w:rPr>
        <w:t>обучение персонала;</w:t>
      </w:r>
    </w:p>
    <w:p w:rsidR="001E017A" w:rsidRPr="00F73099" w:rsidRDefault="00472E9F" w:rsidP="000777F7">
      <w:pPr>
        <w:widowControl w:val="0"/>
        <w:tabs>
          <w:tab w:val="left" w:pos="1134"/>
        </w:tabs>
        <w:spacing w:after="0" w:line="240" w:lineRule="auto"/>
        <w:jc w:val="both"/>
        <w:rPr>
          <w:rFonts w:ascii="Times New Roman" w:eastAsia="Courier New" w:hAnsi="Times New Roman" w:cs="Times New Roman"/>
          <w:iCs/>
          <w:w w:val="0"/>
          <w:sz w:val="24"/>
          <w:szCs w:val="24"/>
          <w:highlight w:val="yellow"/>
          <w:lang w:eastAsia="ru-RU" w:bidi="ru-RU"/>
        </w:rPr>
      </w:pPr>
      <w:r w:rsidRPr="00F73099">
        <w:rPr>
          <w:rFonts w:ascii="Times New Roman" w:eastAsia="Courier New" w:hAnsi="Times New Roman" w:cs="Times New Roman"/>
          <w:iCs/>
          <w:w w:val="0"/>
          <w:sz w:val="24"/>
          <w:szCs w:val="24"/>
          <w:highlight w:val="yellow"/>
          <w:lang w:eastAsia="ru-RU" w:bidi="ru-RU"/>
        </w:rPr>
        <w:t xml:space="preserve">- </w:t>
      </w:r>
      <w:r w:rsidR="001E017A" w:rsidRPr="00F73099">
        <w:rPr>
          <w:rFonts w:ascii="Times New Roman" w:eastAsia="Courier New" w:hAnsi="Times New Roman" w:cs="Times New Roman"/>
          <w:iCs/>
          <w:w w:val="0"/>
          <w:sz w:val="24"/>
          <w:szCs w:val="24"/>
          <w:highlight w:val="yellow"/>
          <w:lang w:eastAsia="ru-RU" w:bidi="ru-RU"/>
        </w:rPr>
        <w:t>непрерывность (воспитание не сводится к мероприятиям);</w:t>
      </w:r>
    </w:p>
    <w:p w:rsidR="001E017A" w:rsidRPr="001E017A" w:rsidRDefault="00472E9F" w:rsidP="000777F7">
      <w:pPr>
        <w:widowControl w:val="0"/>
        <w:tabs>
          <w:tab w:val="left" w:pos="1134"/>
        </w:tabs>
        <w:spacing w:after="0" w:line="240" w:lineRule="auto"/>
        <w:jc w:val="both"/>
        <w:rPr>
          <w:rFonts w:ascii="Times New Roman" w:eastAsia="Courier New" w:hAnsi="Times New Roman" w:cs="Times New Roman"/>
          <w:iCs/>
          <w:w w:val="0"/>
          <w:sz w:val="24"/>
          <w:szCs w:val="24"/>
          <w:lang w:eastAsia="ru-RU" w:bidi="ru-RU"/>
        </w:rPr>
      </w:pPr>
      <w:r w:rsidRPr="00F73099">
        <w:rPr>
          <w:rFonts w:ascii="Times New Roman" w:eastAsia="Courier New" w:hAnsi="Times New Roman" w:cs="Times New Roman"/>
          <w:iCs/>
          <w:w w:val="0"/>
          <w:sz w:val="24"/>
          <w:szCs w:val="24"/>
          <w:highlight w:val="yellow"/>
          <w:lang w:eastAsia="ru-RU" w:bidi="ru-RU"/>
        </w:rPr>
        <w:t xml:space="preserve">- </w:t>
      </w:r>
      <w:r w:rsidR="001E017A" w:rsidRPr="00F73099">
        <w:rPr>
          <w:rFonts w:ascii="Times New Roman" w:eastAsia="Courier New" w:hAnsi="Times New Roman" w:cs="Times New Roman"/>
          <w:iCs/>
          <w:w w:val="0"/>
          <w:sz w:val="24"/>
          <w:szCs w:val="24"/>
          <w:highlight w:val="yellow"/>
          <w:lang w:eastAsia="ru-RU" w:bidi="ru-RU"/>
        </w:rPr>
        <w:t>сочетание стандартизации с творчеством.</w:t>
      </w:r>
    </w:p>
    <w:p w:rsidR="00DE00DF" w:rsidRPr="00DE00DF" w:rsidRDefault="00DE00DF" w:rsidP="00F73099">
      <w:pPr>
        <w:widowControl w:val="0"/>
        <w:autoSpaceDE w:val="0"/>
        <w:autoSpaceDN w:val="0"/>
        <w:adjustRightInd w:val="0"/>
        <w:spacing w:after="0" w:line="240" w:lineRule="auto"/>
        <w:ind w:firstLineChars="58" w:firstLine="139"/>
        <w:jc w:val="both"/>
        <w:rPr>
          <w:rFonts w:ascii="Times New Roman" w:eastAsia="Times New Roman" w:hAnsi="Times New Roman" w:cs="Times New Roman"/>
          <w:sz w:val="24"/>
          <w:szCs w:val="24"/>
          <w:lang w:eastAsia="ru-RU"/>
        </w:rPr>
      </w:pPr>
      <w:r w:rsidRPr="00DE00DF">
        <w:rPr>
          <w:rFonts w:ascii="Times New Roman" w:eastAsia="Times New Roman" w:hAnsi="Times New Roman" w:cs="Times New Roman"/>
          <w:b/>
          <w:sz w:val="24"/>
          <w:szCs w:val="24"/>
          <w:lang w:eastAsia="ru-RU"/>
        </w:rPr>
        <w:t>Виды, формы и содержание воспитательной деятельности</w:t>
      </w:r>
      <w:r w:rsidRPr="00DE00DF">
        <w:rPr>
          <w:rFonts w:ascii="Times New Roman" w:eastAsia="Times New Roman" w:hAnsi="Times New Roman" w:cs="Times New Roman"/>
          <w:sz w:val="24"/>
          <w:szCs w:val="24"/>
          <w:lang w:eastAsia="ru-RU"/>
        </w:rPr>
        <w:t>.</w:t>
      </w:r>
    </w:p>
    <w:p w:rsidR="00DE00DF" w:rsidRPr="00DE00DF" w:rsidRDefault="00DE00DF" w:rsidP="00F73099">
      <w:pPr>
        <w:spacing w:after="0" w:line="240" w:lineRule="auto"/>
        <w:ind w:firstLineChars="58" w:firstLine="139"/>
        <w:jc w:val="both"/>
        <w:rPr>
          <w:rFonts w:ascii="Times New Roman" w:eastAsia="Calibri" w:hAnsi="Times New Roman" w:cs="Times New Roman"/>
          <w:w w:val="0"/>
          <w:sz w:val="24"/>
          <w:szCs w:val="24"/>
        </w:rPr>
      </w:pPr>
      <w:r w:rsidRPr="00DE00DF">
        <w:rPr>
          <w:rFonts w:ascii="Times New Roman" w:eastAsia="Courier New" w:hAnsi="Times New Roman" w:cs="Times New Roman"/>
          <w:iCs/>
          <w:w w:val="0"/>
          <w:sz w:val="24"/>
          <w:szCs w:val="24"/>
          <w:lang w:eastAsia="ru-RU" w:bidi="ru-RU"/>
        </w:rPr>
        <w:t xml:space="preserve">Для обеспечения гармоничного развития личности воспитательный процесс, реализуемый в </w:t>
      </w:r>
      <w:r w:rsidRPr="00DE00DF">
        <w:rPr>
          <w:rFonts w:ascii="Times New Roman" w:eastAsia="Calibri" w:hAnsi="Times New Roman" w:cs="Times New Roman"/>
          <w:w w:val="0"/>
          <w:sz w:val="24"/>
          <w:szCs w:val="24"/>
        </w:rPr>
        <w:t xml:space="preserve">школе, включает следующие </w:t>
      </w:r>
      <w:r w:rsidRPr="00DE00DF">
        <w:rPr>
          <w:rFonts w:ascii="Times New Roman" w:eastAsia="Calibri" w:hAnsi="Times New Roman" w:cs="Times New Roman"/>
          <w:b/>
          <w:w w:val="0"/>
          <w:sz w:val="24"/>
          <w:szCs w:val="24"/>
        </w:rPr>
        <w:t>направления</w:t>
      </w:r>
      <w:r w:rsidRPr="00DE00DF">
        <w:rPr>
          <w:rFonts w:ascii="Times New Roman" w:eastAsia="Calibri" w:hAnsi="Times New Roman" w:cs="Times New Roman"/>
          <w:w w:val="0"/>
          <w:sz w:val="24"/>
          <w:szCs w:val="24"/>
        </w:rPr>
        <w:t>:</w:t>
      </w:r>
    </w:p>
    <w:p w:rsidR="00DE00DF" w:rsidRPr="00DE00DF" w:rsidRDefault="00DE00DF" w:rsidP="00F73099">
      <w:pPr>
        <w:widowControl w:val="0"/>
        <w:tabs>
          <w:tab w:val="left" w:pos="220"/>
        </w:tabs>
        <w:spacing w:after="0" w:line="240" w:lineRule="auto"/>
        <w:ind w:firstLineChars="58" w:firstLine="139"/>
        <w:jc w:val="both"/>
        <w:rPr>
          <w:rFonts w:ascii="Times New Roman" w:eastAsia="Courier New" w:hAnsi="Times New Roman" w:cs="Times New Roman"/>
          <w:iCs/>
          <w:w w:val="0"/>
          <w:sz w:val="24"/>
          <w:szCs w:val="24"/>
          <w:lang w:eastAsia="ru-RU" w:bidi="ru-RU"/>
        </w:rPr>
      </w:pPr>
      <w:r>
        <w:rPr>
          <w:rFonts w:ascii="Times New Roman" w:eastAsia="Courier New" w:hAnsi="Times New Roman" w:cs="Times New Roman"/>
          <w:iCs/>
          <w:w w:val="0"/>
          <w:sz w:val="24"/>
          <w:szCs w:val="24"/>
          <w:lang w:eastAsia="ru-RU" w:bidi="ru-RU"/>
        </w:rPr>
        <w:t xml:space="preserve">- </w:t>
      </w:r>
      <w:r w:rsidRPr="00DE00DF">
        <w:rPr>
          <w:rFonts w:ascii="Times New Roman" w:eastAsia="Courier New" w:hAnsi="Times New Roman" w:cs="Times New Roman"/>
          <w:iCs/>
          <w:w w:val="0"/>
          <w:sz w:val="24"/>
          <w:szCs w:val="24"/>
          <w:lang w:eastAsia="ru-RU" w:bidi="ru-RU"/>
        </w:rPr>
        <w:t>гражданско-патриотическое воспитание;</w:t>
      </w:r>
    </w:p>
    <w:p w:rsidR="00DE00DF" w:rsidRPr="00DE00DF" w:rsidRDefault="00DE00DF" w:rsidP="00F73099">
      <w:pPr>
        <w:widowControl w:val="0"/>
        <w:tabs>
          <w:tab w:val="left" w:pos="220"/>
        </w:tabs>
        <w:spacing w:after="0" w:line="240" w:lineRule="auto"/>
        <w:ind w:firstLineChars="58" w:firstLine="139"/>
        <w:jc w:val="both"/>
        <w:rPr>
          <w:rFonts w:ascii="Times New Roman" w:eastAsia="Courier New" w:hAnsi="Times New Roman" w:cs="Times New Roman"/>
          <w:iCs/>
          <w:w w:val="0"/>
          <w:sz w:val="24"/>
          <w:szCs w:val="24"/>
          <w:lang w:eastAsia="ru-RU" w:bidi="ru-RU"/>
        </w:rPr>
      </w:pPr>
      <w:r>
        <w:rPr>
          <w:rFonts w:ascii="Times New Roman" w:eastAsia="Courier New" w:hAnsi="Times New Roman" w:cs="Times New Roman"/>
          <w:iCs/>
          <w:w w:val="0"/>
          <w:sz w:val="24"/>
          <w:szCs w:val="24"/>
          <w:lang w:eastAsia="ru-RU" w:bidi="ru-RU"/>
        </w:rPr>
        <w:t xml:space="preserve">- </w:t>
      </w:r>
      <w:r w:rsidRPr="00DE00DF">
        <w:rPr>
          <w:rFonts w:ascii="Times New Roman" w:eastAsia="Courier New" w:hAnsi="Times New Roman" w:cs="Times New Roman"/>
          <w:iCs/>
          <w:w w:val="0"/>
          <w:sz w:val="24"/>
          <w:szCs w:val="24"/>
          <w:lang w:eastAsia="ru-RU" w:bidi="ru-RU"/>
        </w:rPr>
        <w:t>духовно-нравственное воспитание;</w:t>
      </w:r>
    </w:p>
    <w:p w:rsidR="00DE00DF" w:rsidRPr="00DE00DF" w:rsidRDefault="00DE00DF" w:rsidP="00F73099">
      <w:pPr>
        <w:widowControl w:val="0"/>
        <w:tabs>
          <w:tab w:val="left" w:pos="220"/>
        </w:tabs>
        <w:spacing w:after="0" w:line="240" w:lineRule="auto"/>
        <w:ind w:firstLineChars="58" w:firstLine="139"/>
        <w:jc w:val="both"/>
        <w:rPr>
          <w:rFonts w:ascii="Times New Roman" w:eastAsia="Courier New" w:hAnsi="Times New Roman" w:cs="Times New Roman"/>
          <w:iCs/>
          <w:w w:val="0"/>
          <w:sz w:val="24"/>
          <w:szCs w:val="24"/>
          <w:lang w:eastAsia="ru-RU" w:bidi="ru-RU"/>
        </w:rPr>
      </w:pPr>
      <w:r>
        <w:rPr>
          <w:rFonts w:ascii="Times New Roman" w:eastAsia="Courier New" w:hAnsi="Times New Roman" w:cs="Times New Roman"/>
          <w:iCs/>
          <w:w w:val="0"/>
          <w:sz w:val="24"/>
          <w:szCs w:val="24"/>
          <w:lang w:eastAsia="ru-RU" w:bidi="ru-RU"/>
        </w:rPr>
        <w:t xml:space="preserve">- </w:t>
      </w:r>
      <w:r w:rsidRPr="00DE00DF">
        <w:rPr>
          <w:rFonts w:ascii="Times New Roman" w:eastAsia="Courier New" w:hAnsi="Times New Roman" w:cs="Times New Roman"/>
          <w:iCs/>
          <w:w w:val="0"/>
          <w:sz w:val="24"/>
          <w:szCs w:val="24"/>
          <w:lang w:eastAsia="ru-RU" w:bidi="ru-RU"/>
        </w:rPr>
        <w:t>эстетическое воспитание;</w:t>
      </w:r>
    </w:p>
    <w:p w:rsidR="00DE00DF" w:rsidRPr="00DE00DF" w:rsidRDefault="00DE00DF" w:rsidP="00F73099">
      <w:pPr>
        <w:widowControl w:val="0"/>
        <w:tabs>
          <w:tab w:val="left" w:pos="220"/>
        </w:tabs>
        <w:spacing w:after="0" w:line="240" w:lineRule="auto"/>
        <w:ind w:firstLineChars="58" w:firstLine="139"/>
        <w:jc w:val="both"/>
        <w:rPr>
          <w:rFonts w:ascii="Times New Roman" w:eastAsia="Courier New" w:hAnsi="Times New Roman" w:cs="Times New Roman"/>
          <w:iCs/>
          <w:w w:val="0"/>
          <w:sz w:val="24"/>
          <w:szCs w:val="24"/>
          <w:lang w:eastAsia="ru-RU" w:bidi="ru-RU"/>
        </w:rPr>
      </w:pPr>
      <w:r>
        <w:rPr>
          <w:rFonts w:ascii="Times New Roman" w:eastAsia="Courier New" w:hAnsi="Times New Roman" w:cs="Times New Roman"/>
          <w:iCs/>
          <w:w w:val="0"/>
          <w:sz w:val="24"/>
          <w:szCs w:val="24"/>
          <w:lang w:eastAsia="ru-RU" w:bidi="ru-RU"/>
        </w:rPr>
        <w:t xml:space="preserve">- </w:t>
      </w:r>
      <w:r w:rsidRPr="00DE00DF">
        <w:rPr>
          <w:rFonts w:ascii="Times New Roman" w:eastAsia="Courier New" w:hAnsi="Times New Roman" w:cs="Times New Roman"/>
          <w:iCs/>
          <w:w w:val="0"/>
          <w:sz w:val="24"/>
          <w:szCs w:val="24"/>
          <w:lang w:eastAsia="ru-RU" w:bidi="ru-RU"/>
        </w:rPr>
        <w:t>физическое воспитание, формирование культуры здоровья и эмоционального благополучия;</w:t>
      </w:r>
    </w:p>
    <w:p w:rsidR="00DE00DF" w:rsidRPr="00DE00DF" w:rsidRDefault="00DE00DF" w:rsidP="00F73099">
      <w:pPr>
        <w:widowControl w:val="0"/>
        <w:tabs>
          <w:tab w:val="left" w:pos="220"/>
        </w:tabs>
        <w:spacing w:after="0" w:line="240" w:lineRule="auto"/>
        <w:ind w:firstLineChars="58" w:firstLine="139"/>
        <w:jc w:val="both"/>
        <w:rPr>
          <w:rFonts w:ascii="Times New Roman" w:eastAsia="Courier New" w:hAnsi="Times New Roman" w:cs="Times New Roman"/>
          <w:iCs/>
          <w:w w:val="0"/>
          <w:sz w:val="24"/>
          <w:szCs w:val="24"/>
          <w:lang w:eastAsia="ru-RU" w:bidi="ru-RU"/>
        </w:rPr>
      </w:pPr>
      <w:r>
        <w:rPr>
          <w:rFonts w:ascii="Times New Roman" w:eastAsia="Courier New" w:hAnsi="Times New Roman" w:cs="Times New Roman"/>
          <w:iCs/>
          <w:w w:val="0"/>
          <w:sz w:val="24"/>
          <w:szCs w:val="24"/>
          <w:lang w:eastAsia="ru-RU" w:bidi="ru-RU"/>
        </w:rPr>
        <w:t xml:space="preserve">- </w:t>
      </w:r>
      <w:r w:rsidRPr="00DE00DF">
        <w:rPr>
          <w:rFonts w:ascii="Times New Roman" w:eastAsia="Courier New" w:hAnsi="Times New Roman" w:cs="Times New Roman"/>
          <w:iCs/>
          <w:w w:val="0"/>
          <w:sz w:val="24"/>
          <w:szCs w:val="24"/>
          <w:lang w:eastAsia="ru-RU" w:bidi="ru-RU"/>
        </w:rPr>
        <w:t>трудовое воспитание;</w:t>
      </w:r>
    </w:p>
    <w:p w:rsidR="00DE00DF" w:rsidRPr="00DE00DF" w:rsidRDefault="00DE00DF" w:rsidP="00F73099">
      <w:pPr>
        <w:widowControl w:val="0"/>
        <w:tabs>
          <w:tab w:val="left" w:pos="220"/>
        </w:tabs>
        <w:spacing w:after="0" w:line="240" w:lineRule="auto"/>
        <w:ind w:firstLineChars="58" w:firstLine="139"/>
        <w:jc w:val="both"/>
        <w:rPr>
          <w:rFonts w:ascii="Times New Roman" w:eastAsia="Courier New" w:hAnsi="Times New Roman" w:cs="Times New Roman"/>
          <w:iCs/>
          <w:w w:val="0"/>
          <w:sz w:val="24"/>
          <w:szCs w:val="24"/>
          <w:lang w:eastAsia="ru-RU" w:bidi="ru-RU"/>
        </w:rPr>
      </w:pPr>
      <w:r>
        <w:rPr>
          <w:rFonts w:ascii="Times New Roman" w:eastAsia="Courier New" w:hAnsi="Times New Roman" w:cs="Times New Roman"/>
          <w:iCs/>
          <w:w w:val="0"/>
          <w:sz w:val="24"/>
          <w:szCs w:val="24"/>
          <w:lang w:eastAsia="ru-RU" w:bidi="ru-RU"/>
        </w:rPr>
        <w:t xml:space="preserve">- </w:t>
      </w:r>
      <w:r w:rsidRPr="00DE00DF">
        <w:rPr>
          <w:rFonts w:ascii="Times New Roman" w:eastAsia="Courier New" w:hAnsi="Times New Roman" w:cs="Times New Roman"/>
          <w:iCs/>
          <w:w w:val="0"/>
          <w:sz w:val="24"/>
          <w:szCs w:val="24"/>
          <w:lang w:eastAsia="ru-RU" w:bidi="ru-RU"/>
        </w:rPr>
        <w:t>экологическое воспитание;</w:t>
      </w:r>
    </w:p>
    <w:p w:rsidR="00DE00DF" w:rsidRPr="00DE00DF" w:rsidRDefault="00DE00DF" w:rsidP="00F73099">
      <w:pPr>
        <w:widowControl w:val="0"/>
        <w:tabs>
          <w:tab w:val="left" w:pos="220"/>
        </w:tabs>
        <w:spacing w:after="0" w:line="240" w:lineRule="auto"/>
        <w:ind w:firstLineChars="58" w:firstLine="139"/>
        <w:jc w:val="both"/>
        <w:rPr>
          <w:rFonts w:ascii="Times New Roman" w:eastAsia="Courier New" w:hAnsi="Times New Roman" w:cs="Times New Roman"/>
          <w:iCs/>
          <w:w w:val="0"/>
          <w:sz w:val="24"/>
          <w:szCs w:val="24"/>
          <w:lang w:eastAsia="ru-RU" w:bidi="ru-RU"/>
        </w:rPr>
      </w:pPr>
      <w:r>
        <w:rPr>
          <w:rFonts w:ascii="Times New Roman" w:eastAsia="Courier New" w:hAnsi="Times New Roman" w:cs="Times New Roman"/>
          <w:iCs/>
          <w:w w:val="0"/>
          <w:sz w:val="24"/>
          <w:szCs w:val="24"/>
          <w:lang w:eastAsia="ru-RU" w:bidi="ru-RU"/>
        </w:rPr>
        <w:t xml:space="preserve">- </w:t>
      </w:r>
      <w:r w:rsidRPr="00DE00DF">
        <w:rPr>
          <w:rFonts w:ascii="Times New Roman" w:eastAsia="Courier New" w:hAnsi="Times New Roman" w:cs="Times New Roman"/>
          <w:iCs/>
          <w:w w:val="0"/>
          <w:sz w:val="24"/>
          <w:szCs w:val="24"/>
          <w:lang w:eastAsia="ru-RU" w:bidi="ru-RU"/>
        </w:rPr>
        <w:t>ценности научного познания.</w:t>
      </w:r>
    </w:p>
    <w:p w:rsidR="00DE00DF" w:rsidRPr="00DE00DF" w:rsidRDefault="00DE00DF" w:rsidP="00F73099">
      <w:pPr>
        <w:spacing w:after="0" w:line="240" w:lineRule="auto"/>
        <w:ind w:firstLineChars="58" w:firstLine="139"/>
        <w:jc w:val="both"/>
        <w:rPr>
          <w:rFonts w:ascii="Times New Roman" w:eastAsia="Calibri" w:hAnsi="Times New Roman" w:cs="Times New Roman"/>
          <w:w w:val="0"/>
          <w:sz w:val="24"/>
          <w:szCs w:val="24"/>
        </w:rPr>
      </w:pPr>
      <w:r w:rsidRPr="00DE00DF">
        <w:rPr>
          <w:rFonts w:ascii="Times New Roman" w:eastAsia="Calibri" w:hAnsi="Times New Roman" w:cs="Times New Roman"/>
          <w:w w:val="0"/>
          <w:sz w:val="24"/>
          <w:szCs w:val="24"/>
        </w:rPr>
        <w:t>Указанные направления, с</w:t>
      </w:r>
      <w:r w:rsidRPr="00DE00DF">
        <w:rPr>
          <w:rFonts w:ascii="Times New Roman" w:eastAsia="Calibri" w:hAnsi="Times New Roman" w:cs="Times New Roman"/>
          <w:sz w:val="24"/>
          <w:szCs w:val="24"/>
        </w:rPr>
        <w:t xml:space="preserve">одержание, виды и формы воспитательной деятельности школы представлены в основных (инвариантных) модулях «Школьный урок», «Классное руководство», «Основные школьные дела», «Внеурочная деятельность», «Профилактика и безопасность», «Работа с родителями», «Самоуправление», «Профориентация», «Социальное партнёрство», «Внешкольные мероприятия», «Предметно-пространственная среда», дополнительного (вариативного) модуля «Детские общественные объединения», </w:t>
      </w:r>
      <w:r w:rsidRPr="00DE00DF">
        <w:rPr>
          <w:rFonts w:ascii="Times New Roman" w:eastAsia="Calibri" w:hAnsi="Times New Roman" w:cs="Times New Roman"/>
          <w:w w:val="0"/>
          <w:sz w:val="24"/>
          <w:szCs w:val="24"/>
        </w:rPr>
        <w:t>отражаются и в индивидуальных планах работы классных руководителей.</w:t>
      </w:r>
    </w:p>
    <w:p w:rsidR="00DE00DF" w:rsidRPr="00DE00DF" w:rsidRDefault="00DE00DF" w:rsidP="00F73099">
      <w:pPr>
        <w:tabs>
          <w:tab w:val="left" w:pos="519"/>
        </w:tabs>
        <w:spacing w:after="0" w:line="240" w:lineRule="auto"/>
        <w:ind w:firstLineChars="58" w:firstLine="139"/>
        <w:jc w:val="center"/>
        <w:rPr>
          <w:rFonts w:ascii="Times New Roman" w:eastAsia="Calibri" w:hAnsi="Times New Roman" w:cs="Times New Roman"/>
          <w:b/>
          <w:bCs/>
          <w:sz w:val="24"/>
          <w:szCs w:val="24"/>
        </w:rPr>
      </w:pPr>
      <w:r w:rsidRPr="00DE00DF">
        <w:rPr>
          <w:rFonts w:ascii="Times New Roman" w:eastAsia="Calibri" w:hAnsi="Times New Roman" w:cs="Times New Roman"/>
          <w:b/>
          <w:bCs/>
          <w:sz w:val="24"/>
          <w:szCs w:val="24"/>
        </w:rPr>
        <w:t>МОДУЛЬ «УРОЧНАЯ ДЕЯТЕЛЬНОСТЬ»</w:t>
      </w:r>
    </w:p>
    <w:p w:rsidR="006D2C65" w:rsidRPr="006D2C65" w:rsidRDefault="006D2C65" w:rsidP="00F73099">
      <w:pPr>
        <w:adjustRightInd w:val="0"/>
        <w:spacing w:after="0" w:line="240" w:lineRule="auto"/>
        <w:ind w:firstLineChars="58" w:firstLine="139"/>
        <w:jc w:val="both"/>
        <w:rPr>
          <w:rFonts w:ascii="Times New Roman" w:eastAsia="№Е" w:hAnsi="Times New Roman" w:cs="Times New Roman"/>
          <w:sz w:val="24"/>
          <w:szCs w:val="24"/>
        </w:rPr>
      </w:pPr>
      <w:r w:rsidRPr="006D2C65">
        <w:rPr>
          <w:rFonts w:ascii="Times New Roman" w:eastAsia="№Е" w:hAnsi="Times New Roman" w:cs="Times New Roman"/>
          <w:sz w:val="24"/>
          <w:szCs w:val="24"/>
        </w:rPr>
        <w:t xml:space="preserve">Обучение является средством воспитания. </w:t>
      </w:r>
    </w:p>
    <w:p w:rsidR="006D2C65" w:rsidRPr="006D2C65" w:rsidRDefault="006D2C65" w:rsidP="00F73099">
      <w:pPr>
        <w:adjustRightInd w:val="0"/>
        <w:spacing w:after="0" w:line="240" w:lineRule="auto"/>
        <w:ind w:firstLineChars="58" w:firstLine="139"/>
        <w:jc w:val="both"/>
        <w:rPr>
          <w:rFonts w:ascii="Times New Roman" w:eastAsia="№Е" w:hAnsi="Times New Roman" w:cs="Times New Roman"/>
          <w:sz w:val="24"/>
          <w:szCs w:val="24"/>
        </w:rPr>
      </w:pPr>
      <w:r w:rsidRPr="006D2C65">
        <w:rPr>
          <w:rFonts w:ascii="Times New Roman" w:eastAsia="№Е" w:hAnsi="Times New Roman" w:cs="Times New Roman"/>
          <w:sz w:val="24"/>
          <w:szCs w:val="24"/>
        </w:rPr>
        <w:t>В свою очередь, воспитание, формируя такие качества личности обучающегося как целеустремленность, ответственность, любознательность, дисциплинированность, настойчивость, повышает эффективность обучения.</w:t>
      </w:r>
    </w:p>
    <w:p w:rsidR="006D2C65" w:rsidRPr="006D2C65" w:rsidRDefault="006D2C65" w:rsidP="00F73099">
      <w:pPr>
        <w:adjustRightInd w:val="0"/>
        <w:spacing w:after="0" w:line="240" w:lineRule="auto"/>
        <w:ind w:firstLineChars="58" w:firstLine="139"/>
        <w:jc w:val="both"/>
        <w:rPr>
          <w:rFonts w:ascii="Times New Roman" w:eastAsia="№Е" w:hAnsi="Times New Roman" w:cs="Times New Roman"/>
          <w:sz w:val="24"/>
          <w:szCs w:val="24"/>
        </w:rPr>
      </w:pPr>
      <w:r w:rsidRPr="006D2C65">
        <w:rPr>
          <w:rFonts w:ascii="Times New Roman" w:eastAsia="№Е" w:hAnsi="Times New Roman" w:cs="Times New Roman"/>
          <w:sz w:val="24"/>
          <w:szCs w:val="24"/>
        </w:rPr>
        <w:t>Воспитание должно «играть» на обучение, а правильно организованное обучение должно решать задачи воспитания.</w:t>
      </w:r>
    </w:p>
    <w:p w:rsidR="006D2C65" w:rsidRPr="006D2C65" w:rsidRDefault="006D2C65" w:rsidP="00F73099">
      <w:pPr>
        <w:adjustRightInd w:val="0"/>
        <w:spacing w:after="0" w:line="240" w:lineRule="auto"/>
        <w:ind w:firstLineChars="58" w:firstLine="139"/>
        <w:jc w:val="both"/>
        <w:rPr>
          <w:rFonts w:ascii="Times New Roman" w:eastAsia="№Е" w:hAnsi="Times New Roman" w:cs="Times New Roman"/>
          <w:iCs/>
          <w:sz w:val="24"/>
          <w:szCs w:val="24"/>
          <w:u w:val="single"/>
        </w:rPr>
      </w:pPr>
      <w:r w:rsidRPr="006D2C65">
        <w:rPr>
          <w:rFonts w:ascii="Times New Roman" w:eastAsia="№Е" w:hAnsi="Times New Roman" w:cs="Times New Roman"/>
          <w:i/>
          <w:iCs/>
          <w:sz w:val="24"/>
          <w:szCs w:val="24"/>
          <w:u w:val="single"/>
        </w:rPr>
        <w:t xml:space="preserve">Полноценное раскрытие воспитательных возможностей урока требует </w:t>
      </w:r>
      <w:r w:rsidRPr="006D2C65">
        <w:rPr>
          <w:rFonts w:ascii="Times New Roman" w:eastAsia="№Е" w:hAnsi="Times New Roman" w:cs="Times New Roman"/>
          <w:b/>
          <w:i/>
          <w:iCs/>
          <w:sz w:val="24"/>
          <w:szCs w:val="24"/>
          <w:u w:val="single"/>
        </w:rPr>
        <w:t>специальной</w:t>
      </w:r>
      <w:r w:rsidRPr="006D2C65">
        <w:rPr>
          <w:rFonts w:ascii="Times New Roman" w:eastAsia="№Е" w:hAnsi="Times New Roman" w:cs="Times New Roman"/>
          <w:i/>
          <w:iCs/>
          <w:sz w:val="24"/>
          <w:szCs w:val="24"/>
          <w:u w:val="single"/>
        </w:rPr>
        <w:t xml:space="preserve"> работы учителя на этапах:</w:t>
      </w:r>
    </w:p>
    <w:p w:rsidR="006D2C65" w:rsidRPr="006D2C65" w:rsidRDefault="006D2C65" w:rsidP="00F73099">
      <w:pPr>
        <w:adjustRightInd w:val="0"/>
        <w:spacing w:after="0" w:line="240" w:lineRule="auto"/>
        <w:ind w:firstLineChars="58" w:firstLine="139"/>
        <w:jc w:val="both"/>
        <w:rPr>
          <w:rFonts w:ascii="Times New Roman" w:eastAsia="№Е" w:hAnsi="Times New Roman" w:cs="Times New Roman"/>
          <w:iCs/>
          <w:sz w:val="24"/>
          <w:szCs w:val="24"/>
          <w:u w:val="single"/>
        </w:rPr>
      </w:pPr>
      <w:r w:rsidRPr="006D2C65">
        <w:rPr>
          <w:rFonts w:ascii="Times New Roman" w:eastAsia="№Е" w:hAnsi="Times New Roman" w:cs="Times New Roman"/>
          <w:i/>
          <w:iCs/>
          <w:sz w:val="24"/>
          <w:szCs w:val="24"/>
          <w:u w:val="single"/>
        </w:rPr>
        <w:t>а) подготовки к уроку;</w:t>
      </w:r>
    </w:p>
    <w:p w:rsidR="006D2C65" w:rsidRPr="006D2C65" w:rsidRDefault="006D2C65" w:rsidP="00F73099">
      <w:pPr>
        <w:adjustRightInd w:val="0"/>
        <w:spacing w:after="0" w:line="240" w:lineRule="auto"/>
        <w:ind w:firstLineChars="58" w:firstLine="139"/>
        <w:jc w:val="both"/>
        <w:rPr>
          <w:rFonts w:ascii="Times New Roman" w:eastAsia="№Е" w:hAnsi="Times New Roman" w:cs="Times New Roman"/>
          <w:iCs/>
          <w:sz w:val="24"/>
          <w:szCs w:val="24"/>
          <w:u w:val="single"/>
        </w:rPr>
      </w:pPr>
      <w:r w:rsidRPr="006D2C65">
        <w:rPr>
          <w:rFonts w:ascii="Times New Roman" w:eastAsia="№Е" w:hAnsi="Times New Roman" w:cs="Times New Roman"/>
          <w:i/>
          <w:iCs/>
          <w:sz w:val="24"/>
          <w:szCs w:val="24"/>
          <w:u w:val="single"/>
        </w:rPr>
        <w:t>б) проведения урока;</w:t>
      </w:r>
    </w:p>
    <w:p w:rsidR="006D2C65" w:rsidRPr="006D2C65" w:rsidRDefault="006D2C65" w:rsidP="00F73099">
      <w:pPr>
        <w:adjustRightInd w:val="0"/>
        <w:spacing w:after="0" w:line="240" w:lineRule="auto"/>
        <w:ind w:firstLineChars="58" w:firstLine="139"/>
        <w:jc w:val="both"/>
        <w:rPr>
          <w:rFonts w:ascii="Times New Roman" w:eastAsia="№Е" w:hAnsi="Times New Roman" w:cs="Times New Roman"/>
          <w:iCs/>
          <w:sz w:val="24"/>
          <w:szCs w:val="24"/>
          <w:u w:val="single"/>
        </w:rPr>
      </w:pPr>
      <w:r w:rsidRPr="006D2C65">
        <w:rPr>
          <w:rFonts w:ascii="Times New Roman" w:eastAsia="№Е" w:hAnsi="Times New Roman" w:cs="Times New Roman"/>
          <w:i/>
          <w:iCs/>
          <w:sz w:val="24"/>
          <w:szCs w:val="24"/>
          <w:u w:val="single"/>
        </w:rPr>
        <w:t xml:space="preserve">в) самоанализа урока. </w:t>
      </w:r>
    </w:p>
    <w:p w:rsidR="006D2C65" w:rsidRPr="006D2C65" w:rsidRDefault="006D2C65" w:rsidP="00F73099">
      <w:pPr>
        <w:adjustRightInd w:val="0"/>
        <w:spacing w:after="0" w:line="240" w:lineRule="auto"/>
        <w:ind w:firstLineChars="58" w:firstLine="139"/>
        <w:jc w:val="both"/>
        <w:rPr>
          <w:rFonts w:ascii="Times New Roman" w:eastAsia="№Е" w:hAnsi="Times New Roman" w:cs="Times New Roman"/>
          <w:iCs/>
          <w:sz w:val="24"/>
          <w:szCs w:val="24"/>
          <w:u w:val="single"/>
        </w:rPr>
      </w:pPr>
      <w:r w:rsidRPr="006D2C65">
        <w:rPr>
          <w:rFonts w:ascii="Times New Roman" w:eastAsia="№Е" w:hAnsi="Times New Roman" w:cs="Times New Roman"/>
          <w:i/>
          <w:iCs/>
          <w:sz w:val="24"/>
          <w:szCs w:val="24"/>
          <w:u w:val="single"/>
        </w:rPr>
        <w:t xml:space="preserve">При подготовке к уроку учитель: </w:t>
      </w:r>
    </w:p>
    <w:p w:rsidR="006D2C65" w:rsidRPr="006D2C65" w:rsidRDefault="006D2C65" w:rsidP="00F73099">
      <w:pPr>
        <w:adjustRightInd w:val="0"/>
        <w:spacing w:after="0" w:line="240" w:lineRule="auto"/>
        <w:ind w:firstLineChars="58" w:firstLine="139"/>
        <w:contextualSpacing/>
        <w:rPr>
          <w:rFonts w:ascii="Times New Roman" w:eastAsia="№Е" w:hAnsi="Times New Roman" w:cs="Times New Roman"/>
          <w:iCs/>
          <w:sz w:val="24"/>
          <w:szCs w:val="24"/>
          <w:u w:val="single"/>
          <w:lang w:val="x-none" w:eastAsia="ru-RU"/>
        </w:rPr>
      </w:pPr>
      <w:r w:rsidRPr="006D2C65">
        <w:rPr>
          <w:rFonts w:ascii="Times New Roman" w:eastAsia="№Е" w:hAnsi="Times New Roman" w:cs="Times New Roman"/>
          <w:i/>
          <w:iCs/>
          <w:sz w:val="24"/>
          <w:szCs w:val="24"/>
          <w:u w:val="single"/>
          <w:lang w:val="x-none" w:eastAsia="ru-RU"/>
        </w:rPr>
        <w:t>1) формулирует воспитательные цели урока;</w:t>
      </w:r>
    </w:p>
    <w:p w:rsidR="006D2C65" w:rsidRPr="006D2C65" w:rsidRDefault="006D2C65" w:rsidP="00F73099">
      <w:pPr>
        <w:adjustRightInd w:val="0"/>
        <w:spacing w:after="0" w:line="240" w:lineRule="auto"/>
        <w:ind w:firstLineChars="58" w:firstLine="139"/>
        <w:contextualSpacing/>
        <w:rPr>
          <w:rFonts w:ascii="Times New Roman" w:eastAsia="№Е" w:hAnsi="Times New Roman" w:cs="Times New Roman"/>
          <w:iCs/>
          <w:sz w:val="24"/>
          <w:szCs w:val="24"/>
          <w:u w:val="single"/>
          <w:lang w:val="x-none" w:eastAsia="ru-RU"/>
        </w:rPr>
      </w:pPr>
      <w:r w:rsidRPr="006D2C65">
        <w:rPr>
          <w:rFonts w:ascii="Times New Roman" w:eastAsia="№Е" w:hAnsi="Times New Roman" w:cs="Times New Roman"/>
          <w:i/>
          <w:iCs/>
          <w:sz w:val="24"/>
          <w:szCs w:val="24"/>
          <w:u w:val="single"/>
          <w:lang w:val="x-none" w:eastAsia="ru-RU"/>
        </w:rPr>
        <w:lastRenderedPageBreak/>
        <w:t>2) выделяет образно-эмоциональный центр урока;</w:t>
      </w:r>
    </w:p>
    <w:p w:rsidR="006D2C65" w:rsidRPr="006D2C65" w:rsidRDefault="006D2C65" w:rsidP="00F73099">
      <w:pPr>
        <w:adjustRightInd w:val="0"/>
        <w:spacing w:after="0" w:line="240" w:lineRule="auto"/>
        <w:ind w:firstLineChars="58" w:firstLine="139"/>
        <w:jc w:val="both"/>
        <w:rPr>
          <w:rFonts w:ascii="Times New Roman" w:eastAsia="№Е" w:hAnsi="Times New Roman" w:cs="Times New Roman"/>
          <w:iCs/>
          <w:sz w:val="24"/>
          <w:szCs w:val="24"/>
          <w:u w:val="single"/>
        </w:rPr>
      </w:pPr>
      <w:r w:rsidRPr="006D2C65">
        <w:rPr>
          <w:rFonts w:ascii="Times New Roman" w:eastAsia="№Е" w:hAnsi="Times New Roman" w:cs="Times New Roman"/>
          <w:i/>
          <w:iCs/>
          <w:sz w:val="24"/>
          <w:szCs w:val="24"/>
          <w:u w:val="single"/>
        </w:rPr>
        <w:t xml:space="preserve">3) отбирает в </w:t>
      </w:r>
      <w:r w:rsidRPr="006D2C65">
        <w:rPr>
          <w:rFonts w:ascii="Times New Roman" w:eastAsia="№Е" w:hAnsi="Times New Roman" w:cs="Times New Roman"/>
          <w:b/>
          <w:i/>
          <w:iCs/>
          <w:sz w:val="24"/>
          <w:szCs w:val="24"/>
          <w:u w:val="single"/>
        </w:rPr>
        <w:t>содержании</w:t>
      </w:r>
      <w:r w:rsidRPr="006D2C65">
        <w:rPr>
          <w:rFonts w:ascii="Times New Roman" w:eastAsia="№Е" w:hAnsi="Times New Roman" w:cs="Times New Roman"/>
          <w:i/>
          <w:iCs/>
          <w:sz w:val="24"/>
          <w:szCs w:val="24"/>
          <w:u w:val="single"/>
        </w:rPr>
        <w:t xml:space="preserve"> учебных предметов воспитательно значимые компоненты:</w:t>
      </w:r>
    </w:p>
    <w:p w:rsidR="006D2C65" w:rsidRPr="006D2C65" w:rsidRDefault="006D2C65"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6D2C65">
        <w:rPr>
          <w:rFonts w:ascii="Times New Roman" w:eastAsia="Courier New" w:hAnsi="Times New Roman" w:cs="Times New Roman"/>
          <w:iCs/>
          <w:w w:val="0"/>
          <w:sz w:val="24"/>
          <w:szCs w:val="24"/>
          <w:lang w:eastAsia="ru-RU" w:bidi="ru-RU"/>
        </w:rPr>
        <w:t>примеры подлинной нравственности, патриотизма / служения Родине, духовности, гражданственности, гуманизма;</w:t>
      </w:r>
    </w:p>
    <w:p w:rsidR="006D2C65" w:rsidRPr="006D2C65" w:rsidRDefault="006D2C65"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6D2C65">
        <w:rPr>
          <w:rFonts w:ascii="Times New Roman" w:eastAsia="Courier New" w:hAnsi="Times New Roman" w:cs="Times New Roman"/>
          <w:iCs/>
          <w:w w:val="0"/>
          <w:sz w:val="24"/>
          <w:szCs w:val="24"/>
          <w:lang w:eastAsia="ru-RU" w:bidi="ru-RU"/>
        </w:rPr>
        <w:t>примеры научного подвига;</w:t>
      </w:r>
    </w:p>
    <w:p w:rsidR="006D2C65" w:rsidRPr="006D2C65" w:rsidRDefault="006D2C65"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6D2C65">
        <w:rPr>
          <w:rFonts w:ascii="Times New Roman" w:eastAsia="Courier New" w:hAnsi="Times New Roman" w:cs="Times New Roman"/>
          <w:iCs/>
          <w:w w:val="0"/>
          <w:sz w:val="24"/>
          <w:szCs w:val="24"/>
          <w:lang w:eastAsia="ru-RU" w:bidi="ru-RU"/>
        </w:rPr>
        <w:t>факты о жизненной позиция и человеческих качества ученых, писателей художников, композиторов, исторических деятелей;</w:t>
      </w:r>
    </w:p>
    <w:p w:rsidR="006D2C65" w:rsidRPr="006D2C65" w:rsidRDefault="006D2C65"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6D2C65">
        <w:rPr>
          <w:rFonts w:ascii="Times New Roman" w:eastAsia="Courier New" w:hAnsi="Times New Roman" w:cs="Times New Roman"/>
          <w:iCs/>
          <w:w w:val="0"/>
          <w:sz w:val="24"/>
          <w:szCs w:val="24"/>
          <w:lang w:eastAsia="ru-RU" w:bidi="ru-RU"/>
        </w:rPr>
        <w:t>мировоззренческие идеи;</w:t>
      </w:r>
    </w:p>
    <w:p w:rsidR="006D2C65" w:rsidRPr="006D2C65" w:rsidRDefault="006D2C65"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6D2C65">
        <w:rPr>
          <w:rFonts w:ascii="Times New Roman" w:eastAsia="Courier New" w:hAnsi="Times New Roman" w:cs="Times New Roman"/>
          <w:iCs/>
          <w:w w:val="0"/>
          <w:sz w:val="24"/>
          <w:szCs w:val="24"/>
          <w:lang w:eastAsia="ru-RU" w:bidi="ru-RU"/>
        </w:rPr>
        <w:t>материал, формирующий мотивы и ценности обучающегося в сфере отношений к природе.</w:t>
      </w:r>
    </w:p>
    <w:p w:rsidR="006D2C65" w:rsidRPr="006D2C65" w:rsidRDefault="006D2C65" w:rsidP="00F73099">
      <w:pPr>
        <w:widowControl w:val="0"/>
        <w:tabs>
          <w:tab w:val="left" w:pos="220"/>
        </w:tabs>
        <w:spacing w:after="0" w:line="240" w:lineRule="auto"/>
        <w:ind w:firstLineChars="58" w:firstLine="139"/>
        <w:jc w:val="both"/>
        <w:rPr>
          <w:rFonts w:ascii="Times New Roman" w:eastAsia="№Е" w:hAnsi="Times New Roman" w:cs="Times New Roman"/>
          <w:i/>
          <w:sz w:val="24"/>
          <w:szCs w:val="20"/>
          <w:u w:val="single"/>
          <w:lang w:eastAsia="ru-RU" w:bidi="ru-RU"/>
        </w:rPr>
      </w:pPr>
      <w:r w:rsidRPr="006D2C65">
        <w:rPr>
          <w:rFonts w:ascii="Times New Roman" w:eastAsia="Courier New" w:hAnsi="Times New Roman" w:cs="Times New Roman"/>
          <w:i/>
          <w:w w:val="0"/>
          <w:sz w:val="24"/>
          <w:szCs w:val="24"/>
          <w:u w:val="single"/>
          <w:lang w:eastAsia="ru-RU" w:bidi="ru-RU"/>
        </w:rPr>
        <w:t xml:space="preserve">4) планирует воспитательный эффект используемых форм, методов, приемов, средств </w:t>
      </w:r>
      <w:r w:rsidRPr="006D2C65">
        <w:rPr>
          <w:rFonts w:ascii="Times New Roman" w:eastAsia="№Е" w:hAnsi="Times New Roman" w:cs="Times New Roman"/>
          <w:i/>
          <w:sz w:val="24"/>
          <w:szCs w:val="20"/>
          <w:u w:val="single"/>
          <w:lang w:eastAsia="ru-RU" w:bidi="ru-RU"/>
        </w:rPr>
        <w:t>обучения.</w:t>
      </w:r>
    </w:p>
    <w:p w:rsidR="006D2C65" w:rsidRPr="006D2C65" w:rsidRDefault="006D2C65" w:rsidP="00F73099">
      <w:pPr>
        <w:adjustRightInd w:val="0"/>
        <w:spacing w:after="0" w:line="240" w:lineRule="auto"/>
        <w:ind w:firstLineChars="58" w:firstLine="139"/>
        <w:contextualSpacing/>
        <w:rPr>
          <w:rFonts w:ascii="Times New Roman" w:eastAsia="№Е" w:hAnsi="Times New Roman" w:cs="Times New Roman"/>
          <w:sz w:val="24"/>
          <w:szCs w:val="24"/>
          <w:lang w:val="x-none" w:eastAsia="ru-RU"/>
        </w:rPr>
      </w:pPr>
      <w:r w:rsidRPr="006D2C65">
        <w:rPr>
          <w:rFonts w:ascii="Times New Roman" w:eastAsia="№Е" w:hAnsi="Times New Roman" w:cs="Times New Roman"/>
          <w:sz w:val="24"/>
          <w:szCs w:val="24"/>
          <w:lang w:val="x-none" w:eastAsia="ru-RU"/>
        </w:rPr>
        <w:t>При проведении урока учитель осуществляет воспитание средствами:</w:t>
      </w:r>
    </w:p>
    <w:p w:rsidR="006D2C65" w:rsidRPr="006D2C65" w:rsidRDefault="006D2C65" w:rsidP="00F73099">
      <w:pPr>
        <w:adjustRightInd w:val="0"/>
        <w:spacing w:after="0" w:line="240" w:lineRule="auto"/>
        <w:ind w:firstLineChars="58" w:firstLine="139"/>
        <w:jc w:val="both"/>
        <w:rPr>
          <w:rFonts w:ascii="Times New Roman" w:eastAsia="№Е" w:hAnsi="Times New Roman" w:cs="Times New Roman"/>
          <w:iCs/>
          <w:sz w:val="24"/>
          <w:szCs w:val="24"/>
          <w:u w:val="single"/>
        </w:rPr>
      </w:pPr>
      <w:r w:rsidRPr="006D2C65">
        <w:rPr>
          <w:rFonts w:ascii="Times New Roman" w:eastAsia="№Е" w:hAnsi="Times New Roman" w:cs="Times New Roman"/>
          <w:i/>
          <w:iCs/>
          <w:sz w:val="24"/>
          <w:szCs w:val="24"/>
          <w:u w:val="single"/>
        </w:rPr>
        <w:t>1) создания условий для активной, эмоционально-окрашенной деятельности учащихся на уроке;</w:t>
      </w:r>
    </w:p>
    <w:p w:rsidR="006D2C65" w:rsidRPr="006D2C65" w:rsidRDefault="006D2C65" w:rsidP="00F73099">
      <w:pPr>
        <w:adjustRightInd w:val="0"/>
        <w:spacing w:after="0" w:line="240" w:lineRule="auto"/>
        <w:ind w:firstLineChars="58" w:firstLine="139"/>
        <w:jc w:val="both"/>
        <w:rPr>
          <w:rFonts w:ascii="Times New Roman" w:eastAsia="№Е" w:hAnsi="Times New Roman" w:cs="Times New Roman"/>
          <w:iCs/>
          <w:sz w:val="24"/>
          <w:szCs w:val="24"/>
          <w:u w:val="single"/>
        </w:rPr>
      </w:pPr>
      <w:r w:rsidRPr="006D2C65">
        <w:rPr>
          <w:rFonts w:ascii="Times New Roman" w:eastAsia="№Е" w:hAnsi="Times New Roman" w:cs="Times New Roman"/>
          <w:i/>
          <w:iCs/>
          <w:sz w:val="24"/>
          <w:szCs w:val="24"/>
          <w:u w:val="single"/>
        </w:rPr>
        <w:t>2) формирования эмоционально-ценностного (личностного) отношения к усваиваемому учебному материалу</w:t>
      </w:r>
    </w:p>
    <w:p w:rsidR="006D2C65" w:rsidRPr="006D2C65" w:rsidRDefault="006D2C65" w:rsidP="00F73099">
      <w:pPr>
        <w:adjustRightInd w:val="0"/>
        <w:spacing w:after="0" w:line="240" w:lineRule="auto"/>
        <w:ind w:firstLineChars="58" w:firstLine="139"/>
        <w:jc w:val="both"/>
        <w:rPr>
          <w:rFonts w:ascii="Times New Roman" w:eastAsia="№Е" w:hAnsi="Times New Roman" w:cs="Times New Roman"/>
          <w:iCs/>
          <w:sz w:val="24"/>
          <w:szCs w:val="24"/>
          <w:u w:val="single"/>
        </w:rPr>
      </w:pPr>
      <w:r w:rsidRPr="006D2C65">
        <w:rPr>
          <w:rFonts w:ascii="Times New Roman" w:eastAsia="№Е" w:hAnsi="Times New Roman" w:cs="Times New Roman"/>
          <w:i/>
          <w:iCs/>
          <w:sz w:val="24"/>
          <w:szCs w:val="24"/>
          <w:u w:val="single"/>
        </w:rPr>
        <w:t>3) оптимального сочетания различных методов обучения:</w:t>
      </w:r>
    </w:p>
    <w:p w:rsidR="006D2C65" w:rsidRPr="006D2C65" w:rsidRDefault="006D2C65"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6D2C65">
        <w:rPr>
          <w:rFonts w:ascii="Times New Roman" w:eastAsia="Courier New" w:hAnsi="Times New Roman" w:cs="Times New Roman"/>
          <w:iCs/>
          <w:w w:val="0"/>
          <w:sz w:val="24"/>
          <w:szCs w:val="24"/>
          <w:lang w:eastAsia="ru-RU" w:bidi="ru-RU"/>
        </w:rPr>
        <w:t>репродуктивных методов (воспитание организованности, исполнительности, ответственности);</w:t>
      </w:r>
    </w:p>
    <w:p w:rsidR="006D2C65" w:rsidRPr="006D2C65" w:rsidRDefault="006D2C65"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6D2C65">
        <w:rPr>
          <w:rFonts w:ascii="Times New Roman" w:eastAsia="Courier New" w:hAnsi="Times New Roman" w:cs="Times New Roman"/>
          <w:iCs/>
          <w:w w:val="0"/>
          <w:sz w:val="24"/>
          <w:szCs w:val="24"/>
          <w:lang w:eastAsia="ru-RU" w:bidi="ru-RU"/>
        </w:rPr>
        <w:t xml:space="preserve">методов организации познавательной самостоятельности и активности (воспитание творческого начала, формирование познавательного интереса);  </w:t>
      </w:r>
    </w:p>
    <w:p w:rsidR="006D2C65" w:rsidRPr="006D2C65" w:rsidRDefault="006D2C65" w:rsidP="00F73099">
      <w:pPr>
        <w:adjustRightInd w:val="0"/>
        <w:spacing w:after="0" w:line="240" w:lineRule="auto"/>
        <w:ind w:firstLineChars="58" w:firstLine="139"/>
        <w:jc w:val="both"/>
        <w:rPr>
          <w:rFonts w:ascii="Times New Roman" w:eastAsia="№Е" w:hAnsi="Times New Roman" w:cs="Times New Roman"/>
          <w:iCs/>
          <w:sz w:val="24"/>
          <w:szCs w:val="24"/>
          <w:u w:val="single"/>
        </w:rPr>
      </w:pPr>
      <w:r w:rsidRPr="006D2C65">
        <w:rPr>
          <w:rFonts w:ascii="Times New Roman" w:eastAsia="№Е" w:hAnsi="Times New Roman" w:cs="Times New Roman"/>
          <w:i/>
          <w:iCs/>
          <w:sz w:val="24"/>
          <w:szCs w:val="24"/>
          <w:u w:val="single"/>
        </w:rPr>
        <w:t>4) сочетания различных форм обучения:</w:t>
      </w:r>
    </w:p>
    <w:p w:rsidR="006D2C65" w:rsidRPr="006D2C65" w:rsidRDefault="006D2C65"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6D2C65">
        <w:rPr>
          <w:rFonts w:ascii="Times New Roman" w:eastAsia="Courier New" w:hAnsi="Times New Roman" w:cs="Times New Roman"/>
          <w:iCs/>
          <w:w w:val="0"/>
          <w:sz w:val="24"/>
          <w:szCs w:val="24"/>
          <w:lang w:eastAsia="ru-RU" w:bidi="ru-RU"/>
        </w:rPr>
        <w:t>групповая форма (воспитание умения достигать взаимопонимания, сотрудничать для достижения общих результатов; формирование осознанного, уважительного и доброжелательного отношения к другому человеку, его мнению; освоение социальных норм, правил поведения, ролей и форм социальной жизни в группах и сообществах);</w:t>
      </w:r>
    </w:p>
    <w:p w:rsidR="006D2C65" w:rsidRPr="006D2C65" w:rsidRDefault="006D2C65"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6D2C65">
        <w:rPr>
          <w:rFonts w:ascii="Times New Roman" w:eastAsia="Courier New" w:hAnsi="Times New Roman" w:cs="Times New Roman"/>
          <w:iCs/>
          <w:w w:val="0"/>
          <w:sz w:val="24"/>
          <w:szCs w:val="24"/>
          <w:lang w:eastAsia="ru-RU" w:bidi="ru-RU"/>
        </w:rPr>
        <w:t>индивидуальная форма (воспитание трудолюбия, настойчивости, упорства, самостоятельности, аккуратности, ответственности, умений трудиться, преодолевать сложности, формирование у обучающегося понимания важности опоры на свои силы);</w:t>
      </w:r>
    </w:p>
    <w:p w:rsidR="006D2C65" w:rsidRPr="006D2C65" w:rsidRDefault="006D2C65" w:rsidP="00F73099">
      <w:pPr>
        <w:adjustRightInd w:val="0"/>
        <w:spacing w:after="0" w:line="240" w:lineRule="auto"/>
        <w:ind w:firstLineChars="58" w:firstLine="139"/>
        <w:contextualSpacing/>
        <w:rPr>
          <w:rFonts w:ascii="Times New Roman" w:eastAsia="№Е" w:hAnsi="Times New Roman" w:cs="Times New Roman"/>
          <w:iCs/>
          <w:sz w:val="24"/>
          <w:szCs w:val="24"/>
          <w:u w:val="single"/>
          <w:lang w:val="x-none" w:eastAsia="ru-RU"/>
        </w:rPr>
      </w:pPr>
      <w:r w:rsidRPr="006D2C65">
        <w:rPr>
          <w:rFonts w:ascii="Times New Roman" w:eastAsia="№Е" w:hAnsi="Times New Roman" w:cs="Times New Roman"/>
          <w:i/>
          <w:iCs/>
          <w:sz w:val="24"/>
          <w:szCs w:val="24"/>
          <w:u w:val="single"/>
          <w:lang w:val="x-none" w:eastAsia="ru-RU"/>
        </w:rPr>
        <w:t>5) использования воспитательной функции оценки;</w:t>
      </w:r>
    </w:p>
    <w:p w:rsidR="006D2C65" w:rsidRPr="006D2C65" w:rsidRDefault="006D2C65" w:rsidP="00F73099">
      <w:pPr>
        <w:adjustRightInd w:val="0"/>
        <w:spacing w:after="0" w:line="240" w:lineRule="auto"/>
        <w:ind w:firstLineChars="58" w:firstLine="139"/>
        <w:jc w:val="both"/>
        <w:rPr>
          <w:rFonts w:ascii="Times New Roman" w:eastAsia="№Е" w:hAnsi="Times New Roman" w:cs="Times New Roman"/>
          <w:iCs/>
          <w:sz w:val="24"/>
          <w:szCs w:val="24"/>
          <w:u w:val="single"/>
        </w:rPr>
      </w:pPr>
      <w:r w:rsidRPr="006D2C65">
        <w:rPr>
          <w:rFonts w:ascii="Times New Roman" w:eastAsia="№Е" w:hAnsi="Times New Roman" w:cs="Times New Roman"/>
          <w:i/>
          <w:iCs/>
          <w:sz w:val="24"/>
          <w:szCs w:val="24"/>
          <w:u w:val="single"/>
        </w:rPr>
        <w:t>6) рационализации использования времени на уроке (воспитание внутренней организованности, собранности, дисциплинированности);</w:t>
      </w:r>
    </w:p>
    <w:p w:rsidR="006D2C65" w:rsidRPr="006D2C65" w:rsidRDefault="006D2C65" w:rsidP="00F73099">
      <w:pPr>
        <w:adjustRightInd w:val="0"/>
        <w:spacing w:after="0" w:line="240" w:lineRule="auto"/>
        <w:ind w:firstLineChars="58" w:firstLine="139"/>
        <w:jc w:val="both"/>
        <w:rPr>
          <w:rFonts w:ascii="Times New Roman" w:eastAsia="№Е" w:hAnsi="Times New Roman" w:cs="Times New Roman"/>
          <w:iCs/>
          <w:sz w:val="24"/>
          <w:szCs w:val="24"/>
          <w:u w:val="single"/>
        </w:rPr>
      </w:pPr>
      <w:r w:rsidRPr="006D2C65">
        <w:rPr>
          <w:rFonts w:ascii="Times New Roman" w:eastAsia="№Е" w:hAnsi="Times New Roman" w:cs="Times New Roman"/>
          <w:i/>
          <w:iCs/>
          <w:sz w:val="24"/>
          <w:szCs w:val="24"/>
          <w:u w:val="single"/>
        </w:rPr>
        <w:t>Учитель использует воспитательные возможности урока, опираясь на следующее:</w:t>
      </w:r>
    </w:p>
    <w:p w:rsidR="006D2C65" w:rsidRPr="006D2C65" w:rsidRDefault="006D2C65"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6D2C65">
        <w:rPr>
          <w:rFonts w:ascii="Times New Roman" w:eastAsia="Courier New" w:hAnsi="Times New Roman" w:cs="Times New Roman"/>
          <w:iCs/>
          <w:w w:val="0"/>
          <w:sz w:val="24"/>
          <w:szCs w:val="24"/>
          <w:lang w:eastAsia="ru-RU" w:bidi="ru-RU"/>
        </w:rPr>
        <w:t>обучение на высоком уровне трудности через постепенное наращивание трудностей (воспитание целеустремленности, дисциплинированности, настойчивости, воли, умений трудиться);</w:t>
      </w:r>
    </w:p>
    <w:p w:rsidR="006D2C65" w:rsidRPr="006D2C65" w:rsidRDefault="006D2C65"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6D2C65">
        <w:rPr>
          <w:rFonts w:ascii="Times New Roman" w:eastAsia="Courier New" w:hAnsi="Times New Roman" w:cs="Times New Roman"/>
          <w:iCs/>
          <w:w w:val="0"/>
          <w:sz w:val="24"/>
          <w:szCs w:val="24"/>
          <w:lang w:eastAsia="ru-RU" w:bidi="ru-RU"/>
        </w:rPr>
        <w:t xml:space="preserve">создание ситуации успеха, в особенности – для обучающихся, имеющих низкие образовательные результаты / имеющих затруднения в обучении;  </w:t>
      </w:r>
    </w:p>
    <w:p w:rsidR="006D2C65" w:rsidRPr="006D2C65" w:rsidRDefault="006D2C65"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6D2C65">
        <w:rPr>
          <w:rFonts w:ascii="Times New Roman" w:eastAsia="Courier New" w:hAnsi="Times New Roman" w:cs="Times New Roman"/>
          <w:iCs/>
          <w:w w:val="0"/>
          <w:sz w:val="24"/>
          <w:szCs w:val="24"/>
          <w:lang w:eastAsia="ru-RU" w:bidi="ru-RU"/>
        </w:rPr>
        <w:t>создание на уроке здоровой, мажорной, доброжелательной атмосферы;</w:t>
      </w:r>
    </w:p>
    <w:p w:rsidR="006D2C65" w:rsidRPr="006D2C65" w:rsidRDefault="006D2C65"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6D2C65">
        <w:rPr>
          <w:rFonts w:ascii="Times New Roman" w:eastAsia="Courier New" w:hAnsi="Times New Roman" w:cs="Times New Roman"/>
          <w:iCs/>
          <w:w w:val="0"/>
          <w:sz w:val="24"/>
          <w:szCs w:val="24"/>
          <w:lang w:eastAsia="ru-RU" w:bidi="ru-RU"/>
        </w:rPr>
        <w:t>поощрение, поддержка инициативы и усилий ребенка в познавательной деятельности.</w:t>
      </w:r>
    </w:p>
    <w:p w:rsidR="006D2C65" w:rsidRPr="006D2C65" w:rsidRDefault="006D2C65" w:rsidP="00F73099">
      <w:pPr>
        <w:adjustRightInd w:val="0"/>
        <w:spacing w:after="0" w:line="240" w:lineRule="auto"/>
        <w:ind w:firstLineChars="58" w:firstLine="139"/>
        <w:jc w:val="both"/>
        <w:rPr>
          <w:rFonts w:ascii="Times New Roman" w:eastAsia="№Е" w:hAnsi="Times New Roman" w:cs="Times New Roman"/>
          <w:iCs/>
          <w:sz w:val="24"/>
          <w:szCs w:val="24"/>
          <w:u w:val="single"/>
        </w:rPr>
      </w:pPr>
      <w:r w:rsidRPr="006D2C65">
        <w:rPr>
          <w:rFonts w:ascii="Times New Roman" w:eastAsia="№Е" w:hAnsi="Times New Roman" w:cs="Times New Roman"/>
          <w:i/>
          <w:iCs/>
          <w:sz w:val="24"/>
          <w:szCs w:val="24"/>
          <w:u w:val="single"/>
        </w:rPr>
        <w:t>Воспитывающим фактором является высокая квалификация учителя, его ответственное отношение к своей работе.</w:t>
      </w:r>
    </w:p>
    <w:p w:rsidR="006D2C65" w:rsidRPr="006D2C65" w:rsidRDefault="006D2C65" w:rsidP="00F73099">
      <w:pPr>
        <w:adjustRightInd w:val="0"/>
        <w:spacing w:after="0" w:line="240" w:lineRule="auto"/>
        <w:ind w:firstLineChars="58" w:firstLine="139"/>
        <w:jc w:val="both"/>
        <w:rPr>
          <w:rFonts w:ascii="Times New Roman" w:eastAsia="№Е" w:hAnsi="Times New Roman" w:cs="Times New Roman"/>
          <w:iCs/>
          <w:sz w:val="24"/>
          <w:szCs w:val="24"/>
          <w:u w:val="single"/>
        </w:rPr>
      </w:pPr>
      <w:r w:rsidRPr="006D2C65">
        <w:rPr>
          <w:rFonts w:ascii="Times New Roman" w:eastAsia="№Е" w:hAnsi="Times New Roman" w:cs="Times New Roman"/>
          <w:i/>
          <w:iCs/>
          <w:sz w:val="24"/>
          <w:szCs w:val="24"/>
          <w:u w:val="single"/>
        </w:rPr>
        <w:t>Само пространство класса, внешний вид учителя, его речь, стиль общения должны являть собой образцы современной культуры.</w:t>
      </w:r>
    </w:p>
    <w:p w:rsidR="006D2C65" w:rsidRPr="006D2C65" w:rsidRDefault="006D2C65" w:rsidP="00F73099">
      <w:pPr>
        <w:adjustRightInd w:val="0"/>
        <w:spacing w:after="0" w:line="240" w:lineRule="auto"/>
        <w:ind w:firstLineChars="58" w:firstLine="139"/>
        <w:jc w:val="both"/>
        <w:rPr>
          <w:rFonts w:ascii="Times New Roman" w:eastAsia="№Е" w:hAnsi="Times New Roman" w:cs="Times New Roman"/>
          <w:iCs/>
          <w:sz w:val="24"/>
          <w:szCs w:val="24"/>
          <w:u w:val="single"/>
        </w:rPr>
      </w:pPr>
      <w:r w:rsidRPr="006D2C65">
        <w:rPr>
          <w:rFonts w:ascii="Times New Roman" w:eastAsia="№Е" w:hAnsi="Times New Roman" w:cs="Times New Roman"/>
          <w:i/>
          <w:iCs/>
          <w:sz w:val="24"/>
          <w:szCs w:val="24"/>
          <w:u w:val="single"/>
        </w:rPr>
        <w:t xml:space="preserve">Задачи воспитания решатся на каждом уроке и средствами всех учебных предметов. Вместе с тем, можно говорить об определенной «воспитательной» специализации учебных предметов. </w:t>
      </w:r>
    </w:p>
    <w:p w:rsidR="006D2C65" w:rsidRPr="006D2C65" w:rsidRDefault="006D2C65" w:rsidP="00F73099">
      <w:pPr>
        <w:adjustRightInd w:val="0"/>
        <w:spacing w:after="0" w:line="240" w:lineRule="auto"/>
        <w:ind w:firstLineChars="58" w:firstLine="139"/>
        <w:jc w:val="both"/>
        <w:rPr>
          <w:rFonts w:ascii="Times New Roman" w:eastAsia="№Е" w:hAnsi="Times New Roman" w:cs="Times New Roman"/>
          <w:iCs/>
          <w:sz w:val="24"/>
          <w:szCs w:val="24"/>
          <w:u w:val="single"/>
        </w:rPr>
      </w:pPr>
      <w:r w:rsidRPr="006D2C65">
        <w:rPr>
          <w:rFonts w:ascii="Times New Roman" w:eastAsia="№Е" w:hAnsi="Times New Roman" w:cs="Times New Roman"/>
          <w:i/>
          <w:iCs/>
          <w:sz w:val="24"/>
          <w:szCs w:val="24"/>
          <w:u w:val="single"/>
        </w:rPr>
        <w:t>Мотивы и ценности обучающегося в сфере отношений к природе помогает сформировать изучение предметных областей «Естественнонаучные предметы» и «Физическая культура и основы безопасности жизнедеятельности».</w:t>
      </w:r>
    </w:p>
    <w:p w:rsidR="006D2C65" w:rsidRPr="006D2C65" w:rsidRDefault="006D2C65" w:rsidP="00F73099">
      <w:pPr>
        <w:adjustRightInd w:val="0"/>
        <w:spacing w:after="0" w:line="240" w:lineRule="auto"/>
        <w:ind w:firstLineChars="58" w:firstLine="139"/>
        <w:jc w:val="both"/>
        <w:rPr>
          <w:rFonts w:ascii="Times New Roman" w:eastAsia="№Е" w:hAnsi="Times New Roman" w:cs="Times New Roman"/>
          <w:iCs/>
          <w:sz w:val="24"/>
          <w:szCs w:val="24"/>
          <w:u w:val="single"/>
        </w:rPr>
      </w:pPr>
      <w:r w:rsidRPr="006D2C65">
        <w:rPr>
          <w:rFonts w:ascii="Times New Roman" w:eastAsia="№Е" w:hAnsi="Times New Roman" w:cs="Times New Roman"/>
          <w:i/>
          <w:iCs/>
          <w:sz w:val="24"/>
          <w:szCs w:val="24"/>
          <w:u w:val="single"/>
        </w:rPr>
        <w:lastRenderedPageBreak/>
        <w:t>Реализация задач развития эстетического сознания обучающихся возлагается, прежде всего, на уроки предметной областей «Филология», «Искусство».</w:t>
      </w:r>
    </w:p>
    <w:p w:rsidR="006D2C65" w:rsidRPr="006D2C65" w:rsidRDefault="006D2C65" w:rsidP="00F73099">
      <w:pPr>
        <w:adjustRightInd w:val="0"/>
        <w:spacing w:after="0" w:line="240" w:lineRule="auto"/>
        <w:ind w:firstLineChars="58" w:firstLine="139"/>
        <w:jc w:val="both"/>
        <w:rPr>
          <w:rFonts w:ascii="Times New Roman" w:eastAsia="№Е" w:hAnsi="Times New Roman" w:cs="Times New Roman"/>
          <w:iCs/>
          <w:sz w:val="24"/>
          <w:szCs w:val="24"/>
          <w:u w:val="single"/>
        </w:rPr>
      </w:pPr>
      <w:r w:rsidRPr="006D2C65">
        <w:rPr>
          <w:rFonts w:ascii="Times New Roman" w:eastAsia="№Е" w:hAnsi="Times New Roman" w:cs="Times New Roman"/>
          <w:i/>
          <w:iCs/>
          <w:sz w:val="24"/>
          <w:szCs w:val="24"/>
          <w:u w:val="single"/>
        </w:rPr>
        <w:t>Задача по формированию целостного мировоззрения, соответствующего современному уровню развития науки и общественной практики, решается всеми учебными предметами, но в первую очередь - на уроках предметных областей «Общественно-научные предметы», «Естественнонаучные предметы».</w:t>
      </w:r>
    </w:p>
    <w:p w:rsidR="006D2C65" w:rsidRPr="006D2C65" w:rsidRDefault="006D2C65" w:rsidP="00F73099">
      <w:pPr>
        <w:adjustRightInd w:val="0"/>
        <w:spacing w:after="0" w:line="240" w:lineRule="auto"/>
        <w:ind w:firstLineChars="58" w:firstLine="139"/>
        <w:jc w:val="both"/>
        <w:rPr>
          <w:rFonts w:ascii="Times New Roman" w:eastAsia="№Е" w:hAnsi="Times New Roman" w:cs="Times New Roman"/>
          <w:sz w:val="24"/>
          <w:szCs w:val="24"/>
          <w:u w:val="single"/>
        </w:rPr>
      </w:pPr>
      <w:r w:rsidRPr="006D2C65">
        <w:rPr>
          <w:rFonts w:ascii="Times New Roman" w:eastAsia="№Е" w:hAnsi="Times New Roman" w:cs="Times New Roman"/>
          <w:i/>
          <w:iCs/>
          <w:sz w:val="24"/>
          <w:szCs w:val="24"/>
          <w:u w:val="single"/>
        </w:rPr>
        <w:t>Урок имеет воспитывающий характер, если он формирует у обучающихся познавательный интерес. Такой интерес стимулируют:</w:t>
      </w:r>
    </w:p>
    <w:p w:rsidR="006D2C65" w:rsidRPr="006D2C65" w:rsidRDefault="006D2C65"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6D2C65">
        <w:rPr>
          <w:rFonts w:ascii="Times New Roman" w:eastAsia="Courier New" w:hAnsi="Times New Roman" w:cs="Times New Roman"/>
          <w:iCs/>
          <w:w w:val="0"/>
          <w:sz w:val="24"/>
          <w:szCs w:val="24"/>
          <w:lang w:eastAsia="ru-RU" w:bidi="ru-RU"/>
        </w:rPr>
        <w:t>новизна учебного материала, демонстрация новых граней ранее изученного материала, показ достижений современной науки, анализ практической роли знаний;</w:t>
      </w:r>
    </w:p>
    <w:p w:rsidR="006D2C65" w:rsidRPr="006D2C65" w:rsidRDefault="006D2C65"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6D2C65">
        <w:rPr>
          <w:rFonts w:ascii="Times New Roman" w:eastAsia="Courier New" w:hAnsi="Times New Roman" w:cs="Times New Roman"/>
          <w:iCs/>
          <w:w w:val="0"/>
          <w:sz w:val="24"/>
          <w:szCs w:val="24"/>
          <w:lang w:eastAsia="ru-RU" w:bidi="ru-RU"/>
        </w:rPr>
        <w:t>многообразие самостоятельных работ и сменяемость их форм, проблемность, исследовательский подход, творческие работы, практические работы;</w:t>
      </w:r>
    </w:p>
    <w:p w:rsidR="006D2C65" w:rsidRPr="006D2C65" w:rsidRDefault="006D2C65"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6D2C65">
        <w:rPr>
          <w:rFonts w:ascii="Times New Roman" w:eastAsia="Courier New" w:hAnsi="Times New Roman" w:cs="Times New Roman"/>
          <w:iCs/>
          <w:w w:val="0"/>
          <w:sz w:val="24"/>
          <w:szCs w:val="24"/>
          <w:lang w:eastAsia="ru-RU" w:bidi="ru-RU"/>
        </w:rPr>
        <w:t>эмоциональный тонус познавательной деятельности учащихся, педагогический оптимизм учителя, соревнование.</w:t>
      </w:r>
    </w:p>
    <w:p w:rsidR="006D2C65" w:rsidRPr="006D2C65" w:rsidRDefault="006D2C65" w:rsidP="00F73099">
      <w:pPr>
        <w:adjustRightInd w:val="0"/>
        <w:spacing w:after="0" w:line="240" w:lineRule="auto"/>
        <w:ind w:firstLineChars="58" w:firstLine="139"/>
        <w:jc w:val="both"/>
        <w:rPr>
          <w:rFonts w:ascii="Times New Roman" w:eastAsia="№Е" w:hAnsi="Times New Roman" w:cs="Times New Roman"/>
          <w:iCs/>
          <w:sz w:val="24"/>
          <w:szCs w:val="24"/>
          <w:u w:val="single"/>
        </w:rPr>
      </w:pPr>
      <w:r w:rsidRPr="006D2C65">
        <w:rPr>
          <w:rFonts w:ascii="Times New Roman" w:eastAsia="№Е" w:hAnsi="Times New Roman" w:cs="Times New Roman"/>
          <w:i/>
          <w:iCs/>
          <w:sz w:val="24"/>
          <w:szCs w:val="24"/>
          <w:u w:val="single"/>
        </w:rPr>
        <w:t xml:space="preserve">Воспитательные возможности урока заключены не только в содержании, но и в </w:t>
      </w:r>
      <w:r w:rsidRPr="006D2C65">
        <w:rPr>
          <w:rFonts w:ascii="Times New Roman" w:eastAsia="№Е" w:hAnsi="Times New Roman" w:cs="Times New Roman"/>
          <w:b/>
          <w:i/>
          <w:iCs/>
          <w:sz w:val="24"/>
          <w:szCs w:val="24"/>
          <w:u w:val="single"/>
        </w:rPr>
        <w:t>способах, формах деятельности</w:t>
      </w:r>
      <w:r w:rsidRPr="006D2C65">
        <w:rPr>
          <w:rFonts w:ascii="Times New Roman" w:eastAsia="№Е" w:hAnsi="Times New Roman" w:cs="Times New Roman"/>
          <w:i/>
          <w:iCs/>
          <w:sz w:val="24"/>
          <w:szCs w:val="24"/>
          <w:u w:val="single"/>
        </w:rPr>
        <w:t xml:space="preserve"> учителя и обучающихся на уроке.</w:t>
      </w:r>
    </w:p>
    <w:p w:rsidR="006D2C65" w:rsidRPr="006D2C65" w:rsidRDefault="006D2C65" w:rsidP="00F73099">
      <w:pPr>
        <w:adjustRightInd w:val="0"/>
        <w:spacing w:after="0" w:line="240" w:lineRule="auto"/>
        <w:ind w:firstLineChars="58" w:firstLine="139"/>
        <w:jc w:val="both"/>
        <w:rPr>
          <w:rFonts w:ascii="Times New Roman" w:eastAsia="№Е" w:hAnsi="Times New Roman" w:cs="Times New Roman"/>
          <w:iCs/>
          <w:sz w:val="24"/>
          <w:szCs w:val="24"/>
          <w:u w:val="single"/>
        </w:rPr>
      </w:pPr>
      <w:r w:rsidRPr="006D2C65">
        <w:rPr>
          <w:rFonts w:ascii="Times New Roman" w:eastAsia="№Е" w:hAnsi="Times New Roman" w:cs="Times New Roman"/>
          <w:i/>
          <w:iCs/>
          <w:sz w:val="24"/>
          <w:szCs w:val="24"/>
          <w:u w:val="single"/>
        </w:rPr>
        <w:t>Формы обучения (работа в коллективе сверстников) включают школьников в отношения взаимодействия и сотрудничества, в атмосферу товарищеской взаимопомощи, формирует лидерские качества и умение подчиняться, учит внимательному отношению к окружающим людям. Групповая форма работы позволяет развивать качества как «теоретика», так и «экспериментатора»; как лидера, так и ведомого; как проверяющего, так и проверяемого. Необходимо сочетание индивидуальных, групповых и парных форм работы. Усиление воспитывающего потенциала обучения достигается применением необычных уроков: урок-размышление, урок-праздник, научно-практические конференции, дидактические и эстетические спектакли, суд над негативными явлениями, уроки по заявкам и т. п.</w:t>
      </w:r>
    </w:p>
    <w:p w:rsidR="006D2C65" w:rsidRPr="006D2C65" w:rsidRDefault="006D2C65" w:rsidP="00F73099">
      <w:pPr>
        <w:adjustRightInd w:val="0"/>
        <w:spacing w:after="0" w:line="240" w:lineRule="auto"/>
        <w:ind w:firstLineChars="58" w:firstLine="139"/>
        <w:jc w:val="both"/>
        <w:rPr>
          <w:rFonts w:ascii="Times New Roman" w:eastAsia="№Е" w:hAnsi="Times New Roman" w:cs="Times New Roman"/>
          <w:iCs/>
          <w:sz w:val="24"/>
          <w:szCs w:val="24"/>
        </w:rPr>
      </w:pPr>
      <w:r w:rsidRPr="006D2C65">
        <w:rPr>
          <w:rFonts w:ascii="Times New Roman" w:eastAsia="№Е" w:hAnsi="Times New Roman" w:cs="Times New Roman"/>
          <w:i/>
          <w:iCs/>
          <w:sz w:val="24"/>
          <w:szCs w:val="24"/>
          <w:u w:val="single"/>
        </w:rPr>
        <w:t xml:space="preserve">Примерами отдельных форм, видов, приемов деятельности, позволяющих реализовать </w:t>
      </w:r>
      <w:r w:rsidRPr="006D2C65">
        <w:rPr>
          <w:rFonts w:ascii="Times New Roman" w:eastAsia="№Е" w:hAnsi="Times New Roman" w:cs="Times New Roman"/>
          <w:w w:val="0"/>
          <w:sz w:val="24"/>
          <w:szCs w:val="24"/>
        </w:rPr>
        <w:t>возможности урока являются:</w:t>
      </w:r>
    </w:p>
    <w:p w:rsidR="006D2C65" w:rsidRPr="006D2C65" w:rsidRDefault="006D2C65"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6D2C65">
        <w:rPr>
          <w:rFonts w:ascii="Times New Roman" w:eastAsia="Courier New" w:hAnsi="Times New Roman" w:cs="Times New Roman"/>
          <w:iCs/>
          <w:w w:val="0"/>
          <w:sz w:val="24"/>
          <w:szCs w:val="24"/>
          <w:lang w:eastAsia="ru-RU" w:bidi="ru-RU"/>
        </w:rPr>
        <w:t xml:space="preserve">побуждение обучающихся соблюдать на уроке общепринятые нормы поведения, правила общения со старшими (педагогическими работниками) и сверстниками (обучающимися), принципы учебной дисциплины и самоорганизации; </w:t>
      </w:r>
    </w:p>
    <w:p w:rsidR="006D2C65" w:rsidRPr="006D2C65" w:rsidRDefault="006D2C65"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6D2C65">
        <w:rPr>
          <w:rFonts w:ascii="Times New Roman" w:eastAsia="Courier New" w:hAnsi="Times New Roman" w:cs="Times New Roman"/>
          <w:iCs/>
          <w:w w:val="0"/>
          <w:sz w:val="24"/>
          <w:szCs w:val="24"/>
          <w:lang w:eastAsia="ru-RU" w:bidi="ru-RU"/>
        </w:rPr>
        <w:t>демонстрация учителем образцов и норм поведенческой, коммуникативной культуры в различных ситуациях;</w:t>
      </w:r>
    </w:p>
    <w:p w:rsidR="006D2C65" w:rsidRPr="006D2C65" w:rsidRDefault="006D2C65"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6D2C65">
        <w:rPr>
          <w:rFonts w:ascii="Times New Roman" w:eastAsia="Courier New" w:hAnsi="Times New Roman" w:cs="Times New Roman"/>
          <w:iCs/>
          <w:w w:val="0"/>
          <w:sz w:val="24"/>
          <w:szCs w:val="24"/>
          <w:lang w:eastAsia="ru-RU" w:bidi="ru-RU"/>
        </w:rPr>
        <w:t xml:space="preserve">организация работы обучающихся с получаемой на уроке социально значимой информацией – инициирование ее обсуждения, высказывания обучающимися своего мнения по ее поводу, выработки своего к ней отношения; </w:t>
      </w:r>
    </w:p>
    <w:p w:rsidR="006D2C65" w:rsidRPr="006D2C65" w:rsidRDefault="006D2C65"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6D2C65">
        <w:rPr>
          <w:rFonts w:ascii="Times New Roman" w:eastAsia="Courier New" w:hAnsi="Times New Roman" w:cs="Times New Roman"/>
          <w:iCs/>
          <w:w w:val="0"/>
          <w:sz w:val="24"/>
          <w:szCs w:val="24"/>
          <w:lang w:eastAsia="ru-RU" w:bidi="ru-RU"/>
        </w:rPr>
        <w:t>подбор соответствующих (этических, «воспитательных») текстов для чтения, задач для решения, проблемных ситуаций для обсуждения в классе;</w:t>
      </w:r>
    </w:p>
    <w:p w:rsidR="006D2C65" w:rsidRPr="006D2C65" w:rsidRDefault="006D2C65"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6D2C65">
        <w:rPr>
          <w:rFonts w:ascii="Times New Roman" w:eastAsia="Courier New" w:hAnsi="Times New Roman" w:cs="Times New Roman"/>
          <w:iCs/>
          <w:w w:val="0"/>
          <w:sz w:val="24"/>
          <w:szCs w:val="24"/>
          <w:lang w:eastAsia="ru-RU" w:bidi="ru-RU"/>
        </w:rPr>
        <w:t>этическая интерпретация художественных, научных, публицистических текстов;</w:t>
      </w:r>
    </w:p>
    <w:p w:rsidR="006D2C65" w:rsidRPr="006D2C65" w:rsidRDefault="006D2C65"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6D2C65">
        <w:rPr>
          <w:rFonts w:ascii="Times New Roman" w:eastAsia="Courier New" w:hAnsi="Times New Roman" w:cs="Times New Roman"/>
          <w:iCs/>
          <w:w w:val="0"/>
          <w:sz w:val="24"/>
          <w:szCs w:val="24"/>
          <w:lang w:eastAsia="ru-RU" w:bidi="ru-RU"/>
        </w:rPr>
        <w:t xml:space="preserve">применение на уроке интерактивных форм работы с обучающимися: интеллектуальных игр, стимулирующих познавательную мотивацию обучающихся; дидактического театра, где полученные на уроке знания обыгрываются в театральных постановках; дискуссий, которые дают обучающимся возможность приобрести опыт ведения конструктивного диалога; групповой работы или работы в парах, которые учат обучающихся командной работе и взаимодействию с другими обучающимися;  </w:t>
      </w:r>
    </w:p>
    <w:p w:rsidR="006D2C65" w:rsidRPr="006D2C65" w:rsidRDefault="006D2C65"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6D2C65">
        <w:rPr>
          <w:rFonts w:ascii="Times New Roman" w:eastAsia="Courier New" w:hAnsi="Times New Roman" w:cs="Times New Roman"/>
          <w:iCs/>
          <w:w w:val="0"/>
          <w:sz w:val="24"/>
          <w:szCs w:val="24"/>
          <w:lang w:eastAsia="ru-RU" w:bidi="ru-RU"/>
        </w:rPr>
        <w:t xml:space="preserve">включение в урок игровых процедур, которые помогают поддержать мотивацию обучающихся к получению знаний, налаживанию позитивных межличностных отношений в классе, помогают установлению доброжелательной атмосферы во время урока; </w:t>
      </w:r>
    </w:p>
    <w:p w:rsidR="006D2C65" w:rsidRPr="006D2C65" w:rsidRDefault="006D2C65"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6D2C65">
        <w:rPr>
          <w:rFonts w:ascii="Times New Roman" w:eastAsia="Courier New" w:hAnsi="Times New Roman" w:cs="Times New Roman"/>
          <w:iCs/>
          <w:w w:val="0"/>
          <w:sz w:val="24"/>
          <w:szCs w:val="24"/>
          <w:lang w:eastAsia="ru-RU" w:bidi="ru-RU"/>
        </w:rPr>
        <w:t>организация шефства мотивированных и эрудированных обучающихся над их неуспевающими одноклассниками, дающего обучающимся социально значимый опыт сотрудничества и взаимной помощи;</w:t>
      </w:r>
    </w:p>
    <w:p w:rsidR="006D2C65" w:rsidRPr="006D2C65" w:rsidRDefault="006D2C65"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6D2C65">
        <w:rPr>
          <w:rFonts w:ascii="Times New Roman" w:eastAsia="Courier New" w:hAnsi="Times New Roman" w:cs="Times New Roman"/>
          <w:iCs/>
          <w:w w:val="0"/>
          <w:sz w:val="24"/>
          <w:szCs w:val="24"/>
          <w:lang w:eastAsia="ru-RU" w:bidi="ru-RU"/>
        </w:rPr>
        <w:t xml:space="preserve">инициирование и поддержка исследовательской деятельности обучающихся в рамках реализации ими индивидуальных и групповых исследовательских проектов, что даст </w:t>
      </w:r>
      <w:r w:rsidRPr="006D2C65">
        <w:rPr>
          <w:rFonts w:ascii="Times New Roman" w:eastAsia="Courier New" w:hAnsi="Times New Roman" w:cs="Times New Roman"/>
          <w:iCs/>
          <w:w w:val="0"/>
          <w:sz w:val="24"/>
          <w:szCs w:val="24"/>
          <w:lang w:eastAsia="ru-RU" w:bidi="ru-RU"/>
        </w:rPr>
        <w:lastRenderedPageBreak/>
        <w:t>обучающимся возможность приобрести навык самостоятельного решения теоретической проблемы, навык генерирования и оформления собственных идей, навык уважительного отношения к чужим идеям, оформленным в работах других исследователей, навык публичного выступления перед аудиторией, аргументирования и отстаивания своей точки зрения.</w:t>
      </w:r>
    </w:p>
    <w:p w:rsidR="006D2C65" w:rsidRPr="006D2C65" w:rsidRDefault="006D2C65"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6D2C65">
        <w:rPr>
          <w:rFonts w:ascii="Times New Roman" w:eastAsia="Courier New" w:hAnsi="Times New Roman" w:cs="Times New Roman"/>
          <w:iCs/>
          <w:w w:val="0"/>
          <w:sz w:val="24"/>
          <w:szCs w:val="24"/>
          <w:lang w:eastAsia="ru-RU" w:bidi="ru-RU"/>
        </w:rPr>
        <w:t>Реализация воспитательного потенциала уроков предусматривает:</w:t>
      </w:r>
    </w:p>
    <w:p w:rsidR="006D2C65" w:rsidRPr="006D2C65" w:rsidRDefault="006D2C65"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6D2C65">
        <w:rPr>
          <w:rFonts w:ascii="Times New Roman" w:eastAsia="Courier New" w:hAnsi="Times New Roman" w:cs="Times New Roman"/>
          <w:iCs/>
          <w:w w:val="0"/>
          <w:sz w:val="24"/>
          <w:szCs w:val="24"/>
          <w:lang w:eastAsia="ru-RU" w:bidi="ru-RU"/>
        </w:rPr>
        <w:t>максимальное использование воспитательных возможностей содержания учебных предметов для формирования у обучающихся российских традиционных духовно-нравственных и социокультурных ценностей, российского исторического сознания на основе исторического просвещения; подбор соответствующего содержания уроков, заданий, вспомогательных материалов, проблемных ситуаций для обсуждений;</w:t>
      </w:r>
    </w:p>
    <w:p w:rsidR="006D2C65" w:rsidRPr="006D2C65" w:rsidRDefault="006D2C65"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6D2C65">
        <w:rPr>
          <w:rFonts w:ascii="Times New Roman" w:eastAsia="Courier New" w:hAnsi="Times New Roman" w:cs="Times New Roman"/>
          <w:iCs/>
          <w:w w:val="0"/>
          <w:sz w:val="24"/>
          <w:szCs w:val="24"/>
          <w:lang w:eastAsia="ru-RU" w:bidi="ru-RU"/>
        </w:rPr>
        <w:t xml:space="preserve">включение учителями в рабочие программы по учебным предметам, курсам, модулям целевых ориентиров результатов воспитания, их учёт в определении воспитательных задач уроков, занятий; </w:t>
      </w:r>
    </w:p>
    <w:p w:rsidR="006D2C65" w:rsidRPr="006D2C65" w:rsidRDefault="006D2C65"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6D2C65">
        <w:rPr>
          <w:rFonts w:ascii="Times New Roman" w:eastAsia="Courier New" w:hAnsi="Times New Roman" w:cs="Times New Roman"/>
          <w:iCs/>
          <w:w w:val="0"/>
          <w:sz w:val="24"/>
          <w:szCs w:val="24"/>
          <w:lang w:eastAsia="ru-RU" w:bidi="ru-RU"/>
        </w:rPr>
        <w:t>включение учителями в рабочие программы учебных предметов, курсов, модулей тематики в соответствии с календарным планом воспитательной работы;</w:t>
      </w:r>
    </w:p>
    <w:p w:rsidR="006D2C65" w:rsidRPr="006D2C65" w:rsidRDefault="006D2C65"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6D2C65">
        <w:rPr>
          <w:rFonts w:ascii="Times New Roman" w:eastAsia="Courier New" w:hAnsi="Times New Roman" w:cs="Times New Roman"/>
          <w:iCs/>
          <w:w w:val="0"/>
          <w:sz w:val="24"/>
          <w:szCs w:val="24"/>
          <w:lang w:eastAsia="ru-RU" w:bidi="ru-RU"/>
        </w:rPr>
        <w:t>выбор методов, методик, технологий, оказывающих воспитательное воздействие на личность в соответствии с воспитательным идеалом, целью и задачами воспитания, целевыми ориентирами результатов воспитания; реализацию приоритета воспитания в учебной деятельности;</w:t>
      </w:r>
    </w:p>
    <w:p w:rsidR="006D2C65" w:rsidRPr="006D2C65" w:rsidRDefault="006D2C65"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6D2C65">
        <w:rPr>
          <w:rFonts w:ascii="Times New Roman" w:eastAsia="Courier New" w:hAnsi="Times New Roman" w:cs="Times New Roman"/>
          <w:iCs/>
          <w:w w:val="0"/>
          <w:sz w:val="24"/>
          <w:szCs w:val="24"/>
          <w:lang w:eastAsia="ru-RU" w:bidi="ru-RU"/>
        </w:rPr>
        <w:t xml:space="preserve">привлечение внимания обучающихся к ценностному аспекту изучаемых на уроках предметов, явлений и событий, инициирование обсуждений, высказываний своего мнения, выработки своего личностного отношения к изучаемым событиям, явлениям, лицам; </w:t>
      </w:r>
    </w:p>
    <w:p w:rsidR="006D2C65" w:rsidRPr="006D2C65" w:rsidRDefault="006D2C65"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6D2C65">
        <w:rPr>
          <w:rFonts w:ascii="Times New Roman" w:eastAsia="Courier New" w:hAnsi="Times New Roman" w:cs="Times New Roman"/>
          <w:iCs/>
          <w:w w:val="0"/>
          <w:sz w:val="24"/>
          <w:szCs w:val="24"/>
          <w:lang w:eastAsia="ru-RU" w:bidi="ru-RU"/>
        </w:rPr>
        <w:t xml:space="preserve">применение интерактивных форм учебной работы – интеллектуальных, стимулирующих познавательную мотивацию, игровых методик, дискуссий, дающих возможность приобрести опыт ведения конструктивного диалога; групповой работы, которая учит строить отношения и действовать в команде, способствует развитию критического мышления; </w:t>
      </w:r>
    </w:p>
    <w:p w:rsidR="006D2C65" w:rsidRPr="006D2C65" w:rsidRDefault="006D2C65"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6D2C65">
        <w:rPr>
          <w:rFonts w:ascii="Times New Roman" w:eastAsia="Courier New" w:hAnsi="Times New Roman" w:cs="Times New Roman"/>
          <w:iCs/>
          <w:w w:val="0"/>
          <w:sz w:val="24"/>
          <w:szCs w:val="24"/>
          <w:lang w:eastAsia="ru-RU" w:bidi="ru-RU"/>
        </w:rPr>
        <w:t xml:space="preserve">побуждение обучающихся соблюдать нормы поведения, правила общения со сверстниками и педагогами, соответствующие укладу общеобразовательной организации, установление и поддержку доброжелательной атмосферы; </w:t>
      </w:r>
    </w:p>
    <w:p w:rsidR="006D2C65" w:rsidRPr="006D2C65" w:rsidRDefault="006D2C65"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6D2C65">
        <w:rPr>
          <w:rFonts w:ascii="Times New Roman" w:eastAsia="Courier New" w:hAnsi="Times New Roman" w:cs="Times New Roman"/>
          <w:iCs/>
          <w:w w:val="0"/>
          <w:sz w:val="24"/>
          <w:szCs w:val="24"/>
          <w:lang w:eastAsia="ru-RU" w:bidi="ru-RU"/>
        </w:rPr>
        <w:t>организацию шефства мотивированных и эрудированных обучающихся над неуспевающими одноклассниками, в том числе с особыми образовательными потребностями, дающего обучающимся социально значимый опыт сотрудничества и взаимной помощи;</w:t>
      </w:r>
    </w:p>
    <w:p w:rsidR="006D2C65" w:rsidRPr="006D2C65" w:rsidRDefault="006D2C65"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6D2C65">
        <w:rPr>
          <w:rFonts w:ascii="Times New Roman" w:eastAsia="Courier New" w:hAnsi="Times New Roman" w:cs="Times New Roman"/>
          <w:iCs/>
          <w:w w:val="0"/>
          <w:sz w:val="24"/>
          <w:szCs w:val="24"/>
          <w:lang w:eastAsia="ru-RU" w:bidi="ru-RU"/>
        </w:rPr>
        <w:t>инициирование и поддержку исследовательской деятельности обучающихся, планирование и выполнение индивидуальных и групповых проектов воспитательной направленности.</w:t>
      </w:r>
    </w:p>
    <w:p w:rsidR="006D2C65" w:rsidRPr="006D2C65" w:rsidRDefault="006D2C65" w:rsidP="00F73099">
      <w:pPr>
        <w:spacing w:after="0" w:line="240" w:lineRule="auto"/>
        <w:ind w:firstLineChars="58" w:firstLine="139"/>
        <w:jc w:val="center"/>
        <w:rPr>
          <w:rFonts w:ascii="Times New Roman" w:eastAsia="Calibri" w:hAnsi="Times New Roman" w:cs="Times New Roman"/>
          <w:b/>
          <w:iCs/>
          <w:w w:val="0"/>
          <w:sz w:val="24"/>
          <w:szCs w:val="24"/>
        </w:rPr>
      </w:pPr>
      <w:r w:rsidRPr="006D2C65">
        <w:rPr>
          <w:rFonts w:ascii="Times New Roman" w:eastAsia="Calibri" w:hAnsi="Times New Roman" w:cs="Times New Roman"/>
          <w:b/>
          <w:iCs/>
          <w:w w:val="0"/>
          <w:sz w:val="24"/>
          <w:szCs w:val="24"/>
        </w:rPr>
        <w:t>МОДУЛЬ «КЛАССНОЕ РУКОВОДСТВО»</w:t>
      </w:r>
    </w:p>
    <w:p w:rsidR="009C176D" w:rsidRPr="009C176D" w:rsidRDefault="009C176D" w:rsidP="00F73099">
      <w:pPr>
        <w:widowControl w:val="0"/>
        <w:autoSpaceDE w:val="0"/>
        <w:autoSpaceDN w:val="0"/>
        <w:spacing w:after="0" w:line="240" w:lineRule="auto"/>
        <w:ind w:firstLineChars="58" w:firstLine="139"/>
        <w:jc w:val="both"/>
        <w:rPr>
          <w:rFonts w:ascii="Times New Roman" w:eastAsia="Bookman Old Style" w:hAnsi="Times New Roman" w:cs="Times New Roman"/>
          <w:sz w:val="24"/>
          <w:szCs w:val="24"/>
          <w:lang w:eastAsia="x-none"/>
        </w:rPr>
      </w:pPr>
      <w:r w:rsidRPr="009C176D">
        <w:rPr>
          <w:rFonts w:ascii="Times New Roman" w:eastAsia="Bookman Old Style" w:hAnsi="Times New Roman" w:cs="Times New Roman"/>
          <w:sz w:val="24"/>
          <w:szCs w:val="24"/>
          <w:lang w:eastAsia="x-none"/>
        </w:rPr>
        <w:t>Осуществляя работу с классом, классный руководитель организует работу с коллективом класса; индивидуальную работу с обучающимися вверенного ему класса; работу с учителями-предметниками в данном классе; работу с родителями обучающихся (законными представителями).</w:t>
      </w:r>
    </w:p>
    <w:p w:rsidR="009C176D" w:rsidRPr="009C176D" w:rsidRDefault="009C176D" w:rsidP="00F73099">
      <w:pPr>
        <w:widowControl w:val="0"/>
        <w:autoSpaceDE w:val="0"/>
        <w:autoSpaceDN w:val="0"/>
        <w:spacing w:after="0" w:line="240" w:lineRule="auto"/>
        <w:ind w:firstLineChars="58" w:firstLine="139"/>
        <w:rPr>
          <w:rFonts w:ascii="Times New Roman" w:eastAsia="№Е" w:hAnsi="Times New Roman" w:cs="Times New Roman"/>
          <w:b/>
          <w:bCs/>
          <w:iCs/>
          <w:sz w:val="24"/>
          <w:szCs w:val="24"/>
          <w:lang w:eastAsia="x-none"/>
        </w:rPr>
      </w:pPr>
      <w:r w:rsidRPr="009C176D">
        <w:rPr>
          <w:rFonts w:ascii="Times New Roman" w:eastAsia="№Е" w:hAnsi="Times New Roman" w:cs="Times New Roman"/>
          <w:b/>
          <w:bCs/>
          <w:i/>
          <w:iCs/>
          <w:sz w:val="24"/>
          <w:szCs w:val="24"/>
          <w:lang w:eastAsia="x-none"/>
        </w:rPr>
        <w:t>Работа с классным коллективом:</w:t>
      </w:r>
    </w:p>
    <w:p w:rsidR="009C176D" w:rsidRPr="009C176D" w:rsidRDefault="009C176D"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9C176D">
        <w:rPr>
          <w:rFonts w:ascii="Times New Roman" w:eastAsia="Courier New" w:hAnsi="Times New Roman" w:cs="Times New Roman"/>
          <w:iCs/>
          <w:w w:val="0"/>
          <w:sz w:val="24"/>
          <w:szCs w:val="24"/>
          <w:lang w:eastAsia="ru-RU" w:bidi="ru-RU"/>
        </w:rPr>
        <w:t>инициирование и поддержка участия класса в общешкольных делах, оказание необходимой помощи обучающимся в их подготовке, проведении и анализе;</w:t>
      </w:r>
    </w:p>
    <w:p w:rsidR="009C176D" w:rsidRPr="009C176D" w:rsidRDefault="009C176D"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9C176D">
        <w:rPr>
          <w:rFonts w:ascii="Times New Roman" w:eastAsia="Courier New" w:hAnsi="Times New Roman" w:cs="Times New Roman"/>
          <w:iCs/>
          <w:w w:val="0"/>
          <w:sz w:val="24"/>
          <w:szCs w:val="24"/>
          <w:lang w:eastAsia="ru-RU" w:bidi="ru-RU"/>
        </w:rPr>
        <w:t xml:space="preserve">организация интересных и полезных для личностного развития обучающегося, совместных дел с обучающимися вверенного ему класса (познавательной, трудовой, спортивно-оздоровительной, духовно-нравственной, творческой, профориентационной направленности), позволяющих с одной стороны, – вовлечь в них обучающихся с самыми разными потребностями и тем самым дать им возможность самореализоваться в них, а с другой, – установить и упрочить доверительные отношения с обучающимися класса, стать для них значимым взрослым, задающим образцы поведения в обществе. </w:t>
      </w:r>
    </w:p>
    <w:p w:rsidR="009C176D" w:rsidRPr="009C176D" w:rsidRDefault="009C176D" w:rsidP="00F73099">
      <w:pPr>
        <w:widowControl w:val="0"/>
        <w:autoSpaceDE w:val="0"/>
        <w:autoSpaceDN w:val="0"/>
        <w:spacing w:after="0" w:line="240" w:lineRule="auto"/>
        <w:ind w:firstLineChars="58" w:firstLine="139"/>
        <w:rPr>
          <w:rFonts w:ascii="Times New Roman" w:eastAsia="Bookman Old Style" w:hAnsi="Times New Roman" w:cs="Times New Roman"/>
          <w:b/>
          <w:sz w:val="24"/>
          <w:szCs w:val="24"/>
          <w:lang w:eastAsia="x-none"/>
        </w:rPr>
      </w:pPr>
      <w:r w:rsidRPr="009C176D">
        <w:rPr>
          <w:rFonts w:ascii="Times New Roman" w:eastAsia="Bookman Old Style" w:hAnsi="Times New Roman" w:cs="Times New Roman"/>
          <w:b/>
          <w:sz w:val="24"/>
          <w:szCs w:val="24"/>
          <w:lang w:eastAsia="x-none"/>
        </w:rPr>
        <w:t>Классные дела:</w:t>
      </w:r>
    </w:p>
    <w:p w:rsidR="009C176D" w:rsidRPr="009C176D" w:rsidRDefault="009C176D" w:rsidP="00F73099">
      <w:pPr>
        <w:widowControl w:val="0"/>
        <w:autoSpaceDE w:val="0"/>
        <w:autoSpaceDN w:val="0"/>
        <w:spacing w:after="0" w:line="240" w:lineRule="auto"/>
        <w:ind w:firstLineChars="58" w:firstLine="139"/>
        <w:jc w:val="both"/>
        <w:rPr>
          <w:rFonts w:ascii="Times New Roman" w:eastAsia="Bookman Old Style" w:hAnsi="Times New Roman" w:cs="Times New Roman"/>
          <w:sz w:val="24"/>
          <w:szCs w:val="24"/>
          <w:lang w:eastAsia="x-none"/>
        </w:rPr>
      </w:pPr>
      <w:r w:rsidRPr="009C176D">
        <w:rPr>
          <w:rFonts w:ascii="Times New Roman" w:eastAsia="Bookman Old Style" w:hAnsi="Times New Roman" w:cs="Times New Roman"/>
          <w:sz w:val="24"/>
          <w:szCs w:val="24"/>
          <w:lang w:eastAsia="x-none"/>
        </w:rPr>
        <w:t xml:space="preserve">Информационно-просветительские занятия патриотической, нравственной и экологической </w:t>
      </w:r>
      <w:r w:rsidRPr="009C176D">
        <w:rPr>
          <w:rFonts w:ascii="Times New Roman" w:eastAsia="Bookman Old Style" w:hAnsi="Times New Roman" w:cs="Times New Roman"/>
          <w:sz w:val="24"/>
          <w:szCs w:val="24"/>
          <w:lang w:eastAsia="x-none"/>
        </w:rPr>
        <w:lastRenderedPageBreak/>
        <w:t>направленности «Разговоры о важном».</w:t>
      </w:r>
    </w:p>
    <w:p w:rsidR="009C176D" w:rsidRPr="009C176D" w:rsidRDefault="009C176D" w:rsidP="00F73099">
      <w:pPr>
        <w:widowControl w:val="0"/>
        <w:autoSpaceDE w:val="0"/>
        <w:autoSpaceDN w:val="0"/>
        <w:spacing w:after="0" w:line="240" w:lineRule="auto"/>
        <w:ind w:firstLineChars="58" w:firstLine="139"/>
        <w:jc w:val="both"/>
        <w:rPr>
          <w:rFonts w:ascii="Times New Roman" w:eastAsia="Bookman Old Style" w:hAnsi="Times New Roman" w:cs="Times New Roman"/>
          <w:sz w:val="24"/>
          <w:szCs w:val="24"/>
          <w:lang w:eastAsia="x-none"/>
        </w:rPr>
      </w:pPr>
      <w:r w:rsidRPr="009C176D">
        <w:rPr>
          <w:rFonts w:ascii="Times New Roman" w:eastAsia="Bookman Old Style" w:hAnsi="Times New Roman" w:cs="Times New Roman"/>
          <w:sz w:val="24"/>
          <w:szCs w:val="24"/>
          <w:lang w:eastAsia="x-none"/>
        </w:rPr>
        <w:t>Разработка и реализация социальных проектов</w:t>
      </w:r>
      <w:r w:rsidRPr="009C176D">
        <w:rPr>
          <w:rFonts w:ascii="Times New Roman" w:eastAsia="Bookman Old Style" w:hAnsi="Times New Roman" w:cs="Times New Roman"/>
          <w:i/>
          <w:sz w:val="24"/>
          <w:szCs w:val="24"/>
          <w:lang w:eastAsia="x-none"/>
        </w:rPr>
        <w:t>.</w:t>
      </w:r>
    </w:p>
    <w:p w:rsidR="009C176D" w:rsidRPr="009C176D" w:rsidRDefault="009C176D" w:rsidP="00F73099">
      <w:pPr>
        <w:widowControl w:val="0"/>
        <w:autoSpaceDE w:val="0"/>
        <w:autoSpaceDN w:val="0"/>
        <w:spacing w:after="0" w:line="240" w:lineRule="auto"/>
        <w:ind w:firstLineChars="58" w:firstLine="139"/>
        <w:jc w:val="both"/>
        <w:rPr>
          <w:rFonts w:ascii="Times New Roman" w:eastAsia="Bookman Old Style" w:hAnsi="Times New Roman" w:cs="Times New Roman"/>
          <w:sz w:val="24"/>
          <w:szCs w:val="24"/>
          <w:lang w:eastAsia="x-none"/>
        </w:rPr>
      </w:pPr>
      <w:r w:rsidRPr="009C176D">
        <w:rPr>
          <w:rFonts w:ascii="Times New Roman" w:eastAsia="Bookman Old Style" w:hAnsi="Times New Roman" w:cs="Times New Roman"/>
          <w:sz w:val="24"/>
          <w:szCs w:val="24"/>
          <w:lang w:eastAsia="x-none"/>
        </w:rPr>
        <w:t xml:space="preserve">Просмотр и обсуждение художественных и документальных фильмов, передач. </w:t>
      </w:r>
    </w:p>
    <w:p w:rsidR="009C176D" w:rsidRPr="009C176D" w:rsidRDefault="009C176D" w:rsidP="00F73099">
      <w:pPr>
        <w:widowControl w:val="0"/>
        <w:autoSpaceDE w:val="0"/>
        <w:autoSpaceDN w:val="0"/>
        <w:spacing w:after="0" w:line="240" w:lineRule="auto"/>
        <w:ind w:firstLineChars="58" w:firstLine="139"/>
        <w:jc w:val="both"/>
        <w:rPr>
          <w:rFonts w:ascii="Times New Roman" w:eastAsia="Bookman Old Style" w:hAnsi="Times New Roman" w:cs="Times New Roman"/>
          <w:sz w:val="24"/>
          <w:szCs w:val="24"/>
          <w:lang w:eastAsia="x-none"/>
        </w:rPr>
      </w:pPr>
      <w:r w:rsidRPr="009C176D">
        <w:rPr>
          <w:rFonts w:ascii="Times New Roman" w:eastAsia="Bookman Old Style" w:hAnsi="Times New Roman" w:cs="Times New Roman"/>
          <w:sz w:val="24"/>
          <w:szCs w:val="24"/>
          <w:lang w:eastAsia="x-none"/>
        </w:rPr>
        <w:t>Посещение театральных постановок, музеев, выставок.</w:t>
      </w:r>
    </w:p>
    <w:p w:rsidR="009C176D" w:rsidRPr="009C176D" w:rsidRDefault="009C176D" w:rsidP="00F73099">
      <w:pPr>
        <w:widowControl w:val="0"/>
        <w:autoSpaceDE w:val="0"/>
        <w:autoSpaceDN w:val="0"/>
        <w:spacing w:after="0" w:line="240" w:lineRule="auto"/>
        <w:ind w:firstLineChars="58" w:firstLine="139"/>
        <w:jc w:val="both"/>
        <w:rPr>
          <w:rFonts w:ascii="Times New Roman" w:eastAsia="Bookman Old Style" w:hAnsi="Times New Roman" w:cs="Times New Roman"/>
          <w:sz w:val="24"/>
          <w:szCs w:val="24"/>
          <w:lang w:eastAsia="x-none"/>
        </w:rPr>
      </w:pPr>
      <w:r w:rsidRPr="009C176D">
        <w:rPr>
          <w:rFonts w:ascii="Times New Roman" w:eastAsia="Bookman Old Style" w:hAnsi="Times New Roman" w:cs="Times New Roman"/>
          <w:sz w:val="24"/>
          <w:szCs w:val="24"/>
          <w:lang w:eastAsia="x-none"/>
        </w:rPr>
        <w:t>Коллективное посещение спортивных соревнований.</w:t>
      </w:r>
    </w:p>
    <w:p w:rsidR="009C176D" w:rsidRPr="009C176D" w:rsidRDefault="009C176D" w:rsidP="00F73099">
      <w:pPr>
        <w:widowControl w:val="0"/>
        <w:autoSpaceDE w:val="0"/>
        <w:autoSpaceDN w:val="0"/>
        <w:spacing w:after="0" w:line="240" w:lineRule="auto"/>
        <w:ind w:firstLineChars="58" w:firstLine="139"/>
        <w:jc w:val="both"/>
        <w:rPr>
          <w:rFonts w:ascii="Times New Roman" w:eastAsia="Bookman Old Style" w:hAnsi="Times New Roman" w:cs="Times New Roman"/>
          <w:sz w:val="24"/>
          <w:szCs w:val="24"/>
          <w:lang w:eastAsia="x-none"/>
        </w:rPr>
      </w:pPr>
      <w:r w:rsidRPr="009C176D">
        <w:rPr>
          <w:rFonts w:ascii="Times New Roman" w:eastAsia="Bookman Old Style" w:hAnsi="Times New Roman" w:cs="Times New Roman"/>
          <w:sz w:val="24"/>
          <w:szCs w:val="24"/>
          <w:lang w:eastAsia="x-none"/>
        </w:rPr>
        <w:t>Посещение производственных предприятий, научных, образовательных организаций (в том числе дистанционно).</w:t>
      </w:r>
    </w:p>
    <w:p w:rsidR="009C176D" w:rsidRPr="009C176D" w:rsidRDefault="009C176D" w:rsidP="00F73099">
      <w:pPr>
        <w:widowControl w:val="0"/>
        <w:autoSpaceDE w:val="0"/>
        <w:autoSpaceDN w:val="0"/>
        <w:spacing w:after="0" w:line="240" w:lineRule="auto"/>
        <w:ind w:firstLineChars="58" w:firstLine="139"/>
        <w:jc w:val="both"/>
        <w:rPr>
          <w:rFonts w:ascii="Times New Roman" w:eastAsia="Bookman Old Style" w:hAnsi="Times New Roman" w:cs="Times New Roman"/>
          <w:sz w:val="24"/>
          <w:szCs w:val="24"/>
          <w:lang w:eastAsia="x-none"/>
        </w:rPr>
      </w:pPr>
      <w:r w:rsidRPr="009C176D">
        <w:rPr>
          <w:rFonts w:ascii="Times New Roman" w:eastAsia="Bookman Old Style" w:hAnsi="Times New Roman" w:cs="Times New Roman"/>
          <w:sz w:val="24"/>
          <w:szCs w:val="24"/>
          <w:lang w:eastAsia="x-none"/>
        </w:rPr>
        <w:t>Организация праздников.</w:t>
      </w:r>
    </w:p>
    <w:p w:rsidR="00FF088A" w:rsidRPr="00FF088A" w:rsidRDefault="00FF088A" w:rsidP="00F73099">
      <w:pPr>
        <w:widowControl w:val="0"/>
        <w:autoSpaceDE w:val="0"/>
        <w:autoSpaceDN w:val="0"/>
        <w:spacing w:after="0" w:line="240" w:lineRule="auto"/>
        <w:ind w:firstLineChars="58" w:firstLine="139"/>
        <w:jc w:val="both"/>
        <w:rPr>
          <w:rFonts w:ascii="Times New Roman" w:eastAsia="Bookman Old Style" w:hAnsi="Times New Roman" w:cs="Times New Roman"/>
          <w:sz w:val="24"/>
          <w:szCs w:val="24"/>
          <w:lang w:eastAsia="x-none"/>
        </w:rPr>
      </w:pPr>
      <w:r w:rsidRPr="00FF088A">
        <w:rPr>
          <w:rFonts w:ascii="Times New Roman" w:eastAsia="Bookman Old Style" w:hAnsi="Times New Roman" w:cs="Times New Roman"/>
          <w:sz w:val="24"/>
          <w:szCs w:val="24"/>
          <w:lang w:eastAsia="x-none"/>
        </w:rPr>
        <w:t>Проведение встреч с ветеранами, общественными деятелями.</w:t>
      </w:r>
    </w:p>
    <w:p w:rsidR="00FF088A" w:rsidRPr="00FF088A" w:rsidRDefault="00FF088A" w:rsidP="00F73099">
      <w:pPr>
        <w:widowControl w:val="0"/>
        <w:autoSpaceDE w:val="0"/>
        <w:autoSpaceDN w:val="0"/>
        <w:spacing w:after="0" w:line="240" w:lineRule="auto"/>
        <w:ind w:firstLineChars="58" w:firstLine="139"/>
        <w:jc w:val="both"/>
        <w:rPr>
          <w:rFonts w:ascii="Times New Roman" w:eastAsia="Bookman Old Style" w:hAnsi="Times New Roman" w:cs="Times New Roman"/>
          <w:sz w:val="24"/>
          <w:szCs w:val="24"/>
          <w:lang w:eastAsia="x-none"/>
        </w:rPr>
      </w:pPr>
      <w:r w:rsidRPr="00FF088A">
        <w:rPr>
          <w:rFonts w:ascii="Times New Roman" w:eastAsia="Bookman Old Style" w:hAnsi="Times New Roman" w:cs="Times New Roman"/>
          <w:sz w:val="24"/>
          <w:szCs w:val="24"/>
          <w:lang w:eastAsia="x-none"/>
        </w:rPr>
        <w:t>Встречи с выпускниками.</w:t>
      </w:r>
    </w:p>
    <w:p w:rsidR="00FF088A" w:rsidRPr="00FF088A" w:rsidRDefault="00FF088A" w:rsidP="00F73099">
      <w:pPr>
        <w:widowControl w:val="0"/>
        <w:autoSpaceDE w:val="0"/>
        <w:autoSpaceDN w:val="0"/>
        <w:spacing w:after="0" w:line="240" w:lineRule="auto"/>
        <w:ind w:firstLineChars="58" w:firstLine="139"/>
        <w:jc w:val="both"/>
        <w:rPr>
          <w:rFonts w:ascii="Times New Roman" w:eastAsia="Bookman Old Style" w:hAnsi="Times New Roman" w:cs="Times New Roman"/>
          <w:i/>
          <w:sz w:val="24"/>
          <w:szCs w:val="24"/>
          <w:lang w:eastAsia="x-none"/>
        </w:rPr>
      </w:pPr>
      <w:r w:rsidRPr="00FF088A">
        <w:rPr>
          <w:rFonts w:ascii="Times New Roman" w:eastAsia="Bookman Old Style" w:hAnsi="Times New Roman" w:cs="Times New Roman"/>
          <w:sz w:val="24"/>
          <w:szCs w:val="24"/>
          <w:lang w:eastAsia="x-none"/>
        </w:rPr>
        <w:t xml:space="preserve">Организация выполнения общественно-полезной работы каждым обучающимся. </w:t>
      </w:r>
    </w:p>
    <w:p w:rsidR="00FF088A" w:rsidRPr="00FF088A" w:rsidRDefault="00FF088A" w:rsidP="00F73099">
      <w:pPr>
        <w:widowControl w:val="0"/>
        <w:autoSpaceDE w:val="0"/>
        <w:autoSpaceDN w:val="0"/>
        <w:spacing w:after="0" w:line="240" w:lineRule="auto"/>
        <w:ind w:firstLineChars="58" w:firstLine="139"/>
        <w:jc w:val="both"/>
        <w:rPr>
          <w:rFonts w:ascii="Times New Roman" w:eastAsia="Bookman Old Style" w:hAnsi="Times New Roman" w:cs="Times New Roman"/>
          <w:sz w:val="24"/>
          <w:szCs w:val="24"/>
          <w:lang w:eastAsia="x-none"/>
        </w:rPr>
      </w:pPr>
      <w:r w:rsidRPr="00FF088A">
        <w:rPr>
          <w:rFonts w:ascii="Times New Roman" w:eastAsia="Bookman Old Style" w:hAnsi="Times New Roman" w:cs="Times New Roman"/>
          <w:sz w:val="24"/>
          <w:szCs w:val="24"/>
          <w:lang w:eastAsia="x-none"/>
        </w:rPr>
        <w:t>Проведения диспутов по актуальным проблемам нравственно-этического содержания</w:t>
      </w:r>
    </w:p>
    <w:p w:rsidR="00FF088A" w:rsidRPr="00FF088A" w:rsidRDefault="00FF088A" w:rsidP="00F73099">
      <w:pPr>
        <w:widowControl w:val="0"/>
        <w:autoSpaceDE w:val="0"/>
        <w:autoSpaceDN w:val="0"/>
        <w:spacing w:after="0" w:line="240" w:lineRule="auto"/>
        <w:ind w:firstLineChars="58" w:firstLine="139"/>
        <w:jc w:val="both"/>
        <w:rPr>
          <w:rFonts w:ascii="Times New Roman" w:eastAsia="Bookman Old Style" w:hAnsi="Times New Roman" w:cs="Times New Roman"/>
          <w:sz w:val="24"/>
          <w:szCs w:val="24"/>
          <w:lang w:eastAsia="x-none"/>
        </w:rPr>
      </w:pPr>
      <w:r w:rsidRPr="00FF088A">
        <w:rPr>
          <w:rFonts w:ascii="Times New Roman" w:eastAsia="Bookman Old Style" w:hAnsi="Times New Roman" w:cs="Times New Roman"/>
          <w:sz w:val="24"/>
          <w:szCs w:val="24"/>
          <w:lang w:eastAsia="x-none"/>
        </w:rPr>
        <w:t>Подготовка и проведение бесед: «О любви, верности и дружбе», «О принципиальности и искренности», «О чистоте мысли и бескорыстии поступка» и др.</w:t>
      </w:r>
    </w:p>
    <w:p w:rsidR="00FF088A" w:rsidRPr="00FF088A" w:rsidRDefault="00FF088A" w:rsidP="00F73099">
      <w:pPr>
        <w:widowControl w:val="0"/>
        <w:autoSpaceDE w:val="0"/>
        <w:autoSpaceDN w:val="0"/>
        <w:spacing w:after="0" w:line="240" w:lineRule="auto"/>
        <w:ind w:firstLineChars="58" w:firstLine="139"/>
        <w:jc w:val="both"/>
        <w:rPr>
          <w:rFonts w:ascii="Times New Roman" w:eastAsia="Bookman Old Style" w:hAnsi="Times New Roman" w:cs="Times New Roman"/>
          <w:sz w:val="24"/>
          <w:szCs w:val="24"/>
          <w:lang w:eastAsia="x-none"/>
        </w:rPr>
      </w:pPr>
      <w:r w:rsidRPr="00FF088A">
        <w:rPr>
          <w:rFonts w:ascii="Times New Roman" w:eastAsia="Bookman Old Style" w:hAnsi="Times New Roman" w:cs="Times New Roman"/>
          <w:sz w:val="24"/>
          <w:szCs w:val="24"/>
          <w:lang w:eastAsia="x-none"/>
        </w:rPr>
        <w:t>Участие в общественно полезном труде в помощь школе, поселку, родному краю.</w:t>
      </w:r>
    </w:p>
    <w:p w:rsidR="00FF088A" w:rsidRPr="00FF088A" w:rsidRDefault="00FF088A" w:rsidP="00F73099">
      <w:pPr>
        <w:widowControl w:val="0"/>
        <w:autoSpaceDE w:val="0"/>
        <w:autoSpaceDN w:val="0"/>
        <w:spacing w:after="0" w:line="240" w:lineRule="auto"/>
        <w:ind w:firstLineChars="58" w:firstLine="139"/>
        <w:jc w:val="both"/>
        <w:rPr>
          <w:rFonts w:ascii="Times New Roman" w:eastAsia="Bookman Old Style" w:hAnsi="Times New Roman" w:cs="Times New Roman"/>
          <w:sz w:val="24"/>
          <w:szCs w:val="24"/>
          <w:lang w:eastAsia="x-none"/>
        </w:rPr>
      </w:pPr>
      <w:r w:rsidRPr="00FF088A">
        <w:rPr>
          <w:rFonts w:ascii="Times New Roman" w:eastAsia="Bookman Old Style" w:hAnsi="Times New Roman" w:cs="Times New Roman"/>
          <w:sz w:val="24"/>
          <w:szCs w:val="24"/>
          <w:lang w:eastAsia="x-none"/>
        </w:rPr>
        <w:t>Участие в делах благотворительности, милосердия, в оказании помощи нуждающимся, заботе о животных, живых существах, природе.</w:t>
      </w:r>
    </w:p>
    <w:p w:rsidR="00FF088A" w:rsidRPr="00FF088A" w:rsidRDefault="00FF088A" w:rsidP="00F73099">
      <w:pPr>
        <w:widowControl w:val="0"/>
        <w:autoSpaceDE w:val="0"/>
        <w:autoSpaceDN w:val="0"/>
        <w:spacing w:after="0" w:line="240" w:lineRule="auto"/>
        <w:ind w:firstLineChars="58" w:firstLine="139"/>
        <w:jc w:val="both"/>
        <w:rPr>
          <w:rFonts w:ascii="Times New Roman" w:eastAsia="Bookman Old Style" w:hAnsi="Times New Roman" w:cs="Times New Roman"/>
          <w:sz w:val="24"/>
          <w:szCs w:val="24"/>
          <w:lang w:eastAsia="x-none"/>
        </w:rPr>
      </w:pPr>
      <w:r w:rsidRPr="00FF088A">
        <w:rPr>
          <w:rFonts w:ascii="Times New Roman" w:eastAsia="Bookman Old Style" w:hAnsi="Times New Roman" w:cs="Times New Roman"/>
          <w:sz w:val="24"/>
          <w:szCs w:val="24"/>
          <w:lang w:eastAsia="x-none"/>
        </w:rPr>
        <w:t>Проведение сюжетно-ролевых игр.</w:t>
      </w:r>
    </w:p>
    <w:p w:rsidR="00FF088A" w:rsidRPr="00FF088A" w:rsidRDefault="00FF088A" w:rsidP="00F73099">
      <w:pPr>
        <w:widowControl w:val="0"/>
        <w:autoSpaceDE w:val="0"/>
        <w:autoSpaceDN w:val="0"/>
        <w:spacing w:after="0" w:line="240" w:lineRule="auto"/>
        <w:ind w:firstLineChars="58" w:firstLine="139"/>
        <w:jc w:val="both"/>
        <w:rPr>
          <w:rFonts w:ascii="Times New Roman" w:eastAsia="Bookman Old Style" w:hAnsi="Times New Roman" w:cs="Times New Roman"/>
          <w:sz w:val="24"/>
          <w:szCs w:val="24"/>
          <w:lang w:eastAsia="x-none"/>
        </w:rPr>
      </w:pPr>
      <w:r w:rsidRPr="00FF088A">
        <w:rPr>
          <w:rFonts w:ascii="Times New Roman" w:eastAsia="Bookman Old Style" w:hAnsi="Times New Roman" w:cs="Times New Roman"/>
          <w:sz w:val="24"/>
          <w:szCs w:val="24"/>
          <w:lang w:eastAsia="x-none"/>
        </w:rPr>
        <w:t>Проведение праздников, творческих конкурсов внутри класса.</w:t>
      </w:r>
    </w:p>
    <w:p w:rsidR="00FF088A" w:rsidRPr="00FF088A" w:rsidRDefault="00FF088A" w:rsidP="00F73099">
      <w:pPr>
        <w:widowControl w:val="0"/>
        <w:autoSpaceDE w:val="0"/>
        <w:autoSpaceDN w:val="0"/>
        <w:spacing w:after="0" w:line="240" w:lineRule="auto"/>
        <w:ind w:firstLineChars="58" w:firstLine="139"/>
        <w:jc w:val="both"/>
        <w:rPr>
          <w:rFonts w:ascii="Times New Roman" w:eastAsia="Bookman Old Style" w:hAnsi="Times New Roman" w:cs="Times New Roman"/>
          <w:sz w:val="24"/>
          <w:szCs w:val="24"/>
          <w:lang w:eastAsia="x-none"/>
        </w:rPr>
      </w:pPr>
      <w:r w:rsidRPr="00FF088A">
        <w:rPr>
          <w:rFonts w:ascii="Times New Roman" w:eastAsia="Bookman Old Style" w:hAnsi="Times New Roman" w:cs="Times New Roman"/>
          <w:sz w:val="24"/>
          <w:szCs w:val="24"/>
          <w:lang w:eastAsia="x-none"/>
        </w:rPr>
        <w:t>Проведение спортивных соревнований.</w:t>
      </w:r>
    </w:p>
    <w:p w:rsidR="00FF088A" w:rsidRPr="00FF088A" w:rsidRDefault="00FF088A" w:rsidP="00F73099">
      <w:pPr>
        <w:widowControl w:val="0"/>
        <w:autoSpaceDE w:val="0"/>
        <w:autoSpaceDN w:val="0"/>
        <w:spacing w:after="0" w:line="240" w:lineRule="auto"/>
        <w:ind w:firstLineChars="58" w:firstLine="139"/>
        <w:jc w:val="both"/>
        <w:rPr>
          <w:rFonts w:ascii="Times New Roman" w:eastAsia="Bookman Old Style" w:hAnsi="Times New Roman" w:cs="Times New Roman"/>
          <w:sz w:val="24"/>
          <w:szCs w:val="24"/>
          <w:lang w:eastAsia="x-none"/>
        </w:rPr>
      </w:pPr>
      <w:r w:rsidRPr="00FF088A">
        <w:rPr>
          <w:rFonts w:ascii="Times New Roman" w:eastAsia="Bookman Old Style" w:hAnsi="Times New Roman" w:cs="Times New Roman"/>
          <w:sz w:val="24"/>
          <w:szCs w:val="24"/>
          <w:lang w:eastAsia="x-none"/>
        </w:rPr>
        <w:t>Проведение краеведческой работы.</w:t>
      </w:r>
    </w:p>
    <w:p w:rsidR="00FF088A" w:rsidRPr="00FF088A" w:rsidRDefault="00FF088A" w:rsidP="00F73099">
      <w:pPr>
        <w:widowControl w:val="0"/>
        <w:autoSpaceDE w:val="0"/>
        <w:autoSpaceDN w:val="0"/>
        <w:spacing w:after="0" w:line="240" w:lineRule="auto"/>
        <w:ind w:firstLineChars="58" w:firstLine="139"/>
        <w:jc w:val="both"/>
        <w:rPr>
          <w:rFonts w:ascii="Times New Roman" w:eastAsia="Bookman Old Style" w:hAnsi="Times New Roman" w:cs="Times New Roman"/>
          <w:sz w:val="24"/>
          <w:szCs w:val="24"/>
          <w:lang w:eastAsia="x-none"/>
        </w:rPr>
      </w:pPr>
      <w:r w:rsidRPr="00FF088A">
        <w:rPr>
          <w:rFonts w:ascii="Times New Roman" w:eastAsia="Bookman Old Style" w:hAnsi="Times New Roman" w:cs="Times New Roman"/>
          <w:sz w:val="24"/>
          <w:szCs w:val="24"/>
          <w:lang w:eastAsia="x-none"/>
        </w:rPr>
        <w:t>Организация бесед со школьным психологом, медицинскими работниками.</w:t>
      </w:r>
    </w:p>
    <w:p w:rsidR="00FF088A" w:rsidRPr="00FF088A" w:rsidRDefault="00FF088A" w:rsidP="00F73099">
      <w:pPr>
        <w:widowControl w:val="0"/>
        <w:autoSpaceDE w:val="0"/>
        <w:autoSpaceDN w:val="0"/>
        <w:spacing w:after="0" w:line="240" w:lineRule="auto"/>
        <w:ind w:firstLineChars="58" w:firstLine="139"/>
        <w:jc w:val="both"/>
        <w:rPr>
          <w:rFonts w:ascii="Times New Roman" w:eastAsia="Bookman Old Style" w:hAnsi="Times New Roman" w:cs="Times New Roman"/>
          <w:sz w:val="24"/>
          <w:szCs w:val="24"/>
          <w:lang w:eastAsia="x-none"/>
        </w:rPr>
      </w:pPr>
      <w:r w:rsidRPr="00FF088A">
        <w:rPr>
          <w:rFonts w:ascii="Times New Roman" w:eastAsia="Bookman Old Style" w:hAnsi="Times New Roman" w:cs="Times New Roman"/>
          <w:sz w:val="24"/>
          <w:szCs w:val="24"/>
          <w:lang w:eastAsia="x-none"/>
        </w:rPr>
        <w:t>Создание Совета класса.</w:t>
      </w:r>
    </w:p>
    <w:p w:rsidR="00FF088A" w:rsidRPr="00FF088A" w:rsidRDefault="00FF088A" w:rsidP="00F73099">
      <w:pPr>
        <w:widowControl w:val="0"/>
        <w:autoSpaceDE w:val="0"/>
        <w:autoSpaceDN w:val="0"/>
        <w:spacing w:after="0" w:line="240" w:lineRule="auto"/>
        <w:ind w:firstLineChars="58" w:firstLine="139"/>
        <w:jc w:val="both"/>
        <w:rPr>
          <w:rFonts w:ascii="Times New Roman" w:eastAsia="Bookman Old Style" w:hAnsi="Times New Roman" w:cs="Times New Roman"/>
          <w:sz w:val="24"/>
          <w:szCs w:val="24"/>
          <w:lang w:eastAsia="x-none"/>
        </w:rPr>
      </w:pPr>
      <w:r w:rsidRPr="00FF088A">
        <w:rPr>
          <w:rFonts w:ascii="Times New Roman" w:eastAsia="Bookman Old Style" w:hAnsi="Times New Roman" w:cs="Times New Roman"/>
          <w:sz w:val="24"/>
          <w:szCs w:val="24"/>
          <w:lang w:eastAsia="x-none"/>
        </w:rPr>
        <w:t>Создание временных органов самоуправления.</w:t>
      </w:r>
    </w:p>
    <w:p w:rsidR="00FF088A" w:rsidRPr="00FF088A" w:rsidRDefault="00FF088A" w:rsidP="00F73099">
      <w:pPr>
        <w:widowControl w:val="0"/>
        <w:autoSpaceDE w:val="0"/>
        <w:autoSpaceDN w:val="0"/>
        <w:spacing w:after="0" w:line="240" w:lineRule="auto"/>
        <w:ind w:firstLineChars="58" w:firstLine="139"/>
        <w:jc w:val="both"/>
        <w:rPr>
          <w:rFonts w:ascii="Times New Roman" w:eastAsia="Bookman Old Style" w:hAnsi="Times New Roman" w:cs="Times New Roman"/>
          <w:sz w:val="24"/>
          <w:szCs w:val="24"/>
          <w:lang w:eastAsia="x-none"/>
        </w:rPr>
      </w:pPr>
      <w:r w:rsidRPr="00FF088A">
        <w:rPr>
          <w:rFonts w:ascii="Times New Roman" w:eastAsia="Bookman Old Style" w:hAnsi="Times New Roman" w:cs="Times New Roman"/>
          <w:sz w:val="24"/>
          <w:szCs w:val="24"/>
          <w:lang w:eastAsia="x-none"/>
        </w:rPr>
        <w:t>Создание игровых форм самоуправления – модели детской республики, сказочной страны детства, города знатоков и т.п.</w:t>
      </w:r>
    </w:p>
    <w:p w:rsidR="00FF088A" w:rsidRPr="00FF088A" w:rsidRDefault="00FF088A" w:rsidP="00F73099">
      <w:pPr>
        <w:widowControl w:val="0"/>
        <w:autoSpaceDE w:val="0"/>
        <w:autoSpaceDN w:val="0"/>
        <w:spacing w:after="0" w:line="240" w:lineRule="auto"/>
        <w:ind w:firstLineChars="58" w:firstLine="139"/>
        <w:rPr>
          <w:rFonts w:ascii="Times New Roman" w:eastAsia="Bookman Old Style" w:hAnsi="Times New Roman" w:cs="Times New Roman"/>
          <w:sz w:val="24"/>
          <w:szCs w:val="24"/>
          <w:lang w:eastAsia="x-none"/>
        </w:rPr>
      </w:pPr>
      <w:r w:rsidRPr="00FF088A">
        <w:rPr>
          <w:rFonts w:ascii="Times New Roman" w:eastAsia="Bookman Old Style" w:hAnsi="Times New Roman" w:cs="Times New Roman"/>
          <w:sz w:val="24"/>
          <w:szCs w:val="24"/>
          <w:lang w:eastAsia="x-none"/>
        </w:rPr>
        <w:t>Озеленение класса.</w:t>
      </w:r>
    </w:p>
    <w:p w:rsidR="00FF088A" w:rsidRPr="00FF088A" w:rsidRDefault="00FF088A" w:rsidP="00F73099">
      <w:pPr>
        <w:widowControl w:val="0"/>
        <w:autoSpaceDE w:val="0"/>
        <w:autoSpaceDN w:val="0"/>
        <w:spacing w:after="0" w:line="240" w:lineRule="auto"/>
        <w:ind w:firstLineChars="58" w:firstLine="139"/>
        <w:jc w:val="both"/>
        <w:rPr>
          <w:rFonts w:ascii="Times New Roman" w:eastAsia="Bookman Old Style" w:hAnsi="Times New Roman" w:cs="Times New Roman"/>
          <w:sz w:val="24"/>
          <w:szCs w:val="24"/>
          <w:lang w:eastAsia="x-none"/>
        </w:rPr>
      </w:pPr>
      <w:r w:rsidRPr="00FF088A">
        <w:rPr>
          <w:rFonts w:ascii="Times New Roman" w:eastAsia="Bookman Old Style" w:hAnsi="Times New Roman" w:cs="Times New Roman"/>
          <w:sz w:val="24"/>
          <w:szCs w:val="24"/>
          <w:lang w:eastAsia="x-none"/>
        </w:rPr>
        <w:t xml:space="preserve">Организация работы экологических патрулей и др. </w:t>
      </w:r>
    </w:p>
    <w:p w:rsidR="00FF088A" w:rsidRPr="00FF088A" w:rsidRDefault="00FF088A" w:rsidP="00F73099">
      <w:pPr>
        <w:widowControl w:val="0"/>
        <w:autoSpaceDE w:val="0"/>
        <w:autoSpaceDN w:val="0"/>
        <w:spacing w:after="0" w:line="240" w:lineRule="auto"/>
        <w:ind w:firstLineChars="58" w:firstLine="139"/>
        <w:jc w:val="both"/>
        <w:rPr>
          <w:rFonts w:ascii="Times New Roman" w:eastAsia="Bookman Old Style" w:hAnsi="Times New Roman" w:cs="Times New Roman"/>
          <w:sz w:val="24"/>
          <w:szCs w:val="24"/>
          <w:lang w:eastAsia="x-none"/>
        </w:rPr>
      </w:pPr>
      <w:r w:rsidRPr="00FF088A">
        <w:rPr>
          <w:rFonts w:ascii="Times New Roman" w:eastAsia="Bookman Old Style" w:hAnsi="Times New Roman" w:cs="Times New Roman"/>
          <w:sz w:val="24"/>
          <w:szCs w:val="24"/>
          <w:lang w:eastAsia="x-none"/>
        </w:rPr>
        <w:t>Планирование и проведение классных часов целевой воспитательной тематической направленности как часов плодотворного и доверительного общения педагогического работника и обучающихся, основанных на принципах уважительного отношения к личности обучающегося, поддержки активной позиции каждого обучающегося в беседе, предоставления обучающимся возможности обсуждения и принятия решений по обсуждаемой проблеме, создания благоприятной среды для общения.</w:t>
      </w:r>
    </w:p>
    <w:p w:rsidR="00FF088A" w:rsidRPr="00FF088A" w:rsidRDefault="00FF088A" w:rsidP="00F73099">
      <w:pPr>
        <w:widowControl w:val="0"/>
        <w:autoSpaceDE w:val="0"/>
        <w:autoSpaceDN w:val="0"/>
        <w:spacing w:after="0" w:line="240" w:lineRule="auto"/>
        <w:ind w:firstLineChars="58" w:firstLine="139"/>
        <w:jc w:val="both"/>
        <w:rPr>
          <w:rFonts w:ascii="Times New Roman" w:eastAsia="Tahoma" w:hAnsi="Times New Roman" w:cs="Times New Roman"/>
          <w:sz w:val="24"/>
          <w:szCs w:val="24"/>
          <w:lang w:eastAsia="x-none"/>
        </w:rPr>
      </w:pPr>
      <w:r w:rsidRPr="00FF088A">
        <w:rPr>
          <w:rFonts w:ascii="Times New Roman" w:eastAsia="№Е" w:hAnsi="Times New Roman" w:cs="Times New Roman"/>
          <w:sz w:val="24"/>
          <w:szCs w:val="24"/>
          <w:lang w:eastAsia="x-none"/>
        </w:rPr>
        <w:t xml:space="preserve">Сплочение коллектива класса через: </w:t>
      </w:r>
      <w:r w:rsidRPr="00FF088A">
        <w:rPr>
          <w:rFonts w:ascii="Times New Roman" w:eastAsia="Tahoma" w:hAnsi="Times New Roman" w:cs="Times New Roman"/>
          <w:sz w:val="24"/>
          <w:szCs w:val="24"/>
          <w:lang w:eastAsia="x-none"/>
        </w:rPr>
        <w:t>и</w:t>
      </w:r>
      <w:r w:rsidRPr="00FF088A">
        <w:rPr>
          <w:rFonts w:ascii="Times New Roman" w:eastAsia="№Е" w:hAnsi="Times New Roman" w:cs="Times New Roman"/>
          <w:i/>
          <w:iCs/>
          <w:sz w:val="24"/>
          <w:szCs w:val="24"/>
          <w:u w:val="single"/>
          <w:lang w:eastAsia="x-none"/>
        </w:rPr>
        <w:t xml:space="preserve">гры и тренинги на сплочение и командообразование; </w:t>
      </w:r>
      <w:r w:rsidRPr="00FF088A">
        <w:rPr>
          <w:rFonts w:ascii="Times New Roman" w:eastAsia="Bookman Old Style" w:hAnsi="Times New Roman" w:cs="Times New Roman"/>
          <w:sz w:val="24"/>
          <w:szCs w:val="24"/>
          <w:lang w:eastAsia="x-none"/>
        </w:rPr>
        <w:t xml:space="preserve">внеучебные и внешкольные мероприятия, </w:t>
      </w:r>
      <w:r w:rsidRPr="00FF088A">
        <w:rPr>
          <w:rFonts w:ascii="Times New Roman" w:eastAsia="№Е" w:hAnsi="Times New Roman" w:cs="Times New Roman"/>
          <w:i/>
          <w:iCs/>
          <w:sz w:val="24"/>
          <w:szCs w:val="24"/>
          <w:u w:val="single"/>
          <w:lang w:eastAsia="x-none"/>
        </w:rPr>
        <w:t xml:space="preserve">походы и экскурсии, организуемые классными руководителями и родителями; празднования дней рождения обучающихся, </w:t>
      </w:r>
      <w:r w:rsidRPr="00FF088A">
        <w:rPr>
          <w:rFonts w:ascii="Times New Roman" w:eastAsia="Tahoma" w:hAnsi="Times New Roman" w:cs="Times New Roman"/>
          <w:sz w:val="24"/>
          <w:szCs w:val="24"/>
          <w:lang w:eastAsia="x-none"/>
        </w:rPr>
        <w:t>включающие в себя подготовленные ученическими микрогруппами поздравления, сюрпризы, творческие подарки и розыгрыши; внутриклассные «огоньки» и вечера, дающие каждому обучающемуся возможность рефлексии собственного участия в жизни класса.</w:t>
      </w:r>
    </w:p>
    <w:p w:rsidR="00FF088A" w:rsidRPr="00FF088A" w:rsidRDefault="00FF088A" w:rsidP="00F73099">
      <w:pPr>
        <w:widowControl w:val="0"/>
        <w:autoSpaceDE w:val="0"/>
        <w:autoSpaceDN w:val="0"/>
        <w:spacing w:after="0" w:line="240" w:lineRule="auto"/>
        <w:ind w:firstLineChars="58" w:firstLine="139"/>
        <w:jc w:val="both"/>
        <w:rPr>
          <w:rFonts w:ascii="Times New Roman" w:eastAsia="№Е" w:hAnsi="Times New Roman" w:cs="Times New Roman"/>
          <w:b/>
          <w:bCs/>
          <w:sz w:val="24"/>
          <w:szCs w:val="24"/>
          <w:lang w:eastAsia="x-none"/>
        </w:rPr>
      </w:pPr>
      <w:r w:rsidRPr="00FF088A">
        <w:rPr>
          <w:rFonts w:ascii="Times New Roman" w:eastAsia="Bookman Old Style" w:hAnsi="Times New Roman" w:cs="Times New Roman"/>
          <w:sz w:val="24"/>
          <w:szCs w:val="24"/>
          <w:lang w:eastAsia="x-none"/>
        </w:rPr>
        <w:t>Выработка совместно с обучающимися правил поведения, законов класса, помогающих обучающимся освоить нормы и правила общения, которым они должны следовать в школе, участие в выработке таких правил поведения в общеобразовательной организации.</w:t>
      </w:r>
    </w:p>
    <w:p w:rsidR="00FF088A" w:rsidRPr="00FF088A" w:rsidRDefault="00FF088A" w:rsidP="00F73099">
      <w:pPr>
        <w:widowControl w:val="0"/>
        <w:autoSpaceDE w:val="0"/>
        <w:autoSpaceDN w:val="0"/>
        <w:spacing w:after="0" w:line="240" w:lineRule="auto"/>
        <w:ind w:firstLineChars="58" w:firstLine="139"/>
        <w:rPr>
          <w:rFonts w:ascii="Times New Roman" w:eastAsia="№Е" w:hAnsi="Times New Roman" w:cs="Times New Roman"/>
          <w:b/>
          <w:bCs/>
          <w:iCs/>
          <w:sz w:val="24"/>
          <w:szCs w:val="24"/>
          <w:lang w:eastAsia="x-none"/>
        </w:rPr>
      </w:pPr>
      <w:r w:rsidRPr="00FF088A">
        <w:rPr>
          <w:rFonts w:ascii="Times New Roman" w:eastAsia="№Е" w:hAnsi="Times New Roman" w:cs="Times New Roman"/>
          <w:b/>
          <w:bCs/>
          <w:i/>
          <w:iCs/>
          <w:sz w:val="24"/>
          <w:szCs w:val="24"/>
          <w:lang w:val="en-US" w:eastAsia="x-none"/>
        </w:rPr>
        <w:t>Индивидуаль</w:t>
      </w:r>
      <w:r w:rsidRPr="00FF088A">
        <w:rPr>
          <w:rFonts w:ascii="Times New Roman" w:eastAsia="№Е" w:hAnsi="Times New Roman" w:cs="Times New Roman"/>
          <w:b/>
          <w:bCs/>
          <w:i/>
          <w:iCs/>
          <w:sz w:val="24"/>
          <w:szCs w:val="24"/>
          <w:lang w:eastAsia="x-none"/>
        </w:rPr>
        <w:t>ная</w:t>
      </w:r>
      <w:r w:rsidRPr="00FF088A">
        <w:rPr>
          <w:rFonts w:ascii="Times New Roman" w:eastAsia="№Е" w:hAnsi="Times New Roman" w:cs="Times New Roman"/>
          <w:b/>
          <w:bCs/>
          <w:i/>
          <w:iCs/>
          <w:sz w:val="24"/>
          <w:szCs w:val="24"/>
          <w:lang w:val="en-US" w:eastAsia="x-none"/>
        </w:rPr>
        <w:t xml:space="preserve"> работ</w:t>
      </w:r>
      <w:r w:rsidRPr="00FF088A">
        <w:rPr>
          <w:rFonts w:ascii="Times New Roman" w:eastAsia="№Е" w:hAnsi="Times New Roman" w:cs="Times New Roman"/>
          <w:b/>
          <w:bCs/>
          <w:i/>
          <w:iCs/>
          <w:sz w:val="24"/>
          <w:szCs w:val="24"/>
          <w:lang w:eastAsia="x-none"/>
        </w:rPr>
        <w:t>а</w:t>
      </w:r>
      <w:r w:rsidRPr="00FF088A">
        <w:rPr>
          <w:rFonts w:ascii="Times New Roman" w:eastAsia="№Е" w:hAnsi="Times New Roman" w:cs="Times New Roman"/>
          <w:b/>
          <w:bCs/>
          <w:i/>
          <w:iCs/>
          <w:sz w:val="24"/>
          <w:szCs w:val="24"/>
          <w:lang w:val="en-US" w:eastAsia="x-none"/>
        </w:rPr>
        <w:t xml:space="preserve"> с обучающимися</w:t>
      </w:r>
      <w:r w:rsidRPr="00FF088A">
        <w:rPr>
          <w:rFonts w:ascii="Times New Roman" w:eastAsia="№Е" w:hAnsi="Times New Roman" w:cs="Times New Roman"/>
          <w:b/>
          <w:bCs/>
          <w:i/>
          <w:iCs/>
          <w:sz w:val="24"/>
          <w:szCs w:val="24"/>
          <w:lang w:eastAsia="x-none"/>
        </w:rPr>
        <w:t>:</w:t>
      </w:r>
    </w:p>
    <w:p w:rsidR="00FF088A" w:rsidRPr="00FF088A" w:rsidRDefault="00FF088A"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FF088A">
        <w:rPr>
          <w:rFonts w:ascii="Times New Roman" w:eastAsia="Courier New" w:hAnsi="Times New Roman" w:cs="Times New Roman"/>
          <w:iCs/>
          <w:w w:val="0"/>
          <w:sz w:val="24"/>
          <w:szCs w:val="24"/>
          <w:lang w:eastAsia="ru-RU" w:bidi="ru-RU"/>
        </w:rPr>
        <w:t>профилактика асоциального поведения;</w:t>
      </w:r>
    </w:p>
    <w:p w:rsidR="00FF088A" w:rsidRPr="00FF088A" w:rsidRDefault="00FF088A"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FF088A">
        <w:rPr>
          <w:rFonts w:ascii="Times New Roman" w:eastAsia="Courier New" w:hAnsi="Times New Roman" w:cs="Times New Roman"/>
          <w:iCs/>
          <w:w w:val="0"/>
          <w:sz w:val="24"/>
          <w:szCs w:val="24"/>
          <w:lang w:eastAsia="ru-RU" w:bidi="ru-RU"/>
        </w:rPr>
        <w:t>ведение системы учета детей, семей групп социального риска, реализацию планов профилактической работы с ними;</w:t>
      </w:r>
    </w:p>
    <w:p w:rsidR="00FF088A" w:rsidRPr="00FF088A" w:rsidRDefault="00FF088A"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FF088A">
        <w:rPr>
          <w:rFonts w:ascii="Times New Roman" w:eastAsia="Courier New" w:hAnsi="Times New Roman" w:cs="Times New Roman"/>
          <w:iCs/>
          <w:w w:val="0"/>
          <w:sz w:val="24"/>
          <w:szCs w:val="24"/>
          <w:lang w:eastAsia="ru-RU" w:bidi="ru-RU"/>
        </w:rPr>
        <w:t>реализация индивидуальных профилактических программ для детей группы риска, обеспечение подростков информацией об опасных последствиях алкоголизма, наркомании, курения, «внедрения» упражнений и заданий, развивающих навыки ответственного отношения к здоровью и исключающих рискованное поведение, наносящее вред здоровью и социальному благополучию;</w:t>
      </w:r>
    </w:p>
    <w:p w:rsidR="00FF088A" w:rsidRPr="00FF088A" w:rsidRDefault="00FF088A"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FF088A">
        <w:rPr>
          <w:rFonts w:ascii="Times New Roman" w:eastAsia="Courier New" w:hAnsi="Times New Roman" w:cs="Times New Roman"/>
          <w:iCs/>
          <w:w w:val="0"/>
          <w:sz w:val="24"/>
          <w:szCs w:val="24"/>
          <w:lang w:eastAsia="ru-RU" w:bidi="ru-RU"/>
        </w:rPr>
        <w:lastRenderedPageBreak/>
        <w:t xml:space="preserve">изучение особенностей личностного развития обучающихся класса путём наблюдения за поведением обучающихся в их повседневной жизни, в специально создаваемых педагогических ситуациях, в играх, погружающих обучающегося в мир человеческих отношений, в организуемых педагогическим работником беседах по нравственным проблемам; результаты наблюдения сверяются с результатами бесед с родителями обучающихся, а также (при необходимости) – со школьным психологом; </w:t>
      </w:r>
    </w:p>
    <w:p w:rsidR="00FF088A" w:rsidRPr="00FF088A" w:rsidRDefault="00FF088A"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FF088A">
        <w:rPr>
          <w:rFonts w:ascii="Times New Roman" w:eastAsia="Courier New" w:hAnsi="Times New Roman" w:cs="Times New Roman"/>
          <w:iCs/>
          <w:w w:val="0"/>
          <w:sz w:val="24"/>
          <w:szCs w:val="24"/>
          <w:lang w:eastAsia="ru-RU" w:bidi="ru-RU"/>
        </w:rPr>
        <w:t>доверительное общение и поддержка обучающихся в решении проблем (налаживание взаимоотношений с одноклассниками или педагогами, успеваемость и т. д.), совместный поиск решений проблем, коррекцию поведения обучающихся через частные беседы индивидуально и вместе с их родителями, с другими обучающимися класса;</w:t>
      </w:r>
    </w:p>
    <w:p w:rsidR="00FF088A" w:rsidRPr="00FF088A" w:rsidRDefault="00FF088A"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FF088A">
        <w:rPr>
          <w:rFonts w:ascii="Times New Roman" w:eastAsia="Courier New" w:hAnsi="Times New Roman" w:cs="Times New Roman"/>
          <w:iCs/>
          <w:w w:val="0"/>
          <w:sz w:val="24"/>
          <w:szCs w:val="24"/>
          <w:lang w:eastAsia="ru-RU" w:bidi="ru-RU"/>
        </w:rPr>
        <w:t>индивидуальная работа с обучающимися класса, направленная на заполнение ими личных портфолио, в которых обучающиеся фиксируют свои учебные, творческие, спортивные, личностные достижения;</w:t>
      </w:r>
    </w:p>
    <w:p w:rsidR="00FF088A" w:rsidRPr="00FF088A" w:rsidRDefault="00FF088A"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FF088A">
        <w:rPr>
          <w:rFonts w:ascii="Times New Roman" w:eastAsia="Courier New" w:hAnsi="Times New Roman" w:cs="Times New Roman"/>
          <w:iCs/>
          <w:w w:val="0"/>
          <w:sz w:val="24"/>
          <w:szCs w:val="24"/>
          <w:lang w:eastAsia="ru-RU" w:bidi="ru-RU"/>
        </w:rPr>
        <w:t>коррекция поведения обучающегося через частные беседы с ним, его родителями или законными представителями, с другими обучающимися класса; через включение в проводимые школьным психологом тренинги общения; через предложение взять на себя ответственность за то или иное поручение в классе.</w:t>
      </w:r>
    </w:p>
    <w:p w:rsidR="00FF088A" w:rsidRPr="00FF088A" w:rsidRDefault="00FF088A" w:rsidP="00F73099">
      <w:pPr>
        <w:tabs>
          <w:tab w:val="left" w:pos="851"/>
          <w:tab w:val="left" w:pos="1310"/>
        </w:tabs>
        <w:spacing w:after="0" w:line="240" w:lineRule="auto"/>
        <w:ind w:firstLineChars="58" w:firstLine="139"/>
        <w:contextualSpacing/>
        <w:rPr>
          <w:rFonts w:ascii="Times New Roman" w:eastAsia="Times New Roman" w:hAnsi="Times New Roman" w:cs="Times New Roman"/>
          <w:b/>
          <w:bCs/>
          <w:sz w:val="24"/>
          <w:szCs w:val="24"/>
          <w:lang w:val="x-none" w:eastAsia="ru-RU"/>
        </w:rPr>
      </w:pPr>
      <w:r w:rsidRPr="00FF088A">
        <w:rPr>
          <w:rFonts w:ascii="Times New Roman" w:eastAsia="Times New Roman" w:hAnsi="Times New Roman" w:cs="Times New Roman"/>
          <w:b/>
          <w:bCs/>
          <w:sz w:val="24"/>
          <w:szCs w:val="24"/>
          <w:lang w:val="x-none" w:eastAsia="ru-RU"/>
        </w:rPr>
        <w:t>Работа с учителями-предметниками в классе:</w:t>
      </w:r>
    </w:p>
    <w:p w:rsidR="00FF088A" w:rsidRPr="00FF088A" w:rsidRDefault="00FF088A"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FF088A">
        <w:rPr>
          <w:rFonts w:ascii="Times New Roman" w:eastAsia="Courier New" w:hAnsi="Times New Roman" w:cs="Times New Roman"/>
          <w:iCs/>
          <w:w w:val="0"/>
          <w:sz w:val="24"/>
          <w:szCs w:val="24"/>
          <w:lang w:eastAsia="ru-RU" w:bidi="ru-RU"/>
        </w:rPr>
        <w:t>регулярные консультации с учителями-предметниками, направленные на формирование единства мнений и требований педагогических работников по ключевым вопросам воспитания, на предупреждение и/или разрешение конфликтов между учителямии обучающимися;</w:t>
      </w:r>
    </w:p>
    <w:p w:rsidR="00FF088A" w:rsidRPr="00FF088A" w:rsidRDefault="00FF088A"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FF088A">
        <w:rPr>
          <w:rFonts w:ascii="Times New Roman" w:eastAsia="Courier New" w:hAnsi="Times New Roman" w:cs="Times New Roman"/>
          <w:iCs/>
          <w:w w:val="0"/>
          <w:sz w:val="24"/>
          <w:szCs w:val="24"/>
          <w:lang w:eastAsia="ru-RU" w:bidi="ru-RU"/>
        </w:rPr>
        <w:t>проведение мини-педсоветов для решения конкретных проблем класса, интеграции воспитательных влияний педагогов на обучающихся, привлечение учителей-предметников к участию в классных делах, дающих им возможность лучше узнавать и понимать обучающихся, общаясь и наблюдая их во внеучебной обстановке, участвовать в родительских собраниях класса;</w:t>
      </w:r>
    </w:p>
    <w:p w:rsidR="00FF088A" w:rsidRPr="00FF088A" w:rsidRDefault="00FF088A"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FF088A">
        <w:rPr>
          <w:rFonts w:ascii="Times New Roman" w:eastAsia="Courier New" w:hAnsi="Times New Roman" w:cs="Times New Roman"/>
          <w:iCs/>
          <w:w w:val="0"/>
          <w:sz w:val="24"/>
          <w:szCs w:val="24"/>
          <w:lang w:eastAsia="ru-RU" w:bidi="ru-RU"/>
        </w:rPr>
        <w:t>привлечение учителей-предметников к участию в родительских собраниях класса для объединения усилий в деле обучения и воспитания обучающихся.</w:t>
      </w:r>
    </w:p>
    <w:p w:rsidR="00FF088A" w:rsidRPr="00FF088A" w:rsidRDefault="00FF088A" w:rsidP="00F73099">
      <w:pPr>
        <w:tabs>
          <w:tab w:val="left" w:pos="851"/>
          <w:tab w:val="left" w:pos="1310"/>
        </w:tabs>
        <w:spacing w:after="0" w:line="240" w:lineRule="auto"/>
        <w:ind w:firstLineChars="58" w:firstLine="139"/>
        <w:contextualSpacing/>
        <w:rPr>
          <w:rFonts w:ascii="Times New Roman" w:eastAsia="Times New Roman" w:hAnsi="Times New Roman" w:cs="Times New Roman"/>
          <w:b/>
          <w:bCs/>
          <w:sz w:val="24"/>
          <w:szCs w:val="24"/>
          <w:lang w:val="x-none" w:eastAsia="ru-RU"/>
        </w:rPr>
      </w:pPr>
      <w:r w:rsidRPr="00FF088A">
        <w:rPr>
          <w:rFonts w:ascii="Times New Roman" w:eastAsia="Times New Roman" w:hAnsi="Times New Roman" w:cs="Times New Roman"/>
          <w:b/>
          <w:bCs/>
          <w:sz w:val="24"/>
          <w:szCs w:val="24"/>
          <w:lang w:val="x-none" w:eastAsia="ru-RU"/>
        </w:rPr>
        <w:t xml:space="preserve">Работа с родителями (законными представителями) обучающихся:  </w:t>
      </w:r>
    </w:p>
    <w:p w:rsidR="00FF088A" w:rsidRPr="00FF088A" w:rsidRDefault="00FF088A"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FF088A">
        <w:rPr>
          <w:rFonts w:ascii="Times New Roman" w:eastAsia="Courier New" w:hAnsi="Times New Roman" w:cs="Times New Roman"/>
          <w:iCs/>
          <w:w w:val="0"/>
          <w:sz w:val="24"/>
          <w:szCs w:val="24"/>
          <w:lang w:eastAsia="ru-RU" w:bidi="ru-RU"/>
        </w:rPr>
        <w:t>повышение педагогической культуры родителей (законных представителей);</w:t>
      </w:r>
    </w:p>
    <w:p w:rsidR="00FF088A" w:rsidRPr="00FF088A" w:rsidRDefault="00FF088A"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FF088A">
        <w:rPr>
          <w:rFonts w:ascii="Times New Roman" w:eastAsia="Courier New" w:hAnsi="Times New Roman" w:cs="Times New Roman"/>
          <w:iCs/>
          <w:w w:val="0"/>
          <w:sz w:val="24"/>
          <w:szCs w:val="24"/>
          <w:lang w:eastAsia="ru-RU" w:bidi="ru-RU"/>
        </w:rPr>
        <w:t>содействие родителям (законным представителям) в решении индивидуальных проблем воспитания детей;</w:t>
      </w:r>
    </w:p>
    <w:p w:rsidR="00FF088A" w:rsidRPr="00FF088A" w:rsidRDefault="00FF088A"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FF088A">
        <w:rPr>
          <w:rFonts w:ascii="Times New Roman" w:eastAsia="Courier New" w:hAnsi="Times New Roman" w:cs="Times New Roman"/>
          <w:iCs/>
          <w:w w:val="0"/>
          <w:sz w:val="24"/>
          <w:szCs w:val="24"/>
          <w:lang w:eastAsia="ru-RU" w:bidi="ru-RU"/>
        </w:rPr>
        <w:t>опора на положительный опыт семейного воспитания;</w:t>
      </w:r>
    </w:p>
    <w:p w:rsidR="00FF088A" w:rsidRPr="00FF088A" w:rsidRDefault="00FF088A"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FF088A">
        <w:rPr>
          <w:rFonts w:ascii="Times New Roman" w:eastAsia="Courier New" w:hAnsi="Times New Roman" w:cs="Times New Roman"/>
          <w:iCs/>
          <w:w w:val="0"/>
          <w:sz w:val="24"/>
          <w:szCs w:val="24"/>
          <w:lang w:eastAsia="ru-RU" w:bidi="ru-RU"/>
        </w:rPr>
        <w:t>использование различных формы работы, в том числе: родительское собрание, родительская конференция, ролевая игра, собрание-диспут, родительский лекторий, семейная гостиная, встреча за круглым столом, вечер вопросов и ответов, семинар, педагогический практикум, тренинг для родителей и др.;</w:t>
      </w:r>
    </w:p>
    <w:p w:rsidR="00FF088A" w:rsidRPr="00FF088A" w:rsidRDefault="00FF088A"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FF088A">
        <w:rPr>
          <w:rFonts w:ascii="Times New Roman" w:eastAsia="Courier New" w:hAnsi="Times New Roman" w:cs="Times New Roman"/>
          <w:iCs/>
          <w:w w:val="0"/>
          <w:sz w:val="24"/>
          <w:szCs w:val="24"/>
          <w:lang w:eastAsia="ru-RU" w:bidi="ru-RU"/>
        </w:rPr>
        <w:t>организация и проведение регулярных родительских собраний, информирование родителей об успехах и проблемах обучающихся, их положении в классе, жизни класса в целом, помощь родителям (законным представителям) и иным членам семьи в отношениях с учителями, администрацией, в регулировании отношений между ними;</w:t>
      </w:r>
    </w:p>
    <w:p w:rsidR="00FF088A" w:rsidRPr="00FF088A" w:rsidRDefault="00FF088A"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FF088A">
        <w:rPr>
          <w:rFonts w:ascii="Times New Roman" w:eastAsia="Courier New" w:hAnsi="Times New Roman" w:cs="Times New Roman"/>
          <w:iCs/>
          <w:w w:val="0"/>
          <w:sz w:val="24"/>
          <w:szCs w:val="24"/>
          <w:lang w:eastAsia="ru-RU" w:bidi="ru-RU"/>
        </w:rPr>
        <w:t>помощь родителям обучающихся;</w:t>
      </w:r>
    </w:p>
    <w:p w:rsidR="00FF088A" w:rsidRPr="00FF088A" w:rsidRDefault="00FF088A"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FF088A">
        <w:rPr>
          <w:rFonts w:ascii="Times New Roman" w:eastAsia="Courier New" w:hAnsi="Times New Roman" w:cs="Times New Roman"/>
          <w:iCs/>
          <w:w w:val="0"/>
          <w:sz w:val="24"/>
          <w:szCs w:val="24"/>
          <w:lang w:eastAsia="ru-RU" w:bidi="ru-RU"/>
        </w:rPr>
        <w:t>организация родительских собраний, происходящих в режиме обсуждения наиболее острых проблем обучения и воспитания обучающихся;</w:t>
      </w:r>
    </w:p>
    <w:p w:rsidR="00FF088A" w:rsidRPr="00FF088A" w:rsidRDefault="00FF088A"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FF088A">
        <w:rPr>
          <w:rFonts w:ascii="Times New Roman" w:eastAsia="Courier New" w:hAnsi="Times New Roman" w:cs="Times New Roman"/>
          <w:iCs/>
          <w:w w:val="0"/>
          <w:sz w:val="24"/>
          <w:szCs w:val="24"/>
          <w:lang w:eastAsia="ru-RU" w:bidi="ru-RU"/>
        </w:rPr>
        <w:t xml:space="preserve">создание и организация работы Советов родителей классов, участвующих в решении </w:t>
      </w:r>
      <w:r w:rsidRPr="00FF088A">
        <w:rPr>
          <w:rFonts w:ascii="Times New Roman" w:eastAsia="Courier New" w:hAnsi="Times New Roman" w:cs="Times New Roman"/>
          <w:sz w:val="20"/>
          <w:szCs w:val="20"/>
          <w:lang w:eastAsia="ru-RU" w:bidi="ru-RU"/>
        </w:rPr>
        <w:t xml:space="preserve">вопросов </w:t>
      </w:r>
      <w:r w:rsidRPr="00FF088A">
        <w:rPr>
          <w:rFonts w:ascii="Times New Roman" w:eastAsia="Courier New" w:hAnsi="Times New Roman" w:cs="Times New Roman"/>
          <w:iCs/>
          <w:w w:val="0"/>
          <w:sz w:val="24"/>
          <w:szCs w:val="24"/>
          <w:lang w:eastAsia="ru-RU" w:bidi="ru-RU"/>
        </w:rPr>
        <w:t>воспитания и обучения в классе, общеобразовательной организации;</w:t>
      </w:r>
    </w:p>
    <w:p w:rsidR="00FF088A" w:rsidRPr="00FF088A" w:rsidRDefault="00FF088A"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FF088A">
        <w:rPr>
          <w:rFonts w:ascii="Times New Roman" w:eastAsia="Courier New" w:hAnsi="Times New Roman" w:cs="Times New Roman"/>
          <w:iCs/>
          <w:w w:val="0"/>
          <w:sz w:val="24"/>
          <w:szCs w:val="24"/>
          <w:lang w:eastAsia="ru-RU" w:bidi="ru-RU"/>
        </w:rPr>
        <w:t>привлечение родителей (законных представителей), членов семей обучающихся к организации и проведению воспитательных дел, мероприятий в классе и общеобразовательной организации;</w:t>
      </w:r>
    </w:p>
    <w:p w:rsidR="00FF088A" w:rsidRPr="00FF088A" w:rsidRDefault="00FF088A"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FF088A">
        <w:rPr>
          <w:rFonts w:ascii="Times New Roman" w:eastAsia="Courier New" w:hAnsi="Times New Roman" w:cs="Times New Roman"/>
          <w:iCs/>
          <w:w w:val="0"/>
          <w:sz w:val="24"/>
          <w:szCs w:val="24"/>
          <w:lang w:eastAsia="ru-RU" w:bidi="ru-RU"/>
        </w:rPr>
        <w:t>организация на базе класса семейных праздников, конкурсов, соревнований, направленных на сплочение семьи и школы.</w:t>
      </w:r>
    </w:p>
    <w:p w:rsidR="00FF088A" w:rsidRPr="00FF088A" w:rsidRDefault="00FF088A" w:rsidP="00F73099">
      <w:pPr>
        <w:tabs>
          <w:tab w:val="left" w:pos="851"/>
        </w:tabs>
        <w:spacing w:after="0" w:line="240" w:lineRule="auto"/>
        <w:ind w:firstLineChars="58" w:firstLine="139"/>
        <w:jc w:val="center"/>
        <w:rPr>
          <w:rFonts w:ascii="Times New Roman" w:eastAsia="Calibri" w:hAnsi="Times New Roman" w:cs="Times New Roman"/>
          <w:b/>
          <w:sz w:val="24"/>
          <w:szCs w:val="24"/>
        </w:rPr>
      </w:pPr>
      <w:r w:rsidRPr="00FF088A">
        <w:rPr>
          <w:rFonts w:ascii="Times New Roman" w:eastAsia="Calibri" w:hAnsi="Times New Roman" w:cs="Times New Roman"/>
          <w:b/>
          <w:w w:val="0"/>
          <w:sz w:val="24"/>
          <w:szCs w:val="24"/>
        </w:rPr>
        <w:t xml:space="preserve">МОДУЛЬ </w:t>
      </w:r>
      <w:r w:rsidRPr="00FF088A">
        <w:rPr>
          <w:rFonts w:ascii="Times New Roman" w:eastAsia="Calibri" w:hAnsi="Times New Roman" w:cs="Times New Roman"/>
          <w:b/>
          <w:sz w:val="24"/>
          <w:szCs w:val="24"/>
        </w:rPr>
        <w:t>«ОСНОВНЫЕ ШКОЛЬНЫЕ ДЕЛА»</w:t>
      </w:r>
    </w:p>
    <w:p w:rsidR="006E045B" w:rsidRPr="006E045B" w:rsidRDefault="006E045B" w:rsidP="00F73099">
      <w:pPr>
        <w:spacing w:after="0" w:line="240" w:lineRule="auto"/>
        <w:ind w:firstLineChars="58" w:firstLine="139"/>
        <w:jc w:val="both"/>
        <w:rPr>
          <w:rFonts w:ascii="Times New Roman" w:eastAsia="Calibri" w:hAnsi="Times New Roman" w:cs="Times New Roman"/>
          <w:w w:val="0"/>
          <w:sz w:val="24"/>
          <w:szCs w:val="24"/>
        </w:rPr>
      </w:pPr>
      <w:r w:rsidRPr="006E045B">
        <w:rPr>
          <w:rFonts w:ascii="Times New Roman" w:eastAsia="Calibri" w:hAnsi="Times New Roman" w:cs="Times New Roman"/>
          <w:w w:val="0"/>
          <w:sz w:val="24"/>
          <w:szCs w:val="24"/>
        </w:rPr>
        <w:lastRenderedPageBreak/>
        <w:t xml:space="preserve">Основные школьные дела – это главные традиционные общешкольные дела, в которых принимает участие большая часть обучающихся и которые обязательно планируются, готовятся, проводятся и анализируются совместно педагогическими работниками и обучающимися. </w:t>
      </w:r>
    </w:p>
    <w:p w:rsidR="006E045B" w:rsidRPr="006E045B" w:rsidRDefault="006E045B" w:rsidP="00F73099">
      <w:pPr>
        <w:spacing w:after="0" w:line="240" w:lineRule="auto"/>
        <w:ind w:firstLineChars="58" w:firstLine="139"/>
        <w:jc w:val="both"/>
        <w:rPr>
          <w:rFonts w:ascii="Times New Roman" w:eastAsia="Calibri" w:hAnsi="Times New Roman" w:cs="Times New Roman"/>
          <w:w w:val="0"/>
          <w:sz w:val="24"/>
          <w:szCs w:val="24"/>
        </w:rPr>
      </w:pPr>
      <w:r w:rsidRPr="006E045B">
        <w:rPr>
          <w:rFonts w:ascii="Times New Roman" w:eastAsia="Calibri" w:hAnsi="Times New Roman" w:cs="Times New Roman"/>
          <w:w w:val="0"/>
          <w:sz w:val="24"/>
          <w:szCs w:val="24"/>
        </w:rPr>
        <w:t>Основные школьные дела, реализуемые в школе:</w:t>
      </w:r>
    </w:p>
    <w:p w:rsidR="006E045B" w:rsidRPr="006E045B" w:rsidRDefault="006E045B" w:rsidP="00F73099">
      <w:pPr>
        <w:spacing w:after="0" w:line="240" w:lineRule="auto"/>
        <w:ind w:firstLineChars="58" w:firstLine="139"/>
        <w:jc w:val="both"/>
        <w:rPr>
          <w:rFonts w:ascii="Times New Roman" w:eastAsia="№Е" w:hAnsi="Times New Roman" w:cs="Times New Roman"/>
          <w:sz w:val="24"/>
          <w:szCs w:val="24"/>
          <w:u w:val="single"/>
        </w:rPr>
      </w:pPr>
      <w:r w:rsidRPr="006E045B">
        <w:rPr>
          <w:rFonts w:ascii="Times New Roman" w:eastAsia="№Е" w:hAnsi="Times New Roman" w:cs="Times New Roman"/>
          <w:i/>
          <w:sz w:val="24"/>
          <w:szCs w:val="24"/>
          <w:u w:val="single"/>
        </w:rPr>
        <w:t>День знаний</w:t>
      </w:r>
    </w:p>
    <w:p w:rsidR="006E045B" w:rsidRPr="006E045B" w:rsidRDefault="006E045B" w:rsidP="00F73099">
      <w:pPr>
        <w:spacing w:after="0" w:line="240" w:lineRule="auto"/>
        <w:ind w:firstLineChars="58" w:firstLine="139"/>
        <w:jc w:val="both"/>
        <w:rPr>
          <w:rFonts w:ascii="Times New Roman" w:eastAsia="№Е" w:hAnsi="Times New Roman" w:cs="Times New Roman"/>
          <w:sz w:val="24"/>
          <w:szCs w:val="24"/>
          <w:u w:val="single"/>
        </w:rPr>
      </w:pPr>
      <w:r w:rsidRPr="006E045B">
        <w:rPr>
          <w:rFonts w:ascii="Times New Roman" w:eastAsia="№Е" w:hAnsi="Times New Roman" w:cs="Times New Roman"/>
          <w:i/>
          <w:sz w:val="24"/>
          <w:szCs w:val="24"/>
          <w:u w:val="single"/>
        </w:rPr>
        <w:t>День рождения школы</w:t>
      </w:r>
    </w:p>
    <w:p w:rsidR="006E045B" w:rsidRDefault="006E045B" w:rsidP="00F73099">
      <w:pPr>
        <w:spacing w:after="0" w:line="240" w:lineRule="auto"/>
        <w:ind w:firstLineChars="58" w:firstLine="139"/>
        <w:jc w:val="both"/>
        <w:rPr>
          <w:rFonts w:ascii="Times New Roman" w:eastAsia="№Е" w:hAnsi="Times New Roman" w:cs="Times New Roman"/>
          <w:i/>
          <w:sz w:val="24"/>
          <w:szCs w:val="24"/>
          <w:u w:val="single"/>
        </w:rPr>
      </w:pPr>
      <w:r w:rsidRPr="006E045B">
        <w:rPr>
          <w:rFonts w:ascii="Times New Roman" w:eastAsia="№Е" w:hAnsi="Times New Roman" w:cs="Times New Roman"/>
          <w:i/>
          <w:sz w:val="24"/>
          <w:szCs w:val="24"/>
          <w:u w:val="single"/>
        </w:rPr>
        <w:t>День Учителя</w:t>
      </w:r>
    </w:p>
    <w:p w:rsidR="006E045B" w:rsidRPr="006E045B" w:rsidRDefault="006E045B" w:rsidP="00F73099">
      <w:pPr>
        <w:spacing w:after="0" w:line="240" w:lineRule="auto"/>
        <w:ind w:firstLineChars="58" w:firstLine="139"/>
        <w:jc w:val="both"/>
        <w:rPr>
          <w:rFonts w:ascii="Times New Roman" w:eastAsia="№Е" w:hAnsi="Times New Roman" w:cs="Times New Roman"/>
          <w:sz w:val="24"/>
          <w:szCs w:val="24"/>
          <w:u w:val="single"/>
        </w:rPr>
      </w:pPr>
      <w:r>
        <w:rPr>
          <w:rFonts w:ascii="Times New Roman" w:eastAsia="№Е" w:hAnsi="Times New Roman" w:cs="Times New Roman"/>
          <w:i/>
          <w:sz w:val="24"/>
          <w:szCs w:val="24"/>
          <w:u w:val="single"/>
        </w:rPr>
        <w:t>Акция «День подарков просто так»</w:t>
      </w:r>
    </w:p>
    <w:p w:rsidR="006E045B" w:rsidRPr="006E045B" w:rsidRDefault="006E045B" w:rsidP="00F73099">
      <w:pPr>
        <w:spacing w:after="0" w:line="240" w:lineRule="auto"/>
        <w:ind w:firstLineChars="58" w:firstLine="139"/>
        <w:jc w:val="both"/>
        <w:rPr>
          <w:rFonts w:ascii="Times New Roman" w:eastAsia="№Е" w:hAnsi="Times New Roman" w:cs="Times New Roman"/>
          <w:sz w:val="24"/>
          <w:szCs w:val="24"/>
          <w:u w:val="single"/>
        </w:rPr>
      </w:pPr>
      <w:r w:rsidRPr="006E045B">
        <w:rPr>
          <w:rFonts w:ascii="Times New Roman" w:eastAsia="№Е" w:hAnsi="Times New Roman" w:cs="Times New Roman"/>
          <w:i/>
          <w:sz w:val="24"/>
          <w:szCs w:val="24"/>
          <w:u w:val="single"/>
        </w:rPr>
        <w:t>День Здоровья</w:t>
      </w:r>
    </w:p>
    <w:p w:rsidR="006E045B" w:rsidRPr="006E045B" w:rsidRDefault="006E045B" w:rsidP="00F73099">
      <w:pPr>
        <w:spacing w:after="0" w:line="240" w:lineRule="auto"/>
        <w:ind w:firstLineChars="58" w:firstLine="139"/>
        <w:jc w:val="both"/>
        <w:rPr>
          <w:rFonts w:ascii="Times New Roman" w:eastAsia="№Е" w:hAnsi="Times New Roman" w:cs="Times New Roman"/>
          <w:sz w:val="24"/>
          <w:szCs w:val="24"/>
          <w:u w:val="single"/>
        </w:rPr>
      </w:pPr>
      <w:r w:rsidRPr="006E045B">
        <w:rPr>
          <w:rFonts w:ascii="Times New Roman" w:eastAsia="№Е" w:hAnsi="Times New Roman" w:cs="Times New Roman"/>
          <w:i/>
          <w:sz w:val="24"/>
          <w:szCs w:val="24"/>
          <w:u w:val="single"/>
        </w:rPr>
        <w:t>Месячник гражданско-правового воспитания</w:t>
      </w:r>
    </w:p>
    <w:p w:rsidR="006E045B" w:rsidRPr="006E045B" w:rsidRDefault="006E045B" w:rsidP="00F73099">
      <w:pPr>
        <w:spacing w:after="0" w:line="240" w:lineRule="auto"/>
        <w:ind w:firstLineChars="58" w:firstLine="139"/>
        <w:jc w:val="both"/>
        <w:rPr>
          <w:rFonts w:ascii="Times New Roman" w:eastAsia="№Е" w:hAnsi="Times New Roman" w:cs="Times New Roman"/>
          <w:sz w:val="24"/>
          <w:szCs w:val="24"/>
          <w:u w:val="single"/>
        </w:rPr>
      </w:pPr>
      <w:r w:rsidRPr="006E045B">
        <w:rPr>
          <w:rFonts w:ascii="Times New Roman" w:eastAsia="№Е" w:hAnsi="Times New Roman" w:cs="Times New Roman"/>
          <w:i/>
          <w:sz w:val="24"/>
          <w:szCs w:val="24"/>
          <w:u w:val="single"/>
        </w:rPr>
        <w:t>Акция «Не преступи черту»</w:t>
      </w:r>
    </w:p>
    <w:p w:rsidR="006E045B" w:rsidRPr="006E045B" w:rsidRDefault="006E045B" w:rsidP="00F73099">
      <w:pPr>
        <w:spacing w:after="0" w:line="240" w:lineRule="auto"/>
        <w:ind w:firstLineChars="58" w:firstLine="139"/>
        <w:jc w:val="both"/>
        <w:rPr>
          <w:rFonts w:ascii="Times New Roman" w:eastAsia="№Е" w:hAnsi="Times New Roman" w:cs="Times New Roman"/>
          <w:sz w:val="24"/>
          <w:szCs w:val="24"/>
          <w:u w:val="single"/>
        </w:rPr>
      </w:pPr>
      <w:r w:rsidRPr="006E045B">
        <w:rPr>
          <w:rFonts w:ascii="Times New Roman" w:eastAsia="№Е" w:hAnsi="Times New Roman" w:cs="Times New Roman"/>
          <w:i/>
          <w:sz w:val="24"/>
          <w:szCs w:val="24"/>
          <w:u w:val="single"/>
        </w:rPr>
        <w:t>Новогодние представления</w:t>
      </w:r>
    </w:p>
    <w:p w:rsidR="006E045B" w:rsidRPr="006E045B" w:rsidRDefault="006E045B" w:rsidP="00F73099">
      <w:pPr>
        <w:spacing w:after="0" w:line="240" w:lineRule="auto"/>
        <w:ind w:firstLineChars="58" w:firstLine="139"/>
        <w:jc w:val="both"/>
        <w:rPr>
          <w:rFonts w:ascii="Times New Roman" w:eastAsia="№Е" w:hAnsi="Times New Roman" w:cs="Times New Roman"/>
          <w:sz w:val="24"/>
          <w:szCs w:val="24"/>
          <w:u w:val="single"/>
        </w:rPr>
      </w:pPr>
      <w:r w:rsidRPr="006E045B">
        <w:rPr>
          <w:rFonts w:ascii="Times New Roman" w:eastAsia="№Е" w:hAnsi="Times New Roman" w:cs="Times New Roman"/>
          <w:i/>
          <w:sz w:val="24"/>
          <w:szCs w:val="24"/>
          <w:u w:val="single"/>
        </w:rPr>
        <w:t>Месячник оборонно-массовой и спортивной работы</w:t>
      </w:r>
    </w:p>
    <w:p w:rsidR="006E045B" w:rsidRPr="006E045B" w:rsidRDefault="006E045B" w:rsidP="00F73099">
      <w:pPr>
        <w:spacing w:after="0" w:line="240" w:lineRule="auto"/>
        <w:ind w:firstLineChars="58" w:firstLine="139"/>
        <w:jc w:val="both"/>
        <w:rPr>
          <w:rFonts w:ascii="Times New Roman" w:eastAsia="№Е" w:hAnsi="Times New Roman" w:cs="Times New Roman"/>
          <w:sz w:val="24"/>
          <w:szCs w:val="24"/>
          <w:u w:val="single"/>
        </w:rPr>
      </w:pPr>
      <w:r w:rsidRPr="006E045B">
        <w:rPr>
          <w:rFonts w:ascii="Times New Roman" w:eastAsia="№Е" w:hAnsi="Times New Roman" w:cs="Times New Roman"/>
          <w:i/>
          <w:sz w:val="24"/>
          <w:szCs w:val="24"/>
          <w:u w:val="single"/>
        </w:rPr>
        <w:t>Месячник Победы</w:t>
      </w:r>
    </w:p>
    <w:p w:rsidR="006E045B" w:rsidRPr="006E045B" w:rsidRDefault="006E045B" w:rsidP="00F73099">
      <w:pPr>
        <w:spacing w:after="0" w:line="240" w:lineRule="auto"/>
        <w:ind w:firstLineChars="58" w:firstLine="139"/>
        <w:jc w:val="both"/>
        <w:rPr>
          <w:rFonts w:ascii="Times New Roman" w:eastAsia="№Е" w:hAnsi="Times New Roman" w:cs="Times New Roman"/>
          <w:sz w:val="24"/>
          <w:szCs w:val="24"/>
          <w:u w:val="single"/>
        </w:rPr>
      </w:pPr>
      <w:r w:rsidRPr="006E045B">
        <w:rPr>
          <w:rFonts w:ascii="Times New Roman" w:eastAsia="№Е" w:hAnsi="Times New Roman" w:cs="Times New Roman"/>
          <w:i/>
          <w:sz w:val="24"/>
          <w:szCs w:val="24"/>
          <w:u w:val="single"/>
        </w:rPr>
        <w:t>Последний звонок</w:t>
      </w:r>
    </w:p>
    <w:p w:rsidR="006E045B" w:rsidRDefault="006E045B" w:rsidP="00F73099">
      <w:pPr>
        <w:spacing w:after="0" w:line="240" w:lineRule="auto"/>
        <w:ind w:firstLineChars="58" w:firstLine="139"/>
        <w:jc w:val="both"/>
        <w:rPr>
          <w:rFonts w:ascii="Times New Roman" w:eastAsia="№Е" w:hAnsi="Times New Roman" w:cs="Times New Roman"/>
          <w:i/>
          <w:sz w:val="24"/>
          <w:szCs w:val="24"/>
          <w:u w:val="single"/>
        </w:rPr>
      </w:pPr>
      <w:r w:rsidRPr="006E045B">
        <w:rPr>
          <w:rFonts w:ascii="Times New Roman" w:eastAsia="№Е" w:hAnsi="Times New Roman" w:cs="Times New Roman"/>
          <w:i/>
          <w:sz w:val="24"/>
          <w:szCs w:val="24"/>
          <w:u w:val="single"/>
        </w:rPr>
        <w:t>Выпускные вечера и др.</w:t>
      </w:r>
    </w:p>
    <w:p w:rsidR="005B1271" w:rsidRPr="005B1271" w:rsidRDefault="005B1271" w:rsidP="00F73099">
      <w:pPr>
        <w:spacing w:after="0" w:line="240" w:lineRule="auto"/>
        <w:ind w:firstLineChars="58" w:firstLine="139"/>
        <w:jc w:val="both"/>
        <w:rPr>
          <w:rFonts w:ascii="Times New Roman" w:eastAsia="Calibri" w:hAnsi="Times New Roman" w:cs="Times New Roman"/>
          <w:b/>
          <w:sz w:val="24"/>
          <w:szCs w:val="24"/>
        </w:rPr>
      </w:pPr>
      <w:r w:rsidRPr="005B1271">
        <w:rPr>
          <w:rFonts w:ascii="Times New Roman" w:eastAsia="Calibri" w:hAnsi="Times New Roman" w:cs="Times New Roman"/>
          <w:b/>
          <w:sz w:val="24"/>
          <w:szCs w:val="24"/>
        </w:rPr>
        <w:t>Основные формы и виды деятельности</w:t>
      </w:r>
    </w:p>
    <w:p w:rsidR="005B1271" w:rsidRPr="005B1271" w:rsidRDefault="005B1271" w:rsidP="00F73099">
      <w:pPr>
        <w:spacing w:after="0" w:line="240" w:lineRule="auto"/>
        <w:ind w:firstLineChars="58" w:firstLine="139"/>
        <w:jc w:val="both"/>
        <w:rPr>
          <w:rFonts w:ascii="Times New Roman" w:eastAsia="Calibri" w:hAnsi="Times New Roman" w:cs="Times New Roman"/>
          <w:b/>
          <w:bCs/>
          <w:i/>
          <w:iCs/>
          <w:sz w:val="24"/>
          <w:szCs w:val="24"/>
        </w:rPr>
      </w:pPr>
      <w:r w:rsidRPr="005B1271">
        <w:rPr>
          <w:rFonts w:ascii="Times New Roman" w:eastAsia="Calibri" w:hAnsi="Times New Roman" w:cs="Times New Roman"/>
          <w:b/>
          <w:bCs/>
          <w:i/>
          <w:iCs/>
          <w:sz w:val="24"/>
          <w:szCs w:val="24"/>
        </w:rPr>
        <w:t>Вне образовательной организации:</w:t>
      </w:r>
    </w:p>
    <w:p w:rsidR="005B1271" w:rsidRPr="005B1271" w:rsidRDefault="005B1271"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B1271">
        <w:rPr>
          <w:rFonts w:ascii="Times New Roman" w:eastAsia="Courier New" w:hAnsi="Times New Roman" w:cs="Times New Roman"/>
          <w:iCs/>
          <w:w w:val="0"/>
          <w:sz w:val="24"/>
          <w:szCs w:val="24"/>
          <w:lang w:eastAsia="ru-RU" w:bidi="ru-RU"/>
        </w:rPr>
        <w:t>социальные проекты, совместно разрабатываемые и реализуемые обучающимися и педагогами, в том числе с участием социальных партнёров, комплексы дел благотворительной, экологической, патриотической, трудовой и др. направленности;</w:t>
      </w:r>
    </w:p>
    <w:p w:rsidR="005B1271" w:rsidRPr="005B1271" w:rsidRDefault="005B1271"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B1271">
        <w:rPr>
          <w:rFonts w:ascii="Times New Roman" w:eastAsia="Courier New" w:hAnsi="Times New Roman" w:cs="Times New Roman"/>
          <w:iCs/>
          <w:w w:val="0"/>
          <w:sz w:val="24"/>
          <w:szCs w:val="24"/>
          <w:lang w:eastAsia="ru-RU" w:bidi="ru-RU"/>
        </w:rPr>
        <w:t xml:space="preserve">открытые дискуссионные площадки – регулярно организуемый комплекс открытых дискуссионных площадок (детских, педагогических, родительских, совместных), на которые приглашаются деятели науки и культуры, представители власти, общественности и в рамках которых обсуждаются насущные поведенческие, нравственные, социальные, проблемы, касающиеся жизни школы, поселка, страны; </w:t>
      </w:r>
    </w:p>
    <w:p w:rsidR="005B1271" w:rsidRPr="005B1271" w:rsidRDefault="005B1271"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B1271">
        <w:rPr>
          <w:rFonts w:ascii="Times New Roman" w:eastAsia="Courier New" w:hAnsi="Times New Roman" w:cs="Times New Roman"/>
          <w:iCs/>
          <w:w w:val="0"/>
          <w:sz w:val="24"/>
          <w:szCs w:val="24"/>
          <w:lang w:eastAsia="ru-RU" w:bidi="ru-RU"/>
        </w:rPr>
        <w:t xml:space="preserve">проводимые для жителей поселения, своей местности и организуемые совместно с семьями обучающихся праздники, фестивали, представления в связи с памятными датами, значимыми событиями для жителей </w:t>
      </w:r>
      <w:r w:rsidR="00F73099">
        <w:rPr>
          <w:rFonts w:ascii="Times New Roman" w:eastAsia="Courier New" w:hAnsi="Times New Roman" w:cs="Times New Roman"/>
          <w:iCs/>
          <w:w w:val="0"/>
          <w:sz w:val="24"/>
          <w:szCs w:val="24"/>
          <w:lang w:eastAsia="ru-RU" w:bidi="ru-RU"/>
        </w:rPr>
        <w:t xml:space="preserve"> _____________________</w:t>
      </w:r>
      <w:r w:rsidRPr="005B1271">
        <w:rPr>
          <w:rFonts w:ascii="Times New Roman" w:eastAsia="Courier New" w:hAnsi="Times New Roman" w:cs="Times New Roman"/>
          <w:iCs/>
          <w:w w:val="0"/>
          <w:sz w:val="24"/>
          <w:szCs w:val="24"/>
          <w:lang w:eastAsia="ru-RU" w:bidi="ru-RU"/>
        </w:rPr>
        <w:t xml:space="preserve"> района;</w:t>
      </w:r>
    </w:p>
    <w:p w:rsidR="005B1271" w:rsidRPr="005B1271" w:rsidRDefault="005B1271"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B1271">
        <w:rPr>
          <w:rFonts w:ascii="Times New Roman" w:eastAsia="Courier New" w:hAnsi="Times New Roman" w:cs="Times New Roman"/>
          <w:iCs/>
          <w:w w:val="0"/>
          <w:sz w:val="24"/>
          <w:szCs w:val="24"/>
          <w:lang w:eastAsia="ru-RU" w:bidi="ru-RU"/>
        </w:rPr>
        <w:t>участие во всероссийских акциях, посвящённых значимым событиям в России, мире.</w:t>
      </w:r>
    </w:p>
    <w:p w:rsidR="005B1271" w:rsidRPr="005B1271" w:rsidRDefault="005B1271" w:rsidP="00F73099">
      <w:pPr>
        <w:spacing w:after="0" w:line="240" w:lineRule="auto"/>
        <w:ind w:firstLineChars="58" w:firstLine="139"/>
        <w:jc w:val="both"/>
        <w:rPr>
          <w:rFonts w:ascii="Times New Roman" w:eastAsia="Calibri" w:hAnsi="Times New Roman" w:cs="Times New Roman"/>
          <w:bCs/>
          <w:iCs/>
          <w:color w:val="F79646"/>
          <w:sz w:val="24"/>
          <w:szCs w:val="24"/>
        </w:rPr>
      </w:pPr>
      <w:r w:rsidRPr="005B1271">
        <w:rPr>
          <w:rFonts w:ascii="Times New Roman" w:eastAsia="Calibri" w:hAnsi="Times New Roman" w:cs="Times New Roman"/>
          <w:b/>
          <w:bCs/>
          <w:i/>
          <w:iCs/>
          <w:sz w:val="24"/>
          <w:szCs w:val="24"/>
        </w:rPr>
        <w:t xml:space="preserve">На уровне школы: </w:t>
      </w:r>
    </w:p>
    <w:p w:rsidR="005B1271" w:rsidRPr="005B1271" w:rsidRDefault="005B1271" w:rsidP="00F73099">
      <w:pPr>
        <w:spacing w:after="0"/>
        <w:ind w:firstLineChars="58" w:firstLine="139"/>
        <w:rPr>
          <w:rFonts w:ascii="Times New Roman" w:eastAsia="№Е" w:hAnsi="Times New Roman" w:cs="Times New Roman"/>
          <w:sz w:val="24"/>
          <w:u w:val="single"/>
        </w:rPr>
      </w:pPr>
      <w:r w:rsidRPr="005B1271">
        <w:rPr>
          <w:rFonts w:ascii="Times New Roman" w:eastAsia="№Е" w:hAnsi="Times New Roman" w:cs="Times New Roman"/>
          <w:i/>
          <w:sz w:val="24"/>
          <w:szCs w:val="24"/>
          <w:u w:val="single"/>
        </w:rPr>
        <w:t xml:space="preserve">а) Разновозрастные сборы, </w:t>
      </w:r>
      <w:r w:rsidRPr="005B1271">
        <w:rPr>
          <w:rFonts w:ascii="Times New Roman" w:eastAsia="Calibri" w:hAnsi="Times New Roman" w:cs="Times New Roman"/>
          <w:sz w:val="24"/>
          <w:szCs w:val="24"/>
        </w:rPr>
        <w:t xml:space="preserve">многодневные выездные события, включающие в себя </w:t>
      </w:r>
      <w:r w:rsidRPr="005B1271">
        <w:rPr>
          <w:rFonts w:ascii="Times New Roman" w:eastAsia="№Е" w:hAnsi="Times New Roman" w:cs="Times New Roman"/>
          <w:i/>
          <w:sz w:val="24"/>
          <w:u w:val="single"/>
        </w:rPr>
        <w:t>Возрастные сборы представляют собой ежегодные события, включающие в себя комплекс коллективных творческих дел.</w:t>
      </w:r>
    </w:p>
    <w:p w:rsidR="005B1271" w:rsidRPr="005B1271" w:rsidRDefault="005B1271" w:rsidP="00F73099">
      <w:pPr>
        <w:spacing w:after="0"/>
        <w:ind w:firstLineChars="58" w:firstLine="139"/>
        <w:rPr>
          <w:rFonts w:ascii="Times New Roman" w:eastAsia="№Е" w:hAnsi="Times New Roman" w:cs="Times New Roman"/>
          <w:sz w:val="24"/>
          <w:u w:val="single"/>
        </w:rPr>
      </w:pPr>
      <w:r w:rsidRPr="005B1271">
        <w:rPr>
          <w:rFonts w:ascii="Times New Roman" w:eastAsia="№Е" w:hAnsi="Times New Roman" w:cs="Times New Roman"/>
          <w:i/>
          <w:sz w:val="24"/>
          <w:u w:val="single"/>
        </w:rPr>
        <w:t>Разновозрастные сборы в сентябре-ноябре – «Экологический марафон» (коллективные творческие дела экологической, трудовой направленности).</w:t>
      </w:r>
    </w:p>
    <w:p w:rsidR="005B1271" w:rsidRPr="005B1271" w:rsidRDefault="005B1271" w:rsidP="00F73099">
      <w:pPr>
        <w:spacing w:after="0"/>
        <w:ind w:firstLineChars="58" w:firstLine="139"/>
        <w:rPr>
          <w:rFonts w:ascii="Times New Roman" w:eastAsia="№Е" w:hAnsi="Times New Roman" w:cs="Times New Roman"/>
          <w:sz w:val="24"/>
          <w:u w:val="single"/>
        </w:rPr>
      </w:pPr>
      <w:r w:rsidRPr="005B1271">
        <w:rPr>
          <w:rFonts w:ascii="Times New Roman" w:eastAsia="№Е" w:hAnsi="Times New Roman" w:cs="Times New Roman"/>
          <w:i/>
          <w:sz w:val="24"/>
          <w:u w:val="single"/>
        </w:rPr>
        <w:t>Разновозрастные сборы в апреле-июне – «Время вспомнить» «Спартакиада юнармейцев», «Искра», «Экологический трудовой десант школьников» (коллективные творческие деля, патриотической, благотворительной направленности).</w:t>
      </w:r>
    </w:p>
    <w:p w:rsidR="005B1271" w:rsidRPr="005B1271" w:rsidRDefault="005B1271" w:rsidP="00F73099">
      <w:pPr>
        <w:spacing w:after="0"/>
        <w:ind w:firstLineChars="58" w:firstLine="139"/>
        <w:rPr>
          <w:rFonts w:ascii="Times New Roman" w:eastAsia="№Е" w:hAnsi="Times New Roman" w:cs="Times New Roman"/>
          <w:sz w:val="24"/>
          <w:u w:val="single"/>
        </w:rPr>
      </w:pPr>
      <w:r w:rsidRPr="005B1271">
        <w:rPr>
          <w:rFonts w:ascii="Times New Roman" w:eastAsia="№Е" w:hAnsi="Times New Roman" w:cs="Times New Roman"/>
          <w:i/>
          <w:sz w:val="24"/>
          <w:u w:val="single"/>
        </w:rPr>
        <w:t>б) Общешкольные праздники:</w:t>
      </w:r>
    </w:p>
    <w:p w:rsidR="005B1271" w:rsidRPr="005B1271" w:rsidRDefault="005B1271" w:rsidP="00F73099">
      <w:pPr>
        <w:spacing w:after="0"/>
        <w:ind w:firstLineChars="58" w:firstLine="139"/>
        <w:rPr>
          <w:rFonts w:ascii="Times New Roman" w:eastAsia="№Е" w:hAnsi="Times New Roman" w:cs="Times New Roman"/>
          <w:sz w:val="24"/>
          <w:u w:val="single"/>
        </w:rPr>
      </w:pPr>
      <w:r w:rsidRPr="005B1271">
        <w:rPr>
          <w:rFonts w:ascii="Times New Roman" w:eastAsia="№Е" w:hAnsi="Times New Roman" w:cs="Times New Roman"/>
          <w:i/>
          <w:sz w:val="24"/>
          <w:u w:val="single"/>
        </w:rPr>
        <w:t>День знаний</w:t>
      </w:r>
    </w:p>
    <w:p w:rsidR="005B1271" w:rsidRPr="005B1271" w:rsidRDefault="005B1271" w:rsidP="00F73099">
      <w:pPr>
        <w:spacing w:after="0"/>
        <w:ind w:firstLineChars="58" w:firstLine="139"/>
        <w:rPr>
          <w:rFonts w:ascii="Times New Roman" w:eastAsia="№Е" w:hAnsi="Times New Roman" w:cs="Times New Roman"/>
          <w:sz w:val="24"/>
          <w:u w:val="single"/>
        </w:rPr>
      </w:pPr>
      <w:r w:rsidRPr="005B1271">
        <w:rPr>
          <w:rFonts w:ascii="Times New Roman" w:eastAsia="№Е" w:hAnsi="Times New Roman" w:cs="Times New Roman"/>
          <w:i/>
          <w:sz w:val="24"/>
          <w:u w:val="single"/>
        </w:rPr>
        <w:t>День учителя</w:t>
      </w:r>
    </w:p>
    <w:p w:rsidR="005B1271" w:rsidRPr="005B1271" w:rsidRDefault="005B1271" w:rsidP="00F73099">
      <w:pPr>
        <w:spacing w:after="0"/>
        <w:ind w:firstLineChars="58" w:firstLine="139"/>
        <w:rPr>
          <w:rFonts w:ascii="Times New Roman" w:eastAsia="№Е" w:hAnsi="Times New Roman" w:cs="Times New Roman"/>
          <w:sz w:val="24"/>
          <w:u w:val="single"/>
        </w:rPr>
      </w:pPr>
      <w:r w:rsidRPr="005B1271">
        <w:rPr>
          <w:rFonts w:ascii="Times New Roman" w:eastAsia="№Е" w:hAnsi="Times New Roman" w:cs="Times New Roman"/>
          <w:i/>
          <w:sz w:val="24"/>
          <w:u w:val="single"/>
        </w:rPr>
        <w:t>Прощание с букварем</w:t>
      </w:r>
    </w:p>
    <w:p w:rsidR="005B1271" w:rsidRPr="005B1271" w:rsidRDefault="005B1271" w:rsidP="00F73099">
      <w:pPr>
        <w:spacing w:after="0"/>
        <w:ind w:firstLineChars="58" w:firstLine="139"/>
        <w:rPr>
          <w:rFonts w:ascii="Times New Roman" w:eastAsia="№Е" w:hAnsi="Times New Roman" w:cs="Times New Roman"/>
          <w:sz w:val="24"/>
          <w:u w:val="single"/>
        </w:rPr>
      </w:pPr>
      <w:r w:rsidRPr="005B1271">
        <w:rPr>
          <w:rFonts w:ascii="Times New Roman" w:eastAsia="№Е" w:hAnsi="Times New Roman" w:cs="Times New Roman"/>
          <w:i/>
          <w:sz w:val="24"/>
          <w:u w:val="single"/>
        </w:rPr>
        <w:t>Новогодние представления</w:t>
      </w:r>
    </w:p>
    <w:p w:rsidR="005B1271" w:rsidRPr="005B1271" w:rsidRDefault="005B1271" w:rsidP="00F73099">
      <w:pPr>
        <w:spacing w:after="0"/>
        <w:ind w:firstLineChars="58" w:firstLine="139"/>
        <w:rPr>
          <w:rFonts w:ascii="Times New Roman" w:eastAsia="№Е" w:hAnsi="Times New Roman" w:cs="Times New Roman"/>
          <w:sz w:val="24"/>
          <w:u w:val="single"/>
        </w:rPr>
      </w:pPr>
      <w:r w:rsidRPr="005B1271">
        <w:rPr>
          <w:rFonts w:ascii="Times New Roman" w:eastAsia="№Е" w:hAnsi="Times New Roman" w:cs="Times New Roman"/>
          <w:i/>
          <w:sz w:val="24"/>
          <w:u w:val="single"/>
        </w:rPr>
        <w:t>Концерты, посвящённые Дню защитника Отечества и международному женскому дню 8-е Марта</w:t>
      </w:r>
    </w:p>
    <w:p w:rsidR="005B1271" w:rsidRPr="005B1271" w:rsidRDefault="005B1271" w:rsidP="00F73099">
      <w:pPr>
        <w:spacing w:after="0"/>
        <w:ind w:firstLineChars="58" w:firstLine="139"/>
        <w:rPr>
          <w:rFonts w:ascii="Times New Roman" w:eastAsia="№Е" w:hAnsi="Times New Roman" w:cs="Times New Roman"/>
          <w:sz w:val="24"/>
          <w:u w:val="single"/>
        </w:rPr>
      </w:pPr>
      <w:r w:rsidRPr="005B1271">
        <w:rPr>
          <w:rFonts w:ascii="Times New Roman" w:eastAsia="№Е" w:hAnsi="Times New Roman" w:cs="Times New Roman"/>
          <w:i/>
          <w:sz w:val="24"/>
          <w:u w:val="single"/>
        </w:rPr>
        <w:t>Последний звонок</w:t>
      </w:r>
    </w:p>
    <w:p w:rsidR="005B1271" w:rsidRPr="005B1271" w:rsidRDefault="005B1271" w:rsidP="00F73099">
      <w:pPr>
        <w:spacing w:after="0"/>
        <w:ind w:firstLineChars="58" w:firstLine="139"/>
        <w:rPr>
          <w:rFonts w:ascii="Times New Roman" w:eastAsia="№Е" w:hAnsi="Times New Roman" w:cs="Times New Roman"/>
          <w:sz w:val="24"/>
          <w:u w:val="single"/>
        </w:rPr>
      </w:pPr>
      <w:r w:rsidRPr="005B1271">
        <w:rPr>
          <w:rFonts w:ascii="Times New Roman" w:eastAsia="№Е" w:hAnsi="Times New Roman" w:cs="Times New Roman"/>
          <w:i/>
          <w:sz w:val="24"/>
          <w:u w:val="single"/>
        </w:rPr>
        <w:t>в) Торжественные р</w:t>
      </w:r>
      <w:r w:rsidRPr="005B1271">
        <w:rPr>
          <w:rFonts w:ascii="Times New Roman" w:eastAsia="Calibri" w:hAnsi="Times New Roman" w:cs="Times New Roman"/>
          <w:bCs/>
          <w:sz w:val="24"/>
        </w:rPr>
        <w:t>итуалы посвящения:</w:t>
      </w:r>
    </w:p>
    <w:p w:rsidR="005B1271" w:rsidRPr="005B1271" w:rsidRDefault="005B1271" w:rsidP="00F73099">
      <w:pPr>
        <w:spacing w:after="0"/>
        <w:ind w:firstLineChars="58" w:firstLine="139"/>
        <w:rPr>
          <w:rFonts w:ascii="Times New Roman" w:eastAsia="№Е" w:hAnsi="Times New Roman" w:cs="Times New Roman"/>
          <w:sz w:val="24"/>
          <w:u w:val="single"/>
        </w:rPr>
      </w:pPr>
      <w:r w:rsidRPr="005B1271">
        <w:rPr>
          <w:rFonts w:ascii="Times New Roman" w:eastAsia="№Е" w:hAnsi="Times New Roman" w:cs="Times New Roman"/>
          <w:i/>
          <w:sz w:val="24"/>
          <w:u w:val="single"/>
        </w:rPr>
        <w:t xml:space="preserve">Посвящение в первоклассники </w:t>
      </w:r>
    </w:p>
    <w:p w:rsidR="005B1271" w:rsidRPr="005B1271" w:rsidRDefault="005B1271" w:rsidP="00F73099">
      <w:pPr>
        <w:spacing w:after="0"/>
        <w:ind w:firstLineChars="58" w:firstLine="139"/>
        <w:rPr>
          <w:rFonts w:ascii="Times New Roman" w:eastAsia="Calibri" w:hAnsi="Times New Roman" w:cs="Times New Roman"/>
          <w:bCs/>
          <w:iCs/>
          <w:sz w:val="24"/>
        </w:rPr>
      </w:pPr>
      <w:r w:rsidRPr="005B1271">
        <w:rPr>
          <w:rFonts w:ascii="Times New Roman" w:eastAsia="Calibri" w:hAnsi="Times New Roman" w:cs="Times New Roman"/>
          <w:bCs/>
          <w:iCs/>
          <w:sz w:val="24"/>
        </w:rPr>
        <w:lastRenderedPageBreak/>
        <w:t xml:space="preserve">Посвящение в ряды Российского движения школьников </w:t>
      </w:r>
    </w:p>
    <w:p w:rsidR="005B1271" w:rsidRPr="005B1271" w:rsidRDefault="005B1271" w:rsidP="00F73099">
      <w:pPr>
        <w:spacing w:after="0"/>
        <w:ind w:firstLineChars="58" w:firstLine="139"/>
        <w:rPr>
          <w:rFonts w:ascii="Times New Roman" w:eastAsia="№Е" w:hAnsi="Times New Roman" w:cs="Times New Roman"/>
          <w:sz w:val="24"/>
          <w:u w:val="single"/>
        </w:rPr>
      </w:pPr>
      <w:r w:rsidRPr="005B1271">
        <w:rPr>
          <w:rFonts w:ascii="Times New Roman" w:eastAsia="№Е" w:hAnsi="Times New Roman" w:cs="Times New Roman"/>
          <w:i/>
          <w:sz w:val="24"/>
          <w:u w:val="single"/>
        </w:rPr>
        <w:t>Посвящение в юнармейцы</w:t>
      </w:r>
    </w:p>
    <w:p w:rsidR="005B1271" w:rsidRPr="005B1271" w:rsidRDefault="005B1271" w:rsidP="00F73099">
      <w:pPr>
        <w:spacing w:after="0"/>
        <w:ind w:firstLineChars="58" w:firstLine="139"/>
        <w:rPr>
          <w:rFonts w:ascii="Times New Roman" w:eastAsia="№Е" w:hAnsi="Times New Roman" w:cs="Times New Roman"/>
          <w:sz w:val="24"/>
          <w:u w:val="single"/>
        </w:rPr>
      </w:pPr>
      <w:r w:rsidRPr="005B1271">
        <w:rPr>
          <w:rFonts w:ascii="Times New Roman" w:eastAsia="№Е" w:hAnsi="Times New Roman" w:cs="Times New Roman"/>
          <w:i/>
          <w:sz w:val="24"/>
          <w:u w:val="single"/>
        </w:rPr>
        <w:t>Посвящение в волонтеры</w:t>
      </w:r>
    </w:p>
    <w:p w:rsidR="005B1271" w:rsidRPr="005B1271" w:rsidRDefault="005B1271" w:rsidP="00F73099">
      <w:pPr>
        <w:spacing w:after="0"/>
        <w:ind w:firstLineChars="58" w:firstLine="139"/>
        <w:rPr>
          <w:rFonts w:ascii="Times New Roman" w:eastAsia="Calibri" w:hAnsi="Times New Roman" w:cs="Times New Roman"/>
          <w:bCs/>
          <w:sz w:val="24"/>
        </w:rPr>
      </w:pPr>
      <w:r w:rsidRPr="005B1271">
        <w:rPr>
          <w:rFonts w:ascii="Times New Roman" w:eastAsia="Calibri" w:hAnsi="Times New Roman" w:cs="Times New Roman"/>
          <w:bCs/>
          <w:sz w:val="24"/>
        </w:rPr>
        <w:t>г) Церемонии награждения по итогам года</w:t>
      </w:r>
    </w:p>
    <w:p w:rsidR="005B1271" w:rsidRPr="005B1271" w:rsidRDefault="005B1271" w:rsidP="00F73099">
      <w:pPr>
        <w:spacing w:after="0"/>
        <w:ind w:firstLineChars="58" w:firstLine="139"/>
        <w:rPr>
          <w:rFonts w:ascii="Times New Roman" w:eastAsia="Calibri" w:hAnsi="Times New Roman" w:cs="Times New Roman"/>
          <w:bCs/>
          <w:sz w:val="24"/>
        </w:rPr>
      </w:pPr>
      <w:r w:rsidRPr="005B1271">
        <w:rPr>
          <w:rFonts w:ascii="Times New Roman" w:eastAsia="Calibri" w:hAnsi="Times New Roman" w:cs="Times New Roman"/>
          <w:bCs/>
          <w:sz w:val="24"/>
        </w:rPr>
        <w:t xml:space="preserve">вручение школьных грамот </w:t>
      </w:r>
    </w:p>
    <w:p w:rsidR="005B1271" w:rsidRPr="005B1271" w:rsidRDefault="005B1271" w:rsidP="00F73099">
      <w:pPr>
        <w:spacing w:after="0"/>
        <w:ind w:firstLineChars="58" w:firstLine="139"/>
        <w:rPr>
          <w:rFonts w:ascii="Times New Roman" w:eastAsia="Calibri" w:hAnsi="Times New Roman" w:cs="Times New Roman"/>
          <w:bCs/>
          <w:sz w:val="24"/>
        </w:rPr>
      </w:pPr>
      <w:r w:rsidRPr="005B1271">
        <w:rPr>
          <w:rFonts w:ascii="Times New Roman" w:eastAsia="Calibri" w:hAnsi="Times New Roman" w:cs="Times New Roman"/>
          <w:bCs/>
          <w:sz w:val="24"/>
        </w:rPr>
        <w:t>- за успехи в учебе,</w:t>
      </w:r>
    </w:p>
    <w:p w:rsidR="005B1271" w:rsidRPr="005B1271" w:rsidRDefault="005B1271" w:rsidP="00F73099">
      <w:pPr>
        <w:spacing w:after="0"/>
        <w:ind w:firstLineChars="58" w:firstLine="139"/>
        <w:rPr>
          <w:rFonts w:ascii="Times New Roman" w:eastAsia="Calibri" w:hAnsi="Times New Roman" w:cs="Times New Roman"/>
          <w:bCs/>
          <w:sz w:val="24"/>
        </w:rPr>
      </w:pPr>
      <w:r w:rsidRPr="005B1271">
        <w:rPr>
          <w:rFonts w:ascii="Times New Roman" w:eastAsia="Calibri" w:hAnsi="Times New Roman" w:cs="Times New Roman"/>
          <w:bCs/>
          <w:sz w:val="24"/>
        </w:rPr>
        <w:t>- за активное участие в жизни класса и школы,</w:t>
      </w:r>
    </w:p>
    <w:p w:rsidR="005B1271" w:rsidRPr="005B1271" w:rsidRDefault="005B1271" w:rsidP="00F73099">
      <w:pPr>
        <w:spacing w:after="0"/>
        <w:ind w:firstLineChars="58" w:firstLine="139"/>
        <w:rPr>
          <w:rFonts w:ascii="Times New Roman" w:eastAsia="Calibri" w:hAnsi="Times New Roman" w:cs="Times New Roman"/>
          <w:bCs/>
          <w:sz w:val="24"/>
        </w:rPr>
      </w:pPr>
      <w:r w:rsidRPr="005B1271">
        <w:rPr>
          <w:rFonts w:ascii="Times New Roman" w:eastAsia="Calibri" w:hAnsi="Times New Roman" w:cs="Times New Roman"/>
          <w:bCs/>
          <w:sz w:val="24"/>
        </w:rPr>
        <w:t>- за творческие успехи,</w:t>
      </w:r>
    </w:p>
    <w:p w:rsidR="005B1271" w:rsidRPr="005B1271" w:rsidRDefault="005B1271" w:rsidP="00F73099">
      <w:pPr>
        <w:spacing w:after="0"/>
        <w:ind w:firstLineChars="58" w:firstLine="139"/>
        <w:rPr>
          <w:rFonts w:ascii="Times New Roman" w:eastAsia="Calibri" w:hAnsi="Times New Roman" w:cs="Times New Roman"/>
          <w:bCs/>
          <w:sz w:val="24"/>
        </w:rPr>
      </w:pPr>
      <w:r w:rsidRPr="005B1271">
        <w:rPr>
          <w:rFonts w:ascii="Times New Roman" w:eastAsia="Calibri" w:hAnsi="Times New Roman" w:cs="Times New Roman"/>
          <w:bCs/>
          <w:sz w:val="24"/>
        </w:rPr>
        <w:t>- за участие и достижения в спорте,</w:t>
      </w:r>
    </w:p>
    <w:p w:rsidR="005B1271" w:rsidRPr="005B1271" w:rsidRDefault="005B1271" w:rsidP="00F73099">
      <w:pPr>
        <w:spacing w:after="0"/>
        <w:ind w:firstLineChars="58" w:firstLine="139"/>
        <w:rPr>
          <w:rFonts w:ascii="Times New Roman" w:eastAsia="Calibri" w:hAnsi="Times New Roman" w:cs="Times New Roman"/>
          <w:bCs/>
          <w:sz w:val="24"/>
        </w:rPr>
      </w:pPr>
      <w:r w:rsidRPr="005B1271">
        <w:rPr>
          <w:rFonts w:ascii="Times New Roman" w:eastAsia="Calibri" w:hAnsi="Times New Roman" w:cs="Times New Roman"/>
          <w:bCs/>
          <w:sz w:val="24"/>
        </w:rPr>
        <w:t>- за активное участие в добровольческом (волонтерском) движении</w:t>
      </w:r>
    </w:p>
    <w:p w:rsidR="005B1271" w:rsidRPr="005B1271" w:rsidRDefault="005B1271" w:rsidP="00F73099">
      <w:pPr>
        <w:spacing w:after="0" w:line="240" w:lineRule="auto"/>
        <w:ind w:firstLineChars="58" w:firstLine="139"/>
        <w:jc w:val="both"/>
        <w:rPr>
          <w:rFonts w:ascii="Times New Roman" w:eastAsia="Calibri" w:hAnsi="Times New Roman" w:cs="Times New Roman"/>
          <w:b/>
          <w:bCs/>
          <w:i/>
          <w:iCs/>
          <w:sz w:val="24"/>
          <w:szCs w:val="24"/>
        </w:rPr>
      </w:pPr>
      <w:r w:rsidRPr="005B1271">
        <w:rPr>
          <w:rFonts w:ascii="Times New Roman" w:eastAsia="Calibri" w:hAnsi="Times New Roman" w:cs="Times New Roman"/>
          <w:b/>
          <w:bCs/>
          <w:i/>
          <w:iCs/>
          <w:sz w:val="24"/>
          <w:szCs w:val="24"/>
        </w:rPr>
        <w:t>На уровне классов:</w:t>
      </w:r>
    </w:p>
    <w:p w:rsidR="005B1271" w:rsidRPr="005B1271" w:rsidRDefault="005B1271"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B1271">
        <w:rPr>
          <w:rFonts w:ascii="Times New Roman" w:eastAsia="Courier New" w:hAnsi="Times New Roman" w:cs="Times New Roman"/>
          <w:iCs/>
          <w:w w:val="0"/>
          <w:sz w:val="24"/>
          <w:szCs w:val="24"/>
          <w:lang w:eastAsia="ru-RU" w:bidi="ru-RU"/>
        </w:rPr>
        <w:t>создание на уровне классов инициативных групп по проведению отдельных общешкольных ключевых дел;</w:t>
      </w:r>
    </w:p>
    <w:p w:rsidR="005B1271" w:rsidRPr="005B1271" w:rsidRDefault="005B1271"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B1271">
        <w:rPr>
          <w:rFonts w:ascii="Times New Roman" w:eastAsia="Courier New" w:hAnsi="Times New Roman" w:cs="Times New Roman"/>
          <w:iCs/>
          <w:w w:val="0"/>
          <w:sz w:val="24"/>
          <w:szCs w:val="24"/>
          <w:lang w:eastAsia="ru-RU" w:bidi="ru-RU"/>
        </w:rPr>
        <w:t xml:space="preserve">выбор и делегирование представителей классов в общешкольные советы дел, ответственных за подготовку общешкольных дел; </w:t>
      </w:r>
    </w:p>
    <w:p w:rsidR="005B1271" w:rsidRPr="005B1271" w:rsidRDefault="005B1271"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B1271">
        <w:rPr>
          <w:rFonts w:ascii="Times New Roman" w:eastAsia="Courier New" w:hAnsi="Times New Roman" w:cs="Times New Roman"/>
          <w:iCs/>
          <w:w w:val="0"/>
          <w:sz w:val="24"/>
          <w:szCs w:val="24"/>
          <w:lang w:eastAsia="ru-RU" w:bidi="ru-RU"/>
        </w:rPr>
        <w:t xml:space="preserve">участие школьных классов в реализации общешкольных дел; </w:t>
      </w:r>
    </w:p>
    <w:p w:rsidR="005B1271" w:rsidRPr="005B1271" w:rsidRDefault="005B1271"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B1271">
        <w:rPr>
          <w:rFonts w:ascii="Times New Roman" w:eastAsia="Courier New" w:hAnsi="Times New Roman" w:cs="Times New Roman"/>
          <w:iCs/>
          <w:w w:val="0"/>
          <w:sz w:val="24"/>
          <w:szCs w:val="24"/>
          <w:lang w:eastAsia="ru-RU" w:bidi="ru-RU"/>
        </w:rPr>
        <w:t>проведение в рамках класса итогового анализа обучающимися общешкольных дел, участие представителей классов в итоговом анализе проведенных дел на уровне общешкольных советов дела.</w:t>
      </w:r>
    </w:p>
    <w:p w:rsidR="005B1271" w:rsidRPr="005B1271" w:rsidRDefault="005B1271" w:rsidP="00F73099">
      <w:pPr>
        <w:spacing w:after="0" w:line="240" w:lineRule="auto"/>
        <w:ind w:firstLineChars="58" w:firstLine="139"/>
        <w:jc w:val="both"/>
        <w:rPr>
          <w:rFonts w:ascii="Times New Roman" w:eastAsia="№Е" w:hAnsi="Times New Roman" w:cs="Times New Roman"/>
          <w:b/>
          <w:bCs/>
          <w:iCs/>
          <w:sz w:val="24"/>
          <w:szCs w:val="24"/>
          <w:u w:val="single"/>
        </w:rPr>
      </w:pPr>
      <w:r w:rsidRPr="005B1271">
        <w:rPr>
          <w:rFonts w:ascii="Times New Roman" w:eastAsia="Calibri" w:hAnsi="Times New Roman" w:cs="Times New Roman"/>
          <w:b/>
          <w:bCs/>
          <w:i/>
          <w:iCs/>
          <w:sz w:val="24"/>
          <w:szCs w:val="24"/>
        </w:rPr>
        <w:t>На уровне обучающихся:</w:t>
      </w:r>
    </w:p>
    <w:p w:rsidR="005B1271" w:rsidRPr="005B1271" w:rsidRDefault="005B1271"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B1271">
        <w:rPr>
          <w:rFonts w:ascii="Times New Roman" w:eastAsia="Courier New" w:hAnsi="Times New Roman" w:cs="Times New Roman"/>
          <w:iCs/>
          <w:w w:val="0"/>
          <w:sz w:val="24"/>
          <w:szCs w:val="24"/>
          <w:lang w:eastAsia="ru-RU" w:bidi="ru-RU"/>
        </w:rPr>
        <w:t>вовлечение по возможности каждого обучающегося в школьные дела в разных ролях (сценаристов, постановщиков, исполнителей, корреспондентов, ведущих, декораторов, музыкальных редакторов, ответственных за костюмы и оборудование, за приглашение и встречу гостей и т. д.), помощь обучающимся в освоении навыков подготовки, проведения, анализа школьных дел;</w:t>
      </w:r>
    </w:p>
    <w:p w:rsidR="005B1271" w:rsidRPr="005B1271" w:rsidRDefault="005B1271"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B1271">
        <w:rPr>
          <w:rFonts w:ascii="Times New Roman" w:eastAsia="Courier New" w:hAnsi="Times New Roman" w:cs="Times New Roman"/>
          <w:iCs/>
          <w:w w:val="0"/>
          <w:sz w:val="24"/>
          <w:szCs w:val="24"/>
          <w:lang w:eastAsia="ru-RU" w:bidi="ru-RU"/>
        </w:rPr>
        <w:t>индивидуальная помощь обучающемуся (при необходимости) в освоении навыков подготовки, проведения и анализа школьных дел;</w:t>
      </w:r>
    </w:p>
    <w:p w:rsidR="005B1271" w:rsidRPr="005B1271" w:rsidRDefault="005B1271"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B1271">
        <w:rPr>
          <w:rFonts w:ascii="Times New Roman" w:eastAsia="Courier New" w:hAnsi="Times New Roman" w:cs="Times New Roman"/>
          <w:iCs/>
          <w:w w:val="0"/>
          <w:sz w:val="24"/>
          <w:szCs w:val="24"/>
          <w:lang w:eastAsia="ru-RU" w:bidi="ru-RU"/>
        </w:rPr>
        <w:t>наблюдение за поведением обучающихся в ситуациях подготовки, проведения, анализа основных школьных дел, мероприятий, их отношениями с обучающимися разных возрастов, с педагогами и другими взрослыми;</w:t>
      </w:r>
    </w:p>
    <w:p w:rsidR="005B1271" w:rsidRPr="005B1271" w:rsidRDefault="005B1271"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B1271">
        <w:rPr>
          <w:rFonts w:ascii="Times New Roman" w:eastAsia="Courier New" w:hAnsi="Times New Roman" w:cs="Times New Roman"/>
          <w:iCs/>
          <w:w w:val="0"/>
          <w:sz w:val="24"/>
          <w:szCs w:val="24"/>
          <w:lang w:eastAsia="ru-RU" w:bidi="ru-RU"/>
        </w:rPr>
        <w:t xml:space="preserve">при необходимости коррекция поведения обучающегося через индивидуальные беседы с ним, через включение его в совместную работу с другими обучающимися, которые могли бы стать хорошим примером для обучающегося, через предложение взять в следующем деле на себя роль ответственного за тот или иной фрагмент общей работы. </w:t>
      </w:r>
    </w:p>
    <w:p w:rsidR="005B1271" w:rsidRPr="005B1271" w:rsidRDefault="005B1271" w:rsidP="00F73099">
      <w:pPr>
        <w:spacing w:after="0" w:line="240" w:lineRule="auto"/>
        <w:ind w:firstLineChars="58" w:firstLine="139"/>
        <w:jc w:val="center"/>
        <w:rPr>
          <w:rFonts w:ascii="Times New Roman" w:eastAsia="Calibri" w:hAnsi="Times New Roman" w:cs="Times New Roman"/>
          <w:b/>
          <w:w w:val="0"/>
          <w:sz w:val="24"/>
          <w:szCs w:val="24"/>
        </w:rPr>
      </w:pPr>
      <w:r w:rsidRPr="005B1271">
        <w:rPr>
          <w:rFonts w:ascii="Times New Roman" w:eastAsia="Calibri" w:hAnsi="Times New Roman" w:cs="Times New Roman"/>
          <w:b/>
          <w:w w:val="0"/>
          <w:sz w:val="24"/>
          <w:szCs w:val="24"/>
        </w:rPr>
        <w:t>МОДУЛЬ «ВНЕУРОЧНАЯ ДЕЯТЕЛЬНОСТЬ»</w:t>
      </w:r>
    </w:p>
    <w:p w:rsidR="00E6742C" w:rsidRPr="00E6742C" w:rsidRDefault="00E6742C" w:rsidP="00F73099">
      <w:pPr>
        <w:spacing w:after="0" w:line="240" w:lineRule="auto"/>
        <w:ind w:firstLineChars="58" w:firstLine="128"/>
        <w:jc w:val="both"/>
        <w:rPr>
          <w:rFonts w:ascii="Times New Roman" w:eastAsia="Calibri" w:hAnsi="Times New Roman" w:cs="Times New Roman"/>
        </w:rPr>
      </w:pPr>
      <w:r w:rsidRPr="00E6742C">
        <w:rPr>
          <w:rFonts w:ascii="Times New Roman" w:eastAsia="Calibri" w:hAnsi="Times New Roman" w:cs="Times New Roman"/>
        </w:rPr>
        <w:t xml:space="preserve">Внеурочная деятельность направлена на достижение планируемых результатов освоения основной образовательной программы основного общего образования (предметных, метапредметных и личностных) и осуществляется в формах, отличных от урочной. </w:t>
      </w:r>
    </w:p>
    <w:p w:rsidR="00E6742C" w:rsidRPr="00E6742C" w:rsidRDefault="00E6742C" w:rsidP="00F73099">
      <w:pPr>
        <w:spacing w:after="0" w:line="240" w:lineRule="auto"/>
        <w:ind w:firstLineChars="58" w:firstLine="128"/>
        <w:jc w:val="both"/>
        <w:rPr>
          <w:rFonts w:ascii="Times New Roman" w:eastAsia="Calibri" w:hAnsi="Times New Roman" w:cs="Times New Roman"/>
        </w:rPr>
      </w:pPr>
      <w:r w:rsidRPr="00E6742C">
        <w:rPr>
          <w:rFonts w:ascii="Times New Roman" w:eastAsia="Calibri" w:hAnsi="Times New Roman" w:cs="Times New Roman"/>
        </w:rPr>
        <w:t>В рамках реализации внеурочной деятельности допускается формирование учебных групп из обучающихся разных классов в пределах основного общего образования.</w:t>
      </w:r>
    </w:p>
    <w:p w:rsidR="00E6742C" w:rsidRPr="00E6742C" w:rsidRDefault="00E6742C" w:rsidP="00F73099">
      <w:pPr>
        <w:spacing w:after="0" w:line="240" w:lineRule="auto"/>
        <w:ind w:firstLineChars="58" w:firstLine="128"/>
        <w:jc w:val="both"/>
        <w:rPr>
          <w:rFonts w:ascii="Times New Roman" w:eastAsia="Calibri" w:hAnsi="Times New Roman" w:cs="Times New Roman"/>
        </w:rPr>
      </w:pPr>
      <w:r w:rsidRPr="00E6742C">
        <w:rPr>
          <w:rFonts w:ascii="Times New Roman" w:eastAsia="Calibri" w:hAnsi="Times New Roman" w:cs="Times New Roman"/>
        </w:rPr>
        <w:t>Часы внеурочной деятельности используются на социальное, творческое, интеллектуальное, общекультурное, физическое, гражданско-патриотическое развитие обучающихся, создавая условия для их самореализации и осуществляя педагогическую поддержку в преодолении ими трудностей в обучении и социализации. Внеурочная деятельность имеет воспитательную направленность, соотносится с рабочей программой воспитания школы.</w:t>
      </w:r>
    </w:p>
    <w:p w:rsidR="00E6742C" w:rsidRPr="00E6742C" w:rsidRDefault="00E6742C" w:rsidP="00F73099">
      <w:pPr>
        <w:spacing w:after="0" w:line="240" w:lineRule="auto"/>
        <w:ind w:firstLineChars="58" w:firstLine="128"/>
        <w:jc w:val="both"/>
        <w:rPr>
          <w:rFonts w:ascii="Times New Roman" w:eastAsia="Calibri" w:hAnsi="Times New Roman" w:cs="Times New Roman"/>
        </w:rPr>
      </w:pPr>
      <w:r w:rsidRPr="00E6742C">
        <w:rPr>
          <w:rFonts w:ascii="Times New Roman" w:eastAsia="Calibri" w:hAnsi="Times New Roman" w:cs="Times New Roman"/>
        </w:rPr>
        <w:t>С целью обеспечения преемственности содержания образовательных программ начального общего и основного общего образования при формировании плана внеурочной деятельности образовательной организации предусмотрена следующие направления:</w:t>
      </w:r>
    </w:p>
    <w:tbl>
      <w:tblPr>
        <w:tblW w:w="94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00"/>
        <w:gridCol w:w="5989"/>
      </w:tblGrid>
      <w:tr w:rsidR="006E4494" w:rsidRPr="006E4494" w:rsidTr="00F73099">
        <w:trPr>
          <w:jc w:val="center"/>
        </w:trPr>
        <w:tc>
          <w:tcPr>
            <w:tcW w:w="3500" w:type="dxa"/>
            <w:tcBorders>
              <w:top w:val="single" w:sz="4" w:space="0" w:color="auto"/>
              <w:left w:val="single" w:sz="4" w:space="0" w:color="auto"/>
              <w:bottom w:val="single" w:sz="4" w:space="0" w:color="auto"/>
              <w:right w:val="single" w:sz="4" w:space="0" w:color="auto"/>
            </w:tcBorders>
            <w:shd w:val="clear" w:color="auto" w:fill="auto"/>
          </w:tcPr>
          <w:p w:rsidR="006E4494" w:rsidRPr="006E4494" w:rsidRDefault="006E4494" w:rsidP="00F73099">
            <w:pPr>
              <w:spacing w:after="0" w:line="240" w:lineRule="auto"/>
              <w:ind w:firstLineChars="58" w:firstLine="128"/>
              <w:jc w:val="center"/>
              <w:rPr>
                <w:rFonts w:ascii="Times New Roman" w:eastAsia="Times New Roman" w:hAnsi="Times New Roman" w:cs="Times New Roman"/>
                <w:b/>
                <w:lang w:val="en-US"/>
              </w:rPr>
            </w:pPr>
            <w:r w:rsidRPr="006E4494">
              <w:rPr>
                <w:rFonts w:ascii="Times New Roman" w:eastAsia="Times New Roman" w:hAnsi="Times New Roman" w:cs="Times New Roman"/>
                <w:b/>
                <w:lang w:val="en-US"/>
              </w:rPr>
              <w:t>Направление</w:t>
            </w:r>
            <w:r w:rsidRPr="006E4494">
              <w:rPr>
                <w:rFonts w:ascii="Times New Roman" w:eastAsia="Times New Roman" w:hAnsi="Times New Roman" w:cs="Times New Roman"/>
                <w:b/>
                <w:lang w:val="en-US"/>
              </w:rPr>
              <w:br/>
              <w:t>внеурочной деятельности</w:t>
            </w:r>
          </w:p>
        </w:tc>
        <w:tc>
          <w:tcPr>
            <w:tcW w:w="5989" w:type="dxa"/>
            <w:tcBorders>
              <w:top w:val="single" w:sz="4" w:space="0" w:color="auto"/>
              <w:left w:val="single" w:sz="4" w:space="0" w:color="auto"/>
              <w:bottom w:val="single" w:sz="4" w:space="0" w:color="auto"/>
              <w:right w:val="single" w:sz="4" w:space="0" w:color="auto"/>
            </w:tcBorders>
            <w:shd w:val="clear" w:color="auto" w:fill="auto"/>
          </w:tcPr>
          <w:p w:rsidR="006E4494" w:rsidRPr="006E4494" w:rsidRDefault="006E4494" w:rsidP="00F73099">
            <w:pPr>
              <w:spacing w:after="0" w:line="240" w:lineRule="auto"/>
              <w:ind w:firstLineChars="58" w:firstLine="128"/>
              <w:jc w:val="center"/>
              <w:rPr>
                <w:rFonts w:ascii="Times New Roman" w:eastAsia="Times New Roman" w:hAnsi="Times New Roman" w:cs="Times New Roman"/>
                <w:b/>
              </w:rPr>
            </w:pPr>
            <w:r w:rsidRPr="006E4494">
              <w:rPr>
                <w:rFonts w:ascii="Times New Roman" w:eastAsia="Times New Roman" w:hAnsi="Times New Roman" w:cs="Times New Roman"/>
                <w:b/>
              </w:rPr>
              <w:t>Форма организации</w:t>
            </w:r>
          </w:p>
        </w:tc>
      </w:tr>
      <w:tr w:rsidR="006E4494" w:rsidRPr="006E4494" w:rsidTr="00F73099">
        <w:trPr>
          <w:jc w:val="center"/>
        </w:trPr>
        <w:tc>
          <w:tcPr>
            <w:tcW w:w="3500" w:type="dxa"/>
            <w:tcBorders>
              <w:top w:val="single" w:sz="4" w:space="0" w:color="auto"/>
              <w:left w:val="single" w:sz="4" w:space="0" w:color="auto"/>
              <w:bottom w:val="single" w:sz="4" w:space="0" w:color="auto"/>
              <w:right w:val="single" w:sz="4" w:space="0" w:color="auto"/>
            </w:tcBorders>
            <w:shd w:val="clear" w:color="auto" w:fill="auto"/>
          </w:tcPr>
          <w:p w:rsidR="006E4494" w:rsidRPr="006E4494" w:rsidRDefault="006E4494" w:rsidP="00F73099">
            <w:pPr>
              <w:spacing w:after="0" w:line="240" w:lineRule="auto"/>
              <w:ind w:firstLineChars="58" w:firstLine="128"/>
              <w:rPr>
                <w:rFonts w:ascii="Times New Roman" w:eastAsia="Times New Roman" w:hAnsi="Times New Roman" w:cs="Times New Roman"/>
              </w:rPr>
            </w:pPr>
            <w:r>
              <w:rPr>
                <w:rFonts w:ascii="Times New Roman" w:eastAsia="Times New Roman" w:hAnsi="Times New Roman" w:cs="Times New Roman"/>
                <w:b/>
                <w:bCs/>
                <w:lang w:eastAsia="ru-RU"/>
              </w:rPr>
              <w:t>В</w:t>
            </w:r>
            <w:r w:rsidRPr="006E4494">
              <w:rPr>
                <w:rFonts w:ascii="Times New Roman" w:eastAsia="Times New Roman" w:hAnsi="Times New Roman" w:cs="Times New Roman"/>
                <w:b/>
                <w:bCs/>
                <w:lang w:eastAsia="ru-RU"/>
              </w:rPr>
              <w:t>неурочная деятельность по учебным предметам</w:t>
            </w:r>
            <w:r w:rsidRPr="006E4494">
              <w:rPr>
                <w:rFonts w:ascii="Times New Roman" w:eastAsia="Times New Roman" w:hAnsi="Times New Roman" w:cs="Times New Roman"/>
                <w:lang w:eastAsia="ru-RU"/>
              </w:rPr>
              <w:t> </w:t>
            </w:r>
          </w:p>
        </w:tc>
        <w:tc>
          <w:tcPr>
            <w:tcW w:w="5989" w:type="dxa"/>
            <w:tcBorders>
              <w:top w:val="single" w:sz="4" w:space="0" w:color="auto"/>
              <w:left w:val="single" w:sz="4" w:space="0" w:color="auto"/>
              <w:bottom w:val="single" w:sz="4" w:space="0" w:color="auto"/>
              <w:right w:val="single" w:sz="4" w:space="0" w:color="auto"/>
            </w:tcBorders>
            <w:shd w:val="clear" w:color="auto" w:fill="auto"/>
          </w:tcPr>
          <w:p w:rsidR="006E4494" w:rsidRPr="006E4494" w:rsidRDefault="006E4494" w:rsidP="00F73099">
            <w:pPr>
              <w:spacing w:before="100" w:beforeAutospacing="1" w:after="100" w:afterAutospacing="1" w:line="240" w:lineRule="auto"/>
              <w:ind w:firstLineChars="58" w:firstLine="128"/>
              <w:rPr>
                <w:rFonts w:ascii="Times New Roman" w:eastAsia="Times New Roman" w:hAnsi="Times New Roman" w:cs="Times New Roman"/>
                <w:lang w:eastAsia="ru-RU"/>
              </w:rPr>
            </w:pPr>
            <w:r w:rsidRPr="006E4494">
              <w:rPr>
                <w:rFonts w:ascii="Times New Roman" w:eastAsia="Times New Roman" w:hAnsi="Times New Roman" w:cs="Times New Roman"/>
                <w:lang w:eastAsia="ru-RU"/>
              </w:rPr>
              <w:t xml:space="preserve">учебные курсы, учебные модули по выбору обучающихся, родителей (законных представителей) несовершеннолетних </w:t>
            </w:r>
            <w:r w:rsidRPr="006E4494">
              <w:rPr>
                <w:rFonts w:ascii="Times New Roman" w:eastAsia="Times New Roman" w:hAnsi="Times New Roman" w:cs="Times New Roman"/>
                <w:lang w:eastAsia="ru-RU"/>
              </w:rPr>
              <w:lastRenderedPageBreak/>
              <w:t>обучающихся, в том числе предусматривающие углубленное изучение учебных предметов, с целью удовлетворения различных интересов обучающихся, потребностей в физическом развитии и совершенствовании, а также учитывающие этнокультурные интересы, особые образовательные потребности обучающихся с ограниченными возможностями здоровья</w:t>
            </w:r>
          </w:p>
        </w:tc>
      </w:tr>
      <w:tr w:rsidR="006E4494" w:rsidRPr="006E4494" w:rsidTr="00F73099">
        <w:trPr>
          <w:jc w:val="center"/>
        </w:trPr>
        <w:tc>
          <w:tcPr>
            <w:tcW w:w="3500" w:type="dxa"/>
            <w:tcBorders>
              <w:top w:val="single" w:sz="4" w:space="0" w:color="auto"/>
              <w:left w:val="single" w:sz="4" w:space="0" w:color="auto"/>
              <w:bottom w:val="single" w:sz="4" w:space="0" w:color="auto"/>
              <w:right w:val="single" w:sz="4" w:space="0" w:color="auto"/>
            </w:tcBorders>
            <w:shd w:val="clear" w:color="auto" w:fill="auto"/>
          </w:tcPr>
          <w:p w:rsidR="006E4494" w:rsidRPr="006E4494" w:rsidRDefault="006E4494" w:rsidP="00F73099">
            <w:pPr>
              <w:spacing w:after="0" w:line="240" w:lineRule="auto"/>
              <w:ind w:firstLineChars="58" w:firstLine="128"/>
              <w:rPr>
                <w:rFonts w:ascii="Times New Roman" w:eastAsia="Times New Roman" w:hAnsi="Times New Roman" w:cs="Times New Roman"/>
              </w:rPr>
            </w:pPr>
            <w:r>
              <w:rPr>
                <w:rFonts w:ascii="Times New Roman" w:eastAsia="Times New Roman" w:hAnsi="Times New Roman" w:cs="Times New Roman"/>
                <w:b/>
                <w:bCs/>
                <w:lang w:eastAsia="ru-RU"/>
              </w:rPr>
              <w:lastRenderedPageBreak/>
              <w:t>В</w:t>
            </w:r>
            <w:r w:rsidRPr="006E4494">
              <w:rPr>
                <w:rFonts w:ascii="Times New Roman" w:eastAsia="Times New Roman" w:hAnsi="Times New Roman" w:cs="Times New Roman"/>
                <w:b/>
                <w:bCs/>
                <w:lang w:eastAsia="ru-RU"/>
              </w:rPr>
              <w:t>неурочная  деятельность</w:t>
            </w:r>
            <w:r w:rsidRPr="006E4494">
              <w:rPr>
                <w:rFonts w:ascii="Times New Roman" w:eastAsia="Times New Roman" w:hAnsi="Times New Roman" w:cs="Times New Roman"/>
                <w:lang w:eastAsia="ru-RU"/>
              </w:rPr>
              <w:t> </w:t>
            </w:r>
            <w:r w:rsidRPr="006E4494">
              <w:rPr>
                <w:rFonts w:ascii="Times New Roman" w:eastAsia="Times New Roman" w:hAnsi="Times New Roman" w:cs="Times New Roman"/>
                <w:b/>
                <w:bCs/>
                <w:lang w:eastAsia="ru-RU"/>
              </w:rPr>
              <w:t>по формированию функциональной грамотности</w:t>
            </w:r>
            <w:r w:rsidRPr="006E4494">
              <w:rPr>
                <w:rFonts w:ascii="Times New Roman" w:eastAsia="Times New Roman" w:hAnsi="Times New Roman" w:cs="Times New Roman"/>
              </w:rPr>
              <w:t xml:space="preserve"> (читательской, математической, естественно-научной, финансовой)</w:t>
            </w:r>
          </w:p>
        </w:tc>
        <w:tc>
          <w:tcPr>
            <w:tcW w:w="5989" w:type="dxa"/>
            <w:tcBorders>
              <w:top w:val="single" w:sz="4" w:space="0" w:color="auto"/>
              <w:left w:val="single" w:sz="4" w:space="0" w:color="auto"/>
              <w:bottom w:val="single" w:sz="4" w:space="0" w:color="auto"/>
              <w:right w:val="single" w:sz="4" w:space="0" w:color="auto"/>
            </w:tcBorders>
            <w:shd w:val="clear" w:color="auto" w:fill="auto"/>
          </w:tcPr>
          <w:p w:rsidR="006E4494" w:rsidRPr="006E4494" w:rsidRDefault="006E4494" w:rsidP="00F73099">
            <w:pPr>
              <w:spacing w:after="0" w:line="240" w:lineRule="auto"/>
              <w:ind w:firstLineChars="58" w:firstLine="128"/>
              <w:jc w:val="both"/>
              <w:rPr>
                <w:rFonts w:ascii="Times New Roman" w:eastAsia="Times New Roman" w:hAnsi="Times New Roman" w:cs="Times New Roman"/>
              </w:rPr>
            </w:pPr>
            <w:r w:rsidRPr="006E4494">
              <w:rPr>
                <w:rFonts w:ascii="Times New Roman" w:eastAsia="Calibri" w:hAnsi="Times New Roman" w:cs="Times New Roman"/>
              </w:rPr>
              <w:t>интегрированные курсы, метапредметные кружки, факультативы, научные сообщества, в том числе направленные на реализацию проектной и исследовательской деятельности</w:t>
            </w:r>
          </w:p>
        </w:tc>
      </w:tr>
      <w:tr w:rsidR="006E4494" w:rsidRPr="006E4494" w:rsidTr="00F73099">
        <w:trPr>
          <w:jc w:val="center"/>
        </w:trPr>
        <w:tc>
          <w:tcPr>
            <w:tcW w:w="3500" w:type="dxa"/>
            <w:tcBorders>
              <w:top w:val="single" w:sz="4" w:space="0" w:color="auto"/>
              <w:left w:val="single" w:sz="4" w:space="0" w:color="auto"/>
              <w:bottom w:val="single" w:sz="4" w:space="0" w:color="auto"/>
              <w:right w:val="single" w:sz="4" w:space="0" w:color="auto"/>
            </w:tcBorders>
            <w:shd w:val="clear" w:color="auto" w:fill="auto"/>
          </w:tcPr>
          <w:p w:rsidR="006E4494" w:rsidRPr="006E4494" w:rsidRDefault="006E4494" w:rsidP="00F73099">
            <w:pPr>
              <w:spacing w:after="0" w:line="240" w:lineRule="auto"/>
              <w:ind w:firstLineChars="58" w:firstLine="128"/>
              <w:jc w:val="both"/>
              <w:rPr>
                <w:rFonts w:ascii="Times New Roman" w:eastAsia="Times New Roman" w:hAnsi="Times New Roman" w:cs="Times New Roman"/>
              </w:rPr>
            </w:pPr>
            <w:r>
              <w:rPr>
                <w:rFonts w:ascii="Times New Roman" w:eastAsia="Times New Roman" w:hAnsi="Times New Roman" w:cs="Times New Roman"/>
                <w:b/>
                <w:bCs/>
                <w:lang w:eastAsia="ru-RU"/>
              </w:rPr>
              <w:t>В</w:t>
            </w:r>
            <w:r w:rsidRPr="006E4494">
              <w:rPr>
                <w:rFonts w:ascii="Times New Roman" w:eastAsia="Times New Roman" w:hAnsi="Times New Roman" w:cs="Times New Roman"/>
                <w:b/>
                <w:bCs/>
                <w:lang w:eastAsia="ru-RU"/>
              </w:rPr>
              <w:t>неурочная деятельность</w:t>
            </w:r>
            <w:r w:rsidRPr="006E4494">
              <w:rPr>
                <w:rFonts w:ascii="Times New Roman" w:eastAsia="Times New Roman" w:hAnsi="Times New Roman" w:cs="Times New Roman"/>
                <w:lang w:eastAsia="ru-RU"/>
              </w:rPr>
              <w:t> </w:t>
            </w:r>
            <w:r w:rsidRPr="006E4494">
              <w:rPr>
                <w:rFonts w:ascii="Times New Roman" w:eastAsia="Times New Roman" w:hAnsi="Times New Roman" w:cs="Times New Roman"/>
                <w:b/>
                <w:bCs/>
                <w:lang w:eastAsia="ru-RU"/>
              </w:rPr>
              <w:t>по развитию личности</w:t>
            </w:r>
            <w:r w:rsidRPr="006E4494">
              <w:rPr>
                <w:rFonts w:ascii="Times New Roman" w:eastAsia="Times New Roman" w:hAnsi="Times New Roman" w:cs="Times New Roman"/>
                <w:lang w:eastAsia="ru-RU"/>
              </w:rPr>
              <w:t>, ее способностей, удовлетворения образовательных потребностей и интересов, самореализации обучающихся</w:t>
            </w:r>
          </w:p>
        </w:tc>
        <w:tc>
          <w:tcPr>
            <w:tcW w:w="5989" w:type="dxa"/>
            <w:tcBorders>
              <w:top w:val="single" w:sz="4" w:space="0" w:color="auto"/>
              <w:left w:val="single" w:sz="4" w:space="0" w:color="auto"/>
              <w:bottom w:val="single" w:sz="4" w:space="0" w:color="auto"/>
              <w:right w:val="single" w:sz="4" w:space="0" w:color="auto"/>
            </w:tcBorders>
            <w:shd w:val="clear" w:color="auto" w:fill="auto"/>
          </w:tcPr>
          <w:p w:rsidR="006E4494" w:rsidRPr="006E4494" w:rsidRDefault="006E4494" w:rsidP="00F73099">
            <w:pPr>
              <w:spacing w:after="0" w:line="240" w:lineRule="auto"/>
              <w:ind w:firstLineChars="58" w:firstLine="128"/>
              <w:jc w:val="both"/>
              <w:rPr>
                <w:rFonts w:ascii="Times New Roman" w:eastAsia="Times New Roman" w:hAnsi="Times New Roman" w:cs="Times New Roman"/>
              </w:rPr>
            </w:pPr>
            <w:r w:rsidRPr="006E4494">
              <w:rPr>
                <w:rFonts w:ascii="Times New Roman" w:eastAsia="Calibri" w:hAnsi="Times New Roman" w:cs="Times New Roman"/>
              </w:rPr>
              <w:t>организация социальных практик (в том числе волонтерство), включая общественно полезную деятельность, профессиональные пробы, развитие глобальных компетенций, формирование предпринимательских навыков, практическую подготовку, использование возможностей организаций дополнительного образования, профессиональных образовательных организаций и социальных партнеров в профессионально-производственном окружении</w:t>
            </w:r>
          </w:p>
        </w:tc>
      </w:tr>
      <w:tr w:rsidR="006E4494" w:rsidRPr="006E4494" w:rsidTr="00F73099">
        <w:trPr>
          <w:jc w:val="center"/>
        </w:trPr>
        <w:tc>
          <w:tcPr>
            <w:tcW w:w="3500" w:type="dxa"/>
            <w:tcBorders>
              <w:top w:val="single" w:sz="4" w:space="0" w:color="auto"/>
              <w:left w:val="single" w:sz="4" w:space="0" w:color="auto"/>
              <w:bottom w:val="single" w:sz="4" w:space="0" w:color="auto"/>
              <w:right w:val="single" w:sz="4" w:space="0" w:color="auto"/>
            </w:tcBorders>
            <w:shd w:val="clear" w:color="auto" w:fill="auto"/>
          </w:tcPr>
          <w:p w:rsidR="006E4494" w:rsidRPr="006E4494" w:rsidRDefault="006E4494" w:rsidP="00F73099">
            <w:pPr>
              <w:spacing w:after="0" w:line="240" w:lineRule="auto"/>
              <w:ind w:firstLineChars="58" w:firstLine="128"/>
              <w:rPr>
                <w:rFonts w:ascii="Times New Roman" w:eastAsia="Times New Roman" w:hAnsi="Times New Roman" w:cs="Times New Roman"/>
              </w:rPr>
            </w:pPr>
            <w:r>
              <w:rPr>
                <w:rFonts w:ascii="Times New Roman" w:eastAsia="Calibri" w:hAnsi="Times New Roman" w:cs="Times New Roman"/>
                <w:b/>
              </w:rPr>
              <w:t>В</w:t>
            </w:r>
            <w:r w:rsidRPr="006E4494">
              <w:rPr>
                <w:rFonts w:ascii="Times New Roman" w:eastAsia="Calibri" w:hAnsi="Times New Roman" w:cs="Times New Roman"/>
                <w:b/>
              </w:rPr>
              <w:t>неурочная деятельность, направленная на реализацию комплекса воспитательных мероприятий</w:t>
            </w:r>
            <w:r w:rsidRPr="006E4494">
              <w:rPr>
                <w:rFonts w:ascii="Times New Roman" w:eastAsia="Calibri" w:hAnsi="Times New Roman" w:cs="Times New Roman"/>
              </w:rPr>
              <w:t xml:space="preserve"> на уровне образовательной организации, класса</w:t>
            </w:r>
          </w:p>
        </w:tc>
        <w:tc>
          <w:tcPr>
            <w:tcW w:w="5989" w:type="dxa"/>
            <w:tcBorders>
              <w:top w:val="single" w:sz="4" w:space="0" w:color="auto"/>
              <w:left w:val="single" w:sz="4" w:space="0" w:color="auto"/>
              <w:bottom w:val="single" w:sz="4" w:space="0" w:color="auto"/>
              <w:right w:val="single" w:sz="4" w:space="0" w:color="auto"/>
            </w:tcBorders>
            <w:shd w:val="clear" w:color="auto" w:fill="auto"/>
          </w:tcPr>
          <w:p w:rsidR="006E4494" w:rsidRPr="006E4494" w:rsidRDefault="006E4494" w:rsidP="00F73099">
            <w:pPr>
              <w:spacing w:after="0" w:line="240" w:lineRule="auto"/>
              <w:ind w:firstLineChars="58" w:firstLine="128"/>
              <w:jc w:val="both"/>
              <w:rPr>
                <w:rFonts w:ascii="Times New Roman" w:eastAsia="Times New Roman" w:hAnsi="Times New Roman" w:cs="Times New Roman"/>
              </w:rPr>
            </w:pPr>
            <w:r w:rsidRPr="006E4494">
              <w:rPr>
                <w:rFonts w:ascii="Times New Roman" w:eastAsia="Calibri" w:hAnsi="Times New Roman" w:cs="Times New Roman"/>
              </w:rPr>
              <w:t>занятия в творческих объединениях по интересам, культурные и социальные практики с учетом историко-культурной и этнической специфики региона, потребностей обучающихся, родителей (законных представителей) несовершеннолетних обучающихся</w:t>
            </w:r>
          </w:p>
        </w:tc>
      </w:tr>
      <w:tr w:rsidR="006E4494" w:rsidRPr="006E4494" w:rsidTr="00F73099">
        <w:trPr>
          <w:jc w:val="center"/>
        </w:trPr>
        <w:tc>
          <w:tcPr>
            <w:tcW w:w="3500" w:type="dxa"/>
            <w:tcBorders>
              <w:top w:val="single" w:sz="4" w:space="0" w:color="auto"/>
              <w:left w:val="single" w:sz="4" w:space="0" w:color="auto"/>
              <w:bottom w:val="single" w:sz="4" w:space="0" w:color="auto"/>
              <w:right w:val="single" w:sz="4" w:space="0" w:color="auto"/>
            </w:tcBorders>
            <w:shd w:val="clear" w:color="auto" w:fill="auto"/>
          </w:tcPr>
          <w:p w:rsidR="006E4494" w:rsidRPr="006E4494" w:rsidRDefault="006E4494" w:rsidP="00F73099">
            <w:pPr>
              <w:spacing w:after="0" w:line="240" w:lineRule="auto"/>
              <w:ind w:firstLineChars="58" w:firstLine="128"/>
              <w:rPr>
                <w:rFonts w:ascii="Times New Roman" w:eastAsia="Times New Roman" w:hAnsi="Times New Roman" w:cs="Times New Roman"/>
                <w:b/>
              </w:rPr>
            </w:pPr>
            <w:r>
              <w:rPr>
                <w:rFonts w:ascii="Times New Roman" w:eastAsia="Calibri" w:hAnsi="Times New Roman" w:cs="Times New Roman"/>
                <w:b/>
              </w:rPr>
              <w:t>В</w:t>
            </w:r>
            <w:r w:rsidRPr="006E4494">
              <w:rPr>
                <w:rFonts w:ascii="Times New Roman" w:eastAsia="Calibri" w:hAnsi="Times New Roman" w:cs="Times New Roman"/>
                <w:b/>
              </w:rPr>
              <w:t>неурочная деятельность по организации деятельности ученических сообществ</w:t>
            </w:r>
          </w:p>
        </w:tc>
        <w:tc>
          <w:tcPr>
            <w:tcW w:w="5989" w:type="dxa"/>
            <w:tcBorders>
              <w:top w:val="single" w:sz="4" w:space="0" w:color="auto"/>
              <w:left w:val="single" w:sz="4" w:space="0" w:color="auto"/>
              <w:bottom w:val="single" w:sz="4" w:space="0" w:color="auto"/>
              <w:right w:val="single" w:sz="4" w:space="0" w:color="auto"/>
            </w:tcBorders>
            <w:shd w:val="clear" w:color="auto" w:fill="auto"/>
            <w:vAlign w:val="center"/>
          </w:tcPr>
          <w:p w:rsidR="006E4494" w:rsidRPr="006E4494" w:rsidRDefault="006E4494" w:rsidP="00F73099">
            <w:pPr>
              <w:spacing w:after="0" w:line="240" w:lineRule="auto"/>
              <w:ind w:firstLineChars="58" w:firstLine="128"/>
              <w:jc w:val="both"/>
              <w:rPr>
                <w:rFonts w:ascii="Times New Roman" w:eastAsia="Times New Roman" w:hAnsi="Times New Roman" w:cs="Times New Roman"/>
                <w:b/>
              </w:rPr>
            </w:pPr>
            <w:r w:rsidRPr="006E4494">
              <w:rPr>
                <w:rFonts w:ascii="Times New Roman" w:eastAsia="Calibri" w:hAnsi="Times New Roman" w:cs="Times New Roman"/>
              </w:rPr>
              <w:t>Создание ученических классов, разновозрастных объединений по интересам, клубов; детских, подростковых и юношеских общественных объединений, организаций и других</w:t>
            </w:r>
          </w:p>
        </w:tc>
      </w:tr>
      <w:tr w:rsidR="006E4494" w:rsidRPr="006E4494" w:rsidTr="00F73099">
        <w:trPr>
          <w:jc w:val="center"/>
        </w:trPr>
        <w:tc>
          <w:tcPr>
            <w:tcW w:w="3500" w:type="dxa"/>
            <w:tcBorders>
              <w:top w:val="single" w:sz="4" w:space="0" w:color="auto"/>
              <w:left w:val="single" w:sz="4" w:space="0" w:color="auto"/>
              <w:bottom w:val="single" w:sz="4" w:space="0" w:color="auto"/>
              <w:right w:val="single" w:sz="4" w:space="0" w:color="auto"/>
            </w:tcBorders>
            <w:shd w:val="clear" w:color="auto" w:fill="auto"/>
          </w:tcPr>
          <w:p w:rsidR="006E4494" w:rsidRPr="006E4494" w:rsidRDefault="006E4494" w:rsidP="00F73099">
            <w:pPr>
              <w:spacing w:after="0" w:line="240" w:lineRule="auto"/>
              <w:ind w:firstLineChars="58" w:firstLine="128"/>
              <w:rPr>
                <w:rFonts w:ascii="Times New Roman" w:eastAsia="Times New Roman" w:hAnsi="Times New Roman" w:cs="Times New Roman"/>
                <w:b/>
              </w:rPr>
            </w:pPr>
            <w:r>
              <w:rPr>
                <w:rFonts w:ascii="Times New Roman" w:eastAsia="Calibri" w:hAnsi="Times New Roman" w:cs="Times New Roman"/>
                <w:b/>
              </w:rPr>
              <w:t>В</w:t>
            </w:r>
            <w:r w:rsidRPr="006E4494">
              <w:rPr>
                <w:rFonts w:ascii="Times New Roman" w:eastAsia="Calibri" w:hAnsi="Times New Roman" w:cs="Times New Roman"/>
                <w:b/>
              </w:rPr>
              <w:t>неурочная деятельность, направленная на организационное обеспечение учебной деятельности</w:t>
            </w:r>
          </w:p>
        </w:tc>
        <w:tc>
          <w:tcPr>
            <w:tcW w:w="5989" w:type="dxa"/>
            <w:tcBorders>
              <w:top w:val="single" w:sz="4" w:space="0" w:color="auto"/>
              <w:left w:val="single" w:sz="4" w:space="0" w:color="auto"/>
              <w:bottom w:val="single" w:sz="4" w:space="0" w:color="auto"/>
              <w:right w:val="single" w:sz="4" w:space="0" w:color="auto"/>
            </w:tcBorders>
            <w:shd w:val="clear" w:color="auto" w:fill="auto"/>
          </w:tcPr>
          <w:p w:rsidR="006E4494" w:rsidRPr="006E4494" w:rsidRDefault="006E4494" w:rsidP="00F73099">
            <w:pPr>
              <w:spacing w:after="0" w:line="240" w:lineRule="auto"/>
              <w:ind w:firstLineChars="58" w:firstLine="128"/>
              <w:jc w:val="both"/>
              <w:rPr>
                <w:rFonts w:ascii="Times New Roman" w:eastAsia="Times New Roman" w:hAnsi="Times New Roman" w:cs="Times New Roman"/>
                <w:highlight w:val="yellow"/>
              </w:rPr>
            </w:pPr>
            <w:r w:rsidRPr="006E4494">
              <w:rPr>
                <w:rFonts w:ascii="Times New Roman" w:eastAsia="Calibri" w:hAnsi="Times New Roman" w:cs="Times New Roman"/>
              </w:rPr>
              <w:t>организационные собрания, взаимодействие с родителями по обеспечению успешной реализации образовательной программы и другие</w:t>
            </w:r>
          </w:p>
        </w:tc>
      </w:tr>
      <w:tr w:rsidR="006E4494" w:rsidRPr="006E4494" w:rsidTr="00F73099">
        <w:trPr>
          <w:jc w:val="center"/>
        </w:trPr>
        <w:tc>
          <w:tcPr>
            <w:tcW w:w="3500" w:type="dxa"/>
            <w:tcBorders>
              <w:top w:val="single" w:sz="4" w:space="0" w:color="auto"/>
              <w:left w:val="single" w:sz="4" w:space="0" w:color="auto"/>
              <w:bottom w:val="single" w:sz="4" w:space="0" w:color="auto"/>
              <w:right w:val="single" w:sz="4" w:space="0" w:color="auto"/>
            </w:tcBorders>
            <w:shd w:val="clear" w:color="auto" w:fill="auto"/>
          </w:tcPr>
          <w:p w:rsidR="006E4494" w:rsidRPr="006E4494" w:rsidRDefault="006E4494" w:rsidP="00F73099">
            <w:pPr>
              <w:spacing w:after="0" w:line="240" w:lineRule="auto"/>
              <w:ind w:firstLineChars="58" w:firstLine="128"/>
              <w:rPr>
                <w:rFonts w:ascii="Times New Roman" w:eastAsia="Calibri" w:hAnsi="Times New Roman" w:cs="Times New Roman"/>
                <w:b/>
              </w:rPr>
            </w:pPr>
            <w:r>
              <w:rPr>
                <w:rFonts w:ascii="Times New Roman" w:eastAsia="Calibri" w:hAnsi="Times New Roman" w:cs="Times New Roman"/>
                <w:b/>
              </w:rPr>
              <w:t>В</w:t>
            </w:r>
            <w:r w:rsidRPr="006E4494">
              <w:rPr>
                <w:rFonts w:ascii="Times New Roman" w:eastAsia="Calibri" w:hAnsi="Times New Roman" w:cs="Times New Roman"/>
                <w:b/>
              </w:rPr>
              <w:t>неурочная деятельность, направленная на организацию педагогической поддержки обучающихся</w:t>
            </w:r>
          </w:p>
        </w:tc>
        <w:tc>
          <w:tcPr>
            <w:tcW w:w="5989" w:type="dxa"/>
            <w:tcBorders>
              <w:top w:val="single" w:sz="4" w:space="0" w:color="auto"/>
              <w:left w:val="single" w:sz="4" w:space="0" w:color="auto"/>
              <w:bottom w:val="single" w:sz="4" w:space="0" w:color="auto"/>
              <w:right w:val="single" w:sz="4" w:space="0" w:color="auto"/>
            </w:tcBorders>
            <w:shd w:val="clear" w:color="auto" w:fill="auto"/>
          </w:tcPr>
          <w:p w:rsidR="006E4494" w:rsidRPr="006E4494" w:rsidRDefault="006E4494" w:rsidP="00F73099">
            <w:pPr>
              <w:spacing w:after="0" w:line="240" w:lineRule="auto"/>
              <w:ind w:firstLineChars="58" w:firstLine="128"/>
              <w:jc w:val="both"/>
              <w:rPr>
                <w:rFonts w:ascii="Times New Roman" w:eastAsia="Calibri" w:hAnsi="Times New Roman" w:cs="Times New Roman"/>
              </w:rPr>
            </w:pPr>
            <w:r w:rsidRPr="006E4494">
              <w:rPr>
                <w:rFonts w:ascii="Times New Roman" w:eastAsia="Calibri" w:hAnsi="Times New Roman" w:cs="Times New Roman"/>
              </w:rPr>
              <w:t>проектирование индивидуальных образовательных маршрутов, работа тьюторов, педагогов-психологов</w:t>
            </w:r>
          </w:p>
        </w:tc>
      </w:tr>
      <w:tr w:rsidR="006E4494" w:rsidRPr="006E4494" w:rsidTr="00F73099">
        <w:trPr>
          <w:jc w:val="center"/>
        </w:trPr>
        <w:tc>
          <w:tcPr>
            <w:tcW w:w="3500" w:type="dxa"/>
            <w:tcBorders>
              <w:top w:val="single" w:sz="4" w:space="0" w:color="auto"/>
              <w:left w:val="single" w:sz="4" w:space="0" w:color="auto"/>
              <w:bottom w:val="single" w:sz="4" w:space="0" w:color="auto"/>
              <w:right w:val="single" w:sz="4" w:space="0" w:color="auto"/>
            </w:tcBorders>
            <w:shd w:val="clear" w:color="auto" w:fill="auto"/>
          </w:tcPr>
          <w:p w:rsidR="006E4494" w:rsidRPr="006E4494" w:rsidRDefault="006E4494" w:rsidP="00F73099">
            <w:pPr>
              <w:spacing w:after="0" w:line="240" w:lineRule="auto"/>
              <w:ind w:firstLineChars="58" w:firstLine="128"/>
              <w:rPr>
                <w:rFonts w:ascii="Times New Roman" w:eastAsia="Calibri" w:hAnsi="Times New Roman" w:cs="Times New Roman"/>
                <w:b/>
              </w:rPr>
            </w:pPr>
            <w:r>
              <w:rPr>
                <w:rFonts w:ascii="Times New Roman" w:eastAsia="Calibri" w:hAnsi="Times New Roman" w:cs="Times New Roman"/>
                <w:b/>
              </w:rPr>
              <w:t>В</w:t>
            </w:r>
            <w:r w:rsidRPr="006E4494">
              <w:rPr>
                <w:rFonts w:ascii="Times New Roman" w:eastAsia="Calibri" w:hAnsi="Times New Roman" w:cs="Times New Roman"/>
                <w:b/>
              </w:rPr>
              <w:t>неурочная деятельность, направленная на обеспечение благополучия обучающихся в пространстве общеобразовательной школы</w:t>
            </w:r>
          </w:p>
        </w:tc>
        <w:tc>
          <w:tcPr>
            <w:tcW w:w="5989" w:type="dxa"/>
            <w:tcBorders>
              <w:top w:val="single" w:sz="4" w:space="0" w:color="auto"/>
              <w:left w:val="single" w:sz="4" w:space="0" w:color="auto"/>
              <w:bottom w:val="single" w:sz="4" w:space="0" w:color="auto"/>
              <w:right w:val="single" w:sz="4" w:space="0" w:color="auto"/>
            </w:tcBorders>
            <w:shd w:val="clear" w:color="auto" w:fill="auto"/>
          </w:tcPr>
          <w:p w:rsidR="006E4494" w:rsidRPr="006E4494" w:rsidRDefault="006E4494" w:rsidP="00F73099">
            <w:pPr>
              <w:spacing w:after="0" w:line="240" w:lineRule="auto"/>
              <w:ind w:firstLineChars="58" w:firstLine="128"/>
              <w:jc w:val="both"/>
              <w:rPr>
                <w:rFonts w:ascii="Times New Roman" w:eastAsia="Calibri" w:hAnsi="Times New Roman" w:cs="Times New Roman"/>
              </w:rPr>
            </w:pPr>
            <w:r w:rsidRPr="006E4494">
              <w:rPr>
                <w:rFonts w:ascii="Times New Roman" w:eastAsia="Calibri" w:hAnsi="Times New Roman" w:cs="Times New Roman"/>
              </w:rPr>
              <w:t>Обеспечение безопасности жизни и здоровья школьников, безопасных межличностных отношений в учебных группах, профилактики неуспеваемости, профилактики различных рисков, возникающих в процессе взаимодействия школьника с окружающей средой, социальной защиты учащихся</w:t>
            </w:r>
          </w:p>
        </w:tc>
      </w:tr>
    </w:tbl>
    <w:p w:rsidR="00367D2C" w:rsidRPr="00367D2C" w:rsidRDefault="00367D2C" w:rsidP="00F73099">
      <w:pPr>
        <w:spacing w:after="0" w:line="240" w:lineRule="auto"/>
        <w:ind w:firstLineChars="58" w:firstLine="128"/>
        <w:jc w:val="both"/>
        <w:rPr>
          <w:rFonts w:ascii="Times New Roman" w:eastAsia="Times New Roman" w:hAnsi="Times New Roman" w:cs="Times New Roman"/>
        </w:rPr>
      </w:pPr>
      <w:r w:rsidRPr="00367D2C">
        <w:rPr>
          <w:rFonts w:ascii="Times New Roman" w:eastAsia="Calibri" w:hAnsi="Times New Roman" w:cs="Times New Roman"/>
        </w:rPr>
        <w:t>Один час в неделю отводится на внеурочное занятие "Разговоры о важном". "Разговоры о важном" направлены на развитие ценностного отношения обучающихся к своей родине - России, населяющим ее людям, ее уникальной истории, богатой природе и великой культуре. Внеурочные занятия "Разговоры о важном должны быть направлены на формирование соответствующей внутренней позиции личности обучающегося, необходимой ему для конструктивного и ответственного поведения в обществе. Основной формат внеурочных занятий "Разговоры о важном" - разговор и (или) беседа с обучающимися. Основные темы занятий связаны с важнейшими аспектами жизни человека в современной России: знанием родной истории и пониманием сложностей современного мира, техническим прогрессом и сохранением природы, ориентацией в мировой художественной культуре и повседневной культуре поведения, доброжелательным отношением к окружающим и ответственным отношением ж собственным поступкам.</w:t>
      </w:r>
    </w:p>
    <w:p w:rsidR="00367D2C" w:rsidRDefault="00367D2C" w:rsidP="00F73099">
      <w:pPr>
        <w:spacing w:after="0" w:line="240" w:lineRule="auto"/>
        <w:ind w:firstLineChars="58" w:firstLine="128"/>
        <w:jc w:val="both"/>
        <w:rPr>
          <w:rFonts w:ascii="Times New Roman" w:eastAsia="Times New Roman" w:hAnsi="Times New Roman" w:cs="Times New Roman"/>
        </w:rPr>
      </w:pPr>
      <w:r w:rsidRPr="00367D2C">
        <w:rPr>
          <w:rFonts w:ascii="Times New Roman" w:eastAsia="Times New Roman" w:hAnsi="Times New Roman" w:cs="Times New Roman"/>
        </w:rPr>
        <w:lastRenderedPageBreak/>
        <w:t xml:space="preserve">            В соответствии с требованиями обновленных </w:t>
      </w:r>
      <w:hyperlink r:id="rId24" w:anchor="/document/99/607175842/XA00LUO2M6/" w:history="1">
        <w:r w:rsidRPr="00367D2C">
          <w:rPr>
            <w:rFonts w:ascii="Times New Roman" w:eastAsia="Times New Roman" w:hAnsi="Times New Roman" w:cs="Times New Roman"/>
          </w:rPr>
          <w:t>ФГОС ООО</w:t>
        </w:r>
      </w:hyperlink>
      <w:r w:rsidRPr="00367D2C">
        <w:rPr>
          <w:rFonts w:ascii="Times New Roman" w:eastAsia="Times New Roman" w:hAnsi="Times New Roman" w:cs="Times New Roman"/>
        </w:rPr>
        <w:t xml:space="preserve"> образовательная организация обеспечивает </w:t>
      </w:r>
      <w:r>
        <w:rPr>
          <w:rFonts w:ascii="Times New Roman" w:eastAsia="Times New Roman" w:hAnsi="Times New Roman" w:cs="Times New Roman"/>
        </w:rPr>
        <w:t xml:space="preserve">   </w:t>
      </w:r>
      <w:r w:rsidRPr="00367D2C">
        <w:rPr>
          <w:rFonts w:ascii="Times New Roman" w:eastAsia="Times New Roman" w:hAnsi="Times New Roman" w:cs="Times New Roman"/>
        </w:rPr>
        <w:t>проведение до 10 часов еженедельных занятий внеурочной деятельности.</w:t>
      </w:r>
    </w:p>
    <w:p w:rsidR="00F052B4" w:rsidRPr="00F052B4" w:rsidRDefault="00F052B4" w:rsidP="00F73099">
      <w:pPr>
        <w:tabs>
          <w:tab w:val="left" w:pos="851"/>
        </w:tabs>
        <w:spacing w:after="0" w:line="240" w:lineRule="auto"/>
        <w:ind w:firstLineChars="58" w:firstLine="128"/>
        <w:jc w:val="center"/>
        <w:rPr>
          <w:rFonts w:ascii="Times New Roman" w:eastAsia="Calibri" w:hAnsi="Times New Roman" w:cs="Times New Roman"/>
          <w:b/>
          <w:sz w:val="24"/>
          <w:szCs w:val="24"/>
        </w:rPr>
      </w:pPr>
      <w:r>
        <w:rPr>
          <w:rFonts w:ascii="Times New Roman" w:eastAsia="Times New Roman" w:hAnsi="Times New Roman" w:cs="Times New Roman"/>
        </w:rPr>
        <w:tab/>
      </w:r>
      <w:r w:rsidRPr="00F052B4">
        <w:rPr>
          <w:rFonts w:ascii="Times New Roman" w:eastAsia="Calibri" w:hAnsi="Times New Roman" w:cs="Times New Roman"/>
          <w:b/>
          <w:w w:val="0"/>
          <w:sz w:val="24"/>
          <w:szCs w:val="24"/>
        </w:rPr>
        <w:t>МОДУЛЬ</w:t>
      </w:r>
      <w:r w:rsidRPr="00F052B4">
        <w:rPr>
          <w:rFonts w:ascii="Times New Roman" w:eastAsia="Calibri" w:hAnsi="Times New Roman" w:cs="Times New Roman"/>
          <w:b/>
          <w:sz w:val="24"/>
          <w:szCs w:val="24"/>
        </w:rPr>
        <w:t xml:space="preserve"> «ПРОФИЛАКТИКА И БЕЗОПАСНОСТЬ»</w:t>
      </w:r>
    </w:p>
    <w:p w:rsidR="00F052B4" w:rsidRPr="00F052B4" w:rsidRDefault="00F052B4" w:rsidP="00F73099">
      <w:pPr>
        <w:tabs>
          <w:tab w:val="left" w:pos="851"/>
        </w:tabs>
        <w:spacing w:after="0" w:line="240" w:lineRule="auto"/>
        <w:ind w:firstLineChars="58" w:firstLine="139"/>
        <w:jc w:val="both"/>
        <w:rPr>
          <w:rFonts w:ascii="Times New Roman" w:eastAsia="Calibri" w:hAnsi="Times New Roman" w:cs="Times New Roman"/>
          <w:sz w:val="24"/>
          <w:szCs w:val="24"/>
        </w:rPr>
      </w:pPr>
      <w:r w:rsidRPr="00F052B4">
        <w:rPr>
          <w:rFonts w:ascii="Times New Roman" w:eastAsia="Calibri" w:hAnsi="Times New Roman" w:cs="Times New Roman"/>
          <w:sz w:val="24"/>
          <w:szCs w:val="24"/>
        </w:rPr>
        <w:t>Реализация воспитательного потенциала профилактической деятельности в целях формирования и поддержки безопасной и комфортной среды в общеобразовательной организации предусматривает:</w:t>
      </w:r>
    </w:p>
    <w:p w:rsidR="00F052B4" w:rsidRPr="00F052B4" w:rsidRDefault="00F052B4"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F052B4">
        <w:rPr>
          <w:rFonts w:ascii="Times New Roman" w:eastAsia="Courier New" w:hAnsi="Times New Roman" w:cs="Times New Roman"/>
          <w:iCs/>
          <w:w w:val="0"/>
          <w:sz w:val="24"/>
          <w:szCs w:val="24"/>
          <w:lang w:eastAsia="ru-RU" w:bidi="ru-RU"/>
        </w:rPr>
        <w:t>организацию деятельности педагогического коллектива по созданию в школе эффективной профилактической среды обеспечения безопасности жизнедеятельности как условия успешной воспитательной деятельности;</w:t>
      </w:r>
    </w:p>
    <w:p w:rsidR="00F052B4" w:rsidRPr="00F052B4" w:rsidRDefault="00F052B4"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F052B4">
        <w:rPr>
          <w:rFonts w:ascii="Times New Roman" w:eastAsia="Courier New" w:hAnsi="Times New Roman" w:cs="Times New Roman"/>
          <w:iCs/>
          <w:w w:val="0"/>
          <w:sz w:val="24"/>
          <w:szCs w:val="24"/>
          <w:lang w:eastAsia="ru-RU" w:bidi="ru-RU"/>
        </w:rPr>
        <w:t>проведение исследований, мониторинга рисков безопасности и ресурсов повышения безопасности, психолого-педагогическое сопровождение групп риска обучающихся по разным направлениям (агрессивное поведение, зависимости и др.);</w:t>
      </w:r>
    </w:p>
    <w:p w:rsidR="00F052B4" w:rsidRPr="00F052B4" w:rsidRDefault="00F052B4"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F052B4">
        <w:rPr>
          <w:rFonts w:ascii="Times New Roman" w:eastAsia="Courier New" w:hAnsi="Times New Roman" w:cs="Times New Roman"/>
          <w:iCs/>
          <w:w w:val="0"/>
          <w:sz w:val="24"/>
          <w:szCs w:val="24"/>
          <w:lang w:eastAsia="ru-RU" w:bidi="ru-RU"/>
        </w:rPr>
        <w:t>проведение индивидуальной профилактической работы с обучающимся групп риска силами педагогического коллектива и с привлечением специалистов (субъектов системы профилактики);</w:t>
      </w:r>
    </w:p>
    <w:p w:rsidR="00F052B4" w:rsidRPr="00F052B4" w:rsidRDefault="00F052B4"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F052B4">
        <w:rPr>
          <w:rFonts w:ascii="Times New Roman" w:eastAsia="Courier New" w:hAnsi="Times New Roman" w:cs="Times New Roman"/>
          <w:iCs/>
          <w:w w:val="0"/>
          <w:sz w:val="24"/>
          <w:szCs w:val="24"/>
          <w:lang w:eastAsia="ru-RU" w:bidi="ru-RU"/>
        </w:rPr>
        <w:t xml:space="preserve">реализацию комплексно-целевой программы по обеспечению защиты прав законных интересов детей,  по профилактике правонарушений, наркомании, алкоголизма, табакокурения,  предупреждению  их  противоправных действий и  безнадзорности, плана совместной деятельности с ОДН ОМВД России по </w:t>
      </w:r>
      <w:r w:rsidR="00F73099">
        <w:rPr>
          <w:rFonts w:ascii="Times New Roman" w:eastAsia="Courier New" w:hAnsi="Times New Roman" w:cs="Times New Roman"/>
          <w:iCs/>
          <w:w w:val="0"/>
          <w:sz w:val="24"/>
          <w:szCs w:val="24"/>
          <w:lang w:eastAsia="ru-RU" w:bidi="ru-RU"/>
        </w:rPr>
        <w:t xml:space="preserve">  _____________________</w:t>
      </w:r>
      <w:r w:rsidRPr="00F052B4">
        <w:rPr>
          <w:rFonts w:ascii="Times New Roman" w:eastAsia="Courier New" w:hAnsi="Times New Roman" w:cs="Times New Roman"/>
          <w:iCs/>
          <w:w w:val="0"/>
          <w:sz w:val="24"/>
          <w:szCs w:val="24"/>
          <w:lang w:eastAsia="ru-RU" w:bidi="ru-RU"/>
        </w:rPr>
        <w:t xml:space="preserve"> району, направленных на работу как с девиантными обучающимися, так и с их окружением; </w:t>
      </w:r>
    </w:p>
    <w:p w:rsidR="00F052B4" w:rsidRPr="00F052B4" w:rsidRDefault="00F052B4"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F052B4">
        <w:rPr>
          <w:rFonts w:ascii="Times New Roman" w:eastAsia="Courier New" w:hAnsi="Times New Roman" w:cs="Times New Roman"/>
          <w:iCs/>
          <w:w w:val="0"/>
          <w:sz w:val="24"/>
          <w:szCs w:val="24"/>
          <w:lang w:eastAsia="ru-RU" w:bidi="ru-RU"/>
        </w:rPr>
        <w:t>организацию межведомственного взаимодействия;</w:t>
      </w:r>
    </w:p>
    <w:p w:rsidR="00F052B4" w:rsidRPr="00F052B4" w:rsidRDefault="00F052B4"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F052B4">
        <w:rPr>
          <w:rFonts w:ascii="Times New Roman" w:eastAsia="Courier New" w:hAnsi="Times New Roman" w:cs="Times New Roman"/>
          <w:iCs/>
          <w:w w:val="0"/>
          <w:sz w:val="24"/>
          <w:szCs w:val="24"/>
          <w:lang w:eastAsia="ru-RU" w:bidi="ru-RU"/>
        </w:rPr>
        <w:t>вовлечение обучающихся в воспитательную деятельность, проекты, программы профилактической направленности социальных и природных рисков в общеобразовательной организации и в социокультурном окружении с педагогами, родителями, социальными партнёрами (антинаркотические, антиалкогольные, против курения, вовлечения в деструктивные детские и молодёжные объединения, культы, субкультуры, группы в социальных сетях; по безопасности в цифровой среде, на транспорте, на воде, безопасности дорожного движения, противопожарной безопасности, антитеррористической и антиэкстремистской безопасности, гражданской обороне и т. д.);</w:t>
      </w:r>
    </w:p>
    <w:p w:rsidR="00F052B4" w:rsidRPr="00F052B4" w:rsidRDefault="00F052B4"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F052B4">
        <w:rPr>
          <w:rFonts w:ascii="Times New Roman" w:eastAsia="Courier New" w:hAnsi="Times New Roman" w:cs="Times New Roman"/>
          <w:iCs/>
          <w:w w:val="0"/>
          <w:sz w:val="24"/>
          <w:szCs w:val="24"/>
          <w:lang w:eastAsia="ru-RU" w:bidi="ru-RU"/>
        </w:rPr>
        <w:t>организацию превентивной работы с обучающимися со сценариями социально одобряемого поведения, по развитию навыков саморефлексии, самоконтроля, устойчивости к негативным воздействиям, групповому давлению;</w:t>
      </w:r>
    </w:p>
    <w:p w:rsidR="00F052B4" w:rsidRPr="00F052B4" w:rsidRDefault="00F052B4"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F052B4">
        <w:rPr>
          <w:rFonts w:ascii="Times New Roman" w:eastAsia="Courier New" w:hAnsi="Times New Roman" w:cs="Times New Roman"/>
          <w:iCs/>
          <w:w w:val="0"/>
          <w:sz w:val="24"/>
          <w:szCs w:val="24"/>
          <w:lang w:eastAsia="ru-RU" w:bidi="ru-RU"/>
        </w:rPr>
        <w:t xml:space="preserve"> профилактику правонарушений, девиаций посредством организации деятельности, альтернативной девиантному поведению – познания (путешествия), испытания себя (спорт), значимого общения, творчества, деятельности (в том числе профессиональной, религиозно-духовной, благотворительной, художественной и др.);</w:t>
      </w:r>
    </w:p>
    <w:p w:rsidR="00F052B4" w:rsidRPr="00F052B4" w:rsidRDefault="00F052B4"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F052B4">
        <w:rPr>
          <w:rFonts w:ascii="Times New Roman" w:eastAsia="Courier New" w:hAnsi="Times New Roman" w:cs="Times New Roman"/>
          <w:iCs/>
          <w:w w:val="0"/>
          <w:sz w:val="24"/>
          <w:szCs w:val="24"/>
          <w:lang w:eastAsia="ru-RU" w:bidi="ru-RU"/>
        </w:rPr>
        <w:t xml:space="preserve">предупреждение, профилактику и целенаправленную деятельность в случаях появления, влияния в общеобразовательной организации маргинальных групп обучающихся (оставивших обучение, криминальной направленности, с агрессивным поведением и др.); </w:t>
      </w:r>
    </w:p>
    <w:p w:rsidR="00F052B4" w:rsidRPr="00F052B4" w:rsidRDefault="00F052B4"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F052B4">
        <w:rPr>
          <w:rFonts w:ascii="Times New Roman" w:eastAsia="Courier New" w:hAnsi="Times New Roman" w:cs="Times New Roman"/>
          <w:iCs/>
          <w:w w:val="0"/>
          <w:sz w:val="24"/>
          <w:szCs w:val="24"/>
          <w:lang w:eastAsia="ru-RU" w:bidi="ru-RU"/>
        </w:rPr>
        <w:t>профилактику расширения групп, семей обучающихся, требующих специальной психолого-педагогической поддержки и сопровождения (слабоуспевающие, социально запущенные, социально неадаптированные дети-мигранты, обучающиеся с ОВЗ и т. д.).</w:t>
      </w:r>
    </w:p>
    <w:p w:rsidR="00F052B4" w:rsidRPr="00F052B4" w:rsidRDefault="00F052B4" w:rsidP="00F73099">
      <w:pPr>
        <w:shd w:val="clear" w:color="auto" w:fill="FFFFFF"/>
        <w:spacing w:after="0" w:line="240" w:lineRule="auto"/>
        <w:ind w:firstLineChars="58" w:firstLine="139"/>
        <w:jc w:val="both"/>
        <w:rPr>
          <w:rFonts w:ascii="Times New Roman" w:eastAsia="Times New Roman" w:hAnsi="Times New Roman" w:cs="Times New Roman"/>
          <w:iCs/>
          <w:w w:val="0"/>
          <w:sz w:val="24"/>
          <w:szCs w:val="24"/>
          <w:lang w:eastAsia="ru-RU"/>
        </w:rPr>
      </w:pPr>
      <w:r w:rsidRPr="00F052B4">
        <w:rPr>
          <w:rFonts w:ascii="Times New Roman" w:eastAsia="Times New Roman" w:hAnsi="Times New Roman" w:cs="Times New Roman"/>
          <w:color w:val="000000"/>
          <w:sz w:val="24"/>
          <w:szCs w:val="24"/>
          <w:lang w:eastAsia="ru-RU"/>
        </w:rPr>
        <w:t xml:space="preserve">Модуль «Профилактика и безопасность» реализуется через систему классных часов, внешкольных, общешкольных мероприятий, индивидуальную профилактическую работу </w:t>
      </w:r>
    </w:p>
    <w:p w:rsidR="00F052B4" w:rsidRPr="00F052B4" w:rsidRDefault="00F052B4" w:rsidP="00F73099">
      <w:pPr>
        <w:shd w:val="clear" w:color="auto" w:fill="FFFFFF"/>
        <w:spacing w:after="0" w:line="240" w:lineRule="auto"/>
        <w:ind w:firstLineChars="58" w:firstLine="139"/>
        <w:jc w:val="both"/>
        <w:rPr>
          <w:rFonts w:ascii="Times New Roman" w:eastAsia="Times New Roman" w:hAnsi="Times New Roman" w:cs="Times New Roman"/>
          <w:b/>
          <w:color w:val="000000"/>
          <w:sz w:val="24"/>
          <w:szCs w:val="24"/>
          <w:lang w:eastAsia="ru-RU"/>
        </w:rPr>
      </w:pPr>
      <w:r w:rsidRPr="00F052B4">
        <w:rPr>
          <w:rFonts w:ascii="Times New Roman" w:eastAsia="Times New Roman" w:hAnsi="Times New Roman" w:cs="Times New Roman"/>
          <w:b/>
          <w:color w:val="000000"/>
          <w:sz w:val="24"/>
          <w:szCs w:val="24"/>
          <w:lang w:eastAsia="ru-RU"/>
        </w:rPr>
        <w:t>Внешкольный уровень:</w:t>
      </w:r>
    </w:p>
    <w:p w:rsidR="00F052B4" w:rsidRPr="00F052B4" w:rsidRDefault="00F052B4" w:rsidP="00F73099">
      <w:pPr>
        <w:shd w:val="clear" w:color="auto" w:fill="FFFFFF"/>
        <w:spacing w:after="0" w:line="240" w:lineRule="auto"/>
        <w:ind w:firstLineChars="58" w:firstLine="139"/>
        <w:jc w:val="both"/>
        <w:rPr>
          <w:rFonts w:ascii="Times New Roman" w:eastAsia="Times New Roman" w:hAnsi="Times New Roman" w:cs="Times New Roman"/>
          <w:color w:val="000000"/>
          <w:sz w:val="24"/>
          <w:szCs w:val="24"/>
          <w:lang w:eastAsia="ru-RU"/>
        </w:rPr>
      </w:pPr>
      <w:r w:rsidRPr="00F052B4">
        <w:rPr>
          <w:rFonts w:ascii="Times New Roman" w:eastAsia="Times New Roman" w:hAnsi="Times New Roman" w:cs="Times New Roman"/>
          <w:color w:val="000000"/>
          <w:sz w:val="24"/>
          <w:szCs w:val="24"/>
          <w:lang w:eastAsia="ru-RU"/>
        </w:rPr>
        <w:t>Организация просветительской и методической работы, профилактическая работа с участниками образовательных отношений (встречи с представителями различных организац</w:t>
      </w:r>
      <w:r w:rsidR="00F73099">
        <w:rPr>
          <w:rFonts w:ascii="Times New Roman" w:eastAsia="Times New Roman" w:hAnsi="Times New Roman" w:cs="Times New Roman"/>
          <w:color w:val="000000"/>
          <w:sz w:val="24"/>
          <w:szCs w:val="24"/>
          <w:lang w:eastAsia="ru-RU"/>
        </w:rPr>
        <w:t>ий: МЧС, ГИБДД, ОМВД России по   _____________________</w:t>
      </w:r>
      <w:r w:rsidRPr="00F052B4">
        <w:rPr>
          <w:rFonts w:ascii="Times New Roman" w:eastAsia="Times New Roman" w:hAnsi="Times New Roman" w:cs="Times New Roman"/>
          <w:color w:val="000000"/>
          <w:sz w:val="24"/>
          <w:szCs w:val="24"/>
          <w:lang w:eastAsia="ru-RU"/>
        </w:rPr>
        <w:t xml:space="preserve"> району и др.)</w:t>
      </w:r>
    </w:p>
    <w:p w:rsidR="00F052B4" w:rsidRPr="00F052B4" w:rsidRDefault="00F052B4" w:rsidP="00F73099">
      <w:pPr>
        <w:shd w:val="clear" w:color="auto" w:fill="FFFFFF"/>
        <w:spacing w:after="0" w:line="240" w:lineRule="auto"/>
        <w:ind w:firstLineChars="58" w:firstLine="139"/>
        <w:jc w:val="both"/>
        <w:rPr>
          <w:rFonts w:ascii="Times New Roman" w:eastAsia="Times New Roman" w:hAnsi="Times New Roman" w:cs="Times New Roman"/>
          <w:b/>
          <w:color w:val="000000"/>
          <w:sz w:val="24"/>
          <w:szCs w:val="24"/>
          <w:lang w:eastAsia="ru-RU"/>
        </w:rPr>
      </w:pPr>
      <w:r w:rsidRPr="00F052B4">
        <w:rPr>
          <w:rFonts w:ascii="Times New Roman" w:eastAsia="Times New Roman" w:hAnsi="Times New Roman" w:cs="Times New Roman"/>
          <w:b/>
          <w:color w:val="000000"/>
          <w:sz w:val="24"/>
          <w:szCs w:val="24"/>
          <w:lang w:eastAsia="ru-RU"/>
        </w:rPr>
        <w:t>Школьный уровень:</w:t>
      </w:r>
    </w:p>
    <w:p w:rsidR="00F052B4" w:rsidRPr="00F052B4" w:rsidRDefault="00F052B4" w:rsidP="00F73099">
      <w:pPr>
        <w:shd w:val="clear" w:color="auto" w:fill="FFFFFF"/>
        <w:spacing w:after="0" w:line="240" w:lineRule="auto"/>
        <w:ind w:firstLineChars="58" w:firstLine="139"/>
        <w:jc w:val="both"/>
        <w:rPr>
          <w:rFonts w:ascii="Times New Roman" w:eastAsia="Times New Roman" w:hAnsi="Times New Roman" w:cs="Times New Roman"/>
          <w:color w:val="000000"/>
          <w:sz w:val="24"/>
          <w:szCs w:val="24"/>
          <w:lang w:eastAsia="ru-RU"/>
        </w:rPr>
      </w:pPr>
      <w:r w:rsidRPr="00F052B4">
        <w:rPr>
          <w:rFonts w:ascii="Times New Roman" w:eastAsia="Times New Roman" w:hAnsi="Times New Roman" w:cs="Times New Roman"/>
          <w:color w:val="000000"/>
          <w:sz w:val="24"/>
          <w:szCs w:val="24"/>
          <w:lang w:eastAsia="ru-RU"/>
        </w:rPr>
        <w:t xml:space="preserve">Организация просветительской и методической работы, профилактическая работа с участниками образовательных отношений (проведение объектовых тренировок по эвакуации, использование информационных ресурсов сети Интернет, организация виртуальных экскурсий, </w:t>
      </w:r>
      <w:r w:rsidRPr="00F052B4">
        <w:rPr>
          <w:rFonts w:ascii="Times New Roman" w:eastAsia="Times New Roman" w:hAnsi="Times New Roman" w:cs="Times New Roman"/>
          <w:color w:val="000000"/>
          <w:sz w:val="24"/>
          <w:szCs w:val="24"/>
          <w:lang w:eastAsia="ru-RU"/>
        </w:rPr>
        <w:lastRenderedPageBreak/>
        <w:t>организация и проведение профилактических акций «Мы против террора», «Слёзы Беслана», размещение информации (памяток, буклетов, правил поведения и др.) на сайте ОО, в сети «ВКонтакте», в чатах мессенджеров для учащихся и их родителей (законных представителей).</w:t>
      </w:r>
    </w:p>
    <w:p w:rsidR="00F052B4" w:rsidRPr="00F052B4" w:rsidRDefault="00F052B4" w:rsidP="00F73099">
      <w:pPr>
        <w:shd w:val="clear" w:color="auto" w:fill="FFFFFF"/>
        <w:spacing w:after="0" w:line="240" w:lineRule="auto"/>
        <w:ind w:firstLineChars="58" w:firstLine="139"/>
        <w:jc w:val="both"/>
        <w:rPr>
          <w:rFonts w:ascii="Times New Roman" w:eastAsia="Times New Roman" w:hAnsi="Times New Roman" w:cs="Times New Roman"/>
          <w:b/>
          <w:color w:val="000000"/>
          <w:sz w:val="24"/>
          <w:szCs w:val="24"/>
          <w:lang w:eastAsia="ru-RU"/>
        </w:rPr>
      </w:pPr>
      <w:r w:rsidRPr="00F052B4">
        <w:rPr>
          <w:rFonts w:ascii="Times New Roman" w:eastAsia="Times New Roman" w:hAnsi="Times New Roman" w:cs="Times New Roman"/>
          <w:b/>
          <w:color w:val="000000"/>
          <w:sz w:val="24"/>
          <w:szCs w:val="24"/>
          <w:lang w:eastAsia="ru-RU"/>
        </w:rPr>
        <w:t>Классный уровень:</w:t>
      </w:r>
    </w:p>
    <w:p w:rsidR="00F052B4" w:rsidRPr="00F052B4" w:rsidRDefault="00F052B4" w:rsidP="00F73099">
      <w:pPr>
        <w:shd w:val="clear" w:color="auto" w:fill="FFFFFF"/>
        <w:spacing w:after="0" w:line="240" w:lineRule="auto"/>
        <w:ind w:firstLineChars="58" w:firstLine="139"/>
        <w:jc w:val="both"/>
        <w:rPr>
          <w:rFonts w:ascii="Times New Roman" w:eastAsia="Times New Roman" w:hAnsi="Times New Roman" w:cs="Times New Roman"/>
          <w:b/>
          <w:color w:val="000000"/>
          <w:sz w:val="24"/>
          <w:szCs w:val="24"/>
          <w:lang w:eastAsia="ru-RU"/>
        </w:rPr>
      </w:pPr>
      <w:r w:rsidRPr="00F052B4">
        <w:rPr>
          <w:rFonts w:ascii="Times New Roman" w:eastAsia="Times New Roman" w:hAnsi="Times New Roman" w:cs="Times New Roman"/>
          <w:color w:val="000000"/>
          <w:sz w:val="24"/>
          <w:szCs w:val="24"/>
          <w:lang w:eastAsia="ru-RU"/>
        </w:rPr>
        <w:t>Организация просветительской и методической работы, профилактическая работа с участниками образовательных отношений (викторины, игры, конкурсы, квесты, инструктажи, изучение правил поведения в различных ситуациях) «Огонь ошибок не прощает», «Минутки безопасности», инструктажи в начале учебного года, перед каникулами и др.</w:t>
      </w:r>
    </w:p>
    <w:p w:rsidR="00F052B4" w:rsidRPr="00F052B4" w:rsidRDefault="00F052B4" w:rsidP="00F73099">
      <w:pPr>
        <w:tabs>
          <w:tab w:val="left" w:pos="851"/>
        </w:tabs>
        <w:spacing w:after="0" w:line="240" w:lineRule="auto"/>
        <w:ind w:firstLineChars="58" w:firstLine="139"/>
        <w:jc w:val="center"/>
        <w:rPr>
          <w:rFonts w:ascii="Times New Roman" w:eastAsia="Calibri" w:hAnsi="Times New Roman" w:cs="Times New Roman"/>
          <w:b/>
          <w:w w:val="0"/>
          <w:sz w:val="24"/>
          <w:szCs w:val="24"/>
        </w:rPr>
      </w:pPr>
      <w:r w:rsidRPr="00F052B4">
        <w:rPr>
          <w:rFonts w:ascii="Times New Roman" w:eastAsia="Calibri" w:hAnsi="Times New Roman" w:cs="Times New Roman"/>
          <w:b/>
          <w:w w:val="0"/>
          <w:sz w:val="24"/>
          <w:szCs w:val="24"/>
        </w:rPr>
        <w:t xml:space="preserve">МОДУЛЬ </w:t>
      </w:r>
      <w:r w:rsidRPr="00F052B4">
        <w:rPr>
          <w:rFonts w:ascii="Times New Roman" w:eastAsia="Calibri" w:hAnsi="Times New Roman" w:cs="Times New Roman"/>
          <w:b/>
          <w:sz w:val="24"/>
          <w:szCs w:val="24"/>
        </w:rPr>
        <w:t>«ВЗАИМОДЕЙСТВИЕ С РОДИТЕЛЯМИ»</w:t>
      </w:r>
    </w:p>
    <w:p w:rsidR="005633C2" w:rsidRPr="005633C2" w:rsidRDefault="005633C2" w:rsidP="00F73099">
      <w:pPr>
        <w:spacing w:after="0" w:line="240" w:lineRule="auto"/>
        <w:ind w:firstLineChars="58" w:firstLine="139"/>
        <w:jc w:val="both"/>
        <w:rPr>
          <w:rFonts w:ascii="Times New Roman" w:eastAsia="Calibri" w:hAnsi="Times New Roman" w:cs="Times New Roman"/>
          <w:sz w:val="24"/>
          <w:szCs w:val="24"/>
        </w:rPr>
      </w:pPr>
      <w:r w:rsidRPr="005633C2">
        <w:rPr>
          <w:rFonts w:ascii="Times New Roman" w:eastAsia="Calibri" w:hAnsi="Times New Roman" w:cs="Times New Roman"/>
          <w:sz w:val="24"/>
          <w:szCs w:val="24"/>
        </w:rPr>
        <w:t>Работа с родителями (законными представителями) обучающихся включает:</w:t>
      </w:r>
    </w:p>
    <w:p w:rsidR="005633C2" w:rsidRPr="005633C2" w:rsidRDefault="005633C2" w:rsidP="00834EC4">
      <w:pPr>
        <w:numPr>
          <w:ilvl w:val="0"/>
          <w:numId w:val="8"/>
        </w:numPr>
        <w:tabs>
          <w:tab w:val="left" w:pos="220"/>
        </w:tabs>
        <w:spacing w:after="0" w:line="240" w:lineRule="auto"/>
        <w:ind w:left="0" w:firstLineChars="58" w:firstLine="139"/>
        <w:jc w:val="both"/>
        <w:rPr>
          <w:rFonts w:ascii="Times New Roman" w:eastAsia="Times New Roman" w:hAnsi="Times New Roman" w:cs="Times New Roman"/>
          <w:b/>
          <w:color w:val="000000"/>
          <w:sz w:val="24"/>
          <w:szCs w:val="24"/>
          <w:lang w:val="x-none" w:eastAsia="ru-RU"/>
        </w:rPr>
      </w:pPr>
      <w:r w:rsidRPr="005633C2">
        <w:rPr>
          <w:rFonts w:ascii="Times New Roman" w:eastAsia="Times New Roman" w:hAnsi="Times New Roman" w:cs="Times New Roman"/>
          <w:b/>
          <w:color w:val="000000"/>
          <w:sz w:val="24"/>
          <w:szCs w:val="24"/>
          <w:lang w:val="x-none" w:eastAsia="ru-RU"/>
        </w:rPr>
        <w:t>Повышение вовлеченности родителей (законных представителей) в процесс воспитания и обучения детей.</w:t>
      </w:r>
    </w:p>
    <w:p w:rsidR="005633C2" w:rsidRPr="005633C2" w:rsidRDefault="005633C2" w:rsidP="00F73099">
      <w:pPr>
        <w:tabs>
          <w:tab w:val="left" w:pos="993"/>
        </w:tabs>
        <w:spacing w:after="0" w:line="240" w:lineRule="auto"/>
        <w:ind w:firstLineChars="58" w:firstLine="139"/>
        <w:contextualSpacing/>
        <w:jc w:val="both"/>
        <w:rPr>
          <w:rFonts w:ascii="Times New Roman" w:eastAsia="Times New Roman" w:hAnsi="Times New Roman" w:cs="Times New Roman"/>
          <w:color w:val="000000"/>
          <w:sz w:val="24"/>
          <w:szCs w:val="24"/>
          <w:lang w:val="x-none" w:eastAsia="ru-RU"/>
        </w:rPr>
      </w:pPr>
      <w:r w:rsidRPr="005633C2">
        <w:rPr>
          <w:rFonts w:ascii="Times New Roman" w:eastAsia="Times New Roman" w:hAnsi="Times New Roman" w:cs="Times New Roman"/>
          <w:color w:val="000000"/>
          <w:sz w:val="24"/>
          <w:szCs w:val="24"/>
          <w:lang w:val="x-none" w:eastAsia="ru-RU"/>
        </w:rPr>
        <w:t xml:space="preserve">Усиление вовлеченности родителей (законных представителей) в процесс воспитания и развития детей предполагает повышение родительской компетентности по вопросам детской психологии и педагогики, по которым у родителей (законных представителей) обучающихся имеется наибольший дефицит знаний: </w:t>
      </w:r>
    </w:p>
    <w:p w:rsidR="005633C2" w:rsidRPr="005633C2" w:rsidRDefault="005633C2"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633C2">
        <w:rPr>
          <w:rFonts w:ascii="Times New Roman" w:eastAsia="Courier New" w:hAnsi="Times New Roman" w:cs="Times New Roman"/>
          <w:iCs/>
          <w:w w:val="0"/>
          <w:sz w:val="24"/>
          <w:szCs w:val="24"/>
          <w:lang w:eastAsia="ru-RU" w:bidi="ru-RU"/>
        </w:rPr>
        <w:t xml:space="preserve">кризисы </w:t>
      </w:r>
      <w:r>
        <w:rPr>
          <w:rFonts w:ascii="Times New Roman" w:eastAsia="Courier New" w:hAnsi="Times New Roman" w:cs="Times New Roman"/>
          <w:iCs/>
          <w:w w:val="0"/>
          <w:sz w:val="24"/>
          <w:szCs w:val="24"/>
          <w:lang w:eastAsia="ru-RU" w:bidi="ru-RU"/>
        </w:rPr>
        <w:t>подросткового возраста</w:t>
      </w:r>
      <w:r w:rsidRPr="005633C2">
        <w:rPr>
          <w:rFonts w:ascii="Times New Roman" w:eastAsia="Courier New" w:hAnsi="Times New Roman" w:cs="Times New Roman"/>
          <w:iCs/>
          <w:w w:val="0"/>
          <w:sz w:val="24"/>
          <w:szCs w:val="24"/>
          <w:lang w:eastAsia="ru-RU" w:bidi="ru-RU"/>
        </w:rPr>
        <w:t>;</w:t>
      </w:r>
    </w:p>
    <w:p w:rsidR="005633C2" w:rsidRPr="005633C2" w:rsidRDefault="005633C2"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633C2">
        <w:rPr>
          <w:rFonts w:ascii="Times New Roman" w:eastAsia="Courier New" w:hAnsi="Times New Roman" w:cs="Times New Roman"/>
          <w:iCs/>
          <w:w w:val="0"/>
          <w:sz w:val="24"/>
          <w:szCs w:val="24"/>
          <w:lang w:eastAsia="ru-RU" w:bidi="ru-RU"/>
        </w:rPr>
        <w:t>физическое развитие ребенка на разных возрастных этапах;</w:t>
      </w:r>
    </w:p>
    <w:p w:rsidR="005633C2" w:rsidRPr="005633C2" w:rsidRDefault="005633C2"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633C2">
        <w:rPr>
          <w:rFonts w:ascii="Times New Roman" w:eastAsia="Courier New" w:hAnsi="Times New Roman" w:cs="Times New Roman"/>
          <w:iCs/>
          <w:w w:val="0"/>
          <w:sz w:val="24"/>
          <w:szCs w:val="24"/>
          <w:lang w:eastAsia="ru-RU" w:bidi="ru-RU"/>
        </w:rPr>
        <w:t>формирование физической, педагогической и психологической готовности ребенка к обучению в начальной/основной/ старшей школе;</w:t>
      </w:r>
    </w:p>
    <w:p w:rsidR="005633C2" w:rsidRPr="005633C2" w:rsidRDefault="005633C2"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633C2">
        <w:rPr>
          <w:rFonts w:ascii="Times New Roman" w:eastAsia="Courier New" w:hAnsi="Times New Roman" w:cs="Times New Roman"/>
          <w:iCs/>
          <w:w w:val="0"/>
          <w:sz w:val="24"/>
          <w:szCs w:val="24"/>
          <w:lang w:eastAsia="ru-RU" w:bidi="ru-RU"/>
        </w:rPr>
        <w:t>домашнее чтение с детьми;</w:t>
      </w:r>
    </w:p>
    <w:p w:rsidR="005633C2" w:rsidRPr="005633C2" w:rsidRDefault="005633C2"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633C2">
        <w:rPr>
          <w:rFonts w:ascii="Times New Roman" w:eastAsia="Courier New" w:hAnsi="Times New Roman" w:cs="Times New Roman"/>
          <w:iCs/>
          <w:w w:val="0"/>
          <w:sz w:val="24"/>
          <w:szCs w:val="24"/>
          <w:lang w:eastAsia="ru-RU" w:bidi="ru-RU"/>
        </w:rPr>
        <w:t>гигиена детей;</w:t>
      </w:r>
    </w:p>
    <w:p w:rsidR="005633C2" w:rsidRPr="005633C2" w:rsidRDefault="005633C2"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633C2">
        <w:rPr>
          <w:rFonts w:ascii="Times New Roman" w:eastAsia="Courier New" w:hAnsi="Times New Roman" w:cs="Times New Roman"/>
          <w:iCs/>
          <w:w w:val="0"/>
          <w:sz w:val="24"/>
          <w:szCs w:val="24"/>
          <w:lang w:eastAsia="ru-RU" w:bidi="ru-RU"/>
        </w:rPr>
        <w:t>воспитание и развитие часто болеющих детей.</w:t>
      </w:r>
    </w:p>
    <w:p w:rsidR="005633C2" w:rsidRPr="005633C2" w:rsidRDefault="005633C2" w:rsidP="00F73099">
      <w:pPr>
        <w:widowControl w:val="0"/>
        <w:tabs>
          <w:tab w:val="left" w:pos="220"/>
        </w:tabs>
        <w:spacing w:after="0" w:line="240" w:lineRule="auto"/>
        <w:ind w:firstLineChars="58" w:firstLine="139"/>
        <w:jc w:val="both"/>
        <w:rPr>
          <w:rFonts w:ascii="Times New Roman" w:eastAsia="Courier New" w:hAnsi="Times New Roman" w:cs="Times New Roman"/>
          <w:iCs/>
          <w:w w:val="0"/>
          <w:sz w:val="24"/>
          <w:szCs w:val="24"/>
          <w:lang w:eastAsia="ru-RU" w:bidi="ru-RU"/>
        </w:rPr>
      </w:pPr>
      <w:r w:rsidRPr="005633C2">
        <w:rPr>
          <w:rFonts w:ascii="Times New Roman" w:eastAsia="Courier New" w:hAnsi="Times New Roman" w:cs="Times New Roman"/>
          <w:iCs/>
          <w:w w:val="0"/>
          <w:sz w:val="24"/>
          <w:szCs w:val="24"/>
          <w:lang w:eastAsia="ru-RU" w:bidi="ru-RU"/>
        </w:rPr>
        <w:t>Направления индивидуального и группового консультирования родителей:</w:t>
      </w:r>
    </w:p>
    <w:p w:rsidR="005633C2" w:rsidRPr="005633C2" w:rsidRDefault="005633C2"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633C2">
        <w:rPr>
          <w:rFonts w:ascii="Times New Roman" w:eastAsia="Courier New" w:hAnsi="Times New Roman" w:cs="Times New Roman"/>
          <w:iCs/>
          <w:w w:val="0"/>
          <w:sz w:val="24"/>
          <w:szCs w:val="24"/>
          <w:lang w:eastAsia="ru-RU" w:bidi="ru-RU"/>
        </w:rPr>
        <w:t>асоциальное поведение ребенка;</w:t>
      </w:r>
    </w:p>
    <w:p w:rsidR="005633C2" w:rsidRPr="005633C2" w:rsidRDefault="005633C2"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633C2">
        <w:rPr>
          <w:rFonts w:ascii="Times New Roman" w:eastAsia="Courier New" w:hAnsi="Times New Roman" w:cs="Times New Roman"/>
          <w:iCs/>
          <w:w w:val="0"/>
          <w:sz w:val="24"/>
          <w:szCs w:val="24"/>
          <w:lang w:eastAsia="ru-RU" w:bidi="ru-RU"/>
        </w:rPr>
        <w:t>детская агрессия;</w:t>
      </w:r>
    </w:p>
    <w:p w:rsidR="005633C2" w:rsidRPr="005633C2" w:rsidRDefault="005633C2"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633C2">
        <w:rPr>
          <w:rFonts w:ascii="Times New Roman" w:eastAsia="Courier New" w:hAnsi="Times New Roman" w:cs="Times New Roman"/>
          <w:iCs/>
          <w:w w:val="0"/>
          <w:sz w:val="24"/>
          <w:szCs w:val="24"/>
          <w:lang w:eastAsia="ru-RU" w:bidi="ru-RU"/>
        </w:rPr>
        <w:t>отсутствие интереса к обучению;</w:t>
      </w:r>
    </w:p>
    <w:p w:rsidR="005633C2" w:rsidRPr="005633C2" w:rsidRDefault="005633C2"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633C2">
        <w:rPr>
          <w:rFonts w:ascii="Times New Roman" w:eastAsia="Courier New" w:hAnsi="Times New Roman" w:cs="Times New Roman"/>
          <w:iCs/>
          <w:w w:val="0"/>
          <w:sz w:val="24"/>
          <w:szCs w:val="24"/>
          <w:lang w:eastAsia="ru-RU" w:bidi="ru-RU"/>
        </w:rPr>
        <w:t>утрата взаимопонимания родителей и детей;</w:t>
      </w:r>
    </w:p>
    <w:p w:rsidR="005633C2" w:rsidRPr="005633C2" w:rsidRDefault="005633C2"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633C2">
        <w:rPr>
          <w:rFonts w:ascii="Times New Roman" w:eastAsia="Courier New" w:hAnsi="Times New Roman" w:cs="Times New Roman"/>
          <w:iCs/>
          <w:w w:val="0"/>
          <w:sz w:val="24"/>
          <w:szCs w:val="24"/>
          <w:lang w:eastAsia="ru-RU" w:bidi="ru-RU"/>
        </w:rPr>
        <w:t>депрессия у детей;</w:t>
      </w:r>
    </w:p>
    <w:p w:rsidR="005633C2" w:rsidRPr="005633C2" w:rsidRDefault="005633C2"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633C2">
        <w:rPr>
          <w:rFonts w:ascii="Times New Roman" w:eastAsia="Courier New" w:hAnsi="Times New Roman" w:cs="Times New Roman"/>
          <w:iCs/>
          <w:w w:val="0"/>
          <w:sz w:val="24"/>
          <w:szCs w:val="24"/>
          <w:lang w:eastAsia="ru-RU" w:bidi="ru-RU"/>
        </w:rPr>
        <w:t>ребенок – жертва буллинга (школьной травли);</w:t>
      </w:r>
    </w:p>
    <w:p w:rsidR="005633C2" w:rsidRPr="005633C2" w:rsidRDefault="005633C2"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633C2">
        <w:rPr>
          <w:rFonts w:ascii="Times New Roman" w:eastAsia="Courier New" w:hAnsi="Times New Roman" w:cs="Times New Roman"/>
          <w:iCs/>
          <w:w w:val="0"/>
          <w:sz w:val="24"/>
          <w:szCs w:val="24"/>
          <w:lang w:eastAsia="ru-RU" w:bidi="ru-RU"/>
        </w:rPr>
        <w:t>переживания ранней влюбленности;</w:t>
      </w:r>
    </w:p>
    <w:p w:rsidR="005633C2" w:rsidRPr="005633C2" w:rsidRDefault="005633C2"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633C2">
        <w:rPr>
          <w:rFonts w:ascii="Times New Roman" w:eastAsia="Courier New" w:hAnsi="Times New Roman" w:cs="Times New Roman"/>
          <w:iCs/>
          <w:w w:val="0"/>
          <w:sz w:val="24"/>
          <w:szCs w:val="24"/>
          <w:lang w:eastAsia="ru-RU" w:bidi="ru-RU"/>
        </w:rPr>
        <w:t xml:space="preserve">стойкая неуспеваемость; </w:t>
      </w:r>
    </w:p>
    <w:p w:rsidR="005633C2" w:rsidRPr="005633C2" w:rsidRDefault="005633C2"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633C2">
        <w:rPr>
          <w:rFonts w:ascii="Times New Roman" w:eastAsia="Courier New" w:hAnsi="Times New Roman" w:cs="Times New Roman"/>
          <w:iCs/>
          <w:w w:val="0"/>
          <w:sz w:val="24"/>
          <w:szCs w:val="24"/>
          <w:lang w:eastAsia="ru-RU" w:bidi="ru-RU"/>
        </w:rPr>
        <w:t xml:space="preserve">организация выполнения домашней работы (с учетом трудностей по конкретным учебным предметам). </w:t>
      </w:r>
    </w:p>
    <w:p w:rsidR="005633C2" w:rsidRPr="005633C2" w:rsidRDefault="005633C2" w:rsidP="00834EC4">
      <w:pPr>
        <w:numPr>
          <w:ilvl w:val="0"/>
          <w:numId w:val="8"/>
        </w:numPr>
        <w:tabs>
          <w:tab w:val="left" w:pos="220"/>
        </w:tabs>
        <w:spacing w:after="0" w:line="240" w:lineRule="auto"/>
        <w:ind w:left="0" w:firstLineChars="58" w:firstLine="139"/>
        <w:jc w:val="both"/>
        <w:rPr>
          <w:rFonts w:ascii="Times New Roman" w:eastAsia="Times New Roman" w:hAnsi="Times New Roman" w:cs="Times New Roman"/>
          <w:b/>
          <w:color w:val="000000"/>
          <w:sz w:val="24"/>
          <w:szCs w:val="24"/>
          <w:lang w:val="x-none" w:eastAsia="ru-RU"/>
        </w:rPr>
      </w:pPr>
      <w:r w:rsidRPr="005633C2">
        <w:rPr>
          <w:rFonts w:ascii="Times New Roman" w:eastAsia="Times New Roman" w:hAnsi="Times New Roman" w:cs="Times New Roman"/>
          <w:b/>
          <w:color w:val="000000"/>
          <w:sz w:val="24"/>
          <w:szCs w:val="24"/>
          <w:lang w:val="x-none" w:eastAsia="ru-RU"/>
        </w:rPr>
        <w:t>Педагогическое просвещение родителей (законных представителей) обучающихся.</w:t>
      </w:r>
    </w:p>
    <w:p w:rsidR="005633C2" w:rsidRPr="005633C2" w:rsidRDefault="005633C2" w:rsidP="00F73099">
      <w:pPr>
        <w:tabs>
          <w:tab w:val="left" w:pos="993"/>
        </w:tabs>
        <w:spacing w:after="0" w:line="240" w:lineRule="auto"/>
        <w:ind w:firstLineChars="58" w:firstLine="139"/>
        <w:contextualSpacing/>
        <w:jc w:val="both"/>
        <w:rPr>
          <w:rFonts w:ascii="Times New Roman" w:eastAsia="Times New Roman" w:hAnsi="Times New Roman" w:cs="Times New Roman"/>
          <w:color w:val="000000"/>
          <w:sz w:val="24"/>
          <w:szCs w:val="24"/>
          <w:lang w:val="x-none" w:eastAsia="ru-RU"/>
        </w:rPr>
      </w:pPr>
      <w:r w:rsidRPr="005633C2">
        <w:rPr>
          <w:rFonts w:ascii="Times New Roman" w:eastAsia="Times New Roman" w:hAnsi="Times New Roman" w:cs="Times New Roman"/>
          <w:color w:val="000000"/>
          <w:sz w:val="24"/>
          <w:szCs w:val="24"/>
          <w:lang w:val="x-none" w:eastAsia="ru-RU"/>
        </w:rPr>
        <w:t xml:space="preserve">Педагогическое просвещение заключается в формировании у родителей (законных представителей) обучающихся научных знаний в области семейного воспитания. Оно, как правило, не привязано к проблемам, которые в данный момент испытывают конкретные родители. Его содержание является потенциально актуальным, то есть рассчитано хотя и на острые, но типовые вопросы и проблемы. </w:t>
      </w:r>
    </w:p>
    <w:p w:rsidR="005633C2" w:rsidRPr="005633C2" w:rsidRDefault="005633C2" w:rsidP="00F73099">
      <w:pPr>
        <w:tabs>
          <w:tab w:val="left" w:pos="993"/>
        </w:tabs>
        <w:spacing w:after="0" w:line="240" w:lineRule="auto"/>
        <w:ind w:firstLineChars="58" w:firstLine="139"/>
        <w:contextualSpacing/>
        <w:jc w:val="both"/>
        <w:rPr>
          <w:rFonts w:ascii="Times New Roman" w:eastAsia="Times New Roman" w:hAnsi="Times New Roman" w:cs="Times New Roman"/>
          <w:color w:val="000000"/>
          <w:sz w:val="24"/>
          <w:szCs w:val="24"/>
          <w:lang w:val="x-none" w:eastAsia="ru-RU"/>
        </w:rPr>
      </w:pPr>
      <w:r w:rsidRPr="005633C2">
        <w:rPr>
          <w:rFonts w:ascii="Times New Roman" w:eastAsia="Times New Roman" w:hAnsi="Times New Roman" w:cs="Times New Roman"/>
          <w:color w:val="000000"/>
          <w:sz w:val="24"/>
          <w:szCs w:val="24"/>
          <w:lang w:val="x-none" w:eastAsia="ru-RU"/>
        </w:rPr>
        <w:t>Педагогическое просвещение осуществляют, как правило, классные руководители.</w:t>
      </w:r>
    </w:p>
    <w:p w:rsidR="005633C2" w:rsidRPr="005633C2" w:rsidRDefault="005633C2" w:rsidP="00834EC4">
      <w:pPr>
        <w:numPr>
          <w:ilvl w:val="0"/>
          <w:numId w:val="8"/>
        </w:numPr>
        <w:tabs>
          <w:tab w:val="left" w:pos="220"/>
        </w:tabs>
        <w:spacing w:after="0" w:line="240" w:lineRule="auto"/>
        <w:ind w:left="0" w:firstLineChars="58" w:firstLine="139"/>
        <w:jc w:val="both"/>
        <w:rPr>
          <w:rFonts w:ascii="Times New Roman" w:eastAsia="Times New Roman" w:hAnsi="Times New Roman" w:cs="Times New Roman"/>
          <w:b/>
          <w:color w:val="000000"/>
          <w:sz w:val="24"/>
          <w:szCs w:val="24"/>
          <w:lang w:val="x-none" w:eastAsia="ru-RU"/>
        </w:rPr>
      </w:pPr>
      <w:r w:rsidRPr="005633C2">
        <w:rPr>
          <w:rFonts w:ascii="Times New Roman" w:eastAsia="Times New Roman" w:hAnsi="Times New Roman" w:cs="Times New Roman"/>
          <w:b/>
          <w:color w:val="000000"/>
          <w:sz w:val="24"/>
          <w:szCs w:val="24"/>
          <w:lang w:val="x-none" w:eastAsia="ru-RU"/>
        </w:rPr>
        <w:t>Педагогическое консультирование родителей (законных представителей) обучающихся.</w:t>
      </w:r>
    </w:p>
    <w:p w:rsidR="005633C2" w:rsidRPr="005633C2" w:rsidRDefault="005633C2" w:rsidP="00F73099">
      <w:pPr>
        <w:tabs>
          <w:tab w:val="left" w:pos="993"/>
        </w:tabs>
        <w:spacing w:after="0" w:line="240" w:lineRule="auto"/>
        <w:ind w:firstLineChars="58" w:firstLine="139"/>
        <w:contextualSpacing/>
        <w:jc w:val="both"/>
        <w:rPr>
          <w:rFonts w:ascii="Times New Roman" w:eastAsia="Times New Roman" w:hAnsi="Times New Roman" w:cs="Times New Roman"/>
          <w:color w:val="000000"/>
          <w:sz w:val="24"/>
          <w:szCs w:val="24"/>
          <w:lang w:val="x-none" w:eastAsia="ru-RU"/>
        </w:rPr>
      </w:pPr>
      <w:r w:rsidRPr="005633C2">
        <w:rPr>
          <w:rFonts w:ascii="Times New Roman" w:eastAsia="Times New Roman" w:hAnsi="Times New Roman" w:cs="Times New Roman"/>
          <w:color w:val="000000"/>
          <w:sz w:val="24"/>
          <w:szCs w:val="24"/>
          <w:lang w:val="x-none" w:eastAsia="ru-RU"/>
        </w:rPr>
        <w:t xml:space="preserve">Педагогическое консультирование родителей (законных представителей) обучающихся, в отличие от просвещения, нацелено на оказание помощи родителям (законным представителям) в решении конкретных, актуальных на данный момент и для данных родителей (законных представителей) обучающихся, а не вообще, проблем и проблемных ситуаций. </w:t>
      </w:r>
    </w:p>
    <w:p w:rsidR="005633C2" w:rsidRPr="005633C2" w:rsidRDefault="005633C2" w:rsidP="00F73099">
      <w:pPr>
        <w:tabs>
          <w:tab w:val="left" w:pos="993"/>
        </w:tabs>
        <w:spacing w:after="0" w:line="240" w:lineRule="auto"/>
        <w:ind w:firstLineChars="58" w:firstLine="139"/>
        <w:contextualSpacing/>
        <w:jc w:val="both"/>
        <w:rPr>
          <w:rFonts w:ascii="Times New Roman" w:eastAsia="Times New Roman" w:hAnsi="Times New Roman" w:cs="Times New Roman"/>
          <w:color w:val="000000"/>
          <w:sz w:val="24"/>
          <w:szCs w:val="24"/>
          <w:lang w:val="x-none" w:eastAsia="ru-RU"/>
        </w:rPr>
      </w:pPr>
      <w:r w:rsidRPr="005633C2">
        <w:rPr>
          <w:rFonts w:ascii="Times New Roman" w:eastAsia="Times New Roman" w:hAnsi="Times New Roman" w:cs="Times New Roman"/>
          <w:color w:val="000000"/>
          <w:sz w:val="24"/>
          <w:szCs w:val="24"/>
          <w:lang w:val="x-none" w:eastAsia="ru-RU"/>
        </w:rPr>
        <w:t>Педагогическое консультирование осуществляют педагоги-психологи, социальные педагоги, классные руководители, а по проблемам, связанным с усвоением конкретных учебных предметов, – учителя-предметники.</w:t>
      </w:r>
    </w:p>
    <w:p w:rsidR="005633C2" w:rsidRPr="005633C2" w:rsidRDefault="005633C2" w:rsidP="00834EC4">
      <w:pPr>
        <w:numPr>
          <w:ilvl w:val="0"/>
          <w:numId w:val="8"/>
        </w:numPr>
        <w:tabs>
          <w:tab w:val="left" w:pos="220"/>
        </w:tabs>
        <w:spacing w:after="0" w:line="240" w:lineRule="auto"/>
        <w:ind w:left="0" w:firstLineChars="58" w:firstLine="139"/>
        <w:jc w:val="both"/>
        <w:rPr>
          <w:rFonts w:ascii="Times New Roman" w:eastAsia="Times New Roman" w:hAnsi="Times New Roman" w:cs="Times New Roman"/>
          <w:b/>
          <w:color w:val="000000"/>
          <w:sz w:val="24"/>
          <w:szCs w:val="24"/>
          <w:lang w:val="x-none" w:eastAsia="ru-RU"/>
        </w:rPr>
      </w:pPr>
      <w:r w:rsidRPr="005633C2">
        <w:rPr>
          <w:rFonts w:ascii="Times New Roman" w:eastAsia="Times New Roman" w:hAnsi="Times New Roman" w:cs="Times New Roman"/>
          <w:b/>
          <w:color w:val="000000"/>
          <w:sz w:val="24"/>
          <w:szCs w:val="24"/>
          <w:lang w:val="x-none" w:eastAsia="ru-RU"/>
        </w:rPr>
        <w:t>Расширение участия родителей в управлении учреждением.</w:t>
      </w:r>
    </w:p>
    <w:p w:rsidR="005633C2" w:rsidRPr="005633C2" w:rsidRDefault="005633C2" w:rsidP="00F73099">
      <w:pPr>
        <w:tabs>
          <w:tab w:val="left" w:pos="993"/>
        </w:tabs>
        <w:spacing w:after="0" w:line="240" w:lineRule="auto"/>
        <w:ind w:firstLineChars="58" w:firstLine="139"/>
        <w:contextualSpacing/>
        <w:rPr>
          <w:rFonts w:ascii="Times New Roman" w:eastAsia="Times New Roman" w:hAnsi="Times New Roman" w:cs="Times New Roman"/>
          <w:color w:val="000000"/>
          <w:sz w:val="24"/>
          <w:szCs w:val="24"/>
          <w:lang w:val="x-none" w:eastAsia="ru-RU"/>
        </w:rPr>
      </w:pPr>
      <w:r w:rsidRPr="005633C2">
        <w:rPr>
          <w:rFonts w:ascii="Times New Roman" w:eastAsia="Times New Roman" w:hAnsi="Times New Roman" w:cs="Times New Roman"/>
          <w:color w:val="000000"/>
          <w:sz w:val="24"/>
          <w:szCs w:val="24"/>
          <w:lang w:val="x-none" w:eastAsia="ru-RU"/>
        </w:rPr>
        <w:lastRenderedPageBreak/>
        <w:t xml:space="preserve">Осуществляется через расширение полномочий Управляющего совета школы или Совета родителей, а также путем избрания в такие Советы наиболее заинтересованных, проявляющих конструктивную активность родителей. </w:t>
      </w:r>
    </w:p>
    <w:p w:rsidR="005633C2" w:rsidRPr="005633C2" w:rsidRDefault="005633C2" w:rsidP="00F73099">
      <w:pPr>
        <w:spacing w:after="0" w:line="240" w:lineRule="auto"/>
        <w:ind w:firstLineChars="58" w:firstLine="139"/>
        <w:jc w:val="both"/>
        <w:rPr>
          <w:rFonts w:ascii="Times New Roman" w:eastAsia="Calibri" w:hAnsi="Times New Roman" w:cs="Times New Roman"/>
          <w:sz w:val="24"/>
          <w:szCs w:val="24"/>
        </w:rPr>
      </w:pPr>
      <w:r w:rsidRPr="005633C2">
        <w:rPr>
          <w:rFonts w:ascii="Times New Roman" w:eastAsia="Calibri" w:hAnsi="Times New Roman" w:cs="Times New Roman"/>
          <w:sz w:val="24"/>
          <w:szCs w:val="24"/>
        </w:rPr>
        <w:t xml:space="preserve">Расширение участия родителей </w:t>
      </w:r>
      <w:r w:rsidRPr="005633C2">
        <w:rPr>
          <w:rFonts w:ascii="Times New Roman" w:eastAsia="Calibri" w:hAnsi="Times New Roman" w:cs="Times New Roman"/>
          <w:color w:val="000000"/>
          <w:sz w:val="24"/>
          <w:szCs w:val="24"/>
        </w:rPr>
        <w:t xml:space="preserve">(законных представителей) </w:t>
      </w:r>
      <w:r w:rsidRPr="005633C2">
        <w:rPr>
          <w:rFonts w:ascii="Times New Roman" w:eastAsia="Calibri" w:hAnsi="Times New Roman" w:cs="Times New Roman"/>
          <w:sz w:val="24"/>
          <w:szCs w:val="24"/>
        </w:rPr>
        <w:t>в воспитательной деятельности и в управлении школой обеспечивается также посредством следующих мер:</w:t>
      </w:r>
    </w:p>
    <w:p w:rsidR="005633C2" w:rsidRPr="005633C2" w:rsidRDefault="005633C2"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633C2">
        <w:rPr>
          <w:rFonts w:ascii="Times New Roman" w:eastAsia="Courier New" w:hAnsi="Times New Roman" w:cs="Times New Roman"/>
          <w:iCs/>
          <w:w w:val="0"/>
          <w:sz w:val="24"/>
          <w:szCs w:val="24"/>
          <w:lang w:eastAsia="ru-RU" w:bidi="ru-RU"/>
        </w:rPr>
        <w:t>создание и деятельность в общеобразовательной организации, в классах представительных органов родительского сообщества (Совета родителей школы, классов), участвующих в обсуждении и решении вопросов воспитания и обучения, деятельность представителей родительского сообщества в Управляющем совете общеобразовательной организации;</w:t>
      </w:r>
    </w:p>
    <w:p w:rsidR="005633C2" w:rsidRPr="005633C2" w:rsidRDefault="005633C2"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633C2">
        <w:rPr>
          <w:rFonts w:ascii="Times New Roman" w:eastAsia="Courier New" w:hAnsi="Times New Roman" w:cs="Times New Roman"/>
          <w:iCs/>
          <w:w w:val="0"/>
          <w:sz w:val="24"/>
          <w:szCs w:val="24"/>
          <w:lang w:eastAsia="ru-RU" w:bidi="ru-RU"/>
        </w:rPr>
        <w:t>создание образовательных проектов совместно с семьей на основе выявления потребностей и поддержки образовательных инициатив семьи;</w:t>
      </w:r>
    </w:p>
    <w:p w:rsidR="005633C2" w:rsidRPr="005633C2" w:rsidRDefault="005633C2"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633C2">
        <w:rPr>
          <w:rFonts w:ascii="Times New Roman" w:eastAsia="Courier New" w:hAnsi="Times New Roman" w:cs="Times New Roman"/>
          <w:iCs/>
          <w:w w:val="0"/>
          <w:sz w:val="24"/>
          <w:szCs w:val="24"/>
          <w:lang w:eastAsia="ru-RU" w:bidi="ru-RU"/>
        </w:rPr>
        <w:t xml:space="preserve">обеспечение более действенного участия родителей в планировании и организации жизнедеятельности как всей школы, так и отдельных детских (детско-взрослых) коллективов в рамках кружков, секций, клубов по интересам и т.д.; </w:t>
      </w:r>
    </w:p>
    <w:p w:rsidR="005633C2" w:rsidRPr="005633C2" w:rsidRDefault="005633C2"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633C2">
        <w:rPr>
          <w:rFonts w:ascii="Times New Roman" w:eastAsia="Courier New" w:hAnsi="Times New Roman" w:cs="Times New Roman"/>
          <w:iCs/>
          <w:w w:val="0"/>
          <w:sz w:val="24"/>
          <w:szCs w:val="24"/>
          <w:lang w:eastAsia="ru-RU" w:bidi="ru-RU"/>
        </w:rPr>
        <w:t>внедрение механизма постоянного информирования родителей об их правах и обязанностях, возможностях учета запросов родителей при разработке и реализации основных и дополнительных образовательных программ.</w:t>
      </w:r>
    </w:p>
    <w:p w:rsidR="005633C2" w:rsidRPr="005633C2" w:rsidRDefault="005633C2"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633C2">
        <w:rPr>
          <w:rFonts w:ascii="Times New Roman" w:eastAsia="Courier New" w:hAnsi="Times New Roman" w:cs="Times New Roman"/>
          <w:iCs/>
          <w:w w:val="0"/>
          <w:sz w:val="24"/>
          <w:szCs w:val="24"/>
          <w:lang w:eastAsia="ru-RU" w:bidi="ru-RU"/>
        </w:rPr>
        <w:t>внедрение/ совершенствование практики заполнения родителями карт наблюдений за развитием детей;</w:t>
      </w:r>
    </w:p>
    <w:p w:rsidR="005633C2" w:rsidRPr="005633C2" w:rsidRDefault="005633C2"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633C2">
        <w:rPr>
          <w:rFonts w:ascii="Times New Roman" w:eastAsia="Courier New" w:hAnsi="Times New Roman" w:cs="Times New Roman"/>
          <w:iCs/>
          <w:w w:val="0"/>
          <w:sz w:val="24"/>
          <w:szCs w:val="24"/>
          <w:lang w:eastAsia="ru-RU" w:bidi="ru-RU"/>
        </w:rPr>
        <w:t xml:space="preserve">совершенствование анкетирования родителей (в части содержания анкет и процедуры анкетирования) по вопросам работы школы, воспитания и развития детей; </w:t>
      </w:r>
    </w:p>
    <w:p w:rsidR="005633C2" w:rsidRPr="005633C2" w:rsidRDefault="005633C2"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633C2">
        <w:rPr>
          <w:rFonts w:ascii="Times New Roman" w:eastAsia="Courier New" w:hAnsi="Times New Roman" w:cs="Times New Roman"/>
          <w:iCs/>
          <w:w w:val="0"/>
          <w:sz w:val="24"/>
          <w:szCs w:val="24"/>
          <w:lang w:eastAsia="ru-RU" w:bidi="ru-RU"/>
        </w:rPr>
        <w:t>расширение участия родителей (законных представителей) в досуговой деятельности, в работе объединений по интересам, в мероприятиях, не предусмотренных образовательной программой;</w:t>
      </w:r>
    </w:p>
    <w:p w:rsidR="005633C2" w:rsidRPr="005633C2" w:rsidRDefault="005633C2"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633C2">
        <w:rPr>
          <w:rFonts w:ascii="Times New Roman" w:eastAsia="Courier New" w:hAnsi="Times New Roman" w:cs="Times New Roman"/>
          <w:iCs/>
          <w:w w:val="0"/>
          <w:sz w:val="24"/>
          <w:szCs w:val="24"/>
          <w:lang w:eastAsia="ru-RU" w:bidi="ru-RU"/>
        </w:rPr>
        <w:t>проведение открытых занятий и мастер-классов для родителей;</w:t>
      </w:r>
    </w:p>
    <w:p w:rsidR="005633C2" w:rsidRPr="005633C2" w:rsidRDefault="005633C2"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633C2">
        <w:rPr>
          <w:rFonts w:ascii="Times New Roman" w:eastAsia="Courier New" w:hAnsi="Times New Roman" w:cs="Times New Roman"/>
          <w:iCs/>
          <w:w w:val="0"/>
          <w:sz w:val="24"/>
          <w:szCs w:val="24"/>
          <w:lang w:eastAsia="ru-RU" w:bidi="ru-RU"/>
        </w:rPr>
        <w:t>создание стенда (библиотеки) с литературой, методическими материалами для родителей;</w:t>
      </w:r>
    </w:p>
    <w:p w:rsidR="005633C2" w:rsidRPr="005633C2" w:rsidRDefault="005633C2"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633C2">
        <w:rPr>
          <w:rFonts w:ascii="Times New Roman" w:eastAsia="Courier New" w:hAnsi="Times New Roman" w:cs="Times New Roman"/>
          <w:iCs/>
          <w:w w:val="0"/>
          <w:sz w:val="24"/>
          <w:szCs w:val="24"/>
          <w:lang w:eastAsia="ru-RU" w:bidi="ru-RU"/>
        </w:rPr>
        <w:t>проведение родительских дней (Дней открытых дверей), во время которых родители могут посещать уроки и внеурочные занятия для получения представления о ходе образовательной деятельности в школе;</w:t>
      </w:r>
    </w:p>
    <w:p w:rsidR="005633C2" w:rsidRPr="005633C2" w:rsidRDefault="005633C2"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633C2">
        <w:rPr>
          <w:rFonts w:ascii="Times New Roman" w:eastAsia="Courier New" w:hAnsi="Times New Roman" w:cs="Times New Roman"/>
          <w:iCs/>
          <w:w w:val="0"/>
          <w:sz w:val="24"/>
          <w:szCs w:val="24"/>
          <w:lang w:eastAsia="ru-RU" w:bidi="ru-RU"/>
        </w:rPr>
        <w:t xml:space="preserve">проведение тематических собраний в классах, (в том числе по инициативе родителей), на которых родители могут получать советы по вопросам воспитания, консультации психологов, врачей, социальных работников, служителей традиционных российских религий, обмениваться опытом; общешкольных родительских собраний по вопросам воспитания, взаимоотношений обучающихся и педагогов, условий обучения и воспитания;  </w:t>
      </w:r>
    </w:p>
    <w:p w:rsidR="005633C2" w:rsidRPr="005633C2" w:rsidRDefault="005633C2"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633C2">
        <w:rPr>
          <w:rFonts w:ascii="Times New Roman" w:eastAsia="Courier New" w:hAnsi="Times New Roman" w:cs="Times New Roman"/>
          <w:iCs/>
          <w:w w:val="0"/>
          <w:sz w:val="24"/>
          <w:szCs w:val="24"/>
          <w:lang w:eastAsia="ru-RU" w:bidi="ru-RU"/>
        </w:rPr>
        <w:t>работу семейных клубов, родительских гостиных, предоставляющих родителям, педагогам и обучающимся площадку для совместного досуга и общения, с обсуждением актуальных вопросов воспитания;</w:t>
      </w:r>
    </w:p>
    <w:p w:rsidR="005633C2" w:rsidRPr="005633C2" w:rsidRDefault="005633C2"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633C2">
        <w:rPr>
          <w:rFonts w:ascii="Times New Roman" w:eastAsia="Courier New" w:hAnsi="Times New Roman" w:cs="Times New Roman"/>
          <w:iCs/>
          <w:w w:val="0"/>
          <w:sz w:val="24"/>
          <w:szCs w:val="24"/>
          <w:lang w:eastAsia="ru-RU" w:bidi="ru-RU"/>
        </w:rPr>
        <w:t xml:space="preserve">родительские форумы на интернет-сайте общеобразовательной организации, интернет-сообщества, группы с участием педагогов, на которых обсуждаются интересующие родителей вопросы, согласуется совместная деятельность;  </w:t>
      </w:r>
    </w:p>
    <w:p w:rsidR="005633C2" w:rsidRPr="005633C2" w:rsidRDefault="005633C2"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633C2">
        <w:rPr>
          <w:rFonts w:ascii="Times New Roman" w:eastAsia="Courier New" w:hAnsi="Times New Roman" w:cs="Times New Roman"/>
          <w:iCs/>
          <w:w w:val="0"/>
          <w:sz w:val="24"/>
          <w:szCs w:val="24"/>
          <w:lang w:eastAsia="ru-RU" w:bidi="ru-RU"/>
        </w:rPr>
        <w:t>участие родителей в психолого-педагогических консилиумах в случаях, предусмотренных нормативными документами о психолого-педагогическом консилиуме в общеобразовательной организации в соответствии с порядком привлечения родителей (законных представителей);</w:t>
      </w:r>
    </w:p>
    <w:p w:rsidR="005633C2" w:rsidRPr="005633C2" w:rsidRDefault="005633C2"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633C2">
        <w:rPr>
          <w:rFonts w:ascii="Times New Roman" w:eastAsia="Courier New" w:hAnsi="Times New Roman" w:cs="Times New Roman"/>
          <w:iCs/>
          <w:w w:val="0"/>
          <w:sz w:val="24"/>
          <w:szCs w:val="24"/>
          <w:lang w:eastAsia="ru-RU" w:bidi="ru-RU"/>
        </w:rPr>
        <w:t>привлечение родителей (законных представителей) к подготовке и проведению классных и общешкольных мероприятий;</w:t>
      </w:r>
    </w:p>
    <w:p w:rsidR="005633C2" w:rsidRPr="005633C2" w:rsidRDefault="005633C2"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633C2">
        <w:rPr>
          <w:rFonts w:ascii="Times New Roman" w:eastAsia="Courier New" w:hAnsi="Times New Roman" w:cs="Times New Roman"/>
          <w:iCs/>
          <w:w w:val="0"/>
          <w:sz w:val="24"/>
          <w:szCs w:val="24"/>
          <w:lang w:eastAsia="ru-RU" w:bidi="ru-RU"/>
        </w:rPr>
        <w:t>при наличии среди обучающихся детей-сирот, оставшихся без попечения родителей, приёмных детей целевое взаимодействие с их законными представителями.</w:t>
      </w:r>
      <w:bookmarkStart w:id="260" w:name="_Hlk85440179"/>
      <w:bookmarkEnd w:id="260"/>
    </w:p>
    <w:p w:rsidR="005633C2" w:rsidRPr="005633C2" w:rsidRDefault="005633C2" w:rsidP="00834EC4">
      <w:pPr>
        <w:numPr>
          <w:ilvl w:val="0"/>
          <w:numId w:val="8"/>
        </w:numPr>
        <w:tabs>
          <w:tab w:val="left" w:pos="220"/>
        </w:tabs>
        <w:spacing w:after="0" w:line="240" w:lineRule="auto"/>
        <w:ind w:left="0" w:firstLineChars="58" w:firstLine="139"/>
        <w:jc w:val="both"/>
        <w:rPr>
          <w:rFonts w:ascii="Times New Roman" w:eastAsia="Times New Roman" w:hAnsi="Times New Roman" w:cs="Times New Roman"/>
          <w:b/>
          <w:color w:val="000000"/>
          <w:sz w:val="24"/>
          <w:szCs w:val="24"/>
          <w:lang w:val="x-none" w:eastAsia="ru-RU"/>
        </w:rPr>
      </w:pPr>
      <w:r w:rsidRPr="005633C2">
        <w:rPr>
          <w:rFonts w:ascii="Times New Roman" w:eastAsia="Times New Roman" w:hAnsi="Times New Roman" w:cs="Times New Roman"/>
          <w:b/>
          <w:color w:val="000000"/>
          <w:sz w:val="24"/>
          <w:szCs w:val="24"/>
          <w:lang w:val="x-none" w:eastAsia="ru-RU"/>
        </w:rPr>
        <w:t>Стимулирование родителей к оказанию помощи школе в совершенствовании материальных условий воспитания и обучения.</w:t>
      </w:r>
    </w:p>
    <w:p w:rsidR="005633C2" w:rsidRPr="005633C2" w:rsidRDefault="005633C2" w:rsidP="00F73099">
      <w:pPr>
        <w:tabs>
          <w:tab w:val="left" w:pos="993"/>
        </w:tabs>
        <w:spacing w:after="0" w:line="240" w:lineRule="auto"/>
        <w:ind w:firstLineChars="58" w:firstLine="139"/>
        <w:contextualSpacing/>
        <w:rPr>
          <w:rFonts w:ascii="Times New Roman" w:eastAsia="Times New Roman" w:hAnsi="Times New Roman" w:cs="Times New Roman"/>
          <w:color w:val="000000"/>
          <w:sz w:val="24"/>
          <w:szCs w:val="24"/>
          <w:lang w:val="x-none" w:eastAsia="ru-RU"/>
        </w:rPr>
      </w:pPr>
      <w:r w:rsidRPr="005633C2">
        <w:rPr>
          <w:rFonts w:ascii="Times New Roman" w:eastAsia="Times New Roman" w:hAnsi="Times New Roman" w:cs="Times New Roman"/>
          <w:color w:val="000000"/>
          <w:sz w:val="24"/>
          <w:szCs w:val="24"/>
          <w:lang w:val="x-none" w:eastAsia="ru-RU"/>
        </w:rPr>
        <w:lastRenderedPageBreak/>
        <w:t>Осуществляется через создание необходимой нормативной базы, сочетание работы с родителями в коллегиальных органах с индивидуальной работой.</w:t>
      </w:r>
    </w:p>
    <w:p w:rsidR="005633C2" w:rsidRPr="005633C2" w:rsidRDefault="005633C2" w:rsidP="00F73099">
      <w:pPr>
        <w:tabs>
          <w:tab w:val="left" w:pos="993"/>
        </w:tabs>
        <w:spacing w:after="0" w:line="240" w:lineRule="auto"/>
        <w:ind w:firstLineChars="58" w:firstLine="139"/>
        <w:contextualSpacing/>
        <w:rPr>
          <w:rFonts w:ascii="Times New Roman" w:eastAsia="Times New Roman" w:hAnsi="Times New Roman" w:cs="Times New Roman"/>
          <w:color w:val="000000"/>
          <w:sz w:val="24"/>
          <w:szCs w:val="24"/>
          <w:lang w:val="x-none" w:eastAsia="ru-RU"/>
        </w:rPr>
      </w:pPr>
      <w:r w:rsidRPr="005633C2">
        <w:rPr>
          <w:rFonts w:ascii="Times New Roman" w:eastAsia="Times New Roman" w:hAnsi="Times New Roman" w:cs="Times New Roman"/>
          <w:color w:val="000000"/>
          <w:sz w:val="24"/>
          <w:szCs w:val="24"/>
          <w:lang w:val="x-none" w:eastAsia="ru-RU"/>
        </w:rPr>
        <w:t xml:space="preserve">Непосредственно воспитательный эффект обеспечивается совместным участием родителей и обучающихся в оказании помощи школе (например, в ремонте учебной мебели, в благоустройстве пришкольной территории и т.д.).  </w:t>
      </w:r>
    </w:p>
    <w:p w:rsidR="005633C2" w:rsidRPr="005633C2" w:rsidRDefault="005633C2" w:rsidP="00F73099">
      <w:pPr>
        <w:spacing w:after="0" w:line="240" w:lineRule="auto"/>
        <w:ind w:firstLineChars="58" w:firstLine="139"/>
        <w:jc w:val="center"/>
        <w:rPr>
          <w:rFonts w:ascii="Times New Roman" w:eastAsia="Calibri" w:hAnsi="Times New Roman" w:cs="Times New Roman"/>
          <w:b/>
          <w:bCs/>
          <w:sz w:val="24"/>
          <w:szCs w:val="24"/>
        </w:rPr>
      </w:pPr>
      <w:r w:rsidRPr="005633C2">
        <w:rPr>
          <w:rFonts w:ascii="Times New Roman" w:eastAsia="Calibri" w:hAnsi="Times New Roman" w:cs="Times New Roman"/>
          <w:b/>
          <w:bCs/>
          <w:sz w:val="24"/>
          <w:szCs w:val="24"/>
        </w:rPr>
        <w:t xml:space="preserve">МОДУЛЬ </w:t>
      </w:r>
      <w:r w:rsidRPr="005633C2">
        <w:rPr>
          <w:rFonts w:ascii="Times New Roman" w:eastAsia="Calibri" w:hAnsi="Times New Roman" w:cs="Times New Roman"/>
          <w:b/>
          <w:iCs/>
          <w:w w:val="0"/>
          <w:sz w:val="24"/>
          <w:szCs w:val="24"/>
        </w:rPr>
        <w:t>«САМОУПРАВЛЕНИЕ»</w:t>
      </w:r>
    </w:p>
    <w:p w:rsidR="005633C2" w:rsidRPr="005633C2" w:rsidRDefault="005633C2" w:rsidP="00F73099">
      <w:pPr>
        <w:spacing w:after="0" w:line="240" w:lineRule="auto"/>
        <w:ind w:firstLineChars="58" w:firstLine="139"/>
        <w:contextualSpacing/>
        <w:rPr>
          <w:rFonts w:ascii="Times New Roman" w:eastAsia="Calibri" w:hAnsi="Times New Roman" w:cs="Times New Roman"/>
          <w:sz w:val="24"/>
          <w:szCs w:val="24"/>
        </w:rPr>
      </w:pPr>
      <w:r w:rsidRPr="005633C2">
        <w:rPr>
          <w:rFonts w:ascii="Times New Roman" w:eastAsia="Calibri" w:hAnsi="Times New Roman" w:cs="Times New Roman"/>
          <w:sz w:val="24"/>
          <w:szCs w:val="24"/>
        </w:rPr>
        <w:t xml:space="preserve">Основная цель модуля «Самоуправление» заключается в создании условий для выявления, поддержки и развития управленческих инициатив обучающихся, принятия совместных со взрослыми решений, а также для включения обучающихся школы в коллективную творческую и социально-значимую деятельность. Участие в самоуправлении даёт возможность обучающимся попробовать себя в различных социальных ролях, получить опыт конструктивного общения, совместного преодоления трудностей, формирует личную и коллективную ответственность за свои решения и поступки. </w:t>
      </w:r>
    </w:p>
    <w:p w:rsidR="005633C2" w:rsidRPr="005633C2" w:rsidRDefault="005633C2" w:rsidP="00F73099">
      <w:pPr>
        <w:tabs>
          <w:tab w:val="left" w:pos="851"/>
        </w:tabs>
        <w:spacing w:after="0" w:line="240" w:lineRule="auto"/>
        <w:ind w:firstLineChars="58" w:firstLine="139"/>
        <w:jc w:val="both"/>
        <w:rPr>
          <w:rFonts w:ascii="Times New Roman" w:eastAsia="Calibri" w:hAnsi="Times New Roman" w:cs="Times New Roman"/>
          <w:i/>
          <w:sz w:val="24"/>
          <w:szCs w:val="24"/>
        </w:rPr>
      </w:pPr>
      <w:r w:rsidRPr="005633C2">
        <w:rPr>
          <w:rFonts w:ascii="Times New Roman" w:eastAsia="№Е" w:hAnsi="Times New Roman" w:cs="Times New Roman"/>
          <w:sz w:val="24"/>
          <w:szCs w:val="24"/>
        </w:rPr>
        <w:t>Модуль «Самоуправление» реализуется через</w:t>
      </w:r>
      <w:r w:rsidRPr="005633C2">
        <w:rPr>
          <w:rFonts w:ascii="Times New Roman" w:eastAsia="Calibri" w:hAnsi="Times New Roman" w:cs="Times New Roman"/>
          <w:sz w:val="24"/>
          <w:szCs w:val="24"/>
        </w:rPr>
        <w:t>:</w:t>
      </w:r>
    </w:p>
    <w:p w:rsidR="005633C2" w:rsidRPr="005633C2" w:rsidRDefault="005633C2"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633C2">
        <w:rPr>
          <w:rFonts w:ascii="Times New Roman" w:eastAsia="Courier New" w:hAnsi="Times New Roman" w:cs="Times New Roman"/>
          <w:iCs/>
          <w:w w:val="0"/>
          <w:sz w:val="24"/>
          <w:szCs w:val="24"/>
          <w:lang w:eastAsia="ru-RU" w:bidi="ru-RU"/>
        </w:rPr>
        <w:t>организацию и деятельность органов ученического самоуправления, избранных обучающимися;</w:t>
      </w:r>
    </w:p>
    <w:p w:rsidR="005633C2" w:rsidRPr="005633C2" w:rsidRDefault="005633C2"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633C2">
        <w:rPr>
          <w:rFonts w:ascii="Times New Roman" w:eastAsia="Courier New" w:hAnsi="Times New Roman" w:cs="Times New Roman"/>
          <w:iCs/>
          <w:w w:val="0"/>
          <w:sz w:val="24"/>
          <w:szCs w:val="24"/>
          <w:lang w:eastAsia="ru-RU" w:bidi="ru-RU"/>
        </w:rPr>
        <w:t xml:space="preserve">представление органами ученического самоуправления интересов обучающихся в процессе управления школой; </w:t>
      </w:r>
    </w:p>
    <w:p w:rsidR="005633C2" w:rsidRPr="005633C2" w:rsidRDefault="005633C2"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633C2">
        <w:rPr>
          <w:rFonts w:ascii="Times New Roman" w:eastAsia="Courier New" w:hAnsi="Times New Roman" w:cs="Times New Roman"/>
          <w:iCs/>
          <w:w w:val="0"/>
          <w:sz w:val="24"/>
          <w:szCs w:val="24"/>
          <w:lang w:eastAsia="ru-RU" w:bidi="ru-RU"/>
        </w:rPr>
        <w:t>защиту органами ученического самоуправления законных интересов и прав обучающихся;</w:t>
      </w:r>
    </w:p>
    <w:p w:rsidR="005633C2" w:rsidRPr="005633C2" w:rsidRDefault="005633C2" w:rsidP="00834EC4">
      <w:pPr>
        <w:widowControl w:val="0"/>
        <w:numPr>
          <w:ilvl w:val="0"/>
          <w:numId w:val="49"/>
        </w:numPr>
        <w:tabs>
          <w:tab w:val="left" w:pos="220"/>
        </w:tabs>
        <w:spacing w:after="0" w:line="240" w:lineRule="auto"/>
        <w:ind w:left="0" w:firstLineChars="58" w:firstLine="139"/>
        <w:jc w:val="both"/>
        <w:rPr>
          <w:rFonts w:ascii="Times New Roman" w:eastAsia="Courier New" w:hAnsi="Times New Roman" w:cs="Times New Roman"/>
          <w:iCs/>
          <w:w w:val="0"/>
          <w:sz w:val="24"/>
          <w:szCs w:val="24"/>
          <w:lang w:eastAsia="ru-RU" w:bidi="ru-RU"/>
        </w:rPr>
      </w:pPr>
      <w:r w:rsidRPr="005633C2">
        <w:rPr>
          <w:rFonts w:ascii="Times New Roman" w:eastAsia="Courier New" w:hAnsi="Times New Roman" w:cs="Times New Roman"/>
          <w:iCs/>
          <w:w w:val="0"/>
          <w:sz w:val="24"/>
          <w:szCs w:val="24"/>
          <w:lang w:eastAsia="ru-RU" w:bidi="ru-RU"/>
        </w:rPr>
        <w:t xml:space="preserve">участие представителей органов ученического самоуправления в разработке, обсуждении и реализации рабочей программы воспитания, календарного плана воспитательной работы, в анализе воспитательной деятельности в общеобразовательной организации. </w:t>
      </w:r>
    </w:p>
    <w:p w:rsidR="005633C2" w:rsidRPr="005633C2" w:rsidRDefault="005633C2" w:rsidP="00F73099">
      <w:pPr>
        <w:adjustRightInd w:val="0"/>
        <w:spacing w:after="0"/>
        <w:ind w:firstLineChars="58" w:firstLine="139"/>
        <w:rPr>
          <w:rFonts w:ascii="Times New Roman" w:eastAsia="№Е" w:hAnsi="Times New Roman" w:cs="Times New Roman"/>
          <w:sz w:val="24"/>
        </w:rPr>
      </w:pPr>
      <w:r w:rsidRPr="005633C2">
        <w:rPr>
          <w:rFonts w:ascii="Times New Roman" w:eastAsia="№Е" w:hAnsi="Times New Roman" w:cs="Times New Roman"/>
          <w:sz w:val="24"/>
        </w:rPr>
        <w:t>Самоуправление в школе имеет следующую структуру:</w:t>
      </w:r>
    </w:p>
    <w:p w:rsidR="005633C2" w:rsidRPr="005633C2" w:rsidRDefault="005633C2" w:rsidP="00F73099">
      <w:pPr>
        <w:adjustRightInd w:val="0"/>
        <w:spacing w:after="0" w:line="240" w:lineRule="auto"/>
        <w:ind w:firstLineChars="58" w:firstLine="139"/>
        <w:contextualSpacing/>
        <w:rPr>
          <w:rFonts w:ascii="Times New Roman" w:eastAsia="№Е" w:hAnsi="Times New Roman" w:cs="Times New Roman"/>
          <w:sz w:val="24"/>
          <w:szCs w:val="24"/>
          <w:lang w:val="x-none" w:eastAsia="ru-RU"/>
        </w:rPr>
      </w:pPr>
      <w:r w:rsidRPr="005633C2">
        <w:rPr>
          <w:rFonts w:ascii="Times New Roman" w:eastAsia="№Е" w:hAnsi="Times New Roman" w:cs="Times New Roman"/>
          <w:sz w:val="24"/>
          <w:szCs w:val="24"/>
          <w:lang w:val="x-none" w:eastAsia="ru-RU"/>
        </w:rPr>
        <w:t>а) Общий сбор обучающихся по уровням образования</w:t>
      </w:r>
    </w:p>
    <w:p w:rsidR="005633C2" w:rsidRPr="005633C2" w:rsidRDefault="005633C2" w:rsidP="00F73099">
      <w:pPr>
        <w:adjustRightInd w:val="0"/>
        <w:spacing w:after="0"/>
        <w:ind w:firstLineChars="58" w:firstLine="139"/>
        <w:rPr>
          <w:rFonts w:ascii="Times New Roman" w:eastAsia="№Е" w:hAnsi="Times New Roman" w:cs="Times New Roman"/>
          <w:sz w:val="24"/>
        </w:rPr>
      </w:pPr>
      <w:r w:rsidRPr="005633C2">
        <w:rPr>
          <w:rFonts w:ascii="Times New Roman" w:eastAsia="№Е" w:hAnsi="Times New Roman" w:cs="Times New Roman"/>
          <w:sz w:val="24"/>
        </w:rPr>
        <w:t xml:space="preserve">Общий сбор обучающихся является формой непосредственного включения каждого обучающегося в процессы самоуправления. </w:t>
      </w:r>
    </w:p>
    <w:p w:rsidR="005633C2" w:rsidRPr="005633C2" w:rsidRDefault="005633C2" w:rsidP="00F73099">
      <w:pPr>
        <w:adjustRightInd w:val="0"/>
        <w:spacing w:after="0"/>
        <w:ind w:firstLineChars="58" w:firstLine="139"/>
        <w:rPr>
          <w:rFonts w:ascii="Times New Roman" w:eastAsia="№Е" w:hAnsi="Times New Roman" w:cs="Times New Roman"/>
          <w:sz w:val="24"/>
        </w:rPr>
      </w:pPr>
      <w:r w:rsidRPr="005633C2">
        <w:rPr>
          <w:rFonts w:ascii="Times New Roman" w:eastAsia="№Е" w:hAnsi="Times New Roman" w:cs="Times New Roman"/>
          <w:sz w:val="24"/>
        </w:rPr>
        <w:t xml:space="preserve">К компетенции общего сбора относится решение любых вопросов, связных с организацией полноценной и насыщенной жизни обучающихся в школе. </w:t>
      </w:r>
    </w:p>
    <w:p w:rsidR="005633C2" w:rsidRPr="005633C2" w:rsidRDefault="005633C2" w:rsidP="00F73099">
      <w:pPr>
        <w:adjustRightInd w:val="0"/>
        <w:spacing w:after="0"/>
        <w:ind w:firstLineChars="58" w:firstLine="139"/>
        <w:rPr>
          <w:rFonts w:ascii="Times New Roman" w:eastAsia="№Е" w:hAnsi="Times New Roman" w:cs="Times New Roman"/>
          <w:sz w:val="24"/>
        </w:rPr>
      </w:pPr>
      <w:r w:rsidRPr="005633C2">
        <w:rPr>
          <w:rFonts w:ascii="Times New Roman" w:eastAsia="№Е" w:hAnsi="Times New Roman" w:cs="Times New Roman"/>
          <w:sz w:val="24"/>
        </w:rPr>
        <w:t>Общий сбор – это способ выражения инициативы обучающихся, площадка для обсуждения предложений по совершенствованию учебной и внеучебной деятельности, канал информирования обучающихся и учёта их предложений по различным аспектам функционирования и развития школы.</w:t>
      </w:r>
    </w:p>
    <w:p w:rsidR="005633C2" w:rsidRPr="005633C2" w:rsidRDefault="005633C2" w:rsidP="00F73099">
      <w:pPr>
        <w:adjustRightInd w:val="0"/>
        <w:spacing w:after="0"/>
        <w:ind w:firstLineChars="58" w:firstLine="139"/>
        <w:rPr>
          <w:rFonts w:ascii="Times New Roman" w:eastAsia="№Е" w:hAnsi="Times New Roman" w:cs="Times New Roman"/>
          <w:sz w:val="24"/>
        </w:rPr>
      </w:pPr>
      <w:r w:rsidRPr="005633C2">
        <w:rPr>
          <w:rFonts w:ascii="Times New Roman" w:eastAsia="№Е" w:hAnsi="Times New Roman" w:cs="Times New Roman"/>
          <w:sz w:val="24"/>
        </w:rPr>
        <w:t xml:space="preserve">Общий сбор может созываться на уровне школы или одной из ступеней образования, а также на уровне параллели класса или каждого отдельного класса. </w:t>
      </w:r>
    </w:p>
    <w:p w:rsidR="005633C2" w:rsidRPr="005633C2" w:rsidRDefault="005633C2" w:rsidP="00F73099">
      <w:pPr>
        <w:adjustRightInd w:val="0"/>
        <w:spacing w:after="0" w:line="240" w:lineRule="auto"/>
        <w:ind w:firstLineChars="58" w:firstLine="139"/>
        <w:contextualSpacing/>
        <w:rPr>
          <w:rFonts w:ascii="Times New Roman" w:eastAsia="Times New Roman" w:hAnsi="Times New Roman" w:cs="Times New Roman"/>
          <w:sz w:val="24"/>
          <w:szCs w:val="24"/>
          <w:lang w:val="x-none" w:eastAsia="ru-RU"/>
        </w:rPr>
      </w:pPr>
      <w:r w:rsidRPr="005633C2">
        <w:rPr>
          <w:rFonts w:ascii="Times New Roman" w:eastAsia="Times New Roman" w:hAnsi="Times New Roman" w:cs="Times New Roman"/>
          <w:sz w:val="24"/>
          <w:szCs w:val="24"/>
          <w:lang w:val="x-none" w:eastAsia="ru-RU"/>
        </w:rPr>
        <w:t>б) Творческие советы дел</w:t>
      </w:r>
    </w:p>
    <w:p w:rsidR="005633C2" w:rsidRPr="005633C2" w:rsidRDefault="005633C2" w:rsidP="00F73099">
      <w:pPr>
        <w:adjustRightInd w:val="0"/>
        <w:spacing w:after="0"/>
        <w:ind w:firstLineChars="58" w:firstLine="139"/>
        <w:rPr>
          <w:rFonts w:ascii="Times New Roman" w:eastAsia="Calibri" w:hAnsi="Times New Roman" w:cs="Times New Roman"/>
          <w:sz w:val="24"/>
        </w:rPr>
      </w:pPr>
      <w:r w:rsidRPr="005633C2">
        <w:rPr>
          <w:rFonts w:ascii="Times New Roman" w:eastAsia="Calibri" w:hAnsi="Times New Roman" w:cs="Times New Roman"/>
          <w:sz w:val="24"/>
        </w:rPr>
        <w:t>Творческие советы дел создаются для проведения отдельных дел, событий, мероприятий. В зависимости от уровня мероприятия творческие советы дел могут создаваться на уровне школы, ступени образования, параллели классов или отдельного класса.</w:t>
      </w:r>
    </w:p>
    <w:p w:rsidR="005633C2" w:rsidRPr="005633C2" w:rsidRDefault="005633C2" w:rsidP="00F73099">
      <w:pPr>
        <w:adjustRightInd w:val="0"/>
        <w:spacing w:after="0" w:line="240" w:lineRule="auto"/>
        <w:ind w:firstLineChars="58" w:firstLine="139"/>
        <w:contextualSpacing/>
        <w:rPr>
          <w:rFonts w:ascii="Times New Roman" w:eastAsia="Times New Roman" w:hAnsi="Times New Roman" w:cs="Times New Roman"/>
          <w:sz w:val="24"/>
          <w:szCs w:val="24"/>
          <w:lang w:val="x-none" w:eastAsia="ru-RU"/>
        </w:rPr>
      </w:pPr>
      <w:r w:rsidRPr="005633C2">
        <w:rPr>
          <w:rFonts w:ascii="Times New Roman" w:eastAsia="Times New Roman" w:hAnsi="Times New Roman" w:cs="Times New Roman"/>
          <w:sz w:val="24"/>
          <w:szCs w:val="24"/>
          <w:lang w:val="x-none" w:eastAsia="ru-RU"/>
        </w:rPr>
        <w:t>в) Совет каждого класса</w:t>
      </w:r>
    </w:p>
    <w:p w:rsidR="005633C2" w:rsidRPr="005633C2" w:rsidRDefault="005633C2" w:rsidP="00F73099">
      <w:pPr>
        <w:spacing w:after="0"/>
        <w:ind w:firstLineChars="58" w:firstLine="139"/>
        <w:rPr>
          <w:rFonts w:ascii="Times New Roman" w:eastAsia="Calibri" w:hAnsi="Times New Roman" w:cs="Times New Roman"/>
          <w:bCs/>
          <w:iCs/>
          <w:sz w:val="24"/>
        </w:rPr>
      </w:pPr>
      <w:r w:rsidRPr="005633C2">
        <w:rPr>
          <w:rFonts w:ascii="Times New Roman" w:eastAsia="Calibri" w:hAnsi="Times New Roman" w:cs="Times New Roman"/>
          <w:bCs/>
          <w:iCs/>
          <w:sz w:val="24"/>
        </w:rPr>
        <w:t>Механизмы участия максимального количества обучающихся в самоуправлении:</w:t>
      </w:r>
    </w:p>
    <w:p w:rsidR="005633C2" w:rsidRPr="005633C2" w:rsidRDefault="005633C2" w:rsidP="00834EC4">
      <w:pPr>
        <w:widowControl w:val="0"/>
        <w:numPr>
          <w:ilvl w:val="0"/>
          <w:numId w:val="50"/>
        </w:numPr>
        <w:autoSpaceDE w:val="0"/>
        <w:autoSpaceDN w:val="0"/>
        <w:spacing w:after="0" w:line="240" w:lineRule="auto"/>
        <w:ind w:left="0" w:firstLineChars="58" w:firstLine="139"/>
        <w:jc w:val="both"/>
        <w:rPr>
          <w:rFonts w:ascii="Times New Roman" w:eastAsia="Times New Roman" w:hAnsi="Times New Roman" w:cs="Times New Roman"/>
          <w:bCs/>
          <w:iCs/>
          <w:sz w:val="24"/>
          <w:szCs w:val="24"/>
          <w:lang w:val="x-none" w:eastAsia="ru-RU"/>
        </w:rPr>
      </w:pPr>
      <w:r w:rsidRPr="005633C2">
        <w:rPr>
          <w:rFonts w:ascii="Times New Roman" w:eastAsia="Times New Roman" w:hAnsi="Times New Roman" w:cs="Times New Roman"/>
          <w:bCs/>
          <w:iCs/>
          <w:sz w:val="24"/>
          <w:szCs w:val="24"/>
          <w:lang w:val="x-none" w:eastAsia="ru-RU"/>
        </w:rPr>
        <w:t>право обучающегося выразить свое мнение при решении любого вопроса, затрагивающего его интересы;</w:t>
      </w:r>
    </w:p>
    <w:p w:rsidR="005633C2" w:rsidRPr="005633C2" w:rsidRDefault="005633C2" w:rsidP="00834EC4">
      <w:pPr>
        <w:widowControl w:val="0"/>
        <w:numPr>
          <w:ilvl w:val="0"/>
          <w:numId w:val="50"/>
        </w:numPr>
        <w:autoSpaceDE w:val="0"/>
        <w:autoSpaceDN w:val="0"/>
        <w:spacing w:after="0" w:line="240" w:lineRule="auto"/>
        <w:ind w:left="0" w:firstLineChars="58" w:firstLine="139"/>
        <w:jc w:val="both"/>
        <w:rPr>
          <w:rFonts w:ascii="Times New Roman" w:eastAsia="Times New Roman" w:hAnsi="Times New Roman" w:cs="Times New Roman"/>
          <w:bCs/>
          <w:iCs/>
          <w:sz w:val="24"/>
          <w:szCs w:val="24"/>
          <w:lang w:val="x-none" w:eastAsia="ru-RU"/>
        </w:rPr>
      </w:pPr>
      <w:r w:rsidRPr="005633C2">
        <w:rPr>
          <w:rFonts w:ascii="Times New Roman" w:eastAsia="Times New Roman" w:hAnsi="Times New Roman" w:cs="Times New Roman"/>
          <w:bCs/>
          <w:iCs/>
          <w:sz w:val="24"/>
          <w:szCs w:val="24"/>
          <w:lang w:val="x-none" w:eastAsia="ru-RU"/>
        </w:rPr>
        <w:t xml:space="preserve">право обучающегося быть заслушенным в ходе любого разбирательства; </w:t>
      </w:r>
    </w:p>
    <w:p w:rsidR="005633C2" w:rsidRPr="005633C2" w:rsidRDefault="005633C2" w:rsidP="00834EC4">
      <w:pPr>
        <w:widowControl w:val="0"/>
        <w:numPr>
          <w:ilvl w:val="0"/>
          <w:numId w:val="50"/>
        </w:numPr>
        <w:autoSpaceDE w:val="0"/>
        <w:autoSpaceDN w:val="0"/>
        <w:spacing w:after="0" w:line="240" w:lineRule="auto"/>
        <w:ind w:left="0" w:firstLineChars="58" w:firstLine="139"/>
        <w:jc w:val="both"/>
        <w:rPr>
          <w:rFonts w:ascii="Times New Roman" w:eastAsia="№Е" w:hAnsi="Times New Roman" w:cs="Times New Roman"/>
          <w:bCs/>
          <w:i/>
          <w:iCs/>
          <w:sz w:val="24"/>
          <w:szCs w:val="24"/>
          <w:u w:val="single"/>
          <w:lang w:val="x-none" w:eastAsia="ru-RU"/>
        </w:rPr>
      </w:pPr>
      <w:r w:rsidRPr="005633C2">
        <w:rPr>
          <w:rFonts w:ascii="Times New Roman" w:eastAsia="Times New Roman" w:hAnsi="Times New Roman" w:cs="Times New Roman"/>
          <w:bCs/>
          <w:iCs/>
          <w:sz w:val="24"/>
          <w:szCs w:val="24"/>
          <w:lang w:val="x-none" w:eastAsia="ru-RU"/>
        </w:rPr>
        <w:t>каждый обучающийся имеет право избирать и быть избранным в органы детского самоуправления;</w:t>
      </w:r>
    </w:p>
    <w:p w:rsidR="005633C2" w:rsidRPr="005633C2" w:rsidRDefault="005633C2" w:rsidP="00834EC4">
      <w:pPr>
        <w:widowControl w:val="0"/>
        <w:numPr>
          <w:ilvl w:val="0"/>
          <w:numId w:val="50"/>
        </w:numPr>
        <w:autoSpaceDE w:val="0"/>
        <w:autoSpaceDN w:val="0"/>
        <w:spacing w:after="0" w:line="240" w:lineRule="auto"/>
        <w:ind w:left="0" w:firstLineChars="58" w:firstLine="139"/>
        <w:jc w:val="both"/>
        <w:rPr>
          <w:rFonts w:ascii="Times New Roman" w:eastAsia="№Е" w:hAnsi="Times New Roman" w:cs="Times New Roman"/>
          <w:b/>
          <w:bCs/>
          <w:iCs/>
          <w:sz w:val="24"/>
          <w:szCs w:val="24"/>
          <w:u w:val="single"/>
          <w:lang w:val="x-none" w:eastAsia="ru-RU"/>
        </w:rPr>
      </w:pPr>
      <w:r w:rsidRPr="005633C2">
        <w:rPr>
          <w:rFonts w:ascii="Times New Roman" w:eastAsia="Times New Roman" w:hAnsi="Times New Roman" w:cs="Times New Roman"/>
          <w:sz w:val="24"/>
          <w:szCs w:val="24"/>
          <w:lang w:val="x-none" w:eastAsia="ru-RU"/>
        </w:rPr>
        <w:t>вовлечение максимального количества обучающихся в планирование, организацию, проведение и анализ общешкольных и внутриклассных дел.</w:t>
      </w:r>
    </w:p>
    <w:p w:rsidR="005633C2" w:rsidRPr="005633C2" w:rsidRDefault="005633C2" w:rsidP="00F73099">
      <w:pPr>
        <w:spacing w:after="0" w:line="240" w:lineRule="auto"/>
        <w:ind w:firstLineChars="58" w:firstLine="139"/>
        <w:jc w:val="center"/>
        <w:rPr>
          <w:rFonts w:ascii="Times New Roman" w:eastAsia="Calibri" w:hAnsi="Times New Roman" w:cs="Times New Roman"/>
          <w:b/>
          <w:bCs/>
          <w:sz w:val="24"/>
          <w:szCs w:val="24"/>
        </w:rPr>
      </w:pPr>
      <w:r w:rsidRPr="005633C2">
        <w:rPr>
          <w:rFonts w:ascii="Times New Roman" w:eastAsia="Calibri" w:hAnsi="Times New Roman" w:cs="Times New Roman"/>
          <w:b/>
          <w:bCs/>
          <w:sz w:val="24"/>
          <w:szCs w:val="24"/>
        </w:rPr>
        <w:t>МОДУЛЬ «ПРОФОРИЕНТАЦИЯ»</w:t>
      </w:r>
    </w:p>
    <w:p w:rsidR="005633C2" w:rsidRPr="005633C2" w:rsidRDefault="005633C2" w:rsidP="00F73099">
      <w:pPr>
        <w:tabs>
          <w:tab w:val="left" w:pos="851"/>
        </w:tabs>
        <w:spacing w:after="0" w:line="240" w:lineRule="auto"/>
        <w:ind w:firstLineChars="58" w:firstLine="139"/>
        <w:jc w:val="both"/>
        <w:rPr>
          <w:rFonts w:ascii="Times New Roman" w:eastAsia="Calibri" w:hAnsi="Times New Roman" w:cs="Times New Roman"/>
          <w:iCs/>
          <w:w w:val="1"/>
          <w:sz w:val="24"/>
          <w:szCs w:val="24"/>
        </w:rPr>
      </w:pPr>
      <w:r w:rsidRPr="005633C2">
        <w:rPr>
          <w:rFonts w:ascii="Times New Roman" w:eastAsia="Calibri" w:hAnsi="Times New Roman" w:cs="Times New Roman"/>
          <w:sz w:val="24"/>
          <w:szCs w:val="24"/>
        </w:rPr>
        <w:lastRenderedPageBreak/>
        <w:t>Совместная деятельность педагогов и школьников в рамках реализации модуля «Профориентация» включает в себя профессиональное просвещение школьников; диагностику и консультирование по проблемам профориентации, организацию профессиональных проб школьников. Задача совместной деятельности педагога и ребенка – подготовить обучающегося к осознанному выбору своей будущей профессиональной деятельности, научить ориентироваться в мире современных профессий, с учетом потребности муниципального образования «</w:t>
      </w:r>
      <w:r w:rsidR="00F73099">
        <w:rPr>
          <w:rFonts w:ascii="Times New Roman" w:eastAsia="Calibri" w:hAnsi="Times New Roman" w:cs="Times New Roman"/>
          <w:sz w:val="24"/>
          <w:szCs w:val="24"/>
        </w:rPr>
        <w:t xml:space="preserve"> </w:t>
      </w:r>
      <w:r w:rsidR="00F73099">
        <w:rPr>
          <w:rFonts w:ascii="Times New Roman" w:eastAsia="Calibri" w:hAnsi="Times New Roman" w:cs="Times New Roman"/>
          <w:sz w:val="24"/>
          <w:szCs w:val="24"/>
          <w:highlight w:val="yellow"/>
        </w:rPr>
        <w:t xml:space="preserve"> _____________________</w:t>
      </w:r>
      <w:r w:rsidRPr="005633C2">
        <w:rPr>
          <w:rFonts w:ascii="Times New Roman" w:eastAsia="Calibri" w:hAnsi="Times New Roman" w:cs="Times New Roman"/>
          <w:sz w:val="24"/>
          <w:szCs w:val="24"/>
        </w:rPr>
        <w:t xml:space="preserve"> район» в кадрах и востребованности профессий в современном мире.  </w:t>
      </w:r>
    </w:p>
    <w:p w:rsidR="005633C2" w:rsidRPr="005633C2" w:rsidRDefault="005633C2" w:rsidP="00F73099">
      <w:pPr>
        <w:tabs>
          <w:tab w:val="left" w:pos="851"/>
        </w:tabs>
        <w:spacing w:after="0" w:line="240" w:lineRule="auto"/>
        <w:ind w:firstLineChars="58" w:firstLine="139"/>
        <w:jc w:val="both"/>
        <w:rPr>
          <w:rFonts w:ascii="Times New Roman" w:eastAsia="Calibri" w:hAnsi="Times New Roman" w:cs="Times New Roman"/>
          <w:sz w:val="24"/>
          <w:szCs w:val="24"/>
        </w:rPr>
      </w:pPr>
      <w:r w:rsidRPr="005633C2">
        <w:rPr>
          <w:rFonts w:ascii="Times New Roman" w:eastAsia="Calibri" w:hAnsi="Times New Roman" w:cs="Times New Roman"/>
          <w:sz w:val="24"/>
          <w:szCs w:val="24"/>
        </w:rPr>
        <w:t>Создавая профориентационно значимые проблемные ситуации, формирующие готовность обучающегося к выбору, педагог актуализирует его профессиональное самоопределение, позитивный взгляд на труд в постиндустриальном мире.</w:t>
      </w:r>
    </w:p>
    <w:p w:rsidR="005633C2" w:rsidRPr="005633C2" w:rsidRDefault="005633C2" w:rsidP="00F73099">
      <w:pPr>
        <w:tabs>
          <w:tab w:val="left" w:pos="851"/>
        </w:tabs>
        <w:spacing w:after="0" w:line="240" w:lineRule="auto"/>
        <w:ind w:firstLineChars="58" w:firstLine="139"/>
        <w:jc w:val="both"/>
        <w:rPr>
          <w:rFonts w:ascii="Times New Roman" w:eastAsia="Calibri" w:hAnsi="Times New Roman" w:cs="Times New Roman"/>
          <w:i/>
          <w:sz w:val="24"/>
          <w:szCs w:val="24"/>
        </w:rPr>
      </w:pPr>
      <w:r w:rsidRPr="005633C2">
        <w:rPr>
          <w:rFonts w:ascii="Times New Roman" w:eastAsia="№Е" w:hAnsi="Times New Roman" w:cs="Times New Roman"/>
          <w:sz w:val="24"/>
          <w:szCs w:val="24"/>
        </w:rPr>
        <w:t>Эта работа организуется через</w:t>
      </w:r>
      <w:r w:rsidRPr="005633C2">
        <w:rPr>
          <w:rFonts w:ascii="Times New Roman" w:eastAsia="Calibri" w:hAnsi="Times New Roman" w:cs="Times New Roman"/>
          <w:sz w:val="24"/>
          <w:szCs w:val="24"/>
        </w:rPr>
        <w:t>:</w:t>
      </w:r>
    </w:p>
    <w:p w:rsidR="005633C2" w:rsidRPr="005633C2" w:rsidRDefault="005633C2" w:rsidP="00F73099">
      <w:pPr>
        <w:tabs>
          <w:tab w:val="left" w:pos="709"/>
        </w:tabs>
        <w:spacing w:after="0" w:line="240" w:lineRule="auto"/>
        <w:ind w:firstLineChars="58" w:firstLine="139"/>
        <w:jc w:val="both"/>
        <w:rPr>
          <w:rFonts w:ascii="Times New Roman" w:eastAsia="Bookman Old Style" w:hAnsi="Times New Roman" w:cs="Times New Roman"/>
          <w:iCs/>
          <w:w w:val="0"/>
          <w:sz w:val="24"/>
          <w:szCs w:val="24"/>
        </w:rPr>
      </w:pPr>
      <w:r w:rsidRPr="005633C2">
        <w:rPr>
          <w:rFonts w:ascii="Times New Roman" w:eastAsia="Bookman Old Style" w:hAnsi="Times New Roman" w:cs="Times New Roman"/>
          <w:iCs/>
          <w:w w:val="0"/>
          <w:sz w:val="24"/>
          <w:szCs w:val="24"/>
        </w:rPr>
        <w:t>- проведение циклов профориентационных часов, направленных на подготовку обучающегося к осознанному планированию и реализации своего профессионального будущего: «Конструктор профессий»,</w:t>
      </w:r>
      <w:r w:rsidRPr="005633C2">
        <w:rPr>
          <w:rFonts w:ascii="Times New Roman" w:eastAsia="Bookman Old Style" w:hAnsi="Times New Roman" w:cs="Times New Roman"/>
          <w:iCs/>
          <w:w w:val="0"/>
          <w:sz w:val="24"/>
          <w:szCs w:val="24"/>
          <w:lang w:val="en-US"/>
        </w:rPr>
        <w:t> </w:t>
      </w:r>
      <w:r w:rsidRPr="005633C2">
        <w:rPr>
          <w:rFonts w:ascii="Times New Roman" w:eastAsia="Bookman Old Style" w:hAnsi="Times New Roman" w:cs="Times New Roman"/>
          <w:iCs/>
          <w:w w:val="0"/>
          <w:sz w:val="24"/>
          <w:szCs w:val="24"/>
        </w:rPr>
        <w:t>«Профессии, востребованные в нашем</w:t>
      </w:r>
      <w:r w:rsidRPr="005633C2">
        <w:rPr>
          <w:rFonts w:ascii="Times New Roman" w:eastAsia="Bookman Old Style" w:hAnsi="Times New Roman" w:cs="Times New Roman"/>
          <w:iCs/>
          <w:w w:val="0"/>
          <w:sz w:val="24"/>
          <w:szCs w:val="24"/>
          <w:lang w:val="en-US"/>
        </w:rPr>
        <w:t> </w:t>
      </w:r>
      <w:r w:rsidRPr="005633C2">
        <w:rPr>
          <w:rFonts w:ascii="Times New Roman" w:eastAsia="Bookman Old Style" w:hAnsi="Times New Roman" w:cs="Times New Roman"/>
          <w:iCs/>
          <w:w w:val="0"/>
          <w:sz w:val="24"/>
          <w:szCs w:val="24"/>
        </w:rPr>
        <w:t>районе, городе и крае», «Выбирая профессию - выбираю жизненный путь», «Я и моё профессиональное будущее» и др.;</w:t>
      </w:r>
    </w:p>
    <w:p w:rsidR="005633C2" w:rsidRPr="005633C2" w:rsidRDefault="005633C2" w:rsidP="00F73099">
      <w:pPr>
        <w:tabs>
          <w:tab w:val="left" w:pos="709"/>
        </w:tabs>
        <w:spacing w:after="0" w:line="240" w:lineRule="auto"/>
        <w:ind w:firstLineChars="58" w:firstLine="139"/>
        <w:jc w:val="both"/>
        <w:rPr>
          <w:rFonts w:ascii="Times New Roman" w:eastAsia="Bookman Old Style" w:hAnsi="Times New Roman" w:cs="Times New Roman"/>
          <w:iCs/>
          <w:w w:val="0"/>
          <w:sz w:val="24"/>
          <w:szCs w:val="24"/>
        </w:rPr>
      </w:pPr>
      <w:r w:rsidRPr="005633C2">
        <w:rPr>
          <w:rFonts w:ascii="Times New Roman" w:eastAsia="Bookman Old Style" w:hAnsi="Times New Roman" w:cs="Times New Roman"/>
          <w:iCs/>
          <w:w w:val="0"/>
          <w:sz w:val="24"/>
          <w:szCs w:val="24"/>
        </w:rPr>
        <w:t>- профориентационные игры (игры-симуляции, деловые игры, квесты, кейсы), расширяющие знания о профессиях, способах выбора профессий, особенностях, условиях разной профессиональной деятельности;</w:t>
      </w:r>
    </w:p>
    <w:p w:rsidR="005633C2" w:rsidRPr="005633C2" w:rsidRDefault="005633C2" w:rsidP="00F73099">
      <w:pPr>
        <w:tabs>
          <w:tab w:val="left" w:pos="709"/>
        </w:tabs>
        <w:spacing w:after="0" w:line="240" w:lineRule="auto"/>
        <w:ind w:firstLineChars="58" w:firstLine="139"/>
        <w:jc w:val="both"/>
        <w:rPr>
          <w:rFonts w:ascii="Times New Roman" w:eastAsia="Bookman Old Style" w:hAnsi="Times New Roman" w:cs="Times New Roman"/>
          <w:iCs/>
          <w:w w:val="0"/>
          <w:sz w:val="24"/>
          <w:szCs w:val="24"/>
        </w:rPr>
      </w:pPr>
      <w:r w:rsidRPr="005633C2">
        <w:rPr>
          <w:rFonts w:ascii="Times New Roman" w:eastAsia="Bookman Old Style" w:hAnsi="Times New Roman" w:cs="Times New Roman"/>
          <w:iCs/>
          <w:w w:val="0"/>
          <w:sz w:val="24"/>
          <w:szCs w:val="24"/>
        </w:rPr>
        <w:t>- встречи с людьми разных профессий;</w:t>
      </w:r>
    </w:p>
    <w:p w:rsidR="005633C2" w:rsidRPr="005633C2" w:rsidRDefault="005633C2" w:rsidP="00F73099">
      <w:pPr>
        <w:tabs>
          <w:tab w:val="left" w:pos="709"/>
        </w:tabs>
        <w:spacing w:after="0" w:line="240" w:lineRule="auto"/>
        <w:ind w:firstLineChars="58" w:firstLine="139"/>
        <w:jc w:val="both"/>
        <w:rPr>
          <w:rFonts w:ascii="Times New Roman" w:eastAsia="Bookman Old Style" w:hAnsi="Times New Roman" w:cs="Times New Roman"/>
          <w:iCs/>
          <w:w w:val="0"/>
          <w:sz w:val="24"/>
          <w:szCs w:val="24"/>
        </w:rPr>
      </w:pPr>
      <w:r w:rsidRPr="005633C2">
        <w:rPr>
          <w:rFonts w:ascii="Times New Roman" w:eastAsia="Bookman Old Style" w:hAnsi="Times New Roman" w:cs="Times New Roman"/>
          <w:color w:val="000000"/>
          <w:sz w:val="24"/>
          <w:szCs w:val="24"/>
        </w:rPr>
        <w:t>- Месячник профориентации в школе (конкурс рисунков, проект «Профессии моих родителей», викторина «Все профессии важны – выбирай на вкус!», беседы, профориентационные игры, просмотр презентаций, знакомство с профессиями и др.);</w:t>
      </w:r>
    </w:p>
    <w:p w:rsidR="005633C2" w:rsidRPr="005633C2" w:rsidRDefault="005633C2" w:rsidP="00F73099">
      <w:pPr>
        <w:tabs>
          <w:tab w:val="left" w:pos="709"/>
        </w:tabs>
        <w:spacing w:after="0" w:line="240" w:lineRule="auto"/>
        <w:ind w:firstLineChars="58" w:firstLine="139"/>
        <w:jc w:val="both"/>
        <w:rPr>
          <w:rFonts w:ascii="Times New Roman" w:eastAsia="Bookman Old Style" w:hAnsi="Times New Roman" w:cs="Times New Roman"/>
          <w:iCs/>
          <w:w w:val="0"/>
          <w:sz w:val="24"/>
          <w:szCs w:val="24"/>
        </w:rPr>
      </w:pPr>
      <w:r w:rsidRPr="005633C2">
        <w:rPr>
          <w:rFonts w:ascii="Times New Roman" w:eastAsia="Bookman Old Style" w:hAnsi="Times New Roman" w:cs="Times New Roman"/>
          <w:iCs/>
          <w:w w:val="0"/>
          <w:sz w:val="24"/>
          <w:szCs w:val="24"/>
        </w:rPr>
        <w:t xml:space="preserve">- экскурсии на предприятия, в организации (в том числе - места работы родителей (законных представителей) обучающихся, к шефам – в </w:t>
      </w:r>
      <w:r w:rsidR="00F73099">
        <w:rPr>
          <w:rFonts w:ascii="Times New Roman" w:eastAsia="Bookman Old Style" w:hAnsi="Times New Roman" w:cs="Times New Roman"/>
          <w:iCs/>
          <w:w w:val="0"/>
          <w:sz w:val="24"/>
          <w:szCs w:val="24"/>
          <w:highlight w:val="yellow"/>
        </w:rPr>
        <w:t xml:space="preserve"> _____________________</w:t>
      </w:r>
      <w:r w:rsidRPr="005633C2">
        <w:rPr>
          <w:rFonts w:ascii="Times New Roman" w:eastAsia="Bookman Old Style" w:hAnsi="Times New Roman" w:cs="Times New Roman"/>
          <w:iCs/>
          <w:w w:val="0"/>
          <w:sz w:val="24"/>
          <w:szCs w:val="24"/>
        </w:rPr>
        <w:t>), встречи с профессионалами, руководителями, дающие школьникам начальные представления о профессиях и условиях работы на предприятии, в организации; возможностях и условиях получения профессии и поступления на работу на предприятие, в организацию, в том числе в online-режиме;</w:t>
      </w:r>
    </w:p>
    <w:p w:rsidR="005633C2" w:rsidRPr="005633C2" w:rsidRDefault="005633C2" w:rsidP="00F73099">
      <w:pPr>
        <w:tabs>
          <w:tab w:val="left" w:pos="851"/>
        </w:tabs>
        <w:spacing w:after="0" w:line="240" w:lineRule="auto"/>
        <w:ind w:firstLineChars="58" w:firstLine="139"/>
        <w:jc w:val="both"/>
        <w:rPr>
          <w:rFonts w:ascii="Times New Roman" w:eastAsia="Bookman Old Style" w:hAnsi="Times New Roman" w:cs="Times New Roman"/>
          <w:iCs/>
          <w:w w:val="0"/>
          <w:sz w:val="24"/>
          <w:szCs w:val="24"/>
        </w:rPr>
      </w:pPr>
      <w:r w:rsidRPr="005633C2">
        <w:rPr>
          <w:rFonts w:ascii="Times New Roman" w:eastAsia="Bookman Old Style" w:hAnsi="Times New Roman" w:cs="Times New Roman"/>
          <w:iCs/>
          <w:w w:val="0"/>
          <w:sz w:val="24"/>
          <w:szCs w:val="24"/>
        </w:rPr>
        <w:t>- посещение профориентационных выставок, ярмарок профессий, тематических профориентационных парков, лагерей, дней открытых дверей в организациях профессионального, высшего образования;</w:t>
      </w:r>
    </w:p>
    <w:p w:rsidR="005633C2" w:rsidRPr="005633C2" w:rsidRDefault="005633C2" w:rsidP="00F73099">
      <w:pPr>
        <w:tabs>
          <w:tab w:val="left" w:pos="851"/>
        </w:tabs>
        <w:spacing w:after="0" w:line="240" w:lineRule="auto"/>
        <w:ind w:firstLineChars="58" w:firstLine="139"/>
        <w:jc w:val="both"/>
        <w:rPr>
          <w:rFonts w:ascii="Times New Roman" w:eastAsia="Bookman Old Style" w:hAnsi="Times New Roman" w:cs="Times New Roman"/>
          <w:sz w:val="24"/>
          <w:szCs w:val="24"/>
        </w:rPr>
      </w:pPr>
      <w:r w:rsidRPr="005633C2">
        <w:rPr>
          <w:rFonts w:ascii="Times New Roman" w:eastAsia="Bookman Old Style" w:hAnsi="Times New Roman" w:cs="Times New Roman"/>
          <w:iCs/>
          <w:w w:val="0"/>
          <w:sz w:val="24"/>
          <w:szCs w:val="24"/>
        </w:rPr>
        <w:t>- профориентационную работу в процессе преподавания учебных предметов предметной области «</w:t>
      </w:r>
      <w:r w:rsidR="00F73099">
        <w:rPr>
          <w:rFonts w:ascii="Times New Roman" w:eastAsia="Bookman Old Style" w:hAnsi="Times New Roman" w:cs="Times New Roman"/>
          <w:iCs/>
          <w:w w:val="0"/>
          <w:sz w:val="24"/>
          <w:szCs w:val="24"/>
        </w:rPr>
        <w:t>Труд (т</w:t>
      </w:r>
      <w:r w:rsidRPr="005633C2">
        <w:rPr>
          <w:rFonts w:ascii="Times New Roman" w:eastAsia="Bookman Old Style" w:hAnsi="Times New Roman" w:cs="Times New Roman"/>
          <w:iCs/>
          <w:w w:val="0"/>
          <w:sz w:val="24"/>
          <w:szCs w:val="24"/>
        </w:rPr>
        <w:t>ехнология</w:t>
      </w:r>
      <w:r w:rsidR="00F73099">
        <w:rPr>
          <w:rFonts w:ascii="Times New Roman" w:eastAsia="Bookman Old Style" w:hAnsi="Times New Roman" w:cs="Times New Roman"/>
          <w:iCs/>
          <w:w w:val="0"/>
          <w:sz w:val="24"/>
          <w:szCs w:val="24"/>
        </w:rPr>
        <w:t>)</w:t>
      </w:r>
      <w:r w:rsidRPr="005633C2">
        <w:rPr>
          <w:rFonts w:ascii="Times New Roman" w:eastAsia="Bookman Old Style" w:hAnsi="Times New Roman" w:cs="Times New Roman"/>
          <w:iCs/>
          <w:w w:val="0"/>
          <w:sz w:val="24"/>
          <w:szCs w:val="24"/>
        </w:rPr>
        <w:t>»;</w:t>
      </w:r>
    </w:p>
    <w:p w:rsidR="005633C2" w:rsidRPr="005633C2" w:rsidRDefault="005633C2" w:rsidP="00F73099">
      <w:pPr>
        <w:tabs>
          <w:tab w:val="left" w:pos="851"/>
        </w:tabs>
        <w:spacing w:after="0" w:line="240" w:lineRule="auto"/>
        <w:ind w:firstLineChars="58" w:firstLine="139"/>
        <w:jc w:val="both"/>
        <w:rPr>
          <w:rFonts w:ascii="Times New Roman" w:eastAsia="Bookman Old Style" w:hAnsi="Times New Roman" w:cs="Times New Roman"/>
          <w:sz w:val="24"/>
          <w:szCs w:val="24"/>
        </w:rPr>
      </w:pPr>
      <w:r w:rsidRPr="005633C2">
        <w:rPr>
          <w:rFonts w:ascii="Times New Roman" w:eastAsia="Bookman Old Style" w:hAnsi="Times New Roman" w:cs="Times New Roman"/>
          <w:sz w:val="24"/>
          <w:szCs w:val="24"/>
        </w:rPr>
        <w:t>- совместное с педагогами изучение интернет-ресурсов, посвящённых выбору профессий, прохождение профориентационного онлайн-тестирования, онлайн-курсов по интересующим профессиям и направлениям профессионального образования;</w:t>
      </w:r>
    </w:p>
    <w:p w:rsidR="005633C2" w:rsidRPr="005633C2" w:rsidRDefault="005633C2" w:rsidP="00F73099">
      <w:pPr>
        <w:tabs>
          <w:tab w:val="left" w:pos="851"/>
        </w:tabs>
        <w:spacing w:after="0" w:line="240" w:lineRule="auto"/>
        <w:ind w:firstLineChars="58" w:firstLine="139"/>
        <w:jc w:val="both"/>
        <w:rPr>
          <w:rFonts w:ascii="Times New Roman" w:eastAsia="Bookman Old Style" w:hAnsi="Times New Roman" w:cs="Times New Roman"/>
          <w:sz w:val="24"/>
          <w:szCs w:val="24"/>
        </w:rPr>
      </w:pPr>
      <w:r w:rsidRPr="005633C2">
        <w:rPr>
          <w:rFonts w:ascii="Times New Roman" w:eastAsia="Bookman Old Style" w:hAnsi="Times New Roman" w:cs="Times New Roman"/>
          <w:iCs/>
          <w:w w:val="0"/>
          <w:sz w:val="24"/>
          <w:szCs w:val="24"/>
        </w:rPr>
        <w:t>- участие в работе всероссийских профориентационных проектов (в том числе созданных в сети интернет): просмотр лекций, решение учебно-тренировочных задач, участие в мастер-классах, посещение открытых уроков;</w:t>
      </w:r>
    </w:p>
    <w:p w:rsidR="005633C2" w:rsidRPr="005633C2" w:rsidRDefault="005633C2" w:rsidP="00F73099">
      <w:pPr>
        <w:tabs>
          <w:tab w:val="left" w:pos="851"/>
        </w:tabs>
        <w:spacing w:after="0" w:line="240" w:lineRule="auto"/>
        <w:ind w:firstLineChars="58" w:firstLine="139"/>
        <w:jc w:val="both"/>
        <w:rPr>
          <w:rFonts w:ascii="Times New Roman" w:eastAsia="Bookman Old Style" w:hAnsi="Times New Roman" w:cs="Times New Roman"/>
          <w:sz w:val="24"/>
          <w:szCs w:val="24"/>
        </w:rPr>
      </w:pPr>
      <w:r w:rsidRPr="005633C2">
        <w:rPr>
          <w:rFonts w:ascii="Times New Roman" w:eastAsia="Bookman Old Style" w:hAnsi="Times New Roman" w:cs="Times New Roman"/>
          <w:sz w:val="24"/>
          <w:szCs w:val="24"/>
        </w:rPr>
        <w:t>- индивидуальное консультирование психологом обучающихся и их родителей (законных представителей) по вопросам склонностей, способностей, иных индивидуальных особенностей обучающихся, которые могут иметь значение в выборе ими будущей профессии;</w:t>
      </w:r>
    </w:p>
    <w:p w:rsidR="005633C2" w:rsidRPr="005633C2" w:rsidRDefault="005633C2" w:rsidP="00F73099">
      <w:pPr>
        <w:tabs>
          <w:tab w:val="left" w:pos="851"/>
        </w:tabs>
        <w:spacing w:after="0" w:line="240" w:lineRule="auto"/>
        <w:ind w:firstLineChars="58" w:firstLine="139"/>
        <w:jc w:val="both"/>
        <w:rPr>
          <w:rFonts w:ascii="Times New Roman" w:eastAsia="Bookman Old Style" w:hAnsi="Times New Roman" w:cs="Times New Roman"/>
          <w:iCs/>
          <w:w w:val="0"/>
          <w:sz w:val="24"/>
          <w:szCs w:val="24"/>
        </w:rPr>
      </w:pPr>
      <w:r w:rsidRPr="005633C2">
        <w:rPr>
          <w:rFonts w:ascii="Times New Roman" w:eastAsia="Bookman Old Style" w:hAnsi="Times New Roman" w:cs="Times New Roman"/>
          <w:iCs/>
          <w:w w:val="0"/>
          <w:sz w:val="24"/>
          <w:szCs w:val="24"/>
        </w:rPr>
        <w:t>- участие в проекте «Классные встречи» в рамках деятельности пер</w:t>
      </w:r>
      <w:r w:rsidRPr="005633C2">
        <w:rPr>
          <w:rFonts w:ascii="Times New Roman" w:eastAsia="Bookman Old Style" w:hAnsi="Times New Roman" w:cs="Times New Roman"/>
          <w:iCs/>
          <w:w w:val="0"/>
          <w:sz w:val="24"/>
          <w:szCs w:val="24"/>
        </w:rPr>
        <w:softHyphen/>
        <w:t>вичной ячейки Общероссийской общественно-государственной детско-юношеской организации «Российское движение школьников»;</w:t>
      </w:r>
    </w:p>
    <w:p w:rsidR="005633C2" w:rsidRPr="005633C2" w:rsidRDefault="005633C2" w:rsidP="00F73099">
      <w:pPr>
        <w:tabs>
          <w:tab w:val="left" w:pos="851"/>
        </w:tabs>
        <w:spacing w:after="0" w:line="240" w:lineRule="auto"/>
        <w:ind w:firstLineChars="58" w:firstLine="139"/>
        <w:jc w:val="both"/>
        <w:rPr>
          <w:rFonts w:ascii="Times New Roman" w:eastAsia="Bookman Old Style" w:hAnsi="Times New Roman" w:cs="Times New Roman"/>
          <w:iCs/>
          <w:w w:val="0"/>
          <w:sz w:val="24"/>
          <w:szCs w:val="24"/>
        </w:rPr>
      </w:pPr>
      <w:r w:rsidRPr="005633C2">
        <w:rPr>
          <w:rFonts w:ascii="Times New Roman" w:eastAsia="Bookman Old Style" w:hAnsi="Times New Roman" w:cs="Times New Roman"/>
          <w:iCs/>
          <w:w w:val="0"/>
          <w:sz w:val="24"/>
          <w:szCs w:val="24"/>
        </w:rPr>
        <w:t>- организацию на базе лагеря с дневным пребыванием детей профориентационных смен, где обучающиеся могут познакомиться с профессиями, получить представление об их специфике, попробовать свои силы в той или иной профессии, развить соответствующие навыки.</w:t>
      </w:r>
    </w:p>
    <w:p w:rsidR="005633C2" w:rsidRPr="005633C2" w:rsidRDefault="005633C2" w:rsidP="00F73099">
      <w:pPr>
        <w:spacing w:after="0" w:line="240" w:lineRule="auto"/>
        <w:ind w:firstLineChars="58" w:firstLine="139"/>
        <w:jc w:val="both"/>
        <w:rPr>
          <w:rFonts w:ascii="Times New Roman" w:eastAsia="Calibri" w:hAnsi="Times New Roman" w:cs="Times New Roman"/>
          <w:sz w:val="24"/>
          <w:szCs w:val="24"/>
        </w:rPr>
      </w:pPr>
      <w:r w:rsidRPr="005633C2">
        <w:rPr>
          <w:rFonts w:ascii="Times New Roman" w:eastAsia="Calibri" w:hAnsi="Times New Roman" w:cs="Times New Roman"/>
          <w:sz w:val="24"/>
          <w:szCs w:val="24"/>
        </w:rPr>
        <w:t>Особенности профориентационной деятельности на каждом уровне образования выражены её ключевой идей:</w:t>
      </w:r>
    </w:p>
    <w:p w:rsidR="005633C2" w:rsidRPr="005633C2" w:rsidRDefault="005633C2" w:rsidP="00F73099">
      <w:pPr>
        <w:spacing w:after="0" w:line="240" w:lineRule="auto"/>
        <w:ind w:firstLineChars="58" w:firstLine="139"/>
        <w:rPr>
          <w:rFonts w:ascii="Times New Roman" w:eastAsia="Calibri" w:hAnsi="Times New Roman" w:cs="Times New Roman"/>
          <w:color w:val="000000"/>
          <w:sz w:val="24"/>
          <w:szCs w:val="24"/>
          <w:u w:val="single"/>
        </w:rPr>
      </w:pPr>
      <w:r w:rsidRPr="005633C2">
        <w:rPr>
          <w:rFonts w:ascii="Times New Roman" w:eastAsia="Calibri" w:hAnsi="Times New Roman" w:cs="Times New Roman"/>
          <w:color w:val="000000"/>
          <w:sz w:val="24"/>
          <w:szCs w:val="24"/>
          <w:u w:val="single"/>
        </w:rPr>
        <w:t>Для школьников 5-8 классов:</w:t>
      </w:r>
    </w:p>
    <w:p w:rsidR="005633C2" w:rsidRPr="005633C2" w:rsidRDefault="005633C2" w:rsidP="00F73099">
      <w:pPr>
        <w:spacing w:after="0" w:line="240" w:lineRule="auto"/>
        <w:ind w:firstLineChars="58" w:firstLine="139"/>
        <w:rPr>
          <w:rFonts w:ascii="Times New Roman" w:eastAsia="Calibri" w:hAnsi="Times New Roman" w:cs="Times New Roman"/>
          <w:color w:val="000000"/>
          <w:sz w:val="24"/>
          <w:szCs w:val="24"/>
        </w:rPr>
      </w:pPr>
      <w:r w:rsidRPr="005633C2">
        <w:rPr>
          <w:rFonts w:ascii="Times New Roman" w:eastAsia="Calibri" w:hAnsi="Times New Roman" w:cs="Times New Roman"/>
          <w:color w:val="000000"/>
          <w:sz w:val="24"/>
          <w:szCs w:val="24"/>
        </w:rPr>
        <w:lastRenderedPageBreak/>
        <w:t>«Мои склонности и способности, первые профессиональные пробы»</w:t>
      </w:r>
    </w:p>
    <w:p w:rsidR="005633C2" w:rsidRPr="005633C2" w:rsidRDefault="005633C2" w:rsidP="00F73099">
      <w:pPr>
        <w:widowControl w:val="0"/>
        <w:autoSpaceDE w:val="0"/>
        <w:autoSpaceDN w:val="0"/>
        <w:spacing w:after="0" w:line="240" w:lineRule="auto"/>
        <w:ind w:firstLineChars="58" w:firstLine="139"/>
        <w:rPr>
          <w:rFonts w:ascii="Times New Roman" w:eastAsia="Times New Roman" w:hAnsi="Times New Roman" w:cs="Times New Roman"/>
          <w:color w:val="000000"/>
          <w:sz w:val="24"/>
          <w:szCs w:val="24"/>
          <w:u w:val="single"/>
          <w:lang w:eastAsia="ru-RU"/>
        </w:rPr>
      </w:pPr>
      <w:r w:rsidRPr="005633C2">
        <w:rPr>
          <w:rFonts w:ascii="Times New Roman" w:eastAsia="Times New Roman" w:hAnsi="Times New Roman" w:cs="Times New Roman"/>
          <w:color w:val="000000"/>
          <w:sz w:val="24"/>
          <w:szCs w:val="24"/>
          <w:u w:val="single"/>
          <w:lang w:eastAsia="ru-RU"/>
        </w:rPr>
        <w:t>Для школьников 9-х классов:</w:t>
      </w:r>
    </w:p>
    <w:p w:rsidR="005633C2" w:rsidRPr="005633C2" w:rsidRDefault="005633C2" w:rsidP="00F73099">
      <w:pPr>
        <w:spacing w:after="0" w:line="240" w:lineRule="auto"/>
        <w:ind w:firstLineChars="58" w:firstLine="139"/>
        <w:rPr>
          <w:rFonts w:ascii="Times New Roman" w:eastAsia="Calibri" w:hAnsi="Times New Roman" w:cs="Times New Roman"/>
          <w:color w:val="000000"/>
          <w:sz w:val="24"/>
          <w:szCs w:val="24"/>
        </w:rPr>
      </w:pPr>
      <w:r w:rsidRPr="005633C2">
        <w:rPr>
          <w:rFonts w:ascii="Times New Roman" w:eastAsia="Calibri" w:hAnsi="Times New Roman" w:cs="Times New Roman"/>
          <w:color w:val="000000"/>
          <w:sz w:val="24"/>
          <w:szCs w:val="24"/>
        </w:rPr>
        <w:t>«Радуга профессий. Что выбрать?»;</w:t>
      </w:r>
    </w:p>
    <w:p w:rsidR="005633C2" w:rsidRPr="005633C2" w:rsidRDefault="005633C2" w:rsidP="00F73099">
      <w:pPr>
        <w:spacing w:after="0" w:line="240" w:lineRule="auto"/>
        <w:ind w:firstLineChars="58" w:firstLine="139"/>
        <w:rPr>
          <w:rFonts w:ascii="Times New Roman" w:eastAsia="Calibri" w:hAnsi="Times New Roman" w:cs="Times New Roman"/>
          <w:color w:val="000000"/>
          <w:sz w:val="24"/>
          <w:szCs w:val="24"/>
          <w:u w:val="single"/>
        </w:rPr>
      </w:pPr>
      <w:r w:rsidRPr="005633C2">
        <w:rPr>
          <w:rFonts w:ascii="Times New Roman" w:eastAsia="Calibri" w:hAnsi="Times New Roman" w:cs="Times New Roman"/>
          <w:color w:val="000000"/>
          <w:sz w:val="24"/>
          <w:szCs w:val="24"/>
          <w:u w:val="single"/>
        </w:rPr>
        <w:t xml:space="preserve">Для взрослых участников системы профориентации: </w:t>
      </w:r>
    </w:p>
    <w:p w:rsidR="005633C2" w:rsidRPr="005633C2" w:rsidRDefault="005633C2" w:rsidP="00F73099">
      <w:pPr>
        <w:spacing w:after="0" w:line="240" w:lineRule="auto"/>
        <w:ind w:firstLineChars="58" w:firstLine="139"/>
        <w:rPr>
          <w:rFonts w:ascii="Times New Roman" w:eastAsia="Calibri" w:hAnsi="Times New Roman" w:cs="Times New Roman"/>
          <w:color w:val="000000"/>
          <w:sz w:val="24"/>
          <w:szCs w:val="24"/>
        </w:rPr>
      </w:pPr>
      <w:r w:rsidRPr="005633C2">
        <w:rPr>
          <w:rFonts w:ascii="Times New Roman" w:eastAsia="Calibri" w:hAnsi="Times New Roman" w:cs="Times New Roman"/>
          <w:color w:val="000000"/>
          <w:sz w:val="24"/>
          <w:szCs w:val="24"/>
        </w:rPr>
        <w:t>Для педагогов:</w:t>
      </w:r>
    </w:p>
    <w:p w:rsidR="005633C2" w:rsidRPr="005633C2" w:rsidRDefault="005633C2" w:rsidP="00F73099">
      <w:pPr>
        <w:spacing w:after="0" w:line="240" w:lineRule="auto"/>
        <w:ind w:firstLineChars="58" w:firstLine="139"/>
        <w:rPr>
          <w:rFonts w:ascii="Times New Roman" w:eastAsia="Calibri" w:hAnsi="Times New Roman" w:cs="Times New Roman"/>
          <w:color w:val="000000"/>
          <w:sz w:val="24"/>
          <w:szCs w:val="24"/>
        </w:rPr>
      </w:pPr>
      <w:r w:rsidRPr="005633C2">
        <w:rPr>
          <w:rFonts w:ascii="Times New Roman" w:eastAsia="Calibri" w:hAnsi="Times New Roman" w:cs="Times New Roman"/>
          <w:color w:val="000000"/>
          <w:sz w:val="24"/>
          <w:szCs w:val="24"/>
        </w:rPr>
        <w:t>«Изучайте передовой опыт и посещайте семинары, которые помогут выстроить правильный профориентационный маршрут для Вашего класса»;</w:t>
      </w:r>
    </w:p>
    <w:p w:rsidR="005633C2" w:rsidRPr="005633C2" w:rsidRDefault="005633C2" w:rsidP="00F73099">
      <w:pPr>
        <w:spacing w:after="0" w:line="240" w:lineRule="auto"/>
        <w:ind w:firstLineChars="58" w:firstLine="139"/>
        <w:rPr>
          <w:rFonts w:ascii="Times New Roman" w:eastAsia="Calibri" w:hAnsi="Times New Roman" w:cs="Times New Roman"/>
          <w:color w:val="000000"/>
          <w:sz w:val="24"/>
          <w:szCs w:val="24"/>
        </w:rPr>
      </w:pPr>
      <w:r w:rsidRPr="005633C2">
        <w:rPr>
          <w:rFonts w:ascii="Times New Roman" w:eastAsia="Calibri" w:hAnsi="Times New Roman" w:cs="Times New Roman"/>
          <w:color w:val="000000"/>
          <w:sz w:val="24"/>
          <w:szCs w:val="24"/>
        </w:rPr>
        <w:t>Для родителей:</w:t>
      </w:r>
    </w:p>
    <w:p w:rsidR="005633C2" w:rsidRPr="005633C2" w:rsidRDefault="005633C2" w:rsidP="00F73099">
      <w:pPr>
        <w:spacing w:after="0" w:line="240" w:lineRule="auto"/>
        <w:ind w:firstLineChars="58" w:firstLine="139"/>
        <w:rPr>
          <w:rFonts w:ascii="Times New Roman" w:eastAsia="Calibri" w:hAnsi="Times New Roman" w:cs="Times New Roman"/>
          <w:color w:val="000000"/>
          <w:sz w:val="24"/>
          <w:szCs w:val="24"/>
        </w:rPr>
      </w:pPr>
      <w:r w:rsidRPr="005633C2">
        <w:rPr>
          <w:rFonts w:ascii="Times New Roman" w:eastAsia="Calibri" w:hAnsi="Times New Roman" w:cs="Times New Roman"/>
          <w:color w:val="000000"/>
          <w:sz w:val="24"/>
          <w:szCs w:val="24"/>
        </w:rPr>
        <w:t>«Узнавайте про профессии будущего и разнообразие траекторий развития Вашего ребенка».</w:t>
      </w:r>
    </w:p>
    <w:p w:rsidR="008F2117" w:rsidRPr="008F2117" w:rsidRDefault="008F2117" w:rsidP="00F73099">
      <w:pPr>
        <w:spacing w:after="0" w:line="240" w:lineRule="auto"/>
        <w:ind w:firstLineChars="58" w:firstLine="139"/>
        <w:jc w:val="center"/>
        <w:rPr>
          <w:rFonts w:ascii="Times New Roman" w:eastAsia="Calibri" w:hAnsi="Times New Roman" w:cs="Times New Roman"/>
          <w:b/>
          <w:w w:val="0"/>
          <w:sz w:val="24"/>
          <w:szCs w:val="24"/>
        </w:rPr>
      </w:pPr>
      <w:r w:rsidRPr="008F2117">
        <w:rPr>
          <w:rFonts w:ascii="Times New Roman" w:eastAsia="Calibri" w:hAnsi="Times New Roman" w:cs="Times New Roman"/>
          <w:b/>
          <w:w w:val="0"/>
          <w:sz w:val="24"/>
          <w:szCs w:val="24"/>
        </w:rPr>
        <w:t>МОДУЛЬ «СОЦИАЛЬНОЕ ПАРТНЁРСТВО»</w:t>
      </w:r>
    </w:p>
    <w:p w:rsidR="008F2117" w:rsidRPr="008F2117" w:rsidRDefault="008F2117" w:rsidP="00F73099">
      <w:pPr>
        <w:shd w:val="clear" w:color="auto" w:fill="FFFFFF"/>
        <w:spacing w:after="0" w:line="240" w:lineRule="auto"/>
        <w:ind w:firstLineChars="58" w:firstLine="139"/>
        <w:jc w:val="both"/>
        <w:rPr>
          <w:rFonts w:ascii="Times New Roman" w:eastAsia="Calibri" w:hAnsi="Times New Roman" w:cs="Times New Roman"/>
          <w:sz w:val="24"/>
          <w:szCs w:val="24"/>
        </w:rPr>
      </w:pPr>
      <w:r w:rsidRPr="008F2117">
        <w:rPr>
          <w:rFonts w:ascii="Times New Roman" w:eastAsia="Calibri" w:hAnsi="Times New Roman" w:cs="Times New Roman"/>
          <w:sz w:val="24"/>
          <w:szCs w:val="24"/>
        </w:rPr>
        <w:t xml:space="preserve">В целях наиболее полного удовлетворения интересов и потребностей обучающихся, организации работы по гражданско-патриотическому, духовно-нравственному, эстетическому, физическому, экологическому и трудовому воспитанию, безопасности жизнедеятельности, обеспечения разнообразия видов деятельности в системе дополнительного образования детей, а также для создания условий функционирования единого образовательного пространства школой организовано взаимодействие с организациями, учреждениями и предприятиями города. </w:t>
      </w:r>
    </w:p>
    <w:tbl>
      <w:tblPr>
        <w:tblStyle w:val="124"/>
        <w:tblW w:w="9493" w:type="dxa"/>
        <w:tblLook w:val="04A0" w:firstRow="1" w:lastRow="0" w:firstColumn="1" w:lastColumn="0" w:noHBand="0" w:noVBand="1"/>
      </w:tblPr>
      <w:tblGrid>
        <w:gridCol w:w="562"/>
        <w:gridCol w:w="4962"/>
        <w:gridCol w:w="3969"/>
      </w:tblGrid>
      <w:tr w:rsidR="008F2117" w:rsidRPr="008F2117" w:rsidTr="00585442">
        <w:tc>
          <w:tcPr>
            <w:tcW w:w="562" w:type="dxa"/>
            <w:tcBorders>
              <w:left w:val="single" w:sz="4" w:space="0" w:color="000000"/>
              <w:right w:val="single" w:sz="4" w:space="0" w:color="000000"/>
            </w:tcBorders>
          </w:tcPr>
          <w:p w:rsidR="008F2117" w:rsidRPr="008F2117" w:rsidRDefault="008F2117" w:rsidP="00F73099">
            <w:pPr>
              <w:widowControl w:val="0"/>
              <w:shd w:val="clear" w:color="auto" w:fill="FFFFFF"/>
              <w:autoSpaceDE w:val="0"/>
              <w:autoSpaceDN w:val="0"/>
              <w:ind w:firstLineChars="58" w:firstLine="139"/>
              <w:jc w:val="center"/>
              <w:rPr>
                <w:rFonts w:ascii="Times New Roman" w:eastAsia="Calibri" w:hAnsi="Times New Roman" w:cs="Times New Roman"/>
                <w:b/>
                <w:sz w:val="24"/>
                <w:szCs w:val="24"/>
                <w:lang w:eastAsia="ru-RU" w:bidi="ru-RU"/>
              </w:rPr>
            </w:pPr>
            <w:r w:rsidRPr="008F2117">
              <w:rPr>
                <w:rFonts w:ascii="Times New Roman" w:eastAsia="Calibri" w:hAnsi="Times New Roman" w:cs="Times New Roman"/>
                <w:b/>
                <w:sz w:val="24"/>
                <w:szCs w:val="24"/>
                <w:lang w:eastAsia="ru-RU" w:bidi="ru-RU"/>
              </w:rPr>
              <w:t>№ п/п</w:t>
            </w:r>
          </w:p>
        </w:tc>
        <w:tc>
          <w:tcPr>
            <w:tcW w:w="4962" w:type="dxa"/>
            <w:tcBorders>
              <w:left w:val="single" w:sz="4" w:space="0" w:color="000000"/>
              <w:right w:val="single" w:sz="4" w:space="0" w:color="000000"/>
            </w:tcBorders>
          </w:tcPr>
          <w:p w:rsidR="008F2117" w:rsidRPr="008F2117" w:rsidRDefault="008F2117" w:rsidP="00F73099">
            <w:pPr>
              <w:widowControl w:val="0"/>
              <w:shd w:val="clear" w:color="auto" w:fill="FFFFFF"/>
              <w:autoSpaceDE w:val="0"/>
              <w:autoSpaceDN w:val="0"/>
              <w:ind w:firstLineChars="58" w:firstLine="139"/>
              <w:jc w:val="center"/>
              <w:rPr>
                <w:rFonts w:ascii="Times New Roman" w:eastAsia="Calibri" w:hAnsi="Times New Roman" w:cs="Times New Roman"/>
                <w:b/>
                <w:sz w:val="24"/>
                <w:szCs w:val="24"/>
                <w:lang w:eastAsia="ru-RU" w:bidi="ru-RU"/>
              </w:rPr>
            </w:pPr>
            <w:r w:rsidRPr="008F2117">
              <w:rPr>
                <w:rFonts w:ascii="Times New Roman" w:eastAsia="Calibri" w:hAnsi="Times New Roman" w:cs="Times New Roman"/>
                <w:b/>
                <w:sz w:val="24"/>
                <w:szCs w:val="24"/>
                <w:lang w:eastAsia="ru-RU" w:bidi="ru-RU"/>
              </w:rPr>
              <w:t>Организация, учреждение, предприятия</w:t>
            </w:r>
          </w:p>
        </w:tc>
        <w:tc>
          <w:tcPr>
            <w:tcW w:w="3969" w:type="dxa"/>
            <w:tcBorders>
              <w:left w:val="single" w:sz="4" w:space="0" w:color="000000"/>
              <w:right w:val="single" w:sz="4" w:space="0" w:color="000000"/>
            </w:tcBorders>
          </w:tcPr>
          <w:p w:rsidR="008F2117" w:rsidRPr="008F2117" w:rsidRDefault="008F2117" w:rsidP="00F73099">
            <w:pPr>
              <w:widowControl w:val="0"/>
              <w:shd w:val="clear" w:color="auto" w:fill="FFFFFF"/>
              <w:autoSpaceDE w:val="0"/>
              <w:autoSpaceDN w:val="0"/>
              <w:ind w:firstLineChars="58" w:firstLine="139"/>
              <w:jc w:val="center"/>
              <w:rPr>
                <w:rFonts w:ascii="Times New Roman" w:eastAsia="Calibri" w:hAnsi="Times New Roman" w:cs="Times New Roman"/>
                <w:b/>
                <w:sz w:val="24"/>
                <w:szCs w:val="24"/>
                <w:lang w:eastAsia="ru-RU" w:bidi="ru-RU"/>
              </w:rPr>
            </w:pPr>
            <w:r w:rsidRPr="008F2117">
              <w:rPr>
                <w:rFonts w:ascii="Times New Roman" w:eastAsia="Calibri" w:hAnsi="Times New Roman" w:cs="Times New Roman"/>
                <w:b/>
                <w:sz w:val="24"/>
                <w:szCs w:val="24"/>
                <w:lang w:eastAsia="ru-RU" w:bidi="ru-RU"/>
              </w:rPr>
              <w:t>Направления сотрудничества</w:t>
            </w:r>
          </w:p>
        </w:tc>
      </w:tr>
      <w:tr w:rsidR="008F2117" w:rsidRPr="008F2117" w:rsidTr="00585442">
        <w:tc>
          <w:tcPr>
            <w:tcW w:w="562" w:type="dxa"/>
          </w:tcPr>
          <w:p w:rsidR="008F2117" w:rsidRPr="008F2117" w:rsidRDefault="008F2117" w:rsidP="00834EC4">
            <w:pPr>
              <w:widowControl w:val="0"/>
              <w:numPr>
                <w:ilvl w:val="0"/>
                <w:numId w:val="9"/>
              </w:numPr>
              <w:shd w:val="clear" w:color="auto" w:fill="FFFFFF"/>
              <w:autoSpaceDE w:val="0"/>
              <w:autoSpaceDN w:val="0"/>
              <w:ind w:left="0" w:firstLineChars="58" w:firstLine="139"/>
              <w:jc w:val="both"/>
              <w:rPr>
                <w:rFonts w:ascii="Times New Roman" w:eastAsia="Calibri" w:hAnsi="Times New Roman" w:cs="Times New Roman"/>
                <w:sz w:val="24"/>
                <w:szCs w:val="24"/>
              </w:rPr>
            </w:pPr>
          </w:p>
        </w:tc>
        <w:tc>
          <w:tcPr>
            <w:tcW w:w="4962" w:type="dxa"/>
          </w:tcPr>
          <w:p w:rsidR="008F2117" w:rsidRPr="008F2117" w:rsidRDefault="008F2117" w:rsidP="00F73099">
            <w:pPr>
              <w:shd w:val="clear" w:color="auto" w:fill="FFFFFF"/>
              <w:ind w:firstLineChars="58" w:firstLine="139"/>
              <w:contextualSpacing/>
              <w:jc w:val="both"/>
              <w:textAlignment w:val="baseline"/>
              <w:rPr>
                <w:rFonts w:ascii="Times New Roman" w:eastAsia="Calibri" w:hAnsi="Times New Roman" w:cs="Times New Roman"/>
                <w:sz w:val="24"/>
                <w:szCs w:val="24"/>
                <w:lang w:val="ru-RU" w:eastAsia="ru-RU"/>
              </w:rPr>
            </w:pPr>
            <w:r w:rsidRPr="008F2117">
              <w:rPr>
                <w:rFonts w:ascii="Times New Roman" w:eastAsia="Calibri" w:hAnsi="Times New Roman" w:cs="Times New Roman"/>
                <w:sz w:val="24"/>
                <w:szCs w:val="24"/>
                <w:lang w:val="ru-RU" w:eastAsia="ru-RU"/>
              </w:rPr>
              <w:t xml:space="preserve">Комитет по образованию администрации </w:t>
            </w:r>
            <w:r w:rsidR="00F73099">
              <w:rPr>
                <w:rFonts w:ascii="Times New Roman" w:eastAsia="Calibri" w:hAnsi="Times New Roman" w:cs="Times New Roman"/>
                <w:sz w:val="24"/>
                <w:szCs w:val="24"/>
                <w:lang w:val="ru-RU" w:eastAsia="ru-RU"/>
              </w:rPr>
              <w:t xml:space="preserve"> _____________________</w:t>
            </w:r>
            <w:r w:rsidRPr="008F2117">
              <w:rPr>
                <w:rFonts w:ascii="Times New Roman" w:eastAsia="Calibri" w:hAnsi="Times New Roman" w:cs="Times New Roman"/>
                <w:sz w:val="24"/>
                <w:szCs w:val="24"/>
                <w:lang w:val="ru-RU" w:eastAsia="ru-RU"/>
              </w:rPr>
              <w:t xml:space="preserve"> района, </w:t>
            </w:r>
            <w:r w:rsidRPr="008F2117">
              <w:rPr>
                <w:rFonts w:ascii="Times New Roman" w:eastAsia="Calibri" w:hAnsi="Times New Roman" w:cs="Times New Roman"/>
                <w:sz w:val="24"/>
                <w:szCs w:val="24"/>
                <w:bdr w:val="none" w:sz="0" w:space="0" w:color="auto" w:frame="1"/>
                <w:lang w:val="ru-RU" w:eastAsia="ru-RU"/>
              </w:rPr>
              <w:t xml:space="preserve">Муниципальное автономное учреждение </w:t>
            </w:r>
            <w:r w:rsidR="00F73099">
              <w:rPr>
                <w:rFonts w:ascii="Times New Roman" w:eastAsia="Calibri" w:hAnsi="Times New Roman" w:cs="Times New Roman"/>
                <w:sz w:val="24"/>
                <w:szCs w:val="24"/>
                <w:bdr w:val="none" w:sz="0" w:space="0" w:color="auto" w:frame="1"/>
                <w:lang w:val="ru-RU" w:eastAsia="ru-RU"/>
              </w:rPr>
              <w:t xml:space="preserve"> _____________________</w:t>
            </w:r>
            <w:r w:rsidRPr="008F2117">
              <w:rPr>
                <w:rFonts w:ascii="Times New Roman" w:eastAsia="Calibri" w:hAnsi="Times New Roman" w:cs="Times New Roman"/>
                <w:sz w:val="24"/>
                <w:szCs w:val="24"/>
                <w:bdr w:val="none" w:sz="0" w:space="0" w:color="auto" w:frame="1"/>
                <w:lang w:val="ru-RU" w:eastAsia="ru-RU"/>
              </w:rPr>
              <w:t xml:space="preserve"> района </w:t>
            </w:r>
            <w:r w:rsidR="00F73099">
              <w:rPr>
                <w:rFonts w:ascii="Times New Roman" w:eastAsia="Calibri" w:hAnsi="Times New Roman" w:cs="Times New Roman"/>
                <w:sz w:val="24"/>
                <w:szCs w:val="24"/>
                <w:bdr w:val="none" w:sz="0" w:space="0" w:color="auto" w:frame="1"/>
                <w:lang w:val="ru-RU" w:eastAsia="ru-RU"/>
              </w:rPr>
              <w:t xml:space="preserve">  _____________________</w:t>
            </w:r>
            <w:r w:rsidRPr="008F2117">
              <w:rPr>
                <w:rFonts w:ascii="Times New Roman" w:eastAsia="Calibri" w:hAnsi="Times New Roman" w:cs="Times New Roman"/>
                <w:sz w:val="24"/>
                <w:szCs w:val="24"/>
                <w:bdr w:val="none" w:sz="0" w:space="0" w:color="auto" w:frame="1"/>
                <w:lang w:eastAsia="ru-RU"/>
              </w:rPr>
              <w:t> </w:t>
            </w:r>
            <w:r w:rsidRPr="008F2117">
              <w:rPr>
                <w:rFonts w:ascii="Times New Roman" w:eastAsia="Calibri" w:hAnsi="Times New Roman" w:cs="Times New Roman"/>
                <w:sz w:val="24"/>
                <w:szCs w:val="24"/>
                <w:bdr w:val="none" w:sz="0" w:space="0" w:color="auto" w:frame="1"/>
                <w:lang w:val="ru-RU" w:eastAsia="ru-RU"/>
              </w:rPr>
              <w:t>методический</w:t>
            </w:r>
            <w:r w:rsidRPr="008F2117">
              <w:rPr>
                <w:rFonts w:ascii="Times New Roman" w:eastAsia="Calibri" w:hAnsi="Times New Roman" w:cs="Times New Roman"/>
                <w:sz w:val="24"/>
                <w:szCs w:val="24"/>
                <w:bdr w:val="none" w:sz="0" w:space="0" w:color="auto" w:frame="1"/>
                <w:lang w:eastAsia="ru-RU"/>
              </w:rPr>
              <w:t> </w:t>
            </w:r>
            <w:r w:rsidRPr="008F2117">
              <w:rPr>
                <w:rFonts w:ascii="Times New Roman" w:eastAsia="Calibri" w:hAnsi="Times New Roman" w:cs="Times New Roman"/>
                <w:sz w:val="24"/>
                <w:szCs w:val="24"/>
                <w:bdr w:val="none" w:sz="0" w:space="0" w:color="auto" w:frame="1"/>
                <w:lang w:val="ru-RU" w:eastAsia="ru-RU"/>
              </w:rPr>
              <w:t>центр информационно-технического</w:t>
            </w:r>
            <w:r w:rsidRPr="008F2117">
              <w:rPr>
                <w:rFonts w:ascii="Times New Roman" w:eastAsia="Calibri" w:hAnsi="Times New Roman" w:cs="Times New Roman"/>
                <w:sz w:val="24"/>
                <w:szCs w:val="24"/>
                <w:bdr w:val="none" w:sz="0" w:space="0" w:color="auto" w:frame="1"/>
                <w:lang w:eastAsia="ru-RU"/>
              </w:rPr>
              <w:t> </w:t>
            </w:r>
            <w:r w:rsidRPr="008F2117">
              <w:rPr>
                <w:rFonts w:ascii="Times New Roman" w:eastAsia="Calibri" w:hAnsi="Times New Roman" w:cs="Times New Roman"/>
                <w:sz w:val="24"/>
                <w:szCs w:val="24"/>
                <w:bdr w:val="none" w:sz="0" w:space="0" w:color="auto" w:frame="1"/>
                <w:lang w:val="ru-RU" w:eastAsia="ru-RU"/>
              </w:rPr>
              <w:t>обеспечения</w:t>
            </w:r>
          </w:p>
          <w:p w:rsidR="008F2117" w:rsidRPr="008F2117" w:rsidRDefault="008F2117" w:rsidP="00F73099">
            <w:pPr>
              <w:keepNext/>
              <w:keepLines/>
              <w:shd w:val="clear" w:color="auto" w:fill="FFFFFF"/>
              <w:ind w:firstLineChars="58" w:firstLine="139"/>
              <w:contextualSpacing/>
              <w:jc w:val="both"/>
              <w:textAlignment w:val="baseline"/>
              <w:outlineLvl w:val="1"/>
              <w:rPr>
                <w:rFonts w:ascii="Times New Roman" w:eastAsia="Calibri" w:hAnsi="Times New Roman" w:cs="Times New Roman"/>
                <w:sz w:val="24"/>
                <w:szCs w:val="24"/>
              </w:rPr>
            </w:pPr>
            <w:bookmarkStart w:id="261" w:name="_Toc171436549"/>
            <w:bookmarkStart w:id="262" w:name="_Toc171437265"/>
            <w:bookmarkStart w:id="263" w:name="_Toc171437503"/>
            <w:r w:rsidRPr="008F2117">
              <w:rPr>
                <w:rFonts w:ascii="Times New Roman" w:eastAsia="Calibri" w:hAnsi="Times New Roman" w:cs="Times New Roman"/>
                <w:sz w:val="24"/>
                <w:szCs w:val="24"/>
                <w:bdr w:val="none" w:sz="0" w:space="0" w:color="auto" w:frame="1"/>
              </w:rPr>
              <w:t>муниципальной системы образования.</w:t>
            </w:r>
            <w:bookmarkEnd w:id="261"/>
            <w:bookmarkEnd w:id="262"/>
            <w:bookmarkEnd w:id="263"/>
          </w:p>
        </w:tc>
        <w:tc>
          <w:tcPr>
            <w:tcW w:w="3969" w:type="dxa"/>
          </w:tcPr>
          <w:p w:rsidR="008F2117" w:rsidRPr="008F2117" w:rsidRDefault="008F2117" w:rsidP="00F73099">
            <w:pPr>
              <w:widowControl w:val="0"/>
              <w:shd w:val="clear" w:color="auto" w:fill="FFFFFF"/>
              <w:autoSpaceDE w:val="0"/>
              <w:autoSpaceDN w:val="0"/>
              <w:ind w:firstLineChars="58" w:firstLine="139"/>
              <w:jc w:val="both"/>
              <w:rPr>
                <w:rFonts w:ascii="Times New Roman" w:eastAsia="Calibri" w:hAnsi="Times New Roman" w:cs="Times New Roman"/>
                <w:sz w:val="24"/>
                <w:szCs w:val="24"/>
                <w:lang w:val="ru-RU" w:eastAsia="ru-RU" w:bidi="ru-RU"/>
              </w:rPr>
            </w:pPr>
            <w:r w:rsidRPr="008F2117">
              <w:rPr>
                <w:rFonts w:ascii="Times New Roman" w:eastAsia="Calibri" w:hAnsi="Times New Roman" w:cs="Times New Roman"/>
                <w:sz w:val="24"/>
                <w:szCs w:val="24"/>
                <w:lang w:val="ru-RU" w:eastAsia="ru-RU" w:bidi="ru-RU"/>
              </w:rPr>
              <w:t>Обмен опытом. Вовлечение учащихся, специалистов школы в конкурсы, мероприятия, проекты, акции различных уровней.</w:t>
            </w:r>
          </w:p>
        </w:tc>
      </w:tr>
      <w:tr w:rsidR="008F2117" w:rsidRPr="008F2117" w:rsidTr="00585442">
        <w:tc>
          <w:tcPr>
            <w:tcW w:w="562" w:type="dxa"/>
          </w:tcPr>
          <w:p w:rsidR="008F2117" w:rsidRPr="008F2117" w:rsidRDefault="008F2117" w:rsidP="00834EC4">
            <w:pPr>
              <w:widowControl w:val="0"/>
              <w:numPr>
                <w:ilvl w:val="0"/>
                <w:numId w:val="9"/>
              </w:numPr>
              <w:shd w:val="clear" w:color="auto" w:fill="FFFFFF"/>
              <w:autoSpaceDE w:val="0"/>
              <w:autoSpaceDN w:val="0"/>
              <w:ind w:left="0" w:firstLineChars="58" w:firstLine="139"/>
              <w:jc w:val="both"/>
              <w:rPr>
                <w:rFonts w:ascii="Times New Roman" w:eastAsia="Calibri" w:hAnsi="Times New Roman" w:cs="Times New Roman"/>
                <w:sz w:val="24"/>
                <w:szCs w:val="24"/>
                <w:lang w:val="ru-RU"/>
              </w:rPr>
            </w:pPr>
          </w:p>
        </w:tc>
        <w:tc>
          <w:tcPr>
            <w:tcW w:w="4962" w:type="dxa"/>
          </w:tcPr>
          <w:p w:rsidR="008F2117" w:rsidRPr="008F2117" w:rsidRDefault="008F2117" w:rsidP="00F73099">
            <w:pPr>
              <w:widowControl w:val="0"/>
              <w:shd w:val="clear" w:color="auto" w:fill="FFFFFF"/>
              <w:tabs>
                <w:tab w:val="left" w:pos="1143"/>
                <w:tab w:val="left" w:pos="2325"/>
              </w:tabs>
              <w:autoSpaceDE w:val="0"/>
              <w:autoSpaceDN w:val="0"/>
              <w:ind w:firstLineChars="58" w:firstLine="139"/>
              <w:jc w:val="both"/>
              <w:rPr>
                <w:rFonts w:ascii="Times New Roman" w:eastAsia="Calibri" w:hAnsi="Times New Roman" w:cs="Times New Roman"/>
                <w:sz w:val="24"/>
                <w:szCs w:val="24"/>
                <w:lang w:val="ru-RU" w:eastAsia="ru-RU" w:bidi="ru-RU"/>
              </w:rPr>
            </w:pPr>
            <w:r w:rsidRPr="008F2117">
              <w:rPr>
                <w:rFonts w:ascii="Times New Roman" w:eastAsia="Calibri" w:hAnsi="Times New Roman" w:cs="Times New Roman"/>
                <w:sz w:val="24"/>
                <w:szCs w:val="24"/>
                <w:lang w:val="ru-RU" w:eastAsia="ru-RU" w:bidi="ru-RU"/>
              </w:rPr>
              <w:t xml:space="preserve">Комиссия по делам несовершеннолетних и защите их прав </w:t>
            </w:r>
            <w:r w:rsidR="00F73099">
              <w:rPr>
                <w:rFonts w:ascii="Times New Roman" w:eastAsia="Calibri" w:hAnsi="Times New Roman" w:cs="Times New Roman"/>
                <w:sz w:val="24"/>
                <w:szCs w:val="24"/>
                <w:lang w:val="ru-RU" w:eastAsia="ru-RU" w:bidi="ru-RU"/>
              </w:rPr>
              <w:t xml:space="preserve"> _____________________</w:t>
            </w:r>
            <w:r w:rsidRPr="008F2117">
              <w:rPr>
                <w:rFonts w:ascii="Times New Roman" w:eastAsia="Calibri" w:hAnsi="Times New Roman" w:cs="Times New Roman"/>
                <w:sz w:val="24"/>
                <w:szCs w:val="24"/>
                <w:lang w:val="ru-RU" w:eastAsia="ru-RU" w:bidi="ru-RU"/>
              </w:rPr>
              <w:t xml:space="preserve"> района, ОДН ОМВД, ГИБДД ОМВД России по </w:t>
            </w:r>
            <w:r w:rsidR="00F73099">
              <w:rPr>
                <w:rFonts w:ascii="Times New Roman" w:eastAsia="Calibri" w:hAnsi="Times New Roman" w:cs="Times New Roman"/>
                <w:sz w:val="24"/>
                <w:szCs w:val="24"/>
                <w:lang w:val="ru-RU" w:eastAsia="ru-RU" w:bidi="ru-RU"/>
              </w:rPr>
              <w:t xml:space="preserve">  _____________________</w:t>
            </w:r>
            <w:r w:rsidRPr="008F2117">
              <w:rPr>
                <w:rFonts w:ascii="Times New Roman" w:eastAsia="Calibri" w:hAnsi="Times New Roman" w:cs="Times New Roman"/>
                <w:sz w:val="24"/>
                <w:szCs w:val="24"/>
                <w:lang w:val="ru-RU" w:eastAsia="ru-RU" w:bidi="ru-RU"/>
              </w:rPr>
              <w:t xml:space="preserve"> району.</w:t>
            </w:r>
          </w:p>
          <w:p w:rsidR="008F2117" w:rsidRPr="008F2117" w:rsidRDefault="008F2117" w:rsidP="00F73099">
            <w:pPr>
              <w:widowControl w:val="0"/>
              <w:shd w:val="clear" w:color="auto" w:fill="FFFFFF"/>
              <w:autoSpaceDE w:val="0"/>
              <w:autoSpaceDN w:val="0"/>
              <w:ind w:firstLineChars="58" w:firstLine="139"/>
              <w:jc w:val="both"/>
              <w:rPr>
                <w:rFonts w:ascii="Times New Roman" w:eastAsia="Calibri" w:hAnsi="Times New Roman" w:cs="Times New Roman"/>
                <w:sz w:val="24"/>
                <w:szCs w:val="24"/>
                <w:lang w:val="ru-RU" w:eastAsia="ru-RU" w:bidi="ru-RU"/>
              </w:rPr>
            </w:pPr>
          </w:p>
        </w:tc>
        <w:tc>
          <w:tcPr>
            <w:tcW w:w="3969" w:type="dxa"/>
          </w:tcPr>
          <w:p w:rsidR="008F2117" w:rsidRPr="008F2117" w:rsidRDefault="008F2117" w:rsidP="00F73099">
            <w:pPr>
              <w:widowControl w:val="0"/>
              <w:shd w:val="clear" w:color="auto" w:fill="FFFFFF"/>
              <w:tabs>
                <w:tab w:val="left" w:pos="790"/>
              </w:tabs>
              <w:autoSpaceDE w:val="0"/>
              <w:autoSpaceDN w:val="0"/>
              <w:ind w:firstLineChars="58" w:firstLine="139"/>
              <w:jc w:val="both"/>
              <w:rPr>
                <w:rFonts w:ascii="Times New Roman" w:eastAsia="Calibri" w:hAnsi="Times New Roman" w:cs="Times New Roman"/>
                <w:sz w:val="24"/>
                <w:szCs w:val="24"/>
                <w:lang w:val="ru-RU" w:eastAsia="ru-RU" w:bidi="ru-RU"/>
              </w:rPr>
            </w:pPr>
            <w:r w:rsidRPr="008F2117">
              <w:rPr>
                <w:rFonts w:ascii="Times New Roman" w:eastAsia="Calibri" w:hAnsi="Times New Roman" w:cs="Times New Roman"/>
                <w:sz w:val="24"/>
                <w:szCs w:val="24"/>
                <w:lang w:val="ru-RU" w:eastAsia="ru-RU" w:bidi="ru-RU"/>
              </w:rPr>
              <w:t>Профилактика правонарушений, преступлений и безнадзорности несовершеннолетних, снижение уровня семейного неблагополучия, защита и восстановление прав и законных интересов несовершеннолетних.</w:t>
            </w:r>
          </w:p>
        </w:tc>
      </w:tr>
      <w:tr w:rsidR="008F2117" w:rsidRPr="008F2117" w:rsidTr="00585442">
        <w:tc>
          <w:tcPr>
            <w:tcW w:w="562" w:type="dxa"/>
          </w:tcPr>
          <w:p w:rsidR="008F2117" w:rsidRPr="008F2117" w:rsidRDefault="008F2117" w:rsidP="00834EC4">
            <w:pPr>
              <w:widowControl w:val="0"/>
              <w:numPr>
                <w:ilvl w:val="0"/>
                <w:numId w:val="9"/>
              </w:numPr>
              <w:shd w:val="clear" w:color="auto" w:fill="FFFFFF"/>
              <w:autoSpaceDE w:val="0"/>
              <w:autoSpaceDN w:val="0"/>
              <w:ind w:left="0" w:firstLineChars="58" w:firstLine="139"/>
              <w:jc w:val="both"/>
              <w:rPr>
                <w:rFonts w:ascii="Times New Roman" w:eastAsia="Calibri" w:hAnsi="Times New Roman" w:cs="Times New Roman"/>
                <w:sz w:val="24"/>
                <w:szCs w:val="24"/>
                <w:lang w:val="ru-RU"/>
              </w:rPr>
            </w:pPr>
          </w:p>
        </w:tc>
        <w:tc>
          <w:tcPr>
            <w:tcW w:w="4962" w:type="dxa"/>
          </w:tcPr>
          <w:p w:rsidR="008F2117" w:rsidRPr="008F2117" w:rsidRDefault="008F2117" w:rsidP="00F73099">
            <w:pPr>
              <w:shd w:val="clear" w:color="auto" w:fill="FFFFFF"/>
              <w:ind w:firstLineChars="58" w:firstLine="139"/>
              <w:jc w:val="both"/>
              <w:rPr>
                <w:rFonts w:ascii="Times New Roman" w:eastAsia="Calibri" w:hAnsi="Times New Roman" w:cs="Times New Roman"/>
                <w:sz w:val="24"/>
                <w:szCs w:val="24"/>
                <w:lang w:val="ru-RU"/>
              </w:rPr>
            </w:pPr>
            <w:r w:rsidRPr="008F2117">
              <w:rPr>
                <w:rFonts w:ascii="Times New Roman" w:eastAsia="Calibri" w:hAnsi="Times New Roman" w:cs="Times New Roman"/>
                <w:sz w:val="24"/>
                <w:szCs w:val="24"/>
                <w:lang w:val="ru-RU"/>
              </w:rPr>
              <w:t xml:space="preserve">Бюджетное учреждение </w:t>
            </w:r>
            <w:r w:rsidR="00F73099">
              <w:rPr>
                <w:rFonts w:ascii="Times New Roman" w:eastAsia="Calibri" w:hAnsi="Times New Roman" w:cs="Times New Roman"/>
                <w:sz w:val="24"/>
                <w:szCs w:val="24"/>
                <w:lang w:val="ru-RU"/>
              </w:rPr>
              <w:t>___________</w:t>
            </w:r>
            <w:r w:rsidRPr="008F2117">
              <w:rPr>
                <w:rFonts w:ascii="Times New Roman" w:eastAsia="Calibri" w:hAnsi="Times New Roman" w:cs="Times New Roman"/>
                <w:sz w:val="24"/>
                <w:szCs w:val="24"/>
                <w:lang w:val="ru-RU"/>
              </w:rPr>
              <w:t xml:space="preserve"> «</w:t>
            </w:r>
            <w:r w:rsidR="00F73099">
              <w:rPr>
                <w:rFonts w:ascii="Times New Roman" w:eastAsia="Calibri" w:hAnsi="Times New Roman" w:cs="Times New Roman"/>
                <w:sz w:val="24"/>
                <w:szCs w:val="24"/>
                <w:lang w:val="ru-RU"/>
              </w:rPr>
              <w:t>______________</w:t>
            </w:r>
            <w:r w:rsidRPr="008F2117">
              <w:rPr>
                <w:rFonts w:ascii="Times New Roman" w:eastAsia="Calibri" w:hAnsi="Times New Roman" w:cs="Times New Roman"/>
                <w:sz w:val="24"/>
                <w:szCs w:val="24"/>
                <w:lang w:val="ru-RU"/>
              </w:rPr>
              <w:t xml:space="preserve"> районная больница».</w:t>
            </w:r>
          </w:p>
        </w:tc>
        <w:tc>
          <w:tcPr>
            <w:tcW w:w="3969" w:type="dxa"/>
          </w:tcPr>
          <w:p w:rsidR="008F2117" w:rsidRPr="008F2117" w:rsidRDefault="008F2117" w:rsidP="00F73099">
            <w:pPr>
              <w:widowControl w:val="0"/>
              <w:shd w:val="clear" w:color="auto" w:fill="FFFFFF"/>
              <w:autoSpaceDE w:val="0"/>
              <w:autoSpaceDN w:val="0"/>
              <w:ind w:firstLineChars="58" w:firstLine="139"/>
              <w:jc w:val="both"/>
              <w:rPr>
                <w:rFonts w:ascii="Times New Roman" w:eastAsia="Calibri" w:hAnsi="Times New Roman" w:cs="Times New Roman"/>
                <w:sz w:val="24"/>
                <w:szCs w:val="24"/>
                <w:lang w:val="ru-RU" w:eastAsia="ru-RU" w:bidi="ru-RU"/>
              </w:rPr>
            </w:pPr>
            <w:r w:rsidRPr="008F2117">
              <w:rPr>
                <w:rFonts w:ascii="Times New Roman" w:eastAsia="Calibri" w:hAnsi="Times New Roman" w:cs="Times New Roman"/>
                <w:sz w:val="24"/>
                <w:szCs w:val="24"/>
                <w:lang w:val="ru-RU" w:eastAsia="ru-RU" w:bidi="ru-RU"/>
              </w:rPr>
              <w:t>Физическое воспитание, мониторинг состояния здоровья, организация и проведение лекториев для учащихся, их родителей (законных представителей), проведение совместных опросов, диагностическая деятельность.</w:t>
            </w:r>
          </w:p>
        </w:tc>
      </w:tr>
      <w:tr w:rsidR="008F2117" w:rsidRPr="008F2117" w:rsidTr="00585442">
        <w:tc>
          <w:tcPr>
            <w:tcW w:w="562" w:type="dxa"/>
          </w:tcPr>
          <w:p w:rsidR="008F2117" w:rsidRPr="008F2117" w:rsidRDefault="008F2117" w:rsidP="00834EC4">
            <w:pPr>
              <w:widowControl w:val="0"/>
              <w:numPr>
                <w:ilvl w:val="0"/>
                <w:numId w:val="9"/>
              </w:numPr>
              <w:shd w:val="clear" w:color="auto" w:fill="FFFFFF"/>
              <w:autoSpaceDE w:val="0"/>
              <w:autoSpaceDN w:val="0"/>
              <w:ind w:left="0" w:firstLineChars="58" w:firstLine="139"/>
              <w:jc w:val="both"/>
              <w:rPr>
                <w:rFonts w:ascii="Times New Roman" w:eastAsia="Calibri" w:hAnsi="Times New Roman" w:cs="Times New Roman"/>
                <w:sz w:val="24"/>
                <w:szCs w:val="24"/>
                <w:lang w:val="ru-RU"/>
              </w:rPr>
            </w:pPr>
          </w:p>
        </w:tc>
        <w:tc>
          <w:tcPr>
            <w:tcW w:w="4962" w:type="dxa"/>
          </w:tcPr>
          <w:p w:rsidR="008F2117" w:rsidRPr="008F2117" w:rsidRDefault="008F2117" w:rsidP="00F73099">
            <w:pPr>
              <w:shd w:val="clear" w:color="auto" w:fill="FFFFFF"/>
              <w:ind w:firstLineChars="58" w:firstLine="139"/>
              <w:jc w:val="both"/>
              <w:rPr>
                <w:rFonts w:ascii="Times New Roman" w:eastAsia="Calibri" w:hAnsi="Times New Roman" w:cs="Times New Roman"/>
                <w:sz w:val="24"/>
                <w:szCs w:val="24"/>
              </w:rPr>
            </w:pPr>
            <w:r w:rsidRPr="008F2117">
              <w:rPr>
                <w:rFonts w:ascii="Times New Roman" w:eastAsia="Calibri" w:hAnsi="Times New Roman" w:cs="Times New Roman"/>
                <w:sz w:val="24"/>
                <w:szCs w:val="24"/>
              </w:rPr>
              <w:t xml:space="preserve">Прокуратура г. </w:t>
            </w:r>
            <w:r w:rsidR="00F73099">
              <w:rPr>
                <w:rFonts w:ascii="Times New Roman" w:eastAsia="Calibri" w:hAnsi="Times New Roman" w:cs="Times New Roman"/>
                <w:sz w:val="24"/>
                <w:szCs w:val="24"/>
              </w:rPr>
              <w:t xml:space="preserve">  _____________________</w:t>
            </w:r>
            <w:r w:rsidRPr="008F2117">
              <w:rPr>
                <w:rFonts w:ascii="Times New Roman" w:eastAsia="Calibri" w:hAnsi="Times New Roman" w:cs="Times New Roman"/>
                <w:sz w:val="24"/>
                <w:szCs w:val="24"/>
              </w:rPr>
              <w:t>.</w:t>
            </w:r>
          </w:p>
          <w:p w:rsidR="008F2117" w:rsidRPr="008F2117" w:rsidRDefault="008F2117" w:rsidP="00F73099">
            <w:pPr>
              <w:shd w:val="clear" w:color="auto" w:fill="FFFFFF"/>
              <w:ind w:firstLineChars="58" w:firstLine="139"/>
              <w:jc w:val="both"/>
              <w:rPr>
                <w:rFonts w:ascii="Times New Roman" w:eastAsia="Calibri" w:hAnsi="Times New Roman" w:cs="Times New Roman"/>
                <w:sz w:val="24"/>
                <w:szCs w:val="24"/>
              </w:rPr>
            </w:pPr>
          </w:p>
          <w:p w:rsidR="008F2117" w:rsidRPr="008F2117" w:rsidRDefault="008F2117" w:rsidP="00F73099">
            <w:pPr>
              <w:widowControl w:val="0"/>
              <w:shd w:val="clear" w:color="auto" w:fill="FFFFFF"/>
              <w:tabs>
                <w:tab w:val="left" w:pos="1143"/>
                <w:tab w:val="left" w:pos="2325"/>
              </w:tabs>
              <w:autoSpaceDE w:val="0"/>
              <w:autoSpaceDN w:val="0"/>
              <w:ind w:firstLineChars="58" w:firstLine="139"/>
              <w:jc w:val="both"/>
              <w:rPr>
                <w:rFonts w:ascii="Times New Roman" w:eastAsia="Calibri" w:hAnsi="Times New Roman" w:cs="Times New Roman"/>
                <w:sz w:val="24"/>
                <w:szCs w:val="24"/>
                <w:lang w:eastAsia="ru-RU" w:bidi="ru-RU"/>
              </w:rPr>
            </w:pPr>
          </w:p>
        </w:tc>
        <w:tc>
          <w:tcPr>
            <w:tcW w:w="3969" w:type="dxa"/>
          </w:tcPr>
          <w:p w:rsidR="008F2117" w:rsidRPr="008F2117" w:rsidRDefault="008F2117" w:rsidP="00F73099">
            <w:pPr>
              <w:widowControl w:val="0"/>
              <w:shd w:val="clear" w:color="auto" w:fill="FFFFFF"/>
              <w:tabs>
                <w:tab w:val="left" w:pos="790"/>
              </w:tabs>
              <w:autoSpaceDE w:val="0"/>
              <w:autoSpaceDN w:val="0"/>
              <w:ind w:firstLineChars="58" w:firstLine="139"/>
              <w:jc w:val="both"/>
              <w:rPr>
                <w:rFonts w:ascii="Times New Roman" w:eastAsia="Calibri" w:hAnsi="Times New Roman" w:cs="Times New Roman"/>
                <w:sz w:val="24"/>
                <w:szCs w:val="24"/>
                <w:lang w:val="ru-RU" w:eastAsia="ru-RU" w:bidi="ru-RU"/>
              </w:rPr>
            </w:pPr>
            <w:r w:rsidRPr="008F2117">
              <w:rPr>
                <w:rFonts w:ascii="Times New Roman" w:eastAsia="Calibri" w:hAnsi="Times New Roman" w:cs="Times New Roman"/>
                <w:sz w:val="24"/>
                <w:szCs w:val="24"/>
                <w:lang w:val="ru-RU" w:eastAsia="ru-RU" w:bidi="ru-RU"/>
              </w:rPr>
              <w:t xml:space="preserve">Профилактика случаев применения к учащимся  методов воспитания, связанных с физическим, психическим и иным насилием над личностью ребенка со стороны родителей (законных представителей),   ненадлежащего исполнения родителями и иными лицами обязанностей по воспитанию детей, профилактика </w:t>
            </w:r>
            <w:r w:rsidRPr="008F2117">
              <w:rPr>
                <w:rFonts w:ascii="Times New Roman" w:eastAsia="Calibri" w:hAnsi="Times New Roman" w:cs="Times New Roman"/>
                <w:sz w:val="24"/>
                <w:szCs w:val="24"/>
                <w:lang w:val="ru-RU" w:eastAsia="ru-RU" w:bidi="ru-RU"/>
              </w:rPr>
              <w:lastRenderedPageBreak/>
              <w:t>правонарушений и преступлений, суицидальных попыток, нарушений прав несовершеннолетних.</w:t>
            </w:r>
          </w:p>
        </w:tc>
      </w:tr>
      <w:tr w:rsidR="008F2117" w:rsidRPr="008F2117" w:rsidTr="00585442">
        <w:tc>
          <w:tcPr>
            <w:tcW w:w="562" w:type="dxa"/>
          </w:tcPr>
          <w:p w:rsidR="008F2117" w:rsidRPr="008F2117" w:rsidRDefault="008F2117" w:rsidP="00834EC4">
            <w:pPr>
              <w:widowControl w:val="0"/>
              <w:numPr>
                <w:ilvl w:val="0"/>
                <w:numId w:val="9"/>
              </w:numPr>
              <w:shd w:val="clear" w:color="auto" w:fill="FFFFFF"/>
              <w:autoSpaceDE w:val="0"/>
              <w:autoSpaceDN w:val="0"/>
              <w:ind w:left="0" w:firstLineChars="58" w:firstLine="139"/>
              <w:jc w:val="both"/>
              <w:rPr>
                <w:rFonts w:ascii="Times New Roman" w:eastAsia="Calibri" w:hAnsi="Times New Roman" w:cs="Times New Roman"/>
                <w:sz w:val="24"/>
                <w:szCs w:val="24"/>
                <w:lang w:val="ru-RU"/>
              </w:rPr>
            </w:pPr>
          </w:p>
        </w:tc>
        <w:tc>
          <w:tcPr>
            <w:tcW w:w="4962" w:type="dxa"/>
          </w:tcPr>
          <w:p w:rsidR="008F2117" w:rsidRPr="008F2117" w:rsidRDefault="008F2117" w:rsidP="00F73099">
            <w:pPr>
              <w:widowControl w:val="0"/>
              <w:shd w:val="clear" w:color="auto" w:fill="FFFFFF"/>
              <w:tabs>
                <w:tab w:val="left" w:pos="1143"/>
                <w:tab w:val="left" w:pos="2325"/>
              </w:tabs>
              <w:autoSpaceDE w:val="0"/>
              <w:autoSpaceDN w:val="0"/>
              <w:ind w:firstLineChars="58" w:firstLine="139"/>
              <w:jc w:val="both"/>
              <w:rPr>
                <w:rFonts w:ascii="Times New Roman" w:eastAsia="Calibri" w:hAnsi="Times New Roman" w:cs="Times New Roman"/>
                <w:sz w:val="24"/>
                <w:szCs w:val="24"/>
                <w:lang w:val="ru-RU" w:eastAsia="ru-RU" w:bidi="ru-RU"/>
              </w:rPr>
            </w:pPr>
            <w:r w:rsidRPr="008F2117">
              <w:rPr>
                <w:rFonts w:ascii="Times New Roman" w:eastAsia="Calibri" w:hAnsi="Times New Roman" w:cs="Times New Roman"/>
                <w:sz w:val="24"/>
                <w:szCs w:val="24"/>
                <w:lang w:val="ru-RU" w:eastAsia="ru-RU" w:bidi="ru-RU"/>
              </w:rPr>
              <w:t xml:space="preserve">Отдел опеки и попечительства администрации </w:t>
            </w:r>
            <w:r w:rsidR="00F73099">
              <w:rPr>
                <w:rFonts w:ascii="Times New Roman" w:eastAsia="Calibri" w:hAnsi="Times New Roman" w:cs="Times New Roman"/>
                <w:sz w:val="24"/>
                <w:szCs w:val="24"/>
                <w:lang w:val="ru-RU" w:eastAsia="ru-RU" w:bidi="ru-RU"/>
              </w:rPr>
              <w:t xml:space="preserve"> _____________________</w:t>
            </w:r>
            <w:r w:rsidRPr="008F2117">
              <w:rPr>
                <w:rFonts w:ascii="Times New Roman" w:eastAsia="Calibri" w:hAnsi="Times New Roman" w:cs="Times New Roman"/>
                <w:sz w:val="24"/>
                <w:szCs w:val="24"/>
                <w:lang w:val="ru-RU" w:eastAsia="ru-RU" w:bidi="ru-RU"/>
              </w:rPr>
              <w:t xml:space="preserve"> района.</w:t>
            </w:r>
          </w:p>
          <w:p w:rsidR="008F2117" w:rsidRPr="008F2117" w:rsidRDefault="008F2117" w:rsidP="00F73099">
            <w:pPr>
              <w:widowControl w:val="0"/>
              <w:shd w:val="clear" w:color="auto" w:fill="FFFFFF"/>
              <w:tabs>
                <w:tab w:val="left" w:pos="1143"/>
                <w:tab w:val="left" w:pos="2325"/>
              </w:tabs>
              <w:autoSpaceDE w:val="0"/>
              <w:autoSpaceDN w:val="0"/>
              <w:ind w:firstLineChars="58" w:firstLine="139"/>
              <w:jc w:val="both"/>
              <w:rPr>
                <w:rFonts w:ascii="Times New Roman" w:eastAsia="Calibri" w:hAnsi="Times New Roman" w:cs="Times New Roman"/>
                <w:sz w:val="24"/>
                <w:szCs w:val="24"/>
                <w:lang w:val="ru-RU" w:eastAsia="ru-RU" w:bidi="ru-RU"/>
              </w:rPr>
            </w:pPr>
          </w:p>
        </w:tc>
        <w:tc>
          <w:tcPr>
            <w:tcW w:w="3969" w:type="dxa"/>
          </w:tcPr>
          <w:p w:rsidR="008F2117" w:rsidRPr="008F2117" w:rsidRDefault="008F2117" w:rsidP="00F73099">
            <w:pPr>
              <w:widowControl w:val="0"/>
              <w:shd w:val="clear" w:color="auto" w:fill="FFFFFF"/>
              <w:tabs>
                <w:tab w:val="left" w:pos="790"/>
              </w:tabs>
              <w:autoSpaceDE w:val="0"/>
              <w:autoSpaceDN w:val="0"/>
              <w:ind w:firstLineChars="58" w:firstLine="139"/>
              <w:jc w:val="both"/>
              <w:rPr>
                <w:rFonts w:ascii="Times New Roman" w:eastAsia="Calibri" w:hAnsi="Times New Roman" w:cs="Times New Roman"/>
                <w:sz w:val="24"/>
                <w:szCs w:val="24"/>
                <w:lang w:eastAsia="ru-RU" w:bidi="ru-RU"/>
              </w:rPr>
            </w:pPr>
            <w:r w:rsidRPr="008F2117">
              <w:rPr>
                <w:rFonts w:ascii="Times New Roman" w:eastAsia="Calibri" w:hAnsi="Times New Roman" w:cs="Times New Roman"/>
                <w:sz w:val="24"/>
                <w:szCs w:val="24"/>
                <w:lang w:eastAsia="ru-RU" w:bidi="ru-RU"/>
              </w:rPr>
              <w:t>Профилактика нарушения прав несовершеннолетних.</w:t>
            </w:r>
          </w:p>
        </w:tc>
      </w:tr>
      <w:tr w:rsidR="008F2117" w:rsidRPr="008F2117" w:rsidTr="00585442">
        <w:tc>
          <w:tcPr>
            <w:tcW w:w="562" w:type="dxa"/>
          </w:tcPr>
          <w:p w:rsidR="008F2117" w:rsidRPr="008F2117" w:rsidRDefault="008F2117" w:rsidP="00834EC4">
            <w:pPr>
              <w:widowControl w:val="0"/>
              <w:numPr>
                <w:ilvl w:val="0"/>
                <w:numId w:val="9"/>
              </w:numPr>
              <w:shd w:val="clear" w:color="auto" w:fill="FFFFFF"/>
              <w:autoSpaceDE w:val="0"/>
              <w:autoSpaceDN w:val="0"/>
              <w:ind w:left="0" w:firstLineChars="58" w:firstLine="139"/>
              <w:jc w:val="both"/>
              <w:rPr>
                <w:rFonts w:ascii="Times New Roman" w:eastAsia="Calibri" w:hAnsi="Times New Roman" w:cs="Times New Roman"/>
                <w:sz w:val="24"/>
                <w:szCs w:val="24"/>
              </w:rPr>
            </w:pPr>
          </w:p>
        </w:tc>
        <w:tc>
          <w:tcPr>
            <w:tcW w:w="4962" w:type="dxa"/>
          </w:tcPr>
          <w:p w:rsidR="008F2117" w:rsidRPr="008F2117" w:rsidRDefault="008F2117" w:rsidP="00F73099">
            <w:pPr>
              <w:shd w:val="clear" w:color="auto" w:fill="FFFFFF"/>
              <w:ind w:firstLineChars="58" w:firstLine="139"/>
              <w:jc w:val="both"/>
              <w:rPr>
                <w:rFonts w:ascii="Times New Roman" w:eastAsia="Calibri" w:hAnsi="Times New Roman" w:cs="Times New Roman"/>
                <w:sz w:val="24"/>
                <w:szCs w:val="24"/>
                <w:lang w:val="ru-RU"/>
              </w:rPr>
            </w:pPr>
            <w:r w:rsidRPr="008F2117">
              <w:rPr>
                <w:rFonts w:ascii="Times New Roman" w:eastAsia="Calibri" w:hAnsi="Times New Roman" w:cs="Times New Roman"/>
                <w:sz w:val="24"/>
                <w:szCs w:val="24"/>
                <w:lang w:val="ru-RU"/>
              </w:rPr>
              <w:t xml:space="preserve">Бюджетное учреждение </w:t>
            </w:r>
            <w:r w:rsidR="00F73099">
              <w:rPr>
                <w:rFonts w:ascii="Times New Roman" w:eastAsia="Calibri" w:hAnsi="Times New Roman" w:cs="Times New Roman"/>
                <w:sz w:val="24"/>
                <w:szCs w:val="24"/>
                <w:lang w:val="ru-RU"/>
              </w:rPr>
              <w:t>______-</w:t>
            </w:r>
            <w:r w:rsidRPr="008F2117">
              <w:rPr>
                <w:rFonts w:ascii="Times New Roman" w:eastAsia="Calibri" w:hAnsi="Times New Roman" w:cs="Times New Roman"/>
                <w:sz w:val="24"/>
                <w:szCs w:val="24"/>
                <w:lang w:val="ru-RU"/>
              </w:rPr>
              <w:t xml:space="preserve"> «</w:t>
            </w:r>
            <w:r w:rsidR="00F73099">
              <w:rPr>
                <w:rFonts w:ascii="Times New Roman" w:eastAsia="Calibri" w:hAnsi="Times New Roman" w:cs="Times New Roman"/>
                <w:sz w:val="24"/>
                <w:szCs w:val="24"/>
                <w:lang w:val="ru-RU"/>
              </w:rPr>
              <w:t xml:space="preserve">  _____________________</w:t>
            </w:r>
            <w:r w:rsidRPr="008F2117">
              <w:rPr>
                <w:rFonts w:ascii="Times New Roman" w:eastAsia="Calibri" w:hAnsi="Times New Roman" w:cs="Times New Roman"/>
                <w:sz w:val="24"/>
                <w:szCs w:val="24"/>
                <w:lang w:val="ru-RU"/>
              </w:rPr>
              <w:t xml:space="preserve"> комплексный центр социального обслуживания населения».</w:t>
            </w:r>
          </w:p>
          <w:p w:rsidR="008F2117" w:rsidRPr="008F2117" w:rsidRDefault="008F2117" w:rsidP="00F73099">
            <w:pPr>
              <w:shd w:val="clear" w:color="auto" w:fill="FFFFFF"/>
              <w:ind w:firstLineChars="58" w:firstLine="139"/>
              <w:jc w:val="both"/>
              <w:rPr>
                <w:rFonts w:ascii="Times New Roman" w:eastAsia="Calibri" w:hAnsi="Times New Roman" w:cs="Times New Roman"/>
                <w:sz w:val="24"/>
                <w:szCs w:val="24"/>
                <w:lang w:val="ru-RU"/>
              </w:rPr>
            </w:pPr>
          </w:p>
        </w:tc>
        <w:tc>
          <w:tcPr>
            <w:tcW w:w="3969" w:type="dxa"/>
          </w:tcPr>
          <w:p w:rsidR="008F2117" w:rsidRPr="008F2117" w:rsidRDefault="008F2117" w:rsidP="00F73099">
            <w:pPr>
              <w:widowControl w:val="0"/>
              <w:shd w:val="clear" w:color="auto" w:fill="FFFFFF"/>
              <w:tabs>
                <w:tab w:val="left" w:pos="790"/>
              </w:tabs>
              <w:autoSpaceDE w:val="0"/>
              <w:autoSpaceDN w:val="0"/>
              <w:ind w:firstLineChars="58" w:firstLine="139"/>
              <w:jc w:val="both"/>
              <w:rPr>
                <w:rFonts w:ascii="Times New Roman" w:eastAsia="Calibri" w:hAnsi="Times New Roman" w:cs="Times New Roman"/>
                <w:sz w:val="24"/>
                <w:szCs w:val="24"/>
                <w:lang w:val="ru-RU" w:eastAsia="ru-RU" w:bidi="ru-RU"/>
              </w:rPr>
            </w:pPr>
            <w:r w:rsidRPr="008F2117">
              <w:rPr>
                <w:rFonts w:ascii="Times New Roman" w:eastAsia="Calibri" w:hAnsi="Times New Roman" w:cs="Times New Roman"/>
                <w:sz w:val="24"/>
                <w:szCs w:val="24"/>
                <w:lang w:val="ru-RU" w:eastAsia="ru-RU" w:bidi="ru-RU"/>
              </w:rPr>
              <w:t xml:space="preserve">Организация помощи детям и семьям, нуждающимся в социальной и педагогической помощи, патронажи семей, находящихся в социально опасном положении и иной трудной жизненной ситуации,  проведение совместных мероприятий, оказания помощи семьям. </w:t>
            </w:r>
          </w:p>
        </w:tc>
      </w:tr>
      <w:tr w:rsidR="008F2117" w:rsidRPr="008F2117" w:rsidTr="00585442">
        <w:tc>
          <w:tcPr>
            <w:tcW w:w="562" w:type="dxa"/>
          </w:tcPr>
          <w:p w:rsidR="008F2117" w:rsidRPr="008F2117" w:rsidRDefault="008F2117" w:rsidP="00834EC4">
            <w:pPr>
              <w:widowControl w:val="0"/>
              <w:numPr>
                <w:ilvl w:val="0"/>
                <w:numId w:val="9"/>
              </w:numPr>
              <w:shd w:val="clear" w:color="auto" w:fill="FFFFFF"/>
              <w:autoSpaceDE w:val="0"/>
              <w:autoSpaceDN w:val="0"/>
              <w:ind w:left="0" w:firstLineChars="58" w:firstLine="139"/>
              <w:jc w:val="both"/>
              <w:rPr>
                <w:rFonts w:ascii="Times New Roman" w:eastAsia="Calibri" w:hAnsi="Times New Roman" w:cs="Times New Roman"/>
                <w:sz w:val="24"/>
                <w:szCs w:val="24"/>
                <w:lang w:val="ru-RU"/>
              </w:rPr>
            </w:pPr>
          </w:p>
        </w:tc>
        <w:tc>
          <w:tcPr>
            <w:tcW w:w="4962" w:type="dxa"/>
          </w:tcPr>
          <w:p w:rsidR="008F2117" w:rsidRPr="008F2117" w:rsidRDefault="008F2117" w:rsidP="00F73099">
            <w:pPr>
              <w:widowControl w:val="0"/>
              <w:shd w:val="clear" w:color="auto" w:fill="FFFFFF"/>
              <w:tabs>
                <w:tab w:val="left" w:pos="1143"/>
                <w:tab w:val="left" w:pos="2325"/>
              </w:tabs>
              <w:autoSpaceDE w:val="0"/>
              <w:autoSpaceDN w:val="0"/>
              <w:ind w:firstLineChars="58" w:firstLine="139"/>
              <w:jc w:val="both"/>
              <w:rPr>
                <w:rFonts w:ascii="Times New Roman" w:eastAsia="Calibri" w:hAnsi="Times New Roman" w:cs="Times New Roman"/>
                <w:sz w:val="24"/>
                <w:szCs w:val="24"/>
                <w:lang w:val="ru-RU" w:eastAsia="ru-RU" w:bidi="ru-RU"/>
              </w:rPr>
            </w:pPr>
            <w:r w:rsidRPr="008F2117">
              <w:rPr>
                <w:rFonts w:ascii="Times New Roman" w:eastAsia="Calibri" w:hAnsi="Times New Roman" w:cs="Times New Roman"/>
                <w:sz w:val="24"/>
                <w:szCs w:val="24"/>
                <w:lang w:val="ru-RU" w:eastAsia="ru-RU" w:bidi="ru-RU"/>
              </w:rPr>
              <w:t xml:space="preserve">Управление социальной защиты населения по </w:t>
            </w:r>
            <w:r w:rsidR="00F73099">
              <w:rPr>
                <w:rFonts w:ascii="Times New Roman" w:eastAsia="Calibri" w:hAnsi="Times New Roman" w:cs="Times New Roman"/>
                <w:sz w:val="24"/>
                <w:szCs w:val="24"/>
                <w:lang w:val="ru-RU" w:eastAsia="ru-RU" w:bidi="ru-RU"/>
              </w:rPr>
              <w:t xml:space="preserve">  _____________________</w:t>
            </w:r>
            <w:r w:rsidRPr="008F2117">
              <w:rPr>
                <w:rFonts w:ascii="Times New Roman" w:eastAsia="Calibri" w:hAnsi="Times New Roman" w:cs="Times New Roman"/>
                <w:sz w:val="24"/>
                <w:szCs w:val="24"/>
                <w:lang w:val="ru-RU" w:eastAsia="ru-RU" w:bidi="ru-RU"/>
              </w:rPr>
              <w:t xml:space="preserve"> району.</w:t>
            </w:r>
          </w:p>
        </w:tc>
        <w:tc>
          <w:tcPr>
            <w:tcW w:w="3969" w:type="dxa"/>
          </w:tcPr>
          <w:p w:rsidR="008F2117" w:rsidRPr="008F2117" w:rsidRDefault="008F2117" w:rsidP="00F73099">
            <w:pPr>
              <w:shd w:val="clear" w:color="auto" w:fill="FFFFFF"/>
              <w:ind w:firstLineChars="58" w:firstLine="139"/>
              <w:jc w:val="both"/>
              <w:rPr>
                <w:rFonts w:ascii="Times New Roman" w:eastAsia="Calibri" w:hAnsi="Times New Roman" w:cs="Times New Roman"/>
                <w:sz w:val="24"/>
                <w:szCs w:val="24"/>
                <w:lang w:val="ru-RU"/>
              </w:rPr>
            </w:pPr>
            <w:r w:rsidRPr="008F2117">
              <w:rPr>
                <w:rFonts w:ascii="Times New Roman" w:eastAsia="Calibri" w:hAnsi="Times New Roman" w:cs="Times New Roman"/>
                <w:sz w:val="24"/>
                <w:szCs w:val="24"/>
                <w:lang w:val="ru-RU"/>
              </w:rPr>
              <w:t>Организация и проведение мероприятий, направленных на оказание социальной помощи семьям.</w:t>
            </w:r>
          </w:p>
        </w:tc>
      </w:tr>
      <w:tr w:rsidR="008F2117" w:rsidRPr="008F2117" w:rsidTr="00585442">
        <w:tc>
          <w:tcPr>
            <w:tcW w:w="562" w:type="dxa"/>
          </w:tcPr>
          <w:p w:rsidR="008F2117" w:rsidRPr="008F2117" w:rsidRDefault="008F2117" w:rsidP="00834EC4">
            <w:pPr>
              <w:widowControl w:val="0"/>
              <w:numPr>
                <w:ilvl w:val="0"/>
                <w:numId w:val="9"/>
              </w:numPr>
              <w:shd w:val="clear" w:color="auto" w:fill="FFFFFF"/>
              <w:autoSpaceDE w:val="0"/>
              <w:autoSpaceDN w:val="0"/>
              <w:ind w:left="0" w:firstLineChars="58" w:firstLine="139"/>
              <w:jc w:val="both"/>
              <w:rPr>
                <w:rFonts w:ascii="Times New Roman" w:eastAsia="Calibri" w:hAnsi="Times New Roman" w:cs="Times New Roman"/>
                <w:sz w:val="24"/>
                <w:szCs w:val="24"/>
                <w:lang w:val="ru-RU"/>
              </w:rPr>
            </w:pPr>
          </w:p>
        </w:tc>
        <w:tc>
          <w:tcPr>
            <w:tcW w:w="4962" w:type="dxa"/>
          </w:tcPr>
          <w:p w:rsidR="008F2117" w:rsidRPr="008F2117" w:rsidRDefault="008F2117" w:rsidP="00F73099">
            <w:pPr>
              <w:widowControl w:val="0"/>
              <w:shd w:val="clear" w:color="auto" w:fill="FFFFFF"/>
              <w:tabs>
                <w:tab w:val="left" w:pos="1143"/>
                <w:tab w:val="left" w:pos="2325"/>
              </w:tabs>
              <w:autoSpaceDE w:val="0"/>
              <w:autoSpaceDN w:val="0"/>
              <w:ind w:firstLineChars="58" w:firstLine="139"/>
              <w:jc w:val="both"/>
              <w:rPr>
                <w:rFonts w:ascii="Times New Roman" w:eastAsia="Calibri" w:hAnsi="Times New Roman" w:cs="Times New Roman"/>
                <w:sz w:val="24"/>
                <w:szCs w:val="24"/>
                <w:lang w:val="ru-RU" w:eastAsia="ru-RU" w:bidi="ru-RU"/>
              </w:rPr>
            </w:pPr>
            <w:r w:rsidRPr="008F2117">
              <w:rPr>
                <w:rFonts w:ascii="Times New Roman" w:eastAsia="Calibri" w:hAnsi="Times New Roman" w:cs="Times New Roman"/>
                <w:sz w:val="24"/>
                <w:szCs w:val="24"/>
                <w:lang w:val="ru-RU" w:eastAsia="ru-RU" w:bidi="ru-RU"/>
              </w:rPr>
              <w:t xml:space="preserve">Муниципальное автономное учреждение дополнительного образования </w:t>
            </w:r>
            <w:r w:rsidR="00F73099">
              <w:rPr>
                <w:rFonts w:ascii="Times New Roman" w:eastAsia="Calibri" w:hAnsi="Times New Roman" w:cs="Times New Roman"/>
                <w:sz w:val="24"/>
                <w:szCs w:val="24"/>
                <w:lang w:val="ru-RU" w:eastAsia="ru-RU" w:bidi="ru-RU"/>
              </w:rPr>
              <w:t xml:space="preserve"> _____________________</w:t>
            </w:r>
            <w:r w:rsidRPr="008F2117">
              <w:rPr>
                <w:rFonts w:ascii="Times New Roman" w:eastAsia="Calibri" w:hAnsi="Times New Roman" w:cs="Times New Roman"/>
                <w:sz w:val="24"/>
                <w:szCs w:val="24"/>
                <w:lang w:val="ru-RU" w:eastAsia="ru-RU" w:bidi="ru-RU"/>
              </w:rPr>
              <w:t xml:space="preserve"> района «Дворец детского (юношеского) творчества г. </w:t>
            </w:r>
            <w:r w:rsidR="00F73099">
              <w:rPr>
                <w:rFonts w:ascii="Times New Roman" w:eastAsia="Calibri" w:hAnsi="Times New Roman" w:cs="Times New Roman"/>
                <w:sz w:val="24"/>
                <w:szCs w:val="24"/>
                <w:lang w:val="ru-RU" w:eastAsia="ru-RU" w:bidi="ru-RU"/>
              </w:rPr>
              <w:t xml:space="preserve">  _____________________</w:t>
            </w:r>
            <w:r w:rsidRPr="008F2117">
              <w:rPr>
                <w:rFonts w:ascii="Times New Roman" w:eastAsia="Calibri" w:hAnsi="Times New Roman" w:cs="Times New Roman"/>
                <w:sz w:val="24"/>
                <w:szCs w:val="24"/>
                <w:lang w:val="ru-RU" w:eastAsia="ru-RU" w:bidi="ru-RU"/>
              </w:rPr>
              <w:t>».</w:t>
            </w:r>
          </w:p>
        </w:tc>
        <w:tc>
          <w:tcPr>
            <w:tcW w:w="3969" w:type="dxa"/>
          </w:tcPr>
          <w:p w:rsidR="008F2117" w:rsidRPr="008F2117" w:rsidRDefault="008F2117" w:rsidP="00F73099">
            <w:pPr>
              <w:widowControl w:val="0"/>
              <w:shd w:val="clear" w:color="auto" w:fill="FFFFFF"/>
              <w:tabs>
                <w:tab w:val="left" w:pos="1871"/>
                <w:tab w:val="left" w:pos="3044"/>
                <w:tab w:val="left" w:pos="4386"/>
              </w:tabs>
              <w:autoSpaceDE w:val="0"/>
              <w:autoSpaceDN w:val="0"/>
              <w:ind w:firstLineChars="58" w:firstLine="139"/>
              <w:jc w:val="both"/>
              <w:rPr>
                <w:rFonts w:ascii="Times New Roman" w:eastAsia="Calibri" w:hAnsi="Times New Roman" w:cs="Times New Roman"/>
                <w:sz w:val="24"/>
                <w:szCs w:val="24"/>
                <w:lang w:val="ru-RU" w:eastAsia="ru-RU" w:bidi="ru-RU"/>
              </w:rPr>
            </w:pPr>
            <w:r w:rsidRPr="008F2117">
              <w:rPr>
                <w:rFonts w:ascii="Times New Roman" w:eastAsia="Calibri" w:hAnsi="Times New Roman" w:cs="Times New Roman"/>
                <w:sz w:val="24"/>
                <w:szCs w:val="24"/>
                <w:lang w:val="ru-RU" w:eastAsia="ru-RU" w:bidi="ru-RU"/>
              </w:rPr>
              <w:t xml:space="preserve">Обмен опытом. Организация занятости, дополнительного образования обучающихся, вовлечение учащихся в творческие конкурсы, различные мероприятия города, развитие </w:t>
            </w:r>
            <w:r w:rsidRPr="008F2117">
              <w:rPr>
                <w:rFonts w:ascii="Times New Roman" w:eastAsia="Calibri" w:hAnsi="Times New Roman" w:cs="Times New Roman"/>
                <w:spacing w:val="-3"/>
                <w:sz w:val="24"/>
                <w:szCs w:val="24"/>
                <w:lang w:val="ru-RU" w:eastAsia="ru-RU" w:bidi="ru-RU"/>
              </w:rPr>
              <w:t>творческих</w:t>
            </w:r>
            <w:r w:rsidRPr="008F2117">
              <w:rPr>
                <w:rFonts w:ascii="Times New Roman" w:eastAsia="Calibri" w:hAnsi="Times New Roman" w:cs="Times New Roman"/>
                <w:sz w:val="24"/>
                <w:szCs w:val="24"/>
                <w:lang w:val="ru-RU" w:eastAsia="ru-RU" w:bidi="ru-RU"/>
              </w:rPr>
              <w:t xml:space="preserve"> способностей учащихся.</w:t>
            </w:r>
          </w:p>
        </w:tc>
      </w:tr>
      <w:tr w:rsidR="008F2117" w:rsidRPr="008F2117" w:rsidTr="00585442">
        <w:tc>
          <w:tcPr>
            <w:tcW w:w="562" w:type="dxa"/>
          </w:tcPr>
          <w:p w:rsidR="008F2117" w:rsidRPr="008F2117" w:rsidRDefault="008F2117" w:rsidP="00834EC4">
            <w:pPr>
              <w:widowControl w:val="0"/>
              <w:numPr>
                <w:ilvl w:val="0"/>
                <w:numId w:val="9"/>
              </w:numPr>
              <w:shd w:val="clear" w:color="auto" w:fill="FFFFFF"/>
              <w:autoSpaceDE w:val="0"/>
              <w:autoSpaceDN w:val="0"/>
              <w:ind w:left="0" w:firstLineChars="58" w:firstLine="139"/>
              <w:jc w:val="both"/>
              <w:rPr>
                <w:rFonts w:ascii="Times New Roman" w:eastAsia="Calibri" w:hAnsi="Times New Roman" w:cs="Times New Roman"/>
                <w:sz w:val="24"/>
                <w:szCs w:val="24"/>
                <w:lang w:val="ru-RU"/>
              </w:rPr>
            </w:pPr>
          </w:p>
        </w:tc>
        <w:tc>
          <w:tcPr>
            <w:tcW w:w="4962" w:type="dxa"/>
          </w:tcPr>
          <w:p w:rsidR="008F2117" w:rsidRPr="008F2117" w:rsidRDefault="008F2117" w:rsidP="00F73099">
            <w:pPr>
              <w:widowControl w:val="0"/>
              <w:shd w:val="clear" w:color="auto" w:fill="FFFFFF"/>
              <w:tabs>
                <w:tab w:val="left" w:pos="1143"/>
                <w:tab w:val="left" w:pos="2325"/>
              </w:tabs>
              <w:autoSpaceDE w:val="0"/>
              <w:autoSpaceDN w:val="0"/>
              <w:ind w:firstLineChars="58" w:firstLine="139"/>
              <w:jc w:val="both"/>
              <w:rPr>
                <w:rFonts w:ascii="Times New Roman" w:eastAsia="Calibri" w:hAnsi="Times New Roman" w:cs="Times New Roman"/>
                <w:sz w:val="24"/>
                <w:szCs w:val="24"/>
                <w:lang w:eastAsia="ru-RU" w:bidi="ru-RU"/>
              </w:rPr>
            </w:pPr>
            <w:r w:rsidRPr="008F2117">
              <w:rPr>
                <w:rFonts w:ascii="Times New Roman" w:eastAsia="Calibri" w:hAnsi="Times New Roman" w:cs="Times New Roman"/>
                <w:sz w:val="24"/>
                <w:szCs w:val="24"/>
                <w:lang w:eastAsia="ru-RU" w:bidi="ru-RU"/>
              </w:rPr>
              <w:t>МКУ «</w:t>
            </w:r>
            <w:r w:rsidR="00F73099">
              <w:rPr>
                <w:rFonts w:ascii="Times New Roman" w:eastAsia="Calibri" w:hAnsi="Times New Roman" w:cs="Times New Roman"/>
                <w:sz w:val="24"/>
                <w:szCs w:val="24"/>
                <w:lang w:val="ru-RU" w:eastAsia="ru-RU" w:bidi="ru-RU"/>
              </w:rPr>
              <w:t>________________</w:t>
            </w:r>
            <w:r w:rsidRPr="008F2117">
              <w:rPr>
                <w:rFonts w:ascii="Times New Roman" w:eastAsia="Calibri" w:hAnsi="Times New Roman" w:cs="Times New Roman"/>
                <w:sz w:val="24"/>
                <w:szCs w:val="24"/>
                <w:lang w:eastAsia="ru-RU" w:bidi="ru-RU"/>
              </w:rPr>
              <w:t>».</w:t>
            </w:r>
          </w:p>
        </w:tc>
        <w:tc>
          <w:tcPr>
            <w:tcW w:w="3969" w:type="dxa"/>
          </w:tcPr>
          <w:p w:rsidR="008F2117" w:rsidRPr="008F2117" w:rsidRDefault="008F2117" w:rsidP="00F73099">
            <w:pPr>
              <w:widowControl w:val="0"/>
              <w:shd w:val="clear" w:color="auto" w:fill="FFFFFF"/>
              <w:tabs>
                <w:tab w:val="left" w:pos="1871"/>
                <w:tab w:val="left" w:pos="3044"/>
                <w:tab w:val="left" w:pos="4386"/>
              </w:tabs>
              <w:autoSpaceDE w:val="0"/>
              <w:autoSpaceDN w:val="0"/>
              <w:ind w:firstLineChars="58" w:firstLine="139"/>
              <w:jc w:val="both"/>
              <w:rPr>
                <w:rFonts w:ascii="Times New Roman" w:eastAsia="Calibri" w:hAnsi="Times New Roman" w:cs="Times New Roman"/>
                <w:sz w:val="24"/>
                <w:szCs w:val="24"/>
                <w:lang w:val="ru-RU" w:eastAsia="ru-RU" w:bidi="ru-RU"/>
              </w:rPr>
            </w:pPr>
            <w:r w:rsidRPr="008F2117">
              <w:rPr>
                <w:rFonts w:ascii="Times New Roman" w:eastAsia="Calibri" w:hAnsi="Times New Roman" w:cs="Times New Roman"/>
                <w:sz w:val="24"/>
                <w:szCs w:val="24"/>
                <w:lang w:val="ru-RU" w:eastAsia="ru-RU" w:bidi="ru-RU"/>
              </w:rPr>
              <w:t xml:space="preserve">Организация занятости, временного трудоустройства обучающихся. </w:t>
            </w:r>
          </w:p>
        </w:tc>
      </w:tr>
      <w:tr w:rsidR="008F2117" w:rsidRPr="008F2117" w:rsidTr="00585442">
        <w:tc>
          <w:tcPr>
            <w:tcW w:w="562" w:type="dxa"/>
          </w:tcPr>
          <w:p w:rsidR="008F2117" w:rsidRPr="008F2117" w:rsidRDefault="008F2117" w:rsidP="00834EC4">
            <w:pPr>
              <w:widowControl w:val="0"/>
              <w:numPr>
                <w:ilvl w:val="0"/>
                <w:numId w:val="9"/>
              </w:numPr>
              <w:shd w:val="clear" w:color="auto" w:fill="FFFFFF"/>
              <w:autoSpaceDE w:val="0"/>
              <w:autoSpaceDN w:val="0"/>
              <w:ind w:left="0" w:firstLineChars="58" w:firstLine="139"/>
              <w:jc w:val="both"/>
              <w:rPr>
                <w:rFonts w:ascii="Times New Roman" w:eastAsia="Calibri" w:hAnsi="Times New Roman" w:cs="Times New Roman"/>
                <w:sz w:val="24"/>
                <w:szCs w:val="24"/>
                <w:lang w:val="ru-RU"/>
              </w:rPr>
            </w:pPr>
          </w:p>
        </w:tc>
        <w:tc>
          <w:tcPr>
            <w:tcW w:w="4962" w:type="dxa"/>
          </w:tcPr>
          <w:p w:rsidR="008F2117" w:rsidRPr="008F2117" w:rsidRDefault="008F2117" w:rsidP="00F73099">
            <w:pPr>
              <w:widowControl w:val="0"/>
              <w:shd w:val="clear" w:color="auto" w:fill="FFFFFF"/>
              <w:tabs>
                <w:tab w:val="left" w:pos="1143"/>
                <w:tab w:val="left" w:pos="2325"/>
              </w:tabs>
              <w:autoSpaceDE w:val="0"/>
              <w:autoSpaceDN w:val="0"/>
              <w:ind w:firstLineChars="58" w:firstLine="139"/>
              <w:jc w:val="both"/>
              <w:rPr>
                <w:rFonts w:ascii="Times New Roman" w:eastAsia="Calibri" w:hAnsi="Times New Roman" w:cs="Times New Roman"/>
                <w:sz w:val="24"/>
                <w:szCs w:val="24"/>
                <w:lang w:val="ru-RU" w:eastAsia="ru-RU" w:bidi="ru-RU"/>
              </w:rPr>
            </w:pPr>
            <w:r w:rsidRPr="008F2117">
              <w:rPr>
                <w:rFonts w:ascii="Times New Roman" w:eastAsia="Calibri" w:hAnsi="Times New Roman" w:cs="Times New Roman"/>
                <w:sz w:val="24"/>
                <w:szCs w:val="24"/>
                <w:lang w:val="ru-RU" w:eastAsia="ru-RU" w:bidi="ru-RU"/>
              </w:rPr>
              <w:t xml:space="preserve">Муниципальное автономное образовательное учреждение дополнительного образования детей в области культуры </w:t>
            </w:r>
            <w:r w:rsidR="00F73099">
              <w:rPr>
                <w:rFonts w:ascii="Times New Roman" w:eastAsia="Calibri" w:hAnsi="Times New Roman" w:cs="Times New Roman"/>
                <w:sz w:val="24"/>
                <w:szCs w:val="24"/>
                <w:lang w:val="ru-RU" w:eastAsia="ru-RU" w:bidi="ru-RU"/>
              </w:rPr>
              <w:t xml:space="preserve"> _____________________</w:t>
            </w:r>
            <w:r w:rsidRPr="008F2117">
              <w:rPr>
                <w:rFonts w:ascii="Times New Roman" w:eastAsia="Calibri" w:hAnsi="Times New Roman" w:cs="Times New Roman"/>
                <w:sz w:val="24"/>
                <w:szCs w:val="24"/>
                <w:lang w:val="ru-RU" w:eastAsia="ru-RU" w:bidi="ru-RU"/>
              </w:rPr>
              <w:t xml:space="preserve"> района «Детская школа искусств г. </w:t>
            </w:r>
            <w:r w:rsidR="00F73099">
              <w:rPr>
                <w:rFonts w:ascii="Times New Roman" w:eastAsia="Calibri" w:hAnsi="Times New Roman" w:cs="Times New Roman"/>
                <w:sz w:val="24"/>
                <w:szCs w:val="24"/>
                <w:lang w:val="ru-RU" w:eastAsia="ru-RU" w:bidi="ru-RU"/>
              </w:rPr>
              <w:t xml:space="preserve">  _____________________</w:t>
            </w:r>
            <w:r w:rsidRPr="008F2117">
              <w:rPr>
                <w:rFonts w:ascii="Times New Roman" w:eastAsia="Calibri" w:hAnsi="Times New Roman" w:cs="Times New Roman"/>
                <w:sz w:val="24"/>
                <w:szCs w:val="24"/>
                <w:lang w:val="ru-RU" w:eastAsia="ru-RU" w:bidi="ru-RU"/>
              </w:rPr>
              <w:t>».</w:t>
            </w:r>
          </w:p>
        </w:tc>
        <w:tc>
          <w:tcPr>
            <w:tcW w:w="3969" w:type="dxa"/>
          </w:tcPr>
          <w:p w:rsidR="008F2117" w:rsidRPr="008F2117" w:rsidRDefault="008F2117" w:rsidP="00F73099">
            <w:pPr>
              <w:widowControl w:val="0"/>
              <w:shd w:val="clear" w:color="auto" w:fill="FFFFFF"/>
              <w:tabs>
                <w:tab w:val="left" w:pos="790"/>
              </w:tabs>
              <w:autoSpaceDE w:val="0"/>
              <w:autoSpaceDN w:val="0"/>
              <w:ind w:firstLineChars="58" w:firstLine="139"/>
              <w:jc w:val="both"/>
              <w:rPr>
                <w:rFonts w:ascii="Times New Roman" w:eastAsia="Calibri" w:hAnsi="Times New Roman" w:cs="Times New Roman"/>
                <w:sz w:val="24"/>
                <w:szCs w:val="24"/>
                <w:lang w:val="ru-RU" w:eastAsia="ru-RU" w:bidi="ru-RU"/>
              </w:rPr>
            </w:pPr>
            <w:r w:rsidRPr="008F2117">
              <w:rPr>
                <w:rFonts w:ascii="Times New Roman" w:eastAsia="Calibri" w:hAnsi="Times New Roman" w:cs="Times New Roman"/>
                <w:sz w:val="24"/>
                <w:szCs w:val="24"/>
                <w:lang w:val="ru-RU" w:eastAsia="ru-RU" w:bidi="ru-RU"/>
              </w:rPr>
              <w:t>Организация творческой деятельности учащихся, профориентация.</w:t>
            </w:r>
          </w:p>
        </w:tc>
      </w:tr>
      <w:tr w:rsidR="008F2117" w:rsidRPr="008F2117" w:rsidTr="00585442">
        <w:tc>
          <w:tcPr>
            <w:tcW w:w="562" w:type="dxa"/>
          </w:tcPr>
          <w:p w:rsidR="008F2117" w:rsidRPr="008F2117" w:rsidRDefault="008F2117" w:rsidP="00834EC4">
            <w:pPr>
              <w:widowControl w:val="0"/>
              <w:numPr>
                <w:ilvl w:val="0"/>
                <w:numId w:val="9"/>
              </w:numPr>
              <w:shd w:val="clear" w:color="auto" w:fill="FFFFFF"/>
              <w:autoSpaceDE w:val="0"/>
              <w:autoSpaceDN w:val="0"/>
              <w:ind w:left="0" w:firstLineChars="58" w:firstLine="139"/>
              <w:jc w:val="both"/>
              <w:rPr>
                <w:rFonts w:ascii="Times New Roman" w:eastAsia="Calibri" w:hAnsi="Times New Roman" w:cs="Times New Roman"/>
                <w:sz w:val="24"/>
                <w:szCs w:val="24"/>
                <w:lang w:val="ru-RU"/>
              </w:rPr>
            </w:pPr>
          </w:p>
        </w:tc>
        <w:tc>
          <w:tcPr>
            <w:tcW w:w="4962" w:type="dxa"/>
          </w:tcPr>
          <w:p w:rsidR="008F2117" w:rsidRPr="008F2117" w:rsidRDefault="008F2117" w:rsidP="00B675B6">
            <w:pPr>
              <w:widowControl w:val="0"/>
              <w:shd w:val="clear" w:color="auto" w:fill="FFFFFF"/>
              <w:tabs>
                <w:tab w:val="left" w:pos="1143"/>
                <w:tab w:val="left" w:pos="2325"/>
              </w:tabs>
              <w:autoSpaceDE w:val="0"/>
              <w:autoSpaceDN w:val="0"/>
              <w:ind w:firstLineChars="58" w:firstLine="139"/>
              <w:jc w:val="both"/>
              <w:rPr>
                <w:rFonts w:ascii="Times New Roman" w:eastAsia="Calibri" w:hAnsi="Times New Roman" w:cs="Times New Roman"/>
                <w:sz w:val="24"/>
                <w:szCs w:val="24"/>
                <w:lang w:val="ru-RU" w:eastAsia="ru-RU" w:bidi="ru-RU"/>
              </w:rPr>
            </w:pPr>
            <w:r w:rsidRPr="008F2117">
              <w:rPr>
                <w:rFonts w:ascii="Times New Roman" w:eastAsia="Calibri" w:hAnsi="Times New Roman" w:cs="Times New Roman"/>
                <w:sz w:val="24"/>
                <w:szCs w:val="24"/>
                <w:lang w:val="ru-RU" w:eastAsia="ru-RU" w:bidi="ru-RU"/>
              </w:rPr>
              <w:t>Бюджетное учреждение профессионального образования «</w:t>
            </w:r>
            <w:r w:rsidR="00F73099">
              <w:rPr>
                <w:rFonts w:ascii="Times New Roman" w:eastAsia="Calibri" w:hAnsi="Times New Roman" w:cs="Times New Roman"/>
                <w:sz w:val="24"/>
                <w:szCs w:val="24"/>
                <w:lang w:val="ru-RU" w:eastAsia="ru-RU" w:bidi="ru-RU"/>
              </w:rPr>
              <w:t xml:space="preserve">  _____________________</w:t>
            </w:r>
            <w:r w:rsidRPr="008F2117">
              <w:rPr>
                <w:rFonts w:ascii="Times New Roman" w:eastAsia="Calibri" w:hAnsi="Times New Roman" w:cs="Times New Roman"/>
                <w:sz w:val="24"/>
                <w:szCs w:val="24"/>
                <w:lang w:val="ru-RU" w:eastAsia="ru-RU" w:bidi="ru-RU"/>
              </w:rPr>
              <w:t xml:space="preserve"> политехнический </w:t>
            </w:r>
            <w:r w:rsidR="00B675B6">
              <w:rPr>
                <w:rFonts w:ascii="Times New Roman" w:eastAsia="Calibri" w:hAnsi="Times New Roman" w:cs="Times New Roman"/>
                <w:sz w:val="24"/>
                <w:szCs w:val="24"/>
                <w:lang w:val="ru-RU" w:eastAsia="ru-RU" w:bidi="ru-RU"/>
              </w:rPr>
              <w:t>техникум</w:t>
            </w:r>
            <w:r w:rsidRPr="008F2117">
              <w:rPr>
                <w:rFonts w:ascii="Times New Roman" w:eastAsia="Calibri" w:hAnsi="Times New Roman" w:cs="Times New Roman"/>
                <w:sz w:val="24"/>
                <w:szCs w:val="24"/>
                <w:lang w:val="ru-RU" w:eastAsia="ru-RU" w:bidi="ru-RU"/>
              </w:rPr>
              <w:t>».</w:t>
            </w:r>
          </w:p>
        </w:tc>
        <w:tc>
          <w:tcPr>
            <w:tcW w:w="3969" w:type="dxa"/>
          </w:tcPr>
          <w:p w:rsidR="008F2117" w:rsidRPr="008F2117" w:rsidRDefault="008F2117" w:rsidP="00F73099">
            <w:pPr>
              <w:widowControl w:val="0"/>
              <w:shd w:val="clear" w:color="auto" w:fill="FFFFFF"/>
              <w:tabs>
                <w:tab w:val="left" w:pos="790"/>
              </w:tabs>
              <w:autoSpaceDE w:val="0"/>
              <w:autoSpaceDN w:val="0"/>
              <w:ind w:firstLineChars="58" w:firstLine="139"/>
              <w:jc w:val="both"/>
              <w:rPr>
                <w:rFonts w:ascii="Times New Roman" w:eastAsia="Calibri" w:hAnsi="Times New Roman" w:cs="Times New Roman"/>
                <w:sz w:val="24"/>
                <w:szCs w:val="24"/>
                <w:lang w:eastAsia="ru-RU" w:bidi="ru-RU"/>
              </w:rPr>
            </w:pPr>
            <w:r w:rsidRPr="008F2117">
              <w:rPr>
                <w:rFonts w:ascii="Times New Roman" w:eastAsia="Calibri" w:hAnsi="Times New Roman" w:cs="Times New Roman"/>
                <w:sz w:val="24"/>
                <w:szCs w:val="24"/>
                <w:lang w:eastAsia="ru-RU" w:bidi="ru-RU"/>
              </w:rPr>
              <w:t>Обмен опытом. Профориентация.</w:t>
            </w:r>
          </w:p>
        </w:tc>
      </w:tr>
      <w:tr w:rsidR="008F2117" w:rsidRPr="008F2117" w:rsidTr="00585442">
        <w:tc>
          <w:tcPr>
            <w:tcW w:w="562" w:type="dxa"/>
          </w:tcPr>
          <w:p w:rsidR="008F2117" w:rsidRPr="008F2117" w:rsidRDefault="008F2117" w:rsidP="00834EC4">
            <w:pPr>
              <w:widowControl w:val="0"/>
              <w:numPr>
                <w:ilvl w:val="0"/>
                <w:numId w:val="9"/>
              </w:numPr>
              <w:shd w:val="clear" w:color="auto" w:fill="FFFFFF"/>
              <w:autoSpaceDE w:val="0"/>
              <w:autoSpaceDN w:val="0"/>
              <w:ind w:left="0" w:firstLineChars="58" w:firstLine="139"/>
              <w:jc w:val="both"/>
              <w:rPr>
                <w:rFonts w:ascii="Times New Roman" w:eastAsia="Calibri" w:hAnsi="Times New Roman" w:cs="Times New Roman"/>
                <w:sz w:val="24"/>
                <w:szCs w:val="24"/>
              </w:rPr>
            </w:pPr>
          </w:p>
        </w:tc>
        <w:tc>
          <w:tcPr>
            <w:tcW w:w="4962" w:type="dxa"/>
          </w:tcPr>
          <w:p w:rsidR="008F2117" w:rsidRPr="008F2117" w:rsidRDefault="008F2117" w:rsidP="00F73099">
            <w:pPr>
              <w:widowControl w:val="0"/>
              <w:shd w:val="clear" w:color="auto" w:fill="FFFFFF"/>
              <w:tabs>
                <w:tab w:val="left" w:pos="1143"/>
                <w:tab w:val="left" w:pos="2325"/>
              </w:tabs>
              <w:autoSpaceDE w:val="0"/>
              <w:autoSpaceDN w:val="0"/>
              <w:ind w:firstLineChars="58" w:firstLine="139"/>
              <w:jc w:val="both"/>
              <w:rPr>
                <w:rFonts w:ascii="Times New Roman" w:eastAsia="Calibri" w:hAnsi="Times New Roman" w:cs="Times New Roman"/>
                <w:sz w:val="24"/>
                <w:szCs w:val="24"/>
                <w:lang w:val="ru-RU" w:eastAsia="ru-RU" w:bidi="ru-RU"/>
              </w:rPr>
            </w:pPr>
            <w:r w:rsidRPr="008F2117">
              <w:rPr>
                <w:rFonts w:ascii="Times New Roman" w:eastAsia="Calibri" w:hAnsi="Times New Roman" w:cs="Times New Roman"/>
                <w:sz w:val="24"/>
                <w:szCs w:val="24"/>
                <w:lang w:val="ru-RU" w:eastAsia="ru-RU" w:bidi="ru-RU"/>
              </w:rPr>
              <w:t xml:space="preserve">Муниципальное автономное учреждение культуры </w:t>
            </w:r>
            <w:r w:rsidR="00F73099">
              <w:rPr>
                <w:rFonts w:ascii="Times New Roman" w:eastAsia="Calibri" w:hAnsi="Times New Roman" w:cs="Times New Roman"/>
                <w:sz w:val="24"/>
                <w:szCs w:val="24"/>
                <w:lang w:val="ru-RU" w:eastAsia="ru-RU" w:bidi="ru-RU"/>
              </w:rPr>
              <w:t xml:space="preserve"> _____________________</w:t>
            </w:r>
            <w:r w:rsidRPr="008F2117">
              <w:rPr>
                <w:rFonts w:ascii="Times New Roman" w:eastAsia="Calibri" w:hAnsi="Times New Roman" w:cs="Times New Roman"/>
                <w:sz w:val="24"/>
                <w:szCs w:val="24"/>
                <w:lang w:val="ru-RU" w:eastAsia="ru-RU" w:bidi="ru-RU"/>
              </w:rPr>
              <w:t xml:space="preserve"> района  «</w:t>
            </w:r>
            <w:r w:rsidR="00B675B6">
              <w:rPr>
                <w:rFonts w:ascii="Times New Roman" w:eastAsia="Calibri" w:hAnsi="Times New Roman" w:cs="Times New Roman"/>
                <w:sz w:val="24"/>
                <w:szCs w:val="24"/>
                <w:lang w:val="ru-RU" w:eastAsia="ru-RU" w:bidi="ru-RU"/>
              </w:rPr>
              <w:t xml:space="preserve"> _____________________</w:t>
            </w:r>
            <w:r w:rsidRPr="008F2117">
              <w:rPr>
                <w:rFonts w:ascii="Times New Roman" w:eastAsia="Calibri" w:hAnsi="Times New Roman" w:cs="Times New Roman"/>
                <w:sz w:val="24"/>
                <w:szCs w:val="24"/>
                <w:lang w:val="ru-RU" w:eastAsia="ru-RU" w:bidi="ru-RU"/>
              </w:rPr>
              <w:t>»</w:t>
            </w:r>
          </w:p>
        </w:tc>
        <w:tc>
          <w:tcPr>
            <w:tcW w:w="3969" w:type="dxa"/>
          </w:tcPr>
          <w:p w:rsidR="008F2117" w:rsidRPr="008F2117" w:rsidRDefault="008F2117" w:rsidP="00F73099">
            <w:pPr>
              <w:widowControl w:val="0"/>
              <w:shd w:val="clear" w:color="auto" w:fill="FFFFFF"/>
              <w:tabs>
                <w:tab w:val="left" w:pos="1871"/>
                <w:tab w:val="left" w:pos="3044"/>
                <w:tab w:val="left" w:pos="4386"/>
              </w:tabs>
              <w:autoSpaceDE w:val="0"/>
              <w:autoSpaceDN w:val="0"/>
              <w:ind w:firstLineChars="58" w:firstLine="139"/>
              <w:jc w:val="both"/>
              <w:rPr>
                <w:rFonts w:ascii="Times New Roman" w:eastAsia="Calibri" w:hAnsi="Times New Roman" w:cs="Times New Roman"/>
                <w:sz w:val="24"/>
                <w:szCs w:val="24"/>
                <w:lang w:val="ru-RU" w:eastAsia="ru-RU" w:bidi="ru-RU"/>
              </w:rPr>
            </w:pPr>
            <w:r w:rsidRPr="008F2117">
              <w:rPr>
                <w:rFonts w:ascii="Times New Roman" w:eastAsia="Calibri" w:hAnsi="Times New Roman" w:cs="Times New Roman"/>
                <w:sz w:val="24"/>
                <w:szCs w:val="24"/>
                <w:lang w:val="ru-RU" w:eastAsia="ru-RU" w:bidi="ru-RU"/>
              </w:rPr>
              <w:t xml:space="preserve">Вовлечение учащихся в творческие конкурсы, культурно-развлекательные мероприятия города, организация досуга, развитие </w:t>
            </w:r>
            <w:r w:rsidRPr="008F2117">
              <w:rPr>
                <w:rFonts w:ascii="Times New Roman" w:eastAsia="Calibri" w:hAnsi="Times New Roman" w:cs="Times New Roman"/>
                <w:spacing w:val="-3"/>
                <w:sz w:val="24"/>
                <w:szCs w:val="24"/>
                <w:lang w:val="ru-RU" w:eastAsia="ru-RU" w:bidi="ru-RU"/>
              </w:rPr>
              <w:t>творческих</w:t>
            </w:r>
            <w:r w:rsidRPr="008F2117">
              <w:rPr>
                <w:rFonts w:ascii="Times New Roman" w:eastAsia="Calibri" w:hAnsi="Times New Roman" w:cs="Times New Roman"/>
                <w:sz w:val="24"/>
                <w:szCs w:val="24"/>
                <w:lang w:val="ru-RU" w:eastAsia="ru-RU" w:bidi="ru-RU"/>
              </w:rPr>
              <w:t xml:space="preserve"> способностей учащихся.</w:t>
            </w:r>
          </w:p>
        </w:tc>
      </w:tr>
      <w:tr w:rsidR="008F2117" w:rsidRPr="008F2117" w:rsidTr="00585442">
        <w:tc>
          <w:tcPr>
            <w:tcW w:w="562" w:type="dxa"/>
          </w:tcPr>
          <w:p w:rsidR="008F2117" w:rsidRPr="008F2117" w:rsidRDefault="008F2117" w:rsidP="00834EC4">
            <w:pPr>
              <w:widowControl w:val="0"/>
              <w:numPr>
                <w:ilvl w:val="0"/>
                <w:numId w:val="9"/>
              </w:numPr>
              <w:shd w:val="clear" w:color="auto" w:fill="FFFFFF"/>
              <w:autoSpaceDE w:val="0"/>
              <w:autoSpaceDN w:val="0"/>
              <w:ind w:left="0" w:firstLineChars="58" w:firstLine="139"/>
              <w:jc w:val="both"/>
              <w:rPr>
                <w:rFonts w:ascii="Times New Roman" w:eastAsia="Calibri" w:hAnsi="Times New Roman" w:cs="Times New Roman"/>
                <w:sz w:val="24"/>
                <w:szCs w:val="24"/>
                <w:lang w:val="ru-RU"/>
              </w:rPr>
            </w:pPr>
          </w:p>
        </w:tc>
        <w:tc>
          <w:tcPr>
            <w:tcW w:w="4962" w:type="dxa"/>
          </w:tcPr>
          <w:p w:rsidR="008F2117" w:rsidRPr="008F2117" w:rsidRDefault="006F1593" w:rsidP="00B675B6">
            <w:pPr>
              <w:widowControl w:val="0"/>
              <w:shd w:val="clear" w:color="auto" w:fill="FFFFFF"/>
              <w:tabs>
                <w:tab w:val="left" w:pos="1143"/>
                <w:tab w:val="left" w:pos="2325"/>
              </w:tabs>
              <w:autoSpaceDE w:val="0"/>
              <w:autoSpaceDN w:val="0"/>
              <w:ind w:firstLineChars="58" w:firstLine="128"/>
              <w:jc w:val="both"/>
              <w:rPr>
                <w:rFonts w:ascii="Times New Roman" w:eastAsia="Calibri" w:hAnsi="Times New Roman" w:cs="Times New Roman"/>
                <w:sz w:val="24"/>
                <w:szCs w:val="24"/>
                <w:lang w:val="ru-RU" w:eastAsia="ru-RU" w:bidi="ru-RU"/>
              </w:rPr>
            </w:pPr>
            <w:hyperlink r:id="rId25" w:history="1">
              <w:r w:rsidR="008F2117" w:rsidRPr="008F2117">
                <w:rPr>
                  <w:rFonts w:ascii="Times New Roman" w:eastAsia="Calibri" w:hAnsi="Times New Roman" w:cs="Times New Roman"/>
                  <w:sz w:val="24"/>
                  <w:szCs w:val="24"/>
                  <w:lang w:val="ru-RU" w:eastAsia="ru-RU" w:bidi="ru-RU"/>
                </w:rPr>
                <w:t xml:space="preserve">Муниципальное автономное учреждение культуры </w:t>
              </w:r>
              <w:r w:rsidR="00F73099">
                <w:rPr>
                  <w:rFonts w:ascii="Times New Roman" w:eastAsia="Calibri" w:hAnsi="Times New Roman" w:cs="Times New Roman"/>
                  <w:sz w:val="24"/>
                  <w:szCs w:val="24"/>
                  <w:lang w:val="ru-RU" w:eastAsia="ru-RU" w:bidi="ru-RU"/>
                </w:rPr>
                <w:t xml:space="preserve"> _____________________</w:t>
              </w:r>
              <w:r w:rsidR="00B675B6">
                <w:rPr>
                  <w:rFonts w:ascii="Times New Roman" w:eastAsia="Calibri" w:hAnsi="Times New Roman" w:cs="Times New Roman"/>
                  <w:sz w:val="24"/>
                  <w:szCs w:val="24"/>
                  <w:lang w:val="ru-RU" w:eastAsia="ru-RU" w:bidi="ru-RU"/>
                </w:rPr>
                <w:t xml:space="preserve"> района</w:t>
              </w:r>
            </w:hyperlink>
            <w:r w:rsidR="008F2117" w:rsidRPr="008F2117">
              <w:rPr>
                <w:rFonts w:ascii="Times New Roman" w:eastAsia="Calibri" w:hAnsi="Times New Roman" w:cs="Times New Roman"/>
                <w:sz w:val="24"/>
                <w:szCs w:val="24"/>
                <w:lang w:val="ru-RU" w:eastAsia="ru-RU" w:bidi="ru-RU"/>
              </w:rPr>
              <w:t>.</w:t>
            </w:r>
          </w:p>
        </w:tc>
        <w:tc>
          <w:tcPr>
            <w:tcW w:w="3969" w:type="dxa"/>
          </w:tcPr>
          <w:p w:rsidR="008F2117" w:rsidRPr="008F2117" w:rsidRDefault="008F2117" w:rsidP="00F73099">
            <w:pPr>
              <w:widowControl w:val="0"/>
              <w:shd w:val="clear" w:color="auto" w:fill="FFFFFF"/>
              <w:tabs>
                <w:tab w:val="left" w:pos="1871"/>
                <w:tab w:val="left" w:pos="3044"/>
                <w:tab w:val="left" w:pos="4386"/>
              </w:tabs>
              <w:autoSpaceDE w:val="0"/>
              <w:autoSpaceDN w:val="0"/>
              <w:ind w:firstLineChars="58" w:firstLine="139"/>
              <w:jc w:val="both"/>
              <w:rPr>
                <w:rFonts w:ascii="Times New Roman" w:eastAsia="Calibri" w:hAnsi="Times New Roman" w:cs="Times New Roman"/>
                <w:sz w:val="24"/>
                <w:szCs w:val="24"/>
                <w:lang w:val="ru-RU" w:eastAsia="ru-RU" w:bidi="ru-RU"/>
              </w:rPr>
            </w:pPr>
            <w:r w:rsidRPr="008F2117">
              <w:rPr>
                <w:rFonts w:ascii="Times New Roman" w:eastAsia="Calibri" w:hAnsi="Times New Roman" w:cs="Times New Roman"/>
                <w:sz w:val="24"/>
                <w:szCs w:val="24"/>
                <w:lang w:val="ru-RU" w:eastAsia="ru-RU" w:bidi="ru-RU"/>
              </w:rPr>
              <w:t xml:space="preserve">Вовлечение учащихся в творческие конкурсы, организация досуга, развитие </w:t>
            </w:r>
            <w:r w:rsidRPr="008F2117">
              <w:rPr>
                <w:rFonts w:ascii="Times New Roman" w:eastAsia="Calibri" w:hAnsi="Times New Roman" w:cs="Times New Roman"/>
                <w:spacing w:val="-3"/>
                <w:sz w:val="24"/>
                <w:szCs w:val="24"/>
                <w:lang w:val="ru-RU" w:eastAsia="ru-RU" w:bidi="ru-RU"/>
              </w:rPr>
              <w:t>творческих</w:t>
            </w:r>
            <w:r w:rsidRPr="008F2117">
              <w:rPr>
                <w:rFonts w:ascii="Times New Roman" w:eastAsia="Calibri" w:hAnsi="Times New Roman" w:cs="Times New Roman"/>
                <w:sz w:val="24"/>
                <w:szCs w:val="24"/>
                <w:lang w:val="ru-RU" w:eastAsia="ru-RU" w:bidi="ru-RU"/>
              </w:rPr>
              <w:t xml:space="preserve"> способностей учащихся.</w:t>
            </w:r>
          </w:p>
        </w:tc>
      </w:tr>
      <w:tr w:rsidR="008F2117" w:rsidRPr="008F2117" w:rsidTr="00585442">
        <w:tc>
          <w:tcPr>
            <w:tcW w:w="562" w:type="dxa"/>
          </w:tcPr>
          <w:p w:rsidR="008F2117" w:rsidRPr="008F2117" w:rsidRDefault="008F2117" w:rsidP="00834EC4">
            <w:pPr>
              <w:widowControl w:val="0"/>
              <w:numPr>
                <w:ilvl w:val="0"/>
                <w:numId w:val="9"/>
              </w:numPr>
              <w:shd w:val="clear" w:color="auto" w:fill="FFFFFF"/>
              <w:autoSpaceDE w:val="0"/>
              <w:autoSpaceDN w:val="0"/>
              <w:ind w:left="0" w:firstLineChars="58" w:firstLine="139"/>
              <w:jc w:val="both"/>
              <w:rPr>
                <w:rFonts w:ascii="Times New Roman" w:eastAsia="Calibri" w:hAnsi="Times New Roman" w:cs="Times New Roman"/>
                <w:sz w:val="24"/>
                <w:szCs w:val="24"/>
                <w:lang w:val="ru-RU"/>
              </w:rPr>
            </w:pPr>
          </w:p>
        </w:tc>
        <w:tc>
          <w:tcPr>
            <w:tcW w:w="4962" w:type="dxa"/>
          </w:tcPr>
          <w:p w:rsidR="008F2117" w:rsidRPr="008F2117" w:rsidRDefault="008F2117" w:rsidP="00B675B6">
            <w:pPr>
              <w:widowControl w:val="0"/>
              <w:shd w:val="clear" w:color="auto" w:fill="FFFFFF"/>
              <w:tabs>
                <w:tab w:val="left" w:pos="1143"/>
                <w:tab w:val="left" w:pos="2325"/>
              </w:tabs>
              <w:autoSpaceDE w:val="0"/>
              <w:autoSpaceDN w:val="0"/>
              <w:ind w:firstLineChars="58" w:firstLine="139"/>
              <w:jc w:val="both"/>
              <w:rPr>
                <w:rFonts w:ascii="Times New Roman" w:eastAsia="Calibri" w:hAnsi="Times New Roman" w:cs="Times New Roman"/>
                <w:sz w:val="24"/>
                <w:szCs w:val="24"/>
                <w:lang w:val="ru-RU" w:eastAsia="ru-RU" w:bidi="ru-RU"/>
              </w:rPr>
            </w:pPr>
            <w:r w:rsidRPr="008F2117">
              <w:rPr>
                <w:rFonts w:ascii="Times New Roman" w:eastAsia="Calibri" w:hAnsi="Times New Roman" w:cs="Times New Roman"/>
                <w:sz w:val="24"/>
                <w:szCs w:val="24"/>
                <w:lang w:val="ru-RU" w:eastAsia="ru-RU" w:bidi="ru-RU"/>
              </w:rPr>
              <w:t>Казенное учреждение «</w:t>
            </w:r>
            <w:r w:rsidR="00F73099">
              <w:rPr>
                <w:rFonts w:ascii="Times New Roman" w:eastAsia="Calibri" w:hAnsi="Times New Roman" w:cs="Times New Roman"/>
                <w:sz w:val="24"/>
                <w:szCs w:val="24"/>
                <w:lang w:val="ru-RU" w:eastAsia="ru-RU" w:bidi="ru-RU"/>
              </w:rPr>
              <w:t xml:space="preserve">  _____________________</w:t>
            </w:r>
            <w:r w:rsidRPr="008F2117">
              <w:rPr>
                <w:rFonts w:ascii="Times New Roman" w:eastAsia="Calibri" w:hAnsi="Times New Roman" w:cs="Times New Roman"/>
                <w:sz w:val="24"/>
                <w:szCs w:val="24"/>
                <w:lang w:val="ru-RU" w:eastAsia="ru-RU" w:bidi="ru-RU"/>
              </w:rPr>
              <w:t xml:space="preserve"> лесхоз».</w:t>
            </w:r>
          </w:p>
        </w:tc>
        <w:tc>
          <w:tcPr>
            <w:tcW w:w="3969" w:type="dxa"/>
          </w:tcPr>
          <w:p w:rsidR="008F2117" w:rsidRPr="008F2117" w:rsidRDefault="008F2117" w:rsidP="00F73099">
            <w:pPr>
              <w:widowControl w:val="0"/>
              <w:shd w:val="clear" w:color="auto" w:fill="FFFFFF"/>
              <w:tabs>
                <w:tab w:val="left" w:pos="1871"/>
                <w:tab w:val="left" w:pos="3044"/>
                <w:tab w:val="left" w:pos="4386"/>
              </w:tabs>
              <w:autoSpaceDE w:val="0"/>
              <w:autoSpaceDN w:val="0"/>
              <w:ind w:firstLineChars="58" w:firstLine="139"/>
              <w:jc w:val="both"/>
              <w:rPr>
                <w:rFonts w:ascii="Times New Roman" w:eastAsia="Calibri" w:hAnsi="Times New Roman" w:cs="Times New Roman"/>
                <w:sz w:val="24"/>
                <w:szCs w:val="24"/>
                <w:lang w:val="ru-RU" w:eastAsia="ru-RU" w:bidi="ru-RU"/>
              </w:rPr>
            </w:pPr>
            <w:r w:rsidRPr="008F2117">
              <w:rPr>
                <w:rFonts w:ascii="Times New Roman" w:eastAsia="Calibri" w:hAnsi="Times New Roman" w:cs="Times New Roman"/>
                <w:sz w:val="24"/>
                <w:szCs w:val="24"/>
                <w:lang w:val="ru-RU" w:eastAsia="ru-RU" w:bidi="ru-RU"/>
              </w:rPr>
              <w:t xml:space="preserve">Духовно-нравственное, экологическое, эстетическое, </w:t>
            </w:r>
            <w:r w:rsidRPr="008F2117">
              <w:rPr>
                <w:rFonts w:ascii="Times New Roman" w:eastAsia="Calibri" w:hAnsi="Times New Roman" w:cs="Times New Roman"/>
                <w:sz w:val="24"/>
                <w:szCs w:val="24"/>
                <w:lang w:val="ru-RU" w:eastAsia="ru-RU" w:bidi="ru-RU"/>
              </w:rPr>
              <w:lastRenderedPageBreak/>
              <w:t>трудовое воспитание.</w:t>
            </w:r>
          </w:p>
        </w:tc>
      </w:tr>
      <w:tr w:rsidR="008F2117" w:rsidRPr="008F2117" w:rsidTr="00585442">
        <w:tc>
          <w:tcPr>
            <w:tcW w:w="562" w:type="dxa"/>
          </w:tcPr>
          <w:p w:rsidR="008F2117" w:rsidRPr="008F2117" w:rsidRDefault="008F2117" w:rsidP="00834EC4">
            <w:pPr>
              <w:widowControl w:val="0"/>
              <w:numPr>
                <w:ilvl w:val="0"/>
                <w:numId w:val="9"/>
              </w:numPr>
              <w:shd w:val="clear" w:color="auto" w:fill="FFFFFF"/>
              <w:autoSpaceDE w:val="0"/>
              <w:autoSpaceDN w:val="0"/>
              <w:ind w:left="0" w:firstLineChars="58" w:firstLine="139"/>
              <w:jc w:val="both"/>
              <w:rPr>
                <w:rFonts w:ascii="Times New Roman" w:eastAsia="Calibri" w:hAnsi="Times New Roman" w:cs="Times New Roman"/>
                <w:sz w:val="24"/>
                <w:szCs w:val="24"/>
                <w:lang w:val="ru-RU"/>
              </w:rPr>
            </w:pPr>
          </w:p>
        </w:tc>
        <w:tc>
          <w:tcPr>
            <w:tcW w:w="4962" w:type="dxa"/>
          </w:tcPr>
          <w:p w:rsidR="008F2117" w:rsidRPr="008F2117" w:rsidRDefault="00B675B6" w:rsidP="00F73099">
            <w:pPr>
              <w:widowControl w:val="0"/>
              <w:shd w:val="clear" w:color="auto" w:fill="FFFFFF"/>
              <w:tabs>
                <w:tab w:val="left" w:pos="1143"/>
                <w:tab w:val="left" w:pos="2325"/>
              </w:tabs>
              <w:autoSpaceDE w:val="0"/>
              <w:autoSpaceDN w:val="0"/>
              <w:ind w:firstLineChars="58" w:firstLine="139"/>
              <w:jc w:val="both"/>
              <w:rPr>
                <w:rFonts w:ascii="Times New Roman" w:eastAsia="Calibri" w:hAnsi="Times New Roman" w:cs="Times New Roman"/>
                <w:sz w:val="24"/>
                <w:szCs w:val="24"/>
                <w:lang w:eastAsia="ru-RU" w:bidi="ru-RU"/>
              </w:rPr>
            </w:pPr>
            <w:r>
              <w:rPr>
                <w:rFonts w:ascii="Times New Roman" w:eastAsia="Calibri" w:hAnsi="Times New Roman" w:cs="Times New Roman"/>
                <w:sz w:val="24"/>
                <w:szCs w:val="24"/>
                <w:lang w:val="ru-RU" w:eastAsia="ru-RU" w:bidi="ru-RU"/>
              </w:rPr>
              <w:t>____________-</w:t>
            </w:r>
            <w:r w:rsidR="008F2117" w:rsidRPr="008F2117">
              <w:rPr>
                <w:rFonts w:ascii="Times New Roman" w:eastAsia="Calibri" w:hAnsi="Times New Roman" w:cs="Times New Roman"/>
                <w:sz w:val="24"/>
                <w:szCs w:val="24"/>
                <w:lang w:eastAsia="ru-RU" w:bidi="ru-RU"/>
              </w:rPr>
              <w:t xml:space="preserve"> централизованная библиотечная система.</w:t>
            </w:r>
          </w:p>
        </w:tc>
        <w:tc>
          <w:tcPr>
            <w:tcW w:w="3969" w:type="dxa"/>
          </w:tcPr>
          <w:p w:rsidR="008F2117" w:rsidRPr="008F2117" w:rsidRDefault="008F2117" w:rsidP="00F73099">
            <w:pPr>
              <w:widowControl w:val="0"/>
              <w:shd w:val="clear" w:color="auto" w:fill="FFFFFF"/>
              <w:tabs>
                <w:tab w:val="left" w:pos="1871"/>
                <w:tab w:val="left" w:pos="3044"/>
                <w:tab w:val="left" w:pos="4386"/>
              </w:tabs>
              <w:autoSpaceDE w:val="0"/>
              <w:autoSpaceDN w:val="0"/>
              <w:ind w:firstLineChars="58" w:firstLine="139"/>
              <w:jc w:val="both"/>
              <w:rPr>
                <w:rFonts w:ascii="Times New Roman" w:eastAsia="Calibri" w:hAnsi="Times New Roman" w:cs="Times New Roman"/>
                <w:sz w:val="24"/>
                <w:szCs w:val="24"/>
                <w:lang w:val="ru-RU" w:eastAsia="ru-RU" w:bidi="ru-RU"/>
              </w:rPr>
            </w:pPr>
            <w:r w:rsidRPr="008F2117">
              <w:rPr>
                <w:rFonts w:ascii="Times New Roman" w:eastAsia="Calibri" w:hAnsi="Times New Roman" w:cs="Times New Roman"/>
                <w:sz w:val="24"/>
                <w:szCs w:val="24"/>
                <w:lang w:val="ru-RU" w:eastAsia="ru-RU" w:bidi="ru-RU"/>
              </w:rPr>
              <w:t xml:space="preserve">Гражданско-патриотическое, духовно-нравственное, эстетическое воспитание, вовлечение учащихся в различные мероприятия, конкурсы. </w:t>
            </w:r>
          </w:p>
        </w:tc>
      </w:tr>
      <w:tr w:rsidR="008F2117" w:rsidRPr="008F2117" w:rsidTr="00585442">
        <w:tc>
          <w:tcPr>
            <w:tcW w:w="562" w:type="dxa"/>
          </w:tcPr>
          <w:p w:rsidR="008F2117" w:rsidRPr="008F2117" w:rsidRDefault="008F2117" w:rsidP="00834EC4">
            <w:pPr>
              <w:widowControl w:val="0"/>
              <w:numPr>
                <w:ilvl w:val="0"/>
                <w:numId w:val="9"/>
              </w:numPr>
              <w:shd w:val="clear" w:color="auto" w:fill="FFFFFF"/>
              <w:autoSpaceDE w:val="0"/>
              <w:autoSpaceDN w:val="0"/>
              <w:ind w:left="0" w:firstLineChars="58" w:firstLine="139"/>
              <w:jc w:val="both"/>
              <w:rPr>
                <w:rFonts w:ascii="Times New Roman" w:eastAsia="Calibri" w:hAnsi="Times New Roman" w:cs="Times New Roman"/>
                <w:sz w:val="24"/>
                <w:szCs w:val="24"/>
                <w:lang w:val="ru-RU"/>
              </w:rPr>
            </w:pPr>
          </w:p>
        </w:tc>
        <w:tc>
          <w:tcPr>
            <w:tcW w:w="4962" w:type="dxa"/>
          </w:tcPr>
          <w:p w:rsidR="008F2117" w:rsidRPr="008F2117" w:rsidRDefault="008F2117" w:rsidP="00F73099">
            <w:pPr>
              <w:widowControl w:val="0"/>
              <w:shd w:val="clear" w:color="auto" w:fill="FFFFFF"/>
              <w:tabs>
                <w:tab w:val="left" w:pos="1143"/>
                <w:tab w:val="left" w:pos="2325"/>
              </w:tabs>
              <w:autoSpaceDE w:val="0"/>
              <w:autoSpaceDN w:val="0"/>
              <w:ind w:firstLineChars="58" w:firstLine="139"/>
              <w:jc w:val="both"/>
              <w:rPr>
                <w:rFonts w:ascii="Times New Roman" w:eastAsia="Calibri" w:hAnsi="Times New Roman" w:cs="Times New Roman"/>
                <w:sz w:val="24"/>
                <w:szCs w:val="24"/>
                <w:lang w:val="ru-RU" w:eastAsia="ru-RU" w:bidi="ru-RU"/>
              </w:rPr>
            </w:pPr>
            <w:r w:rsidRPr="008F2117">
              <w:rPr>
                <w:rFonts w:ascii="Times New Roman" w:eastAsia="Calibri" w:hAnsi="Times New Roman" w:cs="Times New Roman"/>
                <w:sz w:val="24"/>
                <w:szCs w:val="24"/>
                <w:lang w:val="ru-RU" w:eastAsia="ru-RU" w:bidi="ru-RU"/>
              </w:rPr>
              <w:t xml:space="preserve">Муниципальное бюджетное учреждение дополнительного образования </w:t>
            </w:r>
            <w:r w:rsidR="00F73099">
              <w:rPr>
                <w:rFonts w:ascii="Times New Roman" w:eastAsia="Calibri" w:hAnsi="Times New Roman" w:cs="Times New Roman"/>
                <w:sz w:val="24"/>
                <w:szCs w:val="24"/>
                <w:lang w:val="ru-RU" w:eastAsia="ru-RU" w:bidi="ru-RU"/>
              </w:rPr>
              <w:t xml:space="preserve"> _____________________</w:t>
            </w:r>
            <w:r w:rsidRPr="008F2117">
              <w:rPr>
                <w:rFonts w:ascii="Times New Roman" w:eastAsia="Calibri" w:hAnsi="Times New Roman" w:cs="Times New Roman"/>
                <w:sz w:val="24"/>
                <w:szCs w:val="24"/>
                <w:lang w:val="ru-RU" w:eastAsia="ru-RU" w:bidi="ru-RU"/>
              </w:rPr>
              <w:t xml:space="preserve"> района «Детско-юношеская спортивная школа г. </w:t>
            </w:r>
            <w:r w:rsidR="00F73099">
              <w:rPr>
                <w:rFonts w:ascii="Times New Roman" w:eastAsia="Calibri" w:hAnsi="Times New Roman" w:cs="Times New Roman"/>
                <w:sz w:val="24"/>
                <w:szCs w:val="24"/>
                <w:lang w:val="ru-RU" w:eastAsia="ru-RU" w:bidi="ru-RU"/>
              </w:rPr>
              <w:t xml:space="preserve">  _____________________</w:t>
            </w:r>
            <w:r w:rsidRPr="008F2117">
              <w:rPr>
                <w:rFonts w:ascii="Times New Roman" w:eastAsia="Calibri" w:hAnsi="Times New Roman" w:cs="Times New Roman"/>
                <w:sz w:val="24"/>
                <w:szCs w:val="24"/>
                <w:lang w:val="ru-RU" w:eastAsia="ru-RU" w:bidi="ru-RU"/>
              </w:rPr>
              <w:t xml:space="preserve">», Комитет по делам молодежи, физической культуре и спорту администрации </w:t>
            </w:r>
            <w:r w:rsidR="00F73099">
              <w:rPr>
                <w:rFonts w:ascii="Times New Roman" w:eastAsia="Calibri" w:hAnsi="Times New Roman" w:cs="Times New Roman"/>
                <w:sz w:val="24"/>
                <w:szCs w:val="24"/>
                <w:lang w:val="ru-RU" w:eastAsia="ru-RU" w:bidi="ru-RU"/>
              </w:rPr>
              <w:t xml:space="preserve"> _____________________</w:t>
            </w:r>
            <w:r w:rsidRPr="008F2117">
              <w:rPr>
                <w:rFonts w:ascii="Times New Roman" w:eastAsia="Calibri" w:hAnsi="Times New Roman" w:cs="Times New Roman"/>
                <w:sz w:val="24"/>
                <w:szCs w:val="24"/>
                <w:lang w:val="ru-RU" w:eastAsia="ru-RU" w:bidi="ru-RU"/>
              </w:rPr>
              <w:t xml:space="preserve"> района.</w:t>
            </w:r>
          </w:p>
        </w:tc>
        <w:tc>
          <w:tcPr>
            <w:tcW w:w="3969" w:type="dxa"/>
          </w:tcPr>
          <w:p w:rsidR="008F2117" w:rsidRPr="008F2117" w:rsidRDefault="008F2117" w:rsidP="00F73099">
            <w:pPr>
              <w:widowControl w:val="0"/>
              <w:shd w:val="clear" w:color="auto" w:fill="FFFFFF"/>
              <w:tabs>
                <w:tab w:val="left" w:pos="790"/>
              </w:tabs>
              <w:autoSpaceDE w:val="0"/>
              <w:autoSpaceDN w:val="0"/>
              <w:ind w:firstLineChars="58" w:firstLine="139"/>
              <w:jc w:val="both"/>
              <w:rPr>
                <w:rFonts w:ascii="Times New Roman" w:eastAsia="Calibri" w:hAnsi="Times New Roman" w:cs="Times New Roman"/>
                <w:sz w:val="24"/>
                <w:szCs w:val="24"/>
                <w:lang w:val="ru-RU" w:eastAsia="ru-RU" w:bidi="ru-RU"/>
              </w:rPr>
            </w:pPr>
            <w:r w:rsidRPr="008F2117">
              <w:rPr>
                <w:rFonts w:ascii="Times New Roman" w:eastAsia="Calibri" w:hAnsi="Times New Roman" w:cs="Times New Roman"/>
                <w:sz w:val="24"/>
                <w:szCs w:val="24"/>
                <w:lang w:val="ru-RU" w:eastAsia="ru-RU" w:bidi="ru-RU"/>
              </w:rPr>
              <w:t xml:space="preserve">Физическое воспитание, организация спортивных соревнований, праздников, профилактика вредных привычек, формирование прочных установок на ведение здорового образа жизни.  </w:t>
            </w:r>
          </w:p>
        </w:tc>
      </w:tr>
      <w:tr w:rsidR="008F2117" w:rsidRPr="008F2117" w:rsidTr="00585442">
        <w:tc>
          <w:tcPr>
            <w:tcW w:w="562" w:type="dxa"/>
          </w:tcPr>
          <w:p w:rsidR="008F2117" w:rsidRPr="008F2117" w:rsidRDefault="008F2117" w:rsidP="00834EC4">
            <w:pPr>
              <w:widowControl w:val="0"/>
              <w:numPr>
                <w:ilvl w:val="0"/>
                <w:numId w:val="9"/>
              </w:numPr>
              <w:shd w:val="clear" w:color="auto" w:fill="FFFFFF"/>
              <w:autoSpaceDE w:val="0"/>
              <w:autoSpaceDN w:val="0"/>
              <w:ind w:left="0" w:firstLineChars="58" w:firstLine="139"/>
              <w:jc w:val="both"/>
              <w:rPr>
                <w:rFonts w:ascii="Times New Roman" w:eastAsia="Calibri" w:hAnsi="Times New Roman" w:cs="Times New Roman"/>
                <w:sz w:val="24"/>
                <w:szCs w:val="24"/>
                <w:lang w:val="ru-RU"/>
              </w:rPr>
            </w:pPr>
          </w:p>
        </w:tc>
        <w:tc>
          <w:tcPr>
            <w:tcW w:w="4962" w:type="dxa"/>
          </w:tcPr>
          <w:p w:rsidR="008F2117" w:rsidRPr="008F2117" w:rsidRDefault="008F2117" w:rsidP="00F73099">
            <w:pPr>
              <w:widowControl w:val="0"/>
              <w:shd w:val="clear" w:color="auto" w:fill="FFFFFF"/>
              <w:tabs>
                <w:tab w:val="left" w:pos="1051"/>
              </w:tabs>
              <w:autoSpaceDE w:val="0"/>
              <w:autoSpaceDN w:val="0"/>
              <w:ind w:firstLineChars="58" w:firstLine="139"/>
              <w:rPr>
                <w:rFonts w:ascii="Times New Roman" w:eastAsia="Calibri" w:hAnsi="Times New Roman" w:cs="Times New Roman"/>
                <w:sz w:val="24"/>
                <w:szCs w:val="24"/>
                <w:lang w:eastAsia="ru-RU" w:bidi="ru-RU"/>
              </w:rPr>
            </w:pPr>
            <w:r w:rsidRPr="008F2117">
              <w:rPr>
                <w:rFonts w:ascii="Times New Roman" w:eastAsia="Calibri" w:hAnsi="Times New Roman" w:cs="Times New Roman"/>
                <w:sz w:val="24"/>
                <w:szCs w:val="24"/>
                <w:lang w:eastAsia="ru-RU" w:bidi="ru-RU"/>
              </w:rPr>
              <w:t xml:space="preserve">Центр </w:t>
            </w:r>
            <w:r w:rsidRPr="008F2117">
              <w:rPr>
                <w:rFonts w:ascii="Times New Roman" w:eastAsia="Calibri" w:hAnsi="Times New Roman" w:cs="Times New Roman"/>
                <w:spacing w:val="-1"/>
                <w:sz w:val="24"/>
                <w:szCs w:val="24"/>
                <w:lang w:eastAsia="ru-RU" w:bidi="ru-RU"/>
              </w:rPr>
              <w:t>занятости</w:t>
            </w:r>
            <w:r w:rsidRPr="008F2117">
              <w:rPr>
                <w:rFonts w:ascii="Times New Roman" w:eastAsia="Calibri" w:hAnsi="Times New Roman" w:cs="Times New Roman"/>
                <w:sz w:val="24"/>
                <w:szCs w:val="24"/>
                <w:lang w:eastAsia="ru-RU" w:bidi="ru-RU"/>
              </w:rPr>
              <w:t xml:space="preserve"> населения.</w:t>
            </w:r>
          </w:p>
        </w:tc>
        <w:tc>
          <w:tcPr>
            <w:tcW w:w="3969" w:type="dxa"/>
          </w:tcPr>
          <w:p w:rsidR="008F2117" w:rsidRPr="008F2117" w:rsidRDefault="008F2117" w:rsidP="00F73099">
            <w:pPr>
              <w:widowControl w:val="0"/>
              <w:shd w:val="clear" w:color="auto" w:fill="FFFFFF"/>
              <w:autoSpaceDE w:val="0"/>
              <w:autoSpaceDN w:val="0"/>
              <w:ind w:firstLineChars="58" w:firstLine="139"/>
              <w:jc w:val="both"/>
              <w:rPr>
                <w:rFonts w:ascii="Times New Roman" w:eastAsia="Calibri" w:hAnsi="Times New Roman" w:cs="Times New Roman"/>
                <w:sz w:val="24"/>
                <w:szCs w:val="24"/>
                <w:lang w:eastAsia="ru-RU" w:bidi="ru-RU"/>
              </w:rPr>
            </w:pPr>
            <w:r w:rsidRPr="008F2117">
              <w:rPr>
                <w:rFonts w:ascii="Times New Roman" w:eastAsia="Calibri" w:hAnsi="Times New Roman" w:cs="Times New Roman"/>
                <w:sz w:val="24"/>
                <w:szCs w:val="24"/>
                <w:lang w:eastAsia="ru-RU" w:bidi="ru-RU"/>
              </w:rPr>
              <w:t>Профориентационная работа.</w:t>
            </w:r>
          </w:p>
        </w:tc>
      </w:tr>
      <w:tr w:rsidR="008F2117" w:rsidRPr="008F2117" w:rsidTr="00585442">
        <w:tc>
          <w:tcPr>
            <w:tcW w:w="562" w:type="dxa"/>
          </w:tcPr>
          <w:p w:rsidR="008F2117" w:rsidRPr="008F2117" w:rsidRDefault="008F2117" w:rsidP="00834EC4">
            <w:pPr>
              <w:widowControl w:val="0"/>
              <w:numPr>
                <w:ilvl w:val="0"/>
                <w:numId w:val="9"/>
              </w:numPr>
              <w:shd w:val="clear" w:color="auto" w:fill="FFFFFF"/>
              <w:autoSpaceDE w:val="0"/>
              <w:autoSpaceDN w:val="0"/>
              <w:ind w:left="0" w:firstLineChars="58" w:firstLine="139"/>
              <w:jc w:val="both"/>
              <w:rPr>
                <w:rFonts w:ascii="Times New Roman" w:eastAsia="Calibri" w:hAnsi="Times New Roman" w:cs="Times New Roman"/>
                <w:sz w:val="24"/>
                <w:szCs w:val="24"/>
              </w:rPr>
            </w:pPr>
          </w:p>
        </w:tc>
        <w:tc>
          <w:tcPr>
            <w:tcW w:w="4962" w:type="dxa"/>
          </w:tcPr>
          <w:p w:rsidR="008F2117" w:rsidRPr="008F2117" w:rsidRDefault="00B675B6" w:rsidP="00F73099">
            <w:pPr>
              <w:widowControl w:val="0"/>
              <w:shd w:val="clear" w:color="auto" w:fill="FFFFFF"/>
              <w:tabs>
                <w:tab w:val="left" w:pos="1051"/>
              </w:tabs>
              <w:autoSpaceDE w:val="0"/>
              <w:autoSpaceDN w:val="0"/>
              <w:ind w:firstLineChars="58" w:firstLine="139"/>
              <w:rPr>
                <w:rFonts w:ascii="Times New Roman" w:eastAsia="Calibri" w:hAnsi="Times New Roman" w:cs="Times New Roman"/>
                <w:sz w:val="24"/>
                <w:szCs w:val="24"/>
                <w:lang w:val="ru-RU" w:eastAsia="ru-RU" w:bidi="ru-RU"/>
              </w:rPr>
            </w:pPr>
            <w:r>
              <w:rPr>
                <w:rFonts w:ascii="Times New Roman" w:eastAsia="Calibri" w:hAnsi="Times New Roman" w:cs="Times New Roman"/>
                <w:sz w:val="24"/>
                <w:szCs w:val="24"/>
                <w:lang w:val="ru-RU" w:eastAsia="ru-RU" w:bidi="ru-RU"/>
              </w:rPr>
              <w:t>_______________________-</w:t>
            </w:r>
          </w:p>
        </w:tc>
        <w:tc>
          <w:tcPr>
            <w:tcW w:w="3969" w:type="dxa"/>
          </w:tcPr>
          <w:p w:rsidR="008F2117" w:rsidRPr="008F2117" w:rsidRDefault="008F2117" w:rsidP="00F73099">
            <w:pPr>
              <w:widowControl w:val="0"/>
              <w:shd w:val="clear" w:color="auto" w:fill="FFFFFF"/>
              <w:autoSpaceDE w:val="0"/>
              <w:autoSpaceDN w:val="0"/>
              <w:ind w:firstLineChars="58" w:firstLine="139"/>
              <w:jc w:val="both"/>
              <w:rPr>
                <w:rFonts w:ascii="Times New Roman" w:eastAsia="Calibri" w:hAnsi="Times New Roman" w:cs="Times New Roman"/>
                <w:sz w:val="24"/>
                <w:szCs w:val="24"/>
                <w:lang w:val="ru-RU" w:eastAsia="ru-RU" w:bidi="ru-RU"/>
              </w:rPr>
            </w:pPr>
            <w:r w:rsidRPr="008F2117">
              <w:rPr>
                <w:rFonts w:ascii="Times New Roman" w:eastAsia="Calibri" w:hAnsi="Times New Roman" w:cs="Times New Roman"/>
                <w:sz w:val="24"/>
                <w:szCs w:val="24"/>
                <w:lang w:val="ru-RU" w:eastAsia="ru-RU" w:bidi="ru-RU"/>
              </w:rPr>
              <w:t>Организация спортивных, профориентационных,  мероприятий, творческих конкурсов в соответствии с Планом совместной деятельности</w:t>
            </w:r>
          </w:p>
        </w:tc>
      </w:tr>
      <w:tr w:rsidR="008F2117" w:rsidRPr="008F2117" w:rsidTr="00585442">
        <w:tc>
          <w:tcPr>
            <w:tcW w:w="562" w:type="dxa"/>
          </w:tcPr>
          <w:p w:rsidR="008F2117" w:rsidRPr="008F2117" w:rsidRDefault="008F2117" w:rsidP="00834EC4">
            <w:pPr>
              <w:widowControl w:val="0"/>
              <w:numPr>
                <w:ilvl w:val="0"/>
                <w:numId w:val="9"/>
              </w:numPr>
              <w:shd w:val="clear" w:color="auto" w:fill="FFFFFF"/>
              <w:autoSpaceDE w:val="0"/>
              <w:autoSpaceDN w:val="0"/>
              <w:ind w:left="0" w:firstLineChars="58" w:firstLine="139"/>
              <w:jc w:val="both"/>
              <w:rPr>
                <w:rFonts w:ascii="Times New Roman" w:eastAsia="Calibri" w:hAnsi="Times New Roman" w:cs="Times New Roman"/>
                <w:sz w:val="24"/>
                <w:szCs w:val="24"/>
                <w:lang w:val="ru-RU"/>
              </w:rPr>
            </w:pPr>
          </w:p>
        </w:tc>
        <w:tc>
          <w:tcPr>
            <w:tcW w:w="4962" w:type="dxa"/>
          </w:tcPr>
          <w:p w:rsidR="008F2117" w:rsidRPr="008F2117" w:rsidRDefault="00B675B6" w:rsidP="00F73099">
            <w:pPr>
              <w:shd w:val="clear" w:color="auto" w:fill="FFFFFF"/>
              <w:ind w:firstLineChars="58" w:firstLine="139"/>
              <w:jc w:val="both"/>
              <w:rPr>
                <w:rFonts w:ascii="Times New Roman" w:eastAsia="Calibri" w:hAnsi="Times New Roman" w:cs="Times New Roman"/>
                <w:sz w:val="24"/>
                <w:szCs w:val="24"/>
                <w:lang w:val="ru-RU"/>
              </w:rPr>
            </w:pPr>
            <w:r>
              <w:rPr>
                <w:rFonts w:ascii="Times New Roman" w:eastAsia="Calibri" w:hAnsi="Times New Roman" w:cs="Times New Roman"/>
                <w:sz w:val="24"/>
                <w:szCs w:val="24"/>
                <w:lang w:val="ru-RU"/>
              </w:rPr>
              <w:t>______________</w:t>
            </w:r>
            <w:r w:rsidR="008F2117" w:rsidRPr="008F2117">
              <w:rPr>
                <w:rFonts w:ascii="Times New Roman" w:eastAsia="Calibri" w:hAnsi="Times New Roman" w:cs="Times New Roman"/>
                <w:sz w:val="24"/>
                <w:szCs w:val="24"/>
                <w:lang w:val="ru-RU"/>
              </w:rPr>
              <w:t xml:space="preserve"> городское отделение (инвалидов, семей погибших ветеранов Афганистана) Российского Союза ветеранов Афганистана «Рейд». </w:t>
            </w:r>
          </w:p>
        </w:tc>
        <w:tc>
          <w:tcPr>
            <w:tcW w:w="3969" w:type="dxa"/>
          </w:tcPr>
          <w:p w:rsidR="008F2117" w:rsidRPr="008F2117" w:rsidRDefault="008F2117" w:rsidP="00F73099">
            <w:pPr>
              <w:widowControl w:val="0"/>
              <w:shd w:val="clear" w:color="auto" w:fill="FFFFFF"/>
              <w:autoSpaceDE w:val="0"/>
              <w:autoSpaceDN w:val="0"/>
              <w:ind w:firstLineChars="58" w:firstLine="139"/>
              <w:jc w:val="both"/>
              <w:rPr>
                <w:rFonts w:ascii="Times New Roman" w:eastAsia="Calibri" w:hAnsi="Times New Roman" w:cs="Times New Roman"/>
                <w:sz w:val="24"/>
                <w:szCs w:val="24"/>
                <w:lang w:val="ru-RU" w:eastAsia="ru-RU" w:bidi="ru-RU"/>
              </w:rPr>
            </w:pPr>
            <w:r w:rsidRPr="008F2117">
              <w:rPr>
                <w:rFonts w:ascii="Times New Roman" w:eastAsia="Calibri" w:hAnsi="Times New Roman" w:cs="Times New Roman"/>
                <w:sz w:val="24"/>
                <w:szCs w:val="24"/>
                <w:lang w:val="ru-RU" w:eastAsia="ru-RU" w:bidi="ru-RU"/>
              </w:rPr>
              <w:t>Гражданско-патриотическое, духовно-нравственное воспитание школьников, профилактика правонарушений.</w:t>
            </w:r>
          </w:p>
        </w:tc>
      </w:tr>
    </w:tbl>
    <w:p w:rsidR="00C638E7" w:rsidRPr="00C638E7" w:rsidRDefault="00C638E7" w:rsidP="00F73099">
      <w:pPr>
        <w:tabs>
          <w:tab w:val="left" w:pos="851"/>
        </w:tabs>
        <w:spacing w:after="0" w:line="240" w:lineRule="auto"/>
        <w:ind w:firstLineChars="58" w:firstLine="139"/>
        <w:jc w:val="both"/>
        <w:rPr>
          <w:rFonts w:ascii="Times New Roman" w:eastAsia="Calibri" w:hAnsi="Times New Roman" w:cs="Times New Roman"/>
          <w:sz w:val="24"/>
          <w:szCs w:val="24"/>
        </w:rPr>
      </w:pPr>
      <w:r w:rsidRPr="00C638E7">
        <w:rPr>
          <w:rFonts w:ascii="Times New Roman" w:eastAsia="Calibri" w:hAnsi="Times New Roman" w:cs="Times New Roman"/>
          <w:sz w:val="24"/>
          <w:szCs w:val="24"/>
        </w:rPr>
        <w:t>Реализация воспитательного потенциала социального партнёрства предусматривает:</w:t>
      </w:r>
    </w:p>
    <w:p w:rsidR="00C638E7" w:rsidRPr="00C638E7" w:rsidRDefault="00C638E7" w:rsidP="00834EC4">
      <w:pPr>
        <w:widowControl w:val="0"/>
        <w:numPr>
          <w:ilvl w:val="0"/>
          <w:numId w:val="50"/>
        </w:numPr>
        <w:autoSpaceDE w:val="0"/>
        <w:autoSpaceDN w:val="0"/>
        <w:spacing w:after="0" w:line="240" w:lineRule="auto"/>
        <w:ind w:left="0" w:firstLineChars="58" w:firstLine="139"/>
        <w:jc w:val="both"/>
        <w:rPr>
          <w:rFonts w:ascii="Times New Roman" w:eastAsia="Times New Roman" w:hAnsi="Times New Roman" w:cs="Times New Roman"/>
          <w:bCs/>
          <w:iCs/>
          <w:sz w:val="24"/>
          <w:szCs w:val="24"/>
          <w:lang w:val="x-none" w:eastAsia="ru-RU"/>
        </w:rPr>
      </w:pPr>
      <w:r w:rsidRPr="00C638E7">
        <w:rPr>
          <w:rFonts w:ascii="Times New Roman" w:eastAsia="Times New Roman" w:hAnsi="Times New Roman" w:cs="Times New Roman"/>
          <w:bCs/>
          <w:iCs/>
          <w:sz w:val="24"/>
          <w:szCs w:val="24"/>
          <w:lang w:val="x-none" w:eastAsia="ru-RU"/>
        </w:rPr>
        <w:t>участие представителей организаций-партнёров, в том числе в соответствии с договорами о сотрудничестве, в проведении отдельных мероприятий в рамках рабочей программы воспитания и календарного плана воспитательной работы (дни открытых дверей, государственные, региональные, школьные праздники, торжественные мероприятия и т. п.);</w:t>
      </w:r>
    </w:p>
    <w:p w:rsidR="00C638E7" w:rsidRPr="00C638E7" w:rsidRDefault="00C638E7" w:rsidP="00834EC4">
      <w:pPr>
        <w:widowControl w:val="0"/>
        <w:numPr>
          <w:ilvl w:val="0"/>
          <w:numId w:val="50"/>
        </w:numPr>
        <w:autoSpaceDE w:val="0"/>
        <w:autoSpaceDN w:val="0"/>
        <w:spacing w:after="0" w:line="240" w:lineRule="auto"/>
        <w:ind w:left="0" w:firstLineChars="58" w:firstLine="139"/>
        <w:jc w:val="both"/>
        <w:rPr>
          <w:rFonts w:ascii="Times New Roman" w:eastAsia="Times New Roman" w:hAnsi="Times New Roman" w:cs="Times New Roman"/>
          <w:bCs/>
          <w:iCs/>
          <w:sz w:val="24"/>
          <w:szCs w:val="24"/>
          <w:lang w:val="x-none" w:eastAsia="ru-RU"/>
        </w:rPr>
      </w:pPr>
      <w:r w:rsidRPr="00C638E7">
        <w:rPr>
          <w:rFonts w:ascii="Times New Roman" w:eastAsia="Times New Roman" w:hAnsi="Times New Roman" w:cs="Times New Roman"/>
          <w:bCs/>
          <w:iCs/>
          <w:sz w:val="24"/>
          <w:szCs w:val="24"/>
          <w:lang w:val="x-none" w:eastAsia="ru-RU"/>
        </w:rPr>
        <w:t>участие представителей организаций-партнёров в проведении отдельных уроков, внеурочных занятий, внешкольных мероприятий соответствующей тематической направленности;</w:t>
      </w:r>
    </w:p>
    <w:p w:rsidR="00C638E7" w:rsidRPr="00C638E7" w:rsidRDefault="00C638E7" w:rsidP="00834EC4">
      <w:pPr>
        <w:widowControl w:val="0"/>
        <w:numPr>
          <w:ilvl w:val="0"/>
          <w:numId w:val="50"/>
        </w:numPr>
        <w:autoSpaceDE w:val="0"/>
        <w:autoSpaceDN w:val="0"/>
        <w:spacing w:after="0" w:line="240" w:lineRule="auto"/>
        <w:ind w:left="0" w:firstLineChars="58" w:firstLine="139"/>
        <w:jc w:val="both"/>
        <w:rPr>
          <w:rFonts w:ascii="Times New Roman" w:eastAsia="Times New Roman" w:hAnsi="Times New Roman" w:cs="Times New Roman"/>
          <w:bCs/>
          <w:iCs/>
          <w:sz w:val="24"/>
          <w:szCs w:val="24"/>
          <w:lang w:val="x-none" w:eastAsia="ru-RU"/>
        </w:rPr>
      </w:pPr>
      <w:r w:rsidRPr="00C638E7">
        <w:rPr>
          <w:rFonts w:ascii="Times New Roman" w:eastAsia="Times New Roman" w:hAnsi="Times New Roman" w:cs="Times New Roman"/>
          <w:bCs/>
          <w:iCs/>
          <w:sz w:val="24"/>
          <w:szCs w:val="24"/>
          <w:lang w:val="x-none" w:eastAsia="ru-RU"/>
        </w:rPr>
        <w:t>проведение на базе организаций-партнёров отдельных уроков, занятий, внешкольных мероприятий, акций воспитательной направленности;</w:t>
      </w:r>
    </w:p>
    <w:p w:rsidR="00C638E7" w:rsidRPr="00C638E7" w:rsidRDefault="00C638E7" w:rsidP="00834EC4">
      <w:pPr>
        <w:widowControl w:val="0"/>
        <w:numPr>
          <w:ilvl w:val="0"/>
          <w:numId w:val="50"/>
        </w:numPr>
        <w:autoSpaceDE w:val="0"/>
        <w:autoSpaceDN w:val="0"/>
        <w:spacing w:after="0" w:line="240" w:lineRule="auto"/>
        <w:ind w:left="0" w:firstLineChars="58" w:firstLine="139"/>
        <w:jc w:val="both"/>
        <w:rPr>
          <w:rFonts w:ascii="Times New Roman" w:eastAsia="Times New Roman" w:hAnsi="Times New Roman" w:cs="Times New Roman"/>
          <w:bCs/>
          <w:iCs/>
          <w:sz w:val="24"/>
          <w:szCs w:val="24"/>
          <w:lang w:val="x-none" w:eastAsia="ru-RU"/>
        </w:rPr>
      </w:pPr>
      <w:r w:rsidRPr="00C638E7">
        <w:rPr>
          <w:rFonts w:ascii="Times New Roman" w:eastAsia="Times New Roman" w:hAnsi="Times New Roman" w:cs="Times New Roman"/>
          <w:bCs/>
          <w:iCs/>
          <w:sz w:val="24"/>
          <w:szCs w:val="24"/>
          <w:lang w:val="x-none" w:eastAsia="ru-RU"/>
        </w:rPr>
        <w:t xml:space="preserve">проведение открытых дискуссионных площадок (детских, педагогических, родительских) с представителями организаций-партнёров для обсуждений актуальных проблем, касающихся жизни общеобразовательной организации, муниципального образования, региона, страны; </w:t>
      </w:r>
    </w:p>
    <w:p w:rsidR="00C638E7" w:rsidRPr="00C638E7" w:rsidRDefault="00C638E7" w:rsidP="00834EC4">
      <w:pPr>
        <w:widowControl w:val="0"/>
        <w:numPr>
          <w:ilvl w:val="0"/>
          <w:numId w:val="50"/>
        </w:numPr>
        <w:autoSpaceDE w:val="0"/>
        <w:autoSpaceDN w:val="0"/>
        <w:spacing w:after="0" w:line="240" w:lineRule="auto"/>
        <w:ind w:left="0" w:firstLineChars="58" w:firstLine="139"/>
        <w:jc w:val="both"/>
        <w:rPr>
          <w:rFonts w:ascii="Times New Roman" w:eastAsia="Times New Roman" w:hAnsi="Times New Roman" w:cs="Times New Roman"/>
          <w:bCs/>
          <w:iCs/>
          <w:sz w:val="24"/>
          <w:szCs w:val="24"/>
          <w:lang w:val="x-none" w:eastAsia="ru-RU"/>
        </w:rPr>
      </w:pPr>
      <w:r w:rsidRPr="00C638E7">
        <w:rPr>
          <w:rFonts w:ascii="Times New Roman" w:eastAsia="Times New Roman" w:hAnsi="Times New Roman" w:cs="Times New Roman"/>
          <w:bCs/>
          <w:iCs/>
          <w:sz w:val="24"/>
          <w:szCs w:val="24"/>
          <w:lang w:val="x-none" w:eastAsia="ru-RU"/>
        </w:rPr>
        <w:t>реализация социальных проектов, совместно разрабатываемых обучающимися, педагогами с организациями-партнёрами благотворительной, экологической, патриотической, трудовой и т. д. направленности, ориентированных на воспитание обучающихся, преобразование окружающего социума, позитивное воздействие на социальное окружение.</w:t>
      </w:r>
    </w:p>
    <w:p w:rsidR="00C638E7" w:rsidRPr="00C638E7" w:rsidRDefault="00C638E7" w:rsidP="00F73099">
      <w:pPr>
        <w:tabs>
          <w:tab w:val="left" w:pos="851"/>
        </w:tabs>
        <w:spacing w:after="0" w:line="240" w:lineRule="auto"/>
        <w:ind w:firstLineChars="58" w:firstLine="139"/>
        <w:jc w:val="center"/>
        <w:rPr>
          <w:rFonts w:ascii="Times New Roman" w:eastAsia="Calibri" w:hAnsi="Times New Roman" w:cs="Times New Roman"/>
          <w:b/>
          <w:sz w:val="24"/>
          <w:szCs w:val="24"/>
        </w:rPr>
      </w:pPr>
      <w:r w:rsidRPr="00C638E7">
        <w:rPr>
          <w:rFonts w:ascii="Times New Roman" w:eastAsia="Calibri" w:hAnsi="Times New Roman" w:cs="Times New Roman"/>
          <w:b/>
          <w:w w:val="0"/>
          <w:sz w:val="24"/>
          <w:szCs w:val="24"/>
        </w:rPr>
        <w:t xml:space="preserve">МОДУЛЬ </w:t>
      </w:r>
      <w:r w:rsidRPr="00C638E7">
        <w:rPr>
          <w:rFonts w:ascii="Times New Roman" w:eastAsia="Calibri" w:hAnsi="Times New Roman" w:cs="Times New Roman"/>
          <w:b/>
          <w:sz w:val="24"/>
          <w:szCs w:val="24"/>
        </w:rPr>
        <w:t>«ОРГАНИЗАЦИЯ ПРЕДМЕТНО-ПРОСТРАНСТВЕННОЙ СРЕДЫ»</w:t>
      </w:r>
    </w:p>
    <w:p w:rsidR="008409D0" w:rsidRPr="008409D0" w:rsidRDefault="008409D0" w:rsidP="00F73099">
      <w:pPr>
        <w:spacing w:after="0" w:line="240" w:lineRule="auto"/>
        <w:ind w:firstLineChars="58" w:firstLine="139"/>
        <w:jc w:val="both"/>
        <w:rPr>
          <w:rFonts w:ascii="Times New Roman" w:eastAsia="№Е" w:hAnsi="Times New Roman" w:cs="Times New Roman"/>
          <w:color w:val="000000"/>
          <w:sz w:val="24"/>
          <w:szCs w:val="24"/>
          <w:lang w:eastAsia="ru-RU"/>
        </w:rPr>
      </w:pPr>
      <w:r w:rsidRPr="008409D0">
        <w:rPr>
          <w:rFonts w:ascii="Times New Roman" w:eastAsia="№Е" w:hAnsi="Times New Roman" w:cs="Times New Roman"/>
          <w:color w:val="000000"/>
          <w:sz w:val="24"/>
          <w:szCs w:val="24"/>
          <w:lang w:eastAsia="ru-RU"/>
        </w:rPr>
        <w:t>Формами и видами деятельности в рамках данного модуля являются:</w:t>
      </w:r>
    </w:p>
    <w:p w:rsidR="008409D0" w:rsidRPr="008409D0" w:rsidRDefault="008409D0" w:rsidP="00834EC4">
      <w:pPr>
        <w:widowControl w:val="0"/>
        <w:numPr>
          <w:ilvl w:val="0"/>
          <w:numId w:val="50"/>
        </w:numPr>
        <w:autoSpaceDE w:val="0"/>
        <w:autoSpaceDN w:val="0"/>
        <w:spacing w:after="0" w:line="240" w:lineRule="auto"/>
        <w:ind w:left="0" w:firstLineChars="58" w:firstLine="139"/>
        <w:jc w:val="both"/>
        <w:rPr>
          <w:rFonts w:ascii="Times New Roman" w:eastAsia="Times New Roman" w:hAnsi="Times New Roman" w:cs="Times New Roman"/>
          <w:bCs/>
          <w:iCs/>
          <w:sz w:val="24"/>
          <w:szCs w:val="24"/>
          <w:lang w:val="x-none" w:eastAsia="ru-RU"/>
        </w:rPr>
      </w:pPr>
      <w:r w:rsidRPr="008409D0">
        <w:rPr>
          <w:rFonts w:ascii="Times New Roman" w:eastAsia="Times New Roman" w:hAnsi="Times New Roman" w:cs="Times New Roman"/>
          <w:bCs/>
          <w:iCs/>
          <w:sz w:val="24"/>
          <w:szCs w:val="24"/>
          <w:lang w:val="x-none" w:eastAsia="ru-RU"/>
        </w:rPr>
        <w:t>оформление внешнего вида здания, фасада, холла при входе</w:t>
      </w:r>
      <w:bookmarkStart w:id="264" w:name="_Hlk106819027"/>
      <w:r w:rsidRPr="008409D0">
        <w:rPr>
          <w:rFonts w:ascii="Times New Roman" w:eastAsia="Times New Roman" w:hAnsi="Times New Roman" w:cs="Times New Roman"/>
          <w:bCs/>
          <w:iCs/>
          <w:sz w:val="24"/>
          <w:szCs w:val="24"/>
          <w:lang w:val="x-none" w:eastAsia="ru-RU"/>
        </w:rPr>
        <w:t xml:space="preserve"> в </w:t>
      </w:r>
      <w:bookmarkEnd w:id="264"/>
      <w:r w:rsidRPr="008409D0">
        <w:rPr>
          <w:rFonts w:ascii="Times New Roman" w:eastAsia="Times New Roman" w:hAnsi="Times New Roman" w:cs="Times New Roman"/>
          <w:bCs/>
          <w:iCs/>
          <w:sz w:val="24"/>
          <w:szCs w:val="24"/>
          <w:lang w:val="x-none" w:eastAsia="ru-RU"/>
        </w:rPr>
        <w:t>школу государственной символикой Российской Федерации, субъекта Российской Федерации, муниципального образования (флаг, герб), изображениями символики Российского государства в разные периоды тысячелетней истории, исторической символики региона;</w:t>
      </w:r>
    </w:p>
    <w:p w:rsidR="008409D0" w:rsidRPr="008409D0" w:rsidRDefault="008409D0" w:rsidP="00834EC4">
      <w:pPr>
        <w:widowControl w:val="0"/>
        <w:numPr>
          <w:ilvl w:val="0"/>
          <w:numId w:val="50"/>
        </w:numPr>
        <w:autoSpaceDE w:val="0"/>
        <w:autoSpaceDN w:val="0"/>
        <w:spacing w:after="0" w:line="240" w:lineRule="auto"/>
        <w:ind w:left="0" w:firstLineChars="58" w:firstLine="139"/>
        <w:jc w:val="both"/>
        <w:rPr>
          <w:rFonts w:ascii="Times New Roman" w:eastAsia="Times New Roman" w:hAnsi="Times New Roman" w:cs="Times New Roman"/>
          <w:bCs/>
          <w:iCs/>
          <w:sz w:val="24"/>
          <w:szCs w:val="24"/>
          <w:lang w:val="x-none" w:eastAsia="ru-RU"/>
        </w:rPr>
      </w:pPr>
      <w:r w:rsidRPr="008409D0">
        <w:rPr>
          <w:rFonts w:ascii="Times New Roman" w:eastAsia="Times New Roman" w:hAnsi="Times New Roman" w:cs="Times New Roman"/>
          <w:bCs/>
          <w:iCs/>
          <w:sz w:val="24"/>
          <w:szCs w:val="24"/>
          <w:lang w:val="x-none" w:eastAsia="ru-RU"/>
        </w:rPr>
        <w:t>организацию и проведение церемоний поднятия (спуска) государственного флага Российской Федерации;</w:t>
      </w:r>
    </w:p>
    <w:p w:rsidR="008409D0" w:rsidRPr="008409D0" w:rsidRDefault="008409D0" w:rsidP="00834EC4">
      <w:pPr>
        <w:widowControl w:val="0"/>
        <w:numPr>
          <w:ilvl w:val="0"/>
          <w:numId w:val="50"/>
        </w:numPr>
        <w:autoSpaceDE w:val="0"/>
        <w:autoSpaceDN w:val="0"/>
        <w:spacing w:after="0" w:line="240" w:lineRule="auto"/>
        <w:ind w:left="0" w:firstLineChars="58" w:firstLine="139"/>
        <w:jc w:val="both"/>
        <w:rPr>
          <w:rFonts w:ascii="Times New Roman" w:eastAsia="Times New Roman" w:hAnsi="Times New Roman" w:cs="Times New Roman"/>
          <w:bCs/>
          <w:iCs/>
          <w:sz w:val="24"/>
          <w:szCs w:val="24"/>
          <w:lang w:val="x-none" w:eastAsia="ru-RU"/>
        </w:rPr>
      </w:pPr>
      <w:r w:rsidRPr="008409D0">
        <w:rPr>
          <w:rFonts w:ascii="Times New Roman" w:eastAsia="Times New Roman" w:hAnsi="Times New Roman" w:cs="Times New Roman"/>
          <w:bCs/>
          <w:iCs/>
          <w:sz w:val="24"/>
          <w:szCs w:val="24"/>
          <w:lang w:val="x-none" w:eastAsia="ru-RU"/>
        </w:rPr>
        <w:t xml:space="preserve">размещение карт России, </w:t>
      </w:r>
      <w:r w:rsidR="00B675B6">
        <w:rPr>
          <w:rFonts w:ascii="Times New Roman" w:eastAsia="Times New Roman" w:hAnsi="Times New Roman" w:cs="Times New Roman"/>
          <w:bCs/>
          <w:iCs/>
          <w:sz w:val="24"/>
          <w:szCs w:val="24"/>
          <w:lang w:eastAsia="ru-RU"/>
        </w:rPr>
        <w:t>__________________</w:t>
      </w:r>
      <w:r w:rsidRPr="008409D0">
        <w:rPr>
          <w:rFonts w:ascii="Times New Roman" w:eastAsia="Times New Roman" w:hAnsi="Times New Roman" w:cs="Times New Roman"/>
          <w:bCs/>
          <w:iCs/>
          <w:sz w:val="24"/>
          <w:szCs w:val="24"/>
          <w:lang w:val="x-none" w:eastAsia="ru-RU"/>
        </w:rPr>
        <w:t xml:space="preserve">, </w:t>
      </w:r>
      <w:r w:rsidR="00F73099">
        <w:rPr>
          <w:rFonts w:ascii="Times New Roman" w:eastAsia="Times New Roman" w:hAnsi="Times New Roman" w:cs="Times New Roman"/>
          <w:bCs/>
          <w:iCs/>
          <w:sz w:val="24"/>
          <w:szCs w:val="24"/>
          <w:lang w:val="x-none" w:eastAsia="ru-RU"/>
        </w:rPr>
        <w:t xml:space="preserve"> _____________________</w:t>
      </w:r>
      <w:r w:rsidRPr="008409D0">
        <w:rPr>
          <w:rFonts w:ascii="Times New Roman" w:eastAsia="Times New Roman" w:hAnsi="Times New Roman" w:cs="Times New Roman"/>
          <w:bCs/>
          <w:iCs/>
          <w:sz w:val="24"/>
          <w:szCs w:val="24"/>
          <w:lang w:val="x-none" w:eastAsia="ru-RU"/>
        </w:rPr>
        <w:t xml:space="preserve"> района </w:t>
      </w:r>
      <w:r w:rsidRPr="008409D0">
        <w:rPr>
          <w:rFonts w:ascii="Times New Roman" w:eastAsia="Times New Roman" w:hAnsi="Times New Roman" w:cs="Times New Roman"/>
          <w:bCs/>
          <w:iCs/>
          <w:sz w:val="24"/>
          <w:szCs w:val="24"/>
          <w:lang w:val="x-none" w:eastAsia="ru-RU"/>
        </w:rPr>
        <w:lastRenderedPageBreak/>
        <w:t>(современных и исторических, точных и стилизованных, географических, природных, культурологических, художественно оформленных, в том числе материалами, подготовленными обучающимися) с изображениями значимых культурных объектов местности, региона, России, памятных исторических, гражданских, народных, религиозных мест почитания, портретов выдающихся государственных деятелей России, деятелей культуры, науки, производства, искусства, военных, героев и защитников Отечества;</w:t>
      </w:r>
    </w:p>
    <w:p w:rsidR="008409D0" w:rsidRPr="008409D0" w:rsidRDefault="008409D0" w:rsidP="00834EC4">
      <w:pPr>
        <w:widowControl w:val="0"/>
        <w:numPr>
          <w:ilvl w:val="0"/>
          <w:numId w:val="50"/>
        </w:numPr>
        <w:autoSpaceDE w:val="0"/>
        <w:autoSpaceDN w:val="0"/>
        <w:spacing w:after="0" w:line="240" w:lineRule="auto"/>
        <w:ind w:left="0" w:firstLineChars="58" w:firstLine="139"/>
        <w:jc w:val="both"/>
        <w:rPr>
          <w:rFonts w:ascii="Times New Roman" w:eastAsia="Times New Roman" w:hAnsi="Times New Roman" w:cs="Times New Roman"/>
          <w:bCs/>
          <w:iCs/>
          <w:sz w:val="24"/>
          <w:szCs w:val="24"/>
          <w:lang w:val="x-none" w:eastAsia="ru-RU"/>
        </w:rPr>
      </w:pPr>
      <w:r w:rsidRPr="008409D0">
        <w:rPr>
          <w:rFonts w:ascii="Times New Roman" w:eastAsia="Times New Roman" w:hAnsi="Times New Roman" w:cs="Times New Roman"/>
          <w:bCs/>
          <w:iCs/>
          <w:sz w:val="24"/>
          <w:szCs w:val="24"/>
          <w:lang w:val="x-none" w:eastAsia="ru-RU"/>
        </w:rPr>
        <w:t xml:space="preserve">изготовление, размещение, обновление художественных изображений (символических, живописных, фотографических, интерактивных аудио и видео) природы России, , </w:t>
      </w:r>
      <w:r w:rsidR="00F73099">
        <w:rPr>
          <w:rFonts w:ascii="Times New Roman" w:eastAsia="Times New Roman" w:hAnsi="Times New Roman" w:cs="Times New Roman"/>
          <w:bCs/>
          <w:iCs/>
          <w:sz w:val="24"/>
          <w:szCs w:val="24"/>
          <w:lang w:val="x-none" w:eastAsia="ru-RU"/>
        </w:rPr>
        <w:t xml:space="preserve"> _____________________</w:t>
      </w:r>
      <w:r w:rsidRPr="008409D0">
        <w:rPr>
          <w:rFonts w:ascii="Times New Roman" w:eastAsia="Times New Roman" w:hAnsi="Times New Roman" w:cs="Times New Roman"/>
          <w:bCs/>
          <w:iCs/>
          <w:sz w:val="24"/>
          <w:szCs w:val="24"/>
          <w:lang w:val="x-none" w:eastAsia="ru-RU"/>
        </w:rPr>
        <w:t xml:space="preserve"> района, предметов традиционной культуры и быта, духовной культуры народов России;</w:t>
      </w:r>
    </w:p>
    <w:p w:rsidR="008409D0" w:rsidRPr="008409D0" w:rsidRDefault="008409D0" w:rsidP="00834EC4">
      <w:pPr>
        <w:widowControl w:val="0"/>
        <w:numPr>
          <w:ilvl w:val="0"/>
          <w:numId w:val="50"/>
        </w:numPr>
        <w:autoSpaceDE w:val="0"/>
        <w:autoSpaceDN w:val="0"/>
        <w:spacing w:after="0" w:line="240" w:lineRule="auto"/>
        <w:ind w:left="0" w:firstLineChars="58" w:firstLine="139"/>
        <w:jc w:val="both"/>
        <w:rPr>
          <w:rFonts w:ascii="Times New Roman" w:eastAsia="Times New Roman" w:hAnsi="Times New Roman" w:cs="Times New Roman"/>
          <w:bCs/>
          <w:iCs/>
          <w:sz w:val="24"/>
          <w:szCs w:val="24"/>
          <w:lang w:val="x-none" w:eastAsia="ru-RU"/>
        </w:rPr>
      </w:pPr>
      <w:r w:rsidRPr="008409D0">
        <w:rPr>
          <w:rFonts w:ascii="Times New Roman" w:eastAsia="Times New Roman" w:hAnsi="Times New Roman" w:cs="Times New Roman"/>
          <w:bCs/>
          <w:iCs/>
          <w:sz w:val="24"/>
          <w:szCs w:val="24"/>
          <w:lang w:val="x-none" w:eastAsia="ru-RU"/>
        </w:rPr>
        <w:t xml:space="preserve">организацию и поддержание в общеобразовательной организации звукового пространства позитивной духовно-нравственной, гражданско-патриотической воспитательной направленности (звонки-мелодии, музыка, информационные сообщения), исполнение гимна Российской Федерации; </w:t>
      </w:r>
    </w:p>
    <w:p w:rsidR="008409D0" w:rsidRPr="008409D0" w:rsidRDefault="008409D0" w:rsidP="00834EC4">
      <w:pPr>
        <w:widowControl w:val="0"/>
        <w:numPr>
          <w:ilvl w:val="0"/>
          <w:numId w:val="50"/>
        </w:numPr>
        <w:autoSpaceDE w:val="0"/>
        <w:autoSpaceDN w:val="0"/>
        <w:spacing w:after="0" w:line="240" w:lineRule="auto"/>
        <w:ind w:left="0" w:firstLineChars="58" w:firstLine="139"/>
        <w:jc w:val="both"/>
        <w:rPr>
          <w:rFonts w:ascii="Times New Roman" w:eastAsia="Times New Roman" w:hAnsi="Times New Roman" w:cs="Times New Roman"/>
          <w:bCs/>
          <w:iCs/>
          <w:sz w:val="24"/>
          <w:szCs w:val="24"/>
          <w:lang w:val="x-none" w:eastAsia="ru-RU"/>
        </w:rPr>
      </w:pPr>
      <w:r w:rsidRPr="008409D0">
        <w:rPr>
          <w:rFonts w:ascii="Times New Roman" w:eastAsia="Times New Roman" w:hAnsi="Times New Roman" w:cs="Times New Roman"/>
          <w:bCs/>
          <w:iCs/>
          <w:sz w:val="24"/>
          <w:szCs w:val="24"/>
          <w:lang w:val="x-none" w:eastAsia="ru-RU"/>
        </w:rPr>
        <w:t xml:space="preserve">разработку, оформление, поддержание, использование в воспитательном процессе «мест гражданского почитания» в помещениях школы или на прилегающей территории для общественно-гражданского почитания лиц, мест, событий в истории России; мемориалов воинской славы, памятников, памятных досок; </w:t>
      </w:r>
    </w:p>
    <w:p w:rsidR="008409D0" w:rsidRPr="008409D0" w:rsidRDefault="008409D0" w:rsidP="00834EC4">
      <w:pPr>
        <w:widowControl w:val="0"/>
        <w:numPr>
          <w:ilvl w:val="0"/>
          <w:numId w:val="50"/>
        </w:numPr>
        <w:autoSpaceDE w:val="0"/>
        <w:autoSpaceDN w:val="0"/>
        <w:spacing w:after="0" w:line="240" w:lineRule="auto"/>
        <w:ind w:left="0" w:firstLineChars="58" w:firstLine="139"/>
        <w:jc w:val="both"/>
        <w:rPr>
          <w:rFonts w:ascii="Times New Roman" w:eastAsia="Times New Roman" w:hAnsi="Times New Roman" w:cs="Times New Roman"/>
          <w:bCs/>
          <w:iCs/>
          <w:sz w:val="24"/>
          <w:szCs w:val="24"/>
          <w:lang w:val="x-none" w:eastAsia="ru-RU"/>
        </w:rPr>
      </w:pPr>
      <w:r w:rsidRPr="008409D0">
        <w:rPr>
          <w:rFonts w:ascii="Times New Roman" w:eastAsia="Times New Roman" w:hAnsi="Times New Roman" w:cs="Times New Roman"/>
          <w:bCs/>
          <w:iCs/>
          <w:sz w:val="24"/>
          <w:szCs w:val="24"/>
          <w:lang w:val="x-none" w:eastAsia="ru-RU"/>
        </w:rPr>
        <w:t xml:space="preserve">подготовку и размещение регулярно сменяемых экспозиций творческих работ обучающихся в разных предметных областях, демонстрирующих их способности, знакомящих с работами друг друга; </w:t>
      </w:r>
    </w:p>
    <w:p w:rsidR="008409D0" w:rsidRPr="008409D0" w:rsidRDefault="008409D0" w:rsidP="00834EC4">
      <w:pPr>
        <w:widowControl w:val="0"/>
        <w:numPr>
          <w:ilvl w:val="0"/>
          <w:numId w:val="50"/>
        </w:numPr>
        <w:autoSpaceDE w:val="0"/>
        <w:autoSpaceDN w:val="0"/>
        <w:spacing w:after="0" w:line="240" w:lineRule="auto"/>
        <w:ind w:left="0" w:firstLineChars="58" w:firstLine="139"/>
        <w:jc w:val="both"/>
        <w:rPr>
          <w:rFonts w:ascii="Times New Roman" w:eastAsia="Times New Roman" w:hAnsi="Times New Roman" w:cs="Times New Roman"/>
          <w:bCs/>
          <w:iCs/>
          <w:sz w:val="24"/>
          <w:szCs w:val="24"/>
          <w:lang w:val="x-none" w:eastAsia="ru-RU"/>
        </w:rPr>
      </w:pPr>
      <w:r w:rsidRPr="008409D0">
        <w:rPr>
          <w:rFonts w:ascii="Times New Roman" w:eastAsia="Times New Roman" w:hAnsi="Times New Roman" w:cs="Times New Roman"/>
          <w:bCs/>
          <w:iCs/>
          <w:sz w:val="24"/>
          <w:szCs w:val="24"/>
          <w:lang w:val="x-none" w:eastAsia="ru-RU"/>
        </w:rPr>
        <w:t xml:space="preserve">оформление и обновление «мест новостей», стендов в помещениях (холл первого этажа, рекреации), содержащих в доступной, привлекательной форме новостную информацию позитивного гражданско-патриотического, духовно-нравственного содержания, фотоотчёты об интересных событиях, поздравления педагогов и обучающихся и т. п.; </w:t>
      </w:r>
    </w:p>
    <w:p w:rsidR="008409D0" w:rsidRPr="008409D0" w:rsidRDefault="008409D0" w:rsidP="00834EC4">
      <w:pPr>
        <w:widowControl w:val="0"/>
        <w:numPr>
          <w:ilvl w:val="0"/>
          <w:numId w:val="50"/>
        </w:numPr>
        <w:autoSpaceDE w:val="0"/>
        <w:autoSpaceDN w:val="0"/>
        <w:spacing w:after="0" w:line="240" w:lineRule="auto"/>
        <w:ind w:left="0" w:firstLineChars="58" w:firstLine="139"/>
        <w:jc w:val="both"/>
        <w:rPr>
          <w:rFonts w:ascii="Times New Roman" w:eastAsia="Times New Roman" w:hAnsi="Times New Roman" w:cs="Times New Roman"/>
          <w:bCs/>
          <w:iCs/>
          <w:sz w:val="24"/>
          <w:szCs w:val="24"/>
          <w:lang w:val="x-none" w:eastAsia="ru-RU"/>
        </w:rPr>
      </w:pPr>
      <w:r w:rsidRPr="008409D0">
        <w:rPr>
          <w:rFonts w:ascii="Times New Roman" w:eastAsia="Times New Roman" w:hAnsi="Times New Roman" w:cs="Times New Roman"/>
          <w:bCs/>
          <w:iCs/>
          <w:sz w:val="24"/>
          <w:szCs w:val="24"/>
          <w:lang w:val="x-none" w:eastAsia="ru-RU"/>
        </w:rPr>
        <w:t>разработку и обновление материалов (стендов, плакатов, инсталляций и др.), акцентирующих внимание обучающихся на важных для воспитания ценностях, правилах, традициях, укладе общеобразовательной организации, актуальных вопросах профилактики и безопасности;</w:t>
      </w:r>
    </w:p>
    <w:p w:rsidR="008409D0" w:rsidRPr="008409D0" w:rsidRDefault="008409D0" w:rsidP="00834EC4">
      <w:pPr>
        <w:widowControl w:val="0"/>
        <w:numPr>
          <w:ilvl w:val="0"/>
          <w:numId w:val="50"/>
        </w:numPr>
        <w:autoSpaceDE w:val="0"/>
        <w:autoSpaceDN w:val="0"/>
        <w:spacing w:after="0" w:line="240" w:lineRule="auto"/>
        <w:ind w:left="0" w:firstLineChars="58" w:firstLine="139"/>
        <w:jc w:val="both"/>
        <w:rPr>
          <w:rFonts w:ascii="Times New Roman" w:eastAsia="Times New Roman" w:hAnsi="Times New Roman" w:cs="Times New Roman"/>
          <w:bCs/>
          <w:iCs/>
          <w:sz w:val="24"/>
          <w:szCs w:val="24"/>
          <w:lang w:val="x-none" w:eastAsia="ru-RU"/>
        </w:rPr>
      </w:pPr>
      <w:r w:rsidRPr="008409D0">
        <w:rPr>
          <w:rFonts w:ascii="Times New Roman" w:eastAsia="Times New Roman" w:hAnsi="Times New Roman" w:cs="Times New Roman"/>
          <w:bCs/>
          <w:iCs/>
          <w:sz w:val="24"/>
          <w:szCs w:val="24"/>
          <w:lang w:val="x-none" w:eastAsia="ru-RU"/>
        </w:rPr>
        <w:t xml:space="preserve">разработку и оформление пространств проведения значимых событий, праздников, церемоний, торжественных линеек, творческих вечеров (событийный дизайн); </w:t>
      </w:r>
    </w:p>
    <w:p w:rsidR="008409D0" w:rsidRPr="008409D0" w:rsidRDefault="008409D0" w:rsidP="00834EC4">
      <w:pPr>
        <w:widowControl w:val="0"/>
        <w:numPr>
          <w:ilvl w:val="0"/>
          <w:numId w:val="50"/>
        </w:numPr>
        <w:autoSpaceDE w:val="0"/>
        <w:autoSpaceDN w:val="0"/>
        <w:spacing w:after="0" w:line="240" w:lineRule="auto"/>
        <w:ind w:left="0" w:firstLineChars="58" w:firstLine="139"/>
        <w:jc w:val="both"/>
        <w:rPr>
          <w:rFonts w:ascii="Times New Roman" w:eastAsia="Times New Roman" w:hAnsi="Times New Roman" w:cs="Times New Roman"/>
          <w:bCs/>
          <w:iCs/>
          <w:sz w:val="24"/>
          <w:szCs w:val="24"/>
          <w:lang w:val="x-none" w:eastAsia="ru-RU"/>
        </w:rPr>
      </w:pPr>
      <w:r w:rsidRPr="008409D0">
        <w:rPr>
          <w:rFonts w:ascii="Times New Roman" w:eastAsia="Times New Roman" w:hAnsi="Times New Roman" w:cs="Times New Roman"/>
          <w:bCs/>
          <w:iCs/>
          <w:sz w:val="24"/>
          <w:szCs w:val="24"/>
          <w:lang w:val="x-none" w:eastAsia="ru-RU"/>
        </w:rPr>
        <w:t>разработку и популяризацию символики общеобразовательной организации(эмблема, флаг, логотип, элементы костюма обучающихся и т. п.), используемой как повседневно, так и в торжественные моменты;</w:t>
      </w:r>
    </w:p>
    <w:p w:rsidR="008409D0" w:rsidRPr="008409D0" w:rsidRDefault="008409D0" w:rsidP="00834EC4">
      <w:pPr>
        <w:widowControl w:val="0"/>
        <w:numPr>
          <w:ilvl w:val="0"/>
          <w:numId w:val="50"/>
        </w:numPr>
        <w:autoSpaceDE w:val="0"/>
        <w:autoSpaceDN w:val="0"/>
        <w:spacing w:after="0" w:line="240" w:lineRule="auto"/>
        <w:ind w:left="0" w:firstLineChars="58" w:firstLine="139"/>
        <w:jc w:val="both"/>
        <w:rPr>
          <w:rFonts w:ascii="Times New Roman" w:eastAsia="Times New Roman" w:hAnsi="Times New Roman" w:cs="Times New Roman"/>
          <w:bCs/>
          <w:iCs/>
          <w:sz w:val="24"/>
          <w:szCs w:val="24"/>
          <w:lang w:val="x-none" w:eastAsia="ru-RU"/>
        </w:rPr>
      </w:pPr>
      <w:r w:rsidRPr="008409D0">
        <w:rPr>
          <w:rFonts w:ascii="Times New Roman" w:eastAsia="Times New Roman" w:hAnsi="Times New Roman" w:cs="Times New Roman"/>
          <w:bCs/>
          <w:iCs/>
          <w:sz w:val="24"/>
          <w:szCs w:val="24"/>
          <w:lang w:val="x-none" w:eastAsia="ru-RU"/>
        </w:rPr>
        <w:t xml:space="preserve">разработку, оформление, поддержание и использование игровых пространств, спортивных и игровых площадок, зон активного и тихого отдыха; </w:t>
      </w:r>
    </w:p>
    <w:p w:rsidR="008409D0" w:rsidRPr="008409D0" w:rsidRDefault="008409D0" w:rsidP="00834EC4">
      <w:pPr>
        <w:widowControl w:val="0"/>
        <w:numPr>
          <w:ilvl w:val="0"/>
          <w:numId w:val="50"/>
        </w:numPr>
        <w:autoSpaceDE w:val="0"/>
        <w:autoSpaceDN w:val="0"/>
        <w:spacing w:after="0" w:line="240" w:lineRule="auto"/>
        <w:ind w:left="0" w:firstLineChars="58" w:firstLine="139"/>
        <w:jc w:val="both"/>
        <w:rPr>
          <w:rFonts w:ascii="Times New Roman" w:eastAsia="Times New Roman" w:hAnsi="Times New Roman" w:cs="Times New Roman"/>
          <w:bCs/>
          <w:iCs/>
          <w:sz w:val="24"/>
          <w:szCs w:val="24"/>
          <w:lang w:val="x-none" w:eastAsia="ru-RU"/>
        </w:rPr>
      </w:pPr>
      <w:r w:rsidRPr="008409D0">
        <w:rPr>
          <w:rFonts w:ascii="Times New Roman" w:eastAsia="Times New Roman" w:hAnsi="Times New Roman" w:cs="Times New Roman"/>
          <w:bCs/>
          <w:iCs/>
          <w:sz w:val="24"/>
          <w:szCs w:val="24"/>
          <w:lang w:val="x-none" w:eastAsia="ru-RU"/>
        </w:rPr>
        <w:t>поддержание эстетического вида и благоустройство всех помещений в общеобразовательной организации, доступных и безопасных рекреационных зон, озеленение территории при общеобразовательной организации;</w:t>
      </w:r>
    </w:p>
    <w:p w:rsidR="008409D0" w:rsidRPr="008409D0" w:rsidRDefault="008409D0" w:rsidP="00834EC4">
      <w:pPr>
        <w:widowControl w:val="0"/>
        <w:numPr>
          <w:ilvl w:val="0"/>
          <w:numId w:val="50"/>
        </w:numPr>
        <w:autoSpaceDE w:val="0"/>
        <w:autoSpaceDN w:val="0"/>
        <w:spacing w:after="0" w:line="240" w:lineRule="auto"/>
        <w:ind w:left="0" w:firstLineChars="58" w:firstLine="139"/>
        <w:jc w:val="both"/>
        <w:rPr>
          <w:rFonts w:ascii="Times New Roman" w:eastAsia="Times New Roman" w:hAnsi="Times New Roman" w:cs="Times New Roman"/>
          <w:bCs/>
          <w:iCs/>
          <w:sz w:val="24"/>
          <w:szCs w:val="24"/>
          <w:lang w:val="x-none" w:eastAsia="ru-RU"/>
        </w:rPr>
      </w:pPr>
      <w:r w:rsidRPr="008409D0">
        <w:rPr>
          <w:rFonts w:ascii="Times New Roman" w:eastAsia="Times New Roman" w:hAnsi="Times New Roman" w:cs="Times New Roman"/>
          <w:bCs/>
          <w:iCs/>
          <w:sz w:val="24"/>
          <w:szCs w:val="24"/>
          <w:lang w:val="x-none" w:eastAsia="ru-RU"/>
        </w:rPr>
        <w:t>создание и поддержание в вестибюле или библиотеке стеллажей свободного книгообмена, на которые обучающиеся, родители, педагоги могут выставлять для общего использования свои книги, брать для чтения другие;</w:t>
      </w:r>
    </w:p>
    <w:p w:rsidR="008409D0" w:rsidRPr="008409D0" w:rsidRDefault="008409D0" w:rsidP="00834EC4">
      <w:pPr>
        <w:widowControl w:val="0"/>
        <w:numPr>
          <w:ilvl w:val="0"/>
          <w:numId w:val="50"/>
        </w:numPr>
        <w:autoSpaceDE w:val="0"/>
        <w:autoSpaceDN w:val="0"/>
        <w:spacing w:after="0" w:line="240" w:lineRule="auto"/>
        <w:ind w:left="0" w:firstLineChars="58" w:firstLine="139"/>
        <w:jc w:val="both"/>
        <w:rPr>
          <w:rFonts w:ascii="Times New Roman" w:eastAsia="Times New Roman" w:hAnsi="Times New Roman" w:cs="Times New Roman"/>
          <w:bCs/>
          <w:iCs/>
          <w:sz w:val="24"/>
          <w:szCs w:val="24"/>
          <w:lang w:val="x-none" w:eastAsia="ru-RU"/>
        </w:rPr>
      </w:pPr>
      <w:r w:rsidRPr="008409D0">
        <w:rPr>
          <w:rFonts w:ascii="Times New Roman" w:eastAsia="Times New Roman" w:hAnsi="Times New Roman" w:cs="Times New Roman"/>
          <w:bCs/>
          <w:iCs/>
          <w:sz w:val="24"/>
          <w:szCs w:val="24"/>
          <w:lang w:val="x-none" w:eastAsia="ru-RU"/>
        </w:rPr>
        <w:t xml:space="preserve">деятельность классных руководителей и других педагогов вместе с обучающимися, их родителями по благоустройству, оформлению школьных аудиторий, пришкольной территории; </w:t>
      </w:r>
    </w:p>
    <w:p w:rsidR="008409D0" w:rsidRPr="008409D0" w:rsidRDefault="008409D0" w:rsidP="00834EC4">
      <w:pPr>
        <w:widowControl w:val="0"/>
        <w:numPr>
          <w:ilvl w:val="0"/>
          <w:numId w:val="50"/>
        </w:numPr>
        <w:autoSpaceDE w:val="0"/>
        <w:autoSpaceDN w:val="0"/>
        <w:spacing w:after="0" w:line="240" w:lineRule="auto"/>
        <w:ind w:left="0" w:firstLineChars="58" w:firstLine="139"/>
        <w:jc w:val="both"/>
        <w:rPr>
          <w:rFonts w:ascii="Times New Roman" w:eastAsia="Times New Roman" w:hAnsi="Times New Roman" w:cs="Times New Roman"/>
          <w:bCs/>
          <w:iCs/>
          <w:sz w:val="24"/>
          <w:szCs w:val="24"/>
          <w:lang w:val="x-none" w:eastAsia="ru-RU"/>
        </w:rPr>
      </w:pPr>
      <w:r w:rsidRPr="008409D0">
        <w:rPr>
          <w:rFonts w:ascii="Times New Roman" w:eastAsia="Times New Roman" w:hAnsi="Times New Roman" w:cs="Times New Roman"/>
          <w:bCs/>
          <w:iCs/>
          <w:sz w:val="24"/>
          <w:szCs w:val="24"/>
          <w:lang w:val="x-none" w:eastAsia="ru-RU"/>
        </w:rPr>
        <w:t xml:space="preserve">озеленение пришкольной территории, разбивка клумб; </w:t>
      </w:r>
    </w:p>
    <w:p w:rsidR="008409D0" w:rsidRPr="008409D0" w:rsidRDefault="008409D0" w:rsidP="00834EC4">
      <w:pPr>
        <w:widowControl w:val="0"/>
        <w:numPr>
          <w:ilvl w:val="0"/>
          <w:numId w:val="50"/>
        </w:numPr>
        <w:autoSpaceDE w:val="0"/>
        <w:autoSpaceDN w:val="0"/>
        <w:spacing w:after="0" w:line="240" w:lineRule="auto"/>
        <w:ind w:left="0" w:firstLineChars="58" w:firstLine="139"/>
        <w:jc w:val="both"/>
        <w:rPr>
          <w:rFonts w:ascii="Times New Roman" w:eastAsia="Times New Roman" w:hAnsi="Times New Roman" w:cs="Times New Roman"/>
          <w:bCs/>
          <w:iCs/>
          <w:sz w:val="24"/>
          <w:szCs w:val="24"/>
          <w:lang w:val="x-none" w:eastAsia="ru-RU"/>
        </w:rPr>
      </w:pPr>
      <w:r w:rsidRPr="008409D0">
        <w:rPr>
          <w:rFonts w:ascii="Times New Roman" w:eastAsia="Times New Roman" w:hAnsi="Times New Roman" w:cs="Times New Roman"/>
          <w:bCs/>
          <w:iCs/>
          <w:sz w:val="24"/>
          <w:szCs w:val="24"/>
          <w:lang w:val="x-none" w:eastAsia="ru-RU"/>
        </w:rPr>
        <w:t>размещение в коридорах и рекреациях школы экспонатов школьного экспериментариума – набора приспособлений для проведения заинтересованными обучающимися несложных и безопасных технических экспериментов;</w:t>
      </w:r>
    </w:p>
    <w:p w:rsidR="008409D0" w:rsidRPr="008409D0" w:rsidRDefault="008409D0" w:rsidP="00834EC4">
      <w:pPr>
        <w:widowControl w:val="0"/>
        <w:numPr>
          <w:ilvl w:val="0"/>
          <w:numId w:val="50"/>
        </w:numPr>
        <w:autoSpaceDE w:val="0"/>
        <w:autoSpaceDN w:val="0"/>
        <w:spacing w:after="0" w:line="240" w:lineRule="auto"/>
        <w:ind w:left="0" w:firstLineChars="58" w:firstLine="139"/>
        <w:jc w:val="both"/>
        <w:rPr>
          <w:rFonts w:ascii="Times New Roman" w:eastAsia="Times New Roman" w:hAnsi="Times New Roman" w:cs="Times New Roman"/>
          <w:bCs/>
          <w:iCs/>
          <w:sz w:val="24"/>
          <w:szCs w:val="24"/>
          <w:lang w:val="x-none" w:eastAsia="ru-RU"/>
        </w:rPr>
      </w:pPr>
      <w:r w:rsidRPr="008409D0">
        <w:rPr>
          <w:rFonts w:ascii="Times New Roman" w:eastAsia="Times New Roman" w:hAnsi="Times New Roman" w:cs="Times New Roman"/>
          <w:bCs/>
          <w:iCs/>
          <w:sz w:val="24"/>
          <w:szCs w:val="24"/>
          <w:lang w:val="x-none" w:eastAsia="ru-RU"/>
        </w:rPr>
        <w:t>акцентирование внимания обучающихся посредством элементов предметно-эстетической среды (стенды, плакаты, инсталляции) на важных для воспитания ценностях школы, ее традициях, правилах.</w:t>
      </w:r>
    </w:p>
    <w:p w:rsidR="008409D0" w:rsidRPr="008409D0" w:rsidRDefault="008409D0" w:rsidP="00F73099">
      <w:pPr>
        <w:tabs>
          <w:tab w:val="left" w:pos="993"/>
        </w:tabs>
        <w:spacing w:after="0" w:line="240" w:lineRule="auto"/>
        <w:ind w:firstLineChars="58" w:firstLine="139"/>
        <w:jc w:val="both"/>
        <w:rPr>
          <w:rFonts w:ascii="Times New Roman" w:eastAsia="Calibri" w:hAnsi="Times New Roman" w:cs="Times New Roman"/>
          <w:sz w:val="24"/>
          <w:szCs w:val="24"/>
        </w:rPr>
      </w:pPr>
      <w:r w:rsidRPr="008409D0">
        <w:rPr>
          <w:rFonts w:ascii="Times New Roman" w:eastAsia="Calibri" w:hAnsi="Times New Roman" w:cs="Times New Roman"/>
          <w:sz w:val="24"/>
          <w:szCs w:val="24"/>
        </w:rPr>
        <w:lastRenderedPageBreak/>
        <w:t>Предметно-пространственная среда строится как максимально доступная для обучающихся с особыми образовательными потребностями.</w:t>
      </w:r>
    </w:p>
    <w:p w:rsidR="008409D0" w:rsidRPr="008409D0" w:rsidRDefault="008409D0" w:rsidP="00F73099">
      <w:pPr>
        <w:tabs>
          <w:tab w:val="left" w:pos="851"/>
        </w:tabs>
        <w:spacing w:after="0" w:line="240" w:lineRule="auto"/>
        <w:ind w:firstLineChars="58" w:firstLine="139"/>
        <w:jc w:val="center"/>
        <w:rPr>
          <w:rFonts w:ascii="Times New Roman" w:eastAsia="Calibri" w:hAnsi="Times New Roman" w:cs="Times New Roman"/>
          <w:b/>
          <w:sz w:val="24"/>
          <w:szCs w:val="24"/>
        </w:rPr>
      </w:pPr>
      <w:r w:rsidRPr="008409D0">
        <w:rPr>
          <w:rFonts w:ascii="Times New Roman" w:eastAsia="Calibri" w:hAnsi="Times New Roman" w:cs="Times New Roman"/>
          <w:b/>
          <w:w w:val="0"/>
          <w:sz w:val="24"/>
          <w:szCs w:val="24"/>
        </w:rPr>
        <w:t xml:space="preserve">МОДУЛЬ </w:t>
      </w:r>
      <w:r w:rsidRPr="008409D0">
        <w:rPr>
          <w:rFonts w:ascii="Times New Roman" w:eastAsia="Calibri" w:hAnsi="Times New Roman" w:cs="Times New Roman"/>
          <w:b/>
          <w:sz w:val="24"/>
          <w:szCs w:val="24"/>
        </w:rPr>
        <w:t>«ВНЕШКОЛЬНЫЕ МЕРОПРИЯТИЯ»</w:t>
      </w:r>
    </w:p>
    <w:p w:rsidR="00774AF0" w:rsidRPr="00774AF0" w:rsidRDefault="00774AF0" w:rsidP="00F73099">
      <w:pPr>
        <w:spacing w:after="0" w:line="240" w:lineRule="auto"/>
        <w:ind w:firstLineChars="58" w:firstLine="139"/>
        <w:jc w:val="both"/>
        <w:rPr>
          <w:rFonts w:ascii="Times New Roman" w:eastAsia="№Е" w:hAnsi="Times New Roman" w:cs="Times New Roman"/>
          <w:color w:val="000000"/>
          <w:sz w:val="24"/>
          <w:szCs w:val="24"/>
          <w:lang w:eastAsia="ru-RU"/>
        </w:rPr>
      </w:pPr>
      <w:r w:rsidRPr="00774AF0">
        <w:rPr>
          <w:rFonts w:ascii="Times New Roman" w:eastAsia="№Е" w:hAnsi="Times New Roman" w:cs="Times New Roman"/>
          <w:color w:val="000000"/>
          <w:sz w:val="24"/>
          <w:szCs w:val="24"/>
          <w:lang w:eastAsia="ru-RU"/>
        </w:rPr>
        <w:t>Формами и видами деятельности в рамках данного модуля являются:</w:t>
      </w:r>
    </w:p>
    <w:p w:rsidR="00774AF0" w:rsidRPr="00774AF0" w:rsidRDefault="00774AF0" w:rsidP="00834EC4">
      <w:pPr>
        <w:widowControl w:val="0"/>
        <w:numPr>
          <w:ilvl w:val="0"/>
          <w:numId w:val="50"/>
        </w:numPr>
        <w:autoSpaceDE w:val="0"/>
        <w:autoSpaceDN w:val="0"/>
        <w:spacing w:after="0" w:line="240" w:lineRule="auto"/>
        <w:ind w:left="0" w:firstLineChars="58" w:firstLine="139"/>
        <w:jc w:val="both"/>
        <w:rPr>
          <w:rFonts w:ascii="Times New Roman" w:eastAsia="Times New Roman" w:hAnsi="Times New Roman" w:cs="Times New Roman"/>
          <w:bCs/>
          <w:iCs/>
          <w:sz w:val="24"/>
          <w:szCs w:val="24"/>
          <w:lang w:val="x-none" w:eastAsia="ru-RU"/>
        </w:rPr>
      </w:pPr>
      <w:r w:rsidRPr="00774AF0">
        <w:rPr>
          <w:rFonts w:ascii="Times New Roman" w:eastAsia="Times New Roman" w:hAnsi="Times New Roman" w:cs="Times New Roman"/>
          <w:iCs/>
          <w:w w:val="0"/>
          <w:sz w:val="24"/>
          <w:szCs w:val="24"/>
          <w:lang w:val="x-none" w:eastAsia="ru-RU"/>
        </w:rPr>
        <w:t xml:space="preserve">общие внешкольные мероприятия, в том числе организуемые совместно с </w:t>
      </w:r>
      <w:r w:rsidRPr="00774AF0">
        <w:rPr>
          <w:rFonts w:ascii="Times New Roman" w:eastAsia="Times New Roman" w:hAnsi="Times New Roman" w:cs="Times New Roman"/>
          <w:bCs/>
          <w:iCs/>
          <w:sz w:val="24"/>
          <w:szCs w:val="24"/>
          <w:lang w:val="x-none" w:eastAsia="ru-RU"/>
        </w:rPr>
        <w:t>социальными партнёрами общеобразовательной организации;</w:t>
      </w:r>
    </w:p>
    <w:p w:rsidR="00774AF0" w:rsidRPr="00774AF0" w:rsidRDefault="00774AF0" w:rsidP="00834EC4">
      <w:pPr>
        <w:widowControl w:val="0"/>
        <w:numPr>
          <w:ilvl w:val="0"/>
          <w:numId w:val="50"/>
        </w:numPr>
        <w:autoSpaceDE w:val="0"/>
        <w:autoSpaceDN w:val="0"/>
        <w:spacing w:after="0" w:line="240" w:lineRule="auto"/>
        <w:ind w:left="0" w:firstLineChars="58" w:firstLine="139"/>
        <w:jc w:val="both"/>
        <w:rPr>
          <w:rFonts w:ascii="Times New Roman" w:eastAsia="Times New Roman" w:hAnsi="Times New Roman" w:cs="Times New Roman"/>
          <w:bCs/>
          <w:iCs/>
          <w:sz w:val="24"/>
          <w:szCs w:val="24"/>
          <w:lang w:val="x-none" w:eastAsia="ru-RU"/>
        </w:rPr>
      </w:pPr>
      <w:r w:rsidRPr="00774AF0">
        <w:rPr>
          <w:rFonts w:ascii="Times New Roman" w:eastAsia="Times New Roman" w:hAnsi="Times New Roman" w:cs="Times New Roman"/>
          <w:bCs/>
          <w:iCs/>
          <w:sz w:val="24"/>
          <w:szCs w:val="24"/>
          <w:lang w:val="x-none" w:eastAsia="ru-RU"/>
        </w:rPr>
        <w:t>внешкольные тематические мероприятия воспитательной направленности, организуемые педагогами по изучаемым в школе учебным предметам, курсам, модулям;</w:t>
      </w:r>
    </w:p>
    <w:p w:rsidR="00774AF0" w:rsidRPr="00774AF0" w:rsidRDefault="00774AF0" w:rsidP="00834EC4">
      <w:pPr>
        <w:widowControl w:val="0"/>
        <w:numPr>
          <w:ilvl w:val="0"/>
          <w:numId w:val="50"/>
        </w:numPr>
        <w:autoSpaceDE w:val="0"/>
        <w:autoSpaceDN w:val="0"/>
        <w:spacing w:after="0" w:line="240" w:lineRule="auto"/>
        <w:ind w:left="0" w:firstLineChars="58" w:firstLine="139"/>
        <w:jc w:val="both"/>
        <w:rPr>
          <w:rFonts w:ascii="Times New Roman" w:eastAsia="Times New Roman" w:hAnsi="Times New Roman" w:cs="Times New Roman"/>
          <w:bCs/>
          <w:iCs/>
          <w:sz w:val="24"/>
          <w:szCs w:val="24"/>
          <w:lang w:val="x-none" w:eastAsia="ru-RU"/>
        </w:rPr>
      </w:pPr>
      <w:r w:rsidRPr="00774AF0">
        <w:rPr>
          <w:rFonts w:ascii="Times New Roman" w:eastAsia="Times New Roman" w:hAnsi="Times New Roman" w:cs="Times New Roman"/>
          <w:bCs/>
          <w:iCs/>
          <w:sz w:val="24"/>
          <w:szCs w:val="24"/>
          <w:lang w:val="x-none" w:eastAsia="ru-RU"/>
        </w:rPr>
        <w:t>экскурсии, походы выходного дня (в музей, картинную галерею, технопарк, на предприятие и др.), организуемые в классах классными руководителями, в том числе совместно с родителями (законными представителями) обучающихся с привлечением их к планированию, организации, проведению, оценке мероприятия;</w:t>
      </w:r>
    </w:p>
    <w:p w:rsidR="00774AF0" w:rsidRPr="00774AF0" w:rsidRDefault="00774AF0" w:rsidP="00834EC4">
      <w:pPr>
        <w:widowControl w:val="0"/>
        <w:numPr>
          <w:ilvl w:val="0"/>
          <w:numId w:val="50"/>
        </w:numPr>
        <w:autoSpaceDE w:val="0"/>
        <w:autoSpaceDN w:val="0"/>
        <w:spacing w:after="0" w:line="240" w:lineRule="auto"/>
        <w:ind w:left="0" w:firstLineChars="58" w:firstLine="139"/>
        <w:jc w:val="both"/>
        <w:rPr>
          <w:rFonts w:ascii="Times New Roman" w:eastAsia="Times New Roman" w:hAnsi="Times New Roman" w:cs="Times New Roman"/>
          <w:bCs/>
          <w:iCs/>
          <w:sz w:val="24"/>
          <w:szCs w:val="24"/>
          <w:lang w:val="x-none" w:eastAsia="ru-RU"/>
        </w:rPr>
      </w:pPr>
      <w:r w:rsidRPr="00774AF0">
        <w:rPr>
          <w:rFonts w:ascii="Times New Roman" w:eastAsia="Times New Roman" w:hAnsi="Times New Roman" w:cs="Times New Roman"/>
          <w:bCs/>
          <w:iCs/>
          <w:sz w:val="24"/>
          <w:szCs w:val="24"/>
          <w:lang w:val="x-none" w:eastAsia="ru-RU"/>
        </w:rPr>
        <w:t xml:space="preserve">литературные, исторические, экологические и другие походы, экскурсии, экспедиции, слёты и т. п., организуемые педагогами, в том числе совместно с родителями (законными представителями) обучающихся для изучения историко-культурных мест, событий, биографий проживавших в этой местности российских поэтов и писателей, деятелей науки, природных и историко-культурных ландшафтов, флоры и фауны и др.; </w:t>
      </w:r>
    </w:p>
    <w:p w:rsidR="00774AF0" w:rsidRPr="00774AF0" w:rsidRDefault="00774AF0" w:rsidP="00834EC4">
      <w:pPr>
        <w:widowControl w:val="0"/>
        <w:numPr>
          <w:ilvl w:val="0"/>
          <w:numId w:val="50"/>
        </w:numPr>
        <w:autoSpaceDE w:val="0"/>
        <w:autoSpaceDN w:val="0"/>
        <w:spacing w:after="0" w:line="240" w:lineRule="auto"/>
        <w:ind w:left="0" w:firstLineChars="58" w:firstLine="139"/>
        <w:jc w:val="both"/>
        <w:rPr>
          <w:rFonts w:ascii="Times New Roman" w:eastAsia="Times New Roman" w:hAnsi="Times New Roman" w:cs="Times New Roman"/>
          <w:bCs/>
          <w:iCs/>
          <w:sz w:val="24"/>
          <w:szCs w:val="24"/>
          <w:lang w:val="x-none" w:eastAsia="ru-RU"/>
        </w:rPr>
      </w:pPr>
      <w:r w:rsidRPr="00774AF0">
        <w:rPr>
          <w:rFonts w:ascii="Times New Roman" w:eastAsia="Times New Roman" w:hAnsi="Times New Roman" w:cs="Times New Roman"/>
          <w:bCs/>
          <w:iCs/>
          <w:sz w:val="24"/>
          <w:szCs w:val="24"/>
          <w:lang w:val="x-none" w:eastAsia="ru-RU"/>
        </w:rPr>
        <w:t>выездные события, включающие в себя комплекс коллективных творческих дел, в процессе которых складывается детско-взрослая общность, характеризующаяся доверительными взаимоотношениями, ответственным отношением к делу, атмосферой эмоционально-психологического комфорта.</w:t>
      </w:r>
    </w:p>
    <w:p w:rsidR="00774AF0" w:rsidRPr="00774AF0" w:rsidRDefault="00774AF0" w:rsidP="00F73099">
      <w:pPr>
        <w:tabs>
          <w:tab w:val="left" w:pos="851"/>
        </w:tabs>
        <w:spacing w:after="0" w:line="240" w:lineRule="auto"/>
        <w:ind w:firstLineChars="58" w:firstLine="139"/>
        <w:jc w:val="center"/>
        <w:rPr>
          <w:rFonts w:ascii="Times New Roman" w:eastAsia="Calibri" w:hAnsi="Times New Roman" w:cs="Times New Roman"/>
          <w:b/>
          <w:w w:val="0"/>
          <w:sz w:val="24"/>
          <w:szCs w:val="24"/>
        </w:rPr>
      </w:pPr>
      <w:r w:rsidRPr="00774AF0">
        <w:rPr>
          <w:rFonts w:ascii="Times New Roman" w:eastAsia="Calibri" w:hAnsi="Times New Roman" w:cs="Times New Roman"/>
          <w:b/>
          <w:w w:val="0"/>
          <w:sz w:val="24"/>
          <w:szCs w:val="24"/>
        </w:rPr>
        <w:t xml:space="preserve">МОДУЛЬ </w:t>
      </w:r>
      <w:r w:rsidRPr="00774AF0">
        <w:rPr>
          <w:rFonts w:ascii="Times New Roman" w:eastAsia="Calibri" w:hAnsi="Times New Roman" w:cs="Times New Roman"/>
          <w:b/>
          <w:iCs/>
          <w:w w:val="0"/>
          <w:sz w:val="24"/>
          <w:szCs w:val="24"/>
        </w:rPr>
        <w:t>«ДЕТСКИЕ ОБЩЕСТВЕННЫЕ ОБЪЕДИНЕНИЯ»</w:t>
      </w:r>
    </w:p>
    <w:p w:rsidR="00A53412" w:rsidRPr="00A53412" w:rsidRDefault="00A53412" w:rsidP="00F73099">
      <w:pPr>
        <w:tabs>
          <w:tab w:val="left" w:pos="851"/>
        </w:tabs>
        <w:spacing w:after="0"/>
        <w:ind w:firstLineChars="58" w:firstLine="139"/>
        <w:rPr>
          <w:rFonts w:ascii="Times New Roman" w:eastAsia="Calibri" w:hAnsi="Times New Roman" w:cs="Times New Roman"/>
          <w:iCs/>
          <w:w w:val="0"/>
          <w:sz w:val="24"/>
          <w:szCs w:val="24"/>
        </w:rPr>
      </w:pPr>
      <w:r w:rsidRPr="00A53412">
        <w:rPr>
          <w:rFonts w:ascii="Times New Roman" w:eastAsia="Calibri" w:hAnsi="Times New Roman" w:cs="Times New Roman"/>
          <w:iCs/>
          <w:w w:val="0"/>
          <w:sz w:val="24"/>
          <w:szCs w:val="24"/>
        </w:rPr>
        <w:t>В школе действуют детские общественные объединения:</w:t>
      </w:r>
    </w:p>
    <w:p w:rsidR="00A53412" w:rsidRPr="00A53412" w:rsidRDefault="00A53412" w:rsidP="00F73099">
      <w:pPr>
        <w:tabs>
          <w:tab w:val="left" w:pos="851"/>
        </w:tabs>
        <w:spacing w:after="0"/>
        <w:ind w:firstLineChars="58" w:firstLine="139"/>
        <w:rPr>
          <w:rFonts w:ascii="Times New Roman" w:eastAsia="Calibri" w:hAnsi="Times New Roman" w:cs="Times New Roman"/>
          <w:iCs/>
          <w:w w:val="0"/>
          <w:sz w:val="24"/>
          <w:szCs w:val="24"/>
        </w:rPr>
      </w:pPr>
      <w:r w:rsidRPr="00A53412">
        <w:rPr>
          <w:rFonts w:ascii="Times New Roman" w:eastAsia="Calibri" w:hAnsi="Times New Roman" w:cs="Times New Roman"/>
          <w:b/>
          <w:iCs/>
          <w:w w:val="0"/>
          <w:sz w:val="24"/>
          <w:szCs w:val="24"/>
        </w:rPr>
        <w:t>Российское движение детей и молодежи (РДДМ)</w:t>
      </w:r>
      <w:r w:rsidRPr="00A53412">
        <w:rPr>
          <w:rFonts w:ascii="Times New Roman" w:eastAsia="Calibri" w:hAnsi="Times New Roman" w:cs="Times New Roman"/>
          <w:iCs/>
          <w:w w:val="0"/>
          <w:sz w:val="24"/>
          <w:szCs w:val="24"/>
        </w:rPr>
        <w:t xml:space="preserve"> – общероссийская общественно-государственная детско-юношеская организация;</w:t>
      </w:r>
    </w:p>
    <w:p w:rsidR="00A53412" w:rsidRPr="00A53412" w:rsidRDefault="00A53412" w:rsidP="00F73099">
      <w:pPr>
        <w:tabs>
          <w:tab w:val="left" w:pos="851"/>
        </w:tabs>
        <w:spacing w:after="0" w:line="240" w:lineRule="auto"/>
        <w:ind w:firstLineChars="58" w:firstLine="139"/>
        <w:jc w:val="both"/>
        <w:rPr>
          <w:rFonts w:ascii="Times New Roman" w:eastAsia="Calibri" w:hAnsi="Times New Roman" w:cs="Times New Roman"/>
          <w:iCs/>
          <w:w w:val="0"/>
          <w:sz w:val="24"/>
          <w:szCs w:val="24"/>
        </w:rPr>
      </w:pPr>
      <w:r w:rsidRPr="00A53412">
        <w:rPr>
          <w:rFonts w:ascii="Times New Roman" w:eastAsia="Calibri" w:hAnsi="Times New Roman" w:cs="Times New Roman"/>
          <w:b/>
          <w:iCs/>
          <w:w w:val="0"/>
          <w:sz w:val="24"/>
          <w:szCs w:val="24"/>
        </w:rPr>
        <w:t>«Юнармия»</w:t>
      </w:r>
      <w:r w:rsidRPr="00A53412">
        <w:rPr>
          <w:rFonts w:ascii="Times New Roman" w:eastAsia="Calibri" w:hAnsi="Times New Roman" w:cs="Times New Roman"/>
          <w:iCs/>
          <w:w w:val="0"/>
          <w:sz w:val="24"/>
          <w:szCs w:val="24"/>
        </w:rPr>
        <w:t xml:space="preserve"> – всероссийское детско-юношеское военно-патриотическое общественное движение.</w:t>
      </w:r>
    </w:p>
    <w:p w:rsidR="00A53412" w:rsidRPr="00A53412" w:rsidRDefault="00A53412" w:rsidP="00F73099">
      <w:pPr>
        <w:shd w:val="clear" w:color="auto" w:fill="FFFFFF"/>
        <w:spacing w:after="0" w:line="240" w:lineRule="auto"/>
        <w:ind w:firstLineChars="58" w:firstLine="139"/>
        <w:jc w:val="both"/>
        <w:rPr>
          <w:rFonts w:ascii="Times New Roman" w:eastAsia="Calibri" w:hAnsi="Times New Roman" w:cs="Times New Roman"/>
          <w:sz w:val="24"/>
          <w:szCs w:val="24"/>
          <w:shd w:val="clear" w:color="auto" w:fill="FFFFFF"/>
        </w:rPr>
      </w:pPr>
      <w:r w:rsidRPr="00A53412">
        <w:rPr>
          <w:rFonts w:ascii="Times New Roman" w:eastAsia="Calibri" w:hAnsi="Times New Roman" w:cs="Times New Roman"/>
          <w:b/>
          <w:iCs/>
          <w:w w:val="0"/>
          <w:sz w:val="24"/>
          <w:szCs w:val="24"/>
        </w:rPr>
        <w:t xml:space="preserve">Отряд юных инспекторов дорожного движения </w:t>
      </w:r>
      <w:r w:rsidRPr="00A53412">
        <w:rPr>
          <w:rFonts w:ascii="Times New Roman" w:eastAsia="Calibri" w:hAnsi="Times New Roman" w:cs="Times New Roman"/>
          <w:iCs/>
          <w:w w:val="0"/>
          <w:sz w:val="24"/>
          <w:szCs w:val="24"/>
        </w:rPr>
        <w:t xml:space="preserve">– </w:t>
      </w:r>
      <w:r w:rsidRPr="00A53412">
        <w:rPr>
          <w:rFonts w:ascii="Times New Roman" w:eastAsia="Calibri" w:hAnsi="Times New Roman" w:cs="Times New Roman"/>
          <w:sz w:val="24"/>
          <w:szCs w:val="24"/>
          <w:shd w:val="clear" w:color="auto" w:fill="FFFFFF"/>
        </w:rPr>
        <w:t>объединение учащихся, которое создано с целью совершенствования работы по профилактике </w:t>
      </w:r>
      <w:r w:rsidRPr="00A53412">
        <w:rPr>
          <w:rFonts w:ascii="Times New Roman" w:eastAsia="Calibri" w:hAnsi="Times New Roman" w:cs="Times New Roman"/>
          <w:bCs/>
          <w:sz w:val="24"/>
          <w:szCs w:val="24"/>
          <w:shd w:val="clear" w:color="auto" w:fill="FFFFFF"/>
        </w:rPr>
        <w:t>дорожно</w:t>
      </w:r>
      <w:r w:rsidRPr="00A53412">
        <w:rPr>
          <w:rFonts w:ascii="Times New Roman" w:eastAsia="Calibri" w:hAnsi="Times New Roman" w:cs="Times New Roman"/>
          <w:sz w:val="24"/>
          <w:szCs w:val="24"/>
          <w:shd w:val="clear" w:color="auto" w:fill="FFFFFF"/>
        </w:rPr>
        <w:t xml:space="preserve">-транспортных правонарушений среди детей и подростков, воспитания высокой транспортной культуры, коллективизма, а также </w:t>
      </w:r>
      <w:r w:rsidRPr="00A53412">
        <w:rPr>
          <w:rFonts w:ascii="Times New Roman" w:eastAsia="Calibri" w:hAnsi="Times New Roman" w:cs="Times New Roman"/>
          <w:sz w:val="24"/>
          <w:szCs w:val="24"/>
        </w:rPr>
        <w:t>широкого привлечения детей к организации пропаганды правил безопасного поведения на улицах и дорогах среди дошкольников и учащихся школы.</w:t>
      </w:r>
      <w:r w:rsidRPr="00A53412">
        <w:rPr>
          <w:rFonts w:ascii="Times New Roman" w:eastAsia="Calibri" w:hAnsi="Times New Roman" w:cs="Times New Roman"/>
          <w:sz w:val="24"/>
          <w:szCs w:val="24"/>
          <w:shd w:val="clear" w:color="auto" w:fill="FFFFFF"/>
        </w:rPr>
        <w:t xml:space="preserve"> </w:t>
      </w:r>
    </w:p>
    <w:p w:rsidR="00A53412" w:rsidRPr="00A53412" w:rsidRDefault="00A53412" w:rsidP="00F73099">
      <w:pPr>
        <w:tabs>
          <w:tab w:val="left" w:pos="851"/>
        </w:tabs>
        <w:spacing w:after="0" w:line="240" w:lineRule="auto"/>
        <w:ind w:firstLineChars="58" w:firstLine="139"/>
        <w:jc w:val="both"/>
        <w:rPr>
          <w:rFonts w:ascii="Times New Roman" w:eastAsia="Calibri" w:hAnsi="Times New Roman" w:cs="Times New Roman"/>
          <w:sz w:val="24"/>
          <w:szCs w:val="24"/>
          <w:shd w:val="clear" w:color="auto" w:fill="FFFFFF"/>
        </w:rPr>
      </w:pPr>
      <w:r w:rsidRPr="00A53412">
        <w:rPr>
          <w:rFonts w:ascii="Times New Roman" w:eastAsia="Calibri" w:hAnsi="Times New Roman" w:cs="Times New Roman"/>
          <w:b/>
          <w:sz w:val="24"/>
          <w:szCs w:val="24"/>
          <w:shd w:val="clear" w:color="auto" w:fill="FFFFFF"/>
        </w:rPr>
        <w:t xml:space="preserve">Объединение «Школьный музей» </w:t>
      </w:r>
      <w:r w:rsidRPr="00A53412">
        <w:rPr>
          <w:rFonts w:ascii="Times New Roman" w:eastAsia="Calibri" w:hAnsi="Times New Roman" w:cs="Times New Roman"/>
          <w:sz w:val="24"/>
          <w:szCs w:val="24"/>
          <w:shd w:val="clear" w:color="auto" w:fill="FFFFFF"/>
        </w:rPr>
        <w:t>организует работу школьного музея согласно плану работы школьного музея,</w:t>
      </w:r>
      <w:r w:rsidRPr="00A53412">
        <w:rPr>
          <w:rFonts w:ascii="Times New Roman" w:eastAsia="Calibri" w:hAnsi="Times New Roman" w:cs="Times New Roman"/>
          <w:b/>
          <w:sz w:val="24"/>
          <w:szCs w:val="24"/>
          <w:shd w:val="clear" w:color="auto" w:fill="FFFFFF"/>
        </w:rPr>
        <w:t xml:space="preserve"> </w:t>
      </w:r>
      <w:r w:rsidRPr="00A53412">
        <w:rPr>
          <w:rFonts w:ascii="Times New Roman" w:eastAsia="Calibri" w:hAnsi="Times New Roman" w:cs="Times New Roman"/>
          <w:sz w:val="24"/>
          <w:szCs w:val="24"/>
          <w:shd w:val="clear" w:color="auto" w:fill="FFFFFF"/>
        </w:rPr>
        <w:t>проводит экскурсии для обучающихся и жителей поселка.</w:t>
      </w:r>
    </w:p>
    <w:p w:rsidR="00A53412" w:rsidRPr="00A53412" w:rsidRDefault="00A53412" w:rsidP="00F73099">
      <w:pPr>
        <w:tabs>
          <w:tab w:val="left" w:pos="851"/>
        </w:tabs>
        <w:spacing w:after="0" w:line="240" w:lineRule="auto"/>
        <w:ind w:firstLineChars="58" w:firstLine="139"/>
        <w:jc w:val="both"/>
        <w:rPr>
          <w:rFonts w:ascii="Times New Roman" w:eastAsia="Calibri" w:hAnsi="Times New Roman" w:cs="Times New Roman"/>
          <w:sz w:val="24"/>
          <w:szCs w:val="24"/>
          <w:shd w:val="clear" w:color="auto" w:fill="FFFFFF"/>
        </w:rPr>
      </w:pPr>
      <w:r w:rsidRPr="00A53412">
        <w:rPr>
          <w:rFonts w:ascii="Times New Roman" w:eastAsia="Calibri" w:hAnsi="Times New Roman" w:cs="Times New Roman"/>
          <w:sz w:val="24"/>
          <w:szCs w:val="24"/>
          <w:shd w:val="clear" w:color="auto" w:fill="FFFFFF"/>
        </w:rPr>
        <w:t>Реализуется через программу дополнительного образования школы.</w:t>
      </w:r>
    </w:p>
    <w:p w:rsidR="00A53412" w:rsidRPr="00A53412" w:rsidRDefault="00A53412" w:rsidP="00F73099">
      <w:pPr>
        <w:tabs>
          <w:tab w:val="left" w:pos="851"/>
        </w:tabs>
        <w:spacing w:after="0" w:line="240" w:lineRule="auto"/>
        <w:ind w:firstLineChars="58" w:firstLine="139"/>
        <w:jc w:val="both"/>
        <w:rPr>
          <w:rFonts w:ascii="Times New Roman" w:eastAsia="Calibri" w:hAnsi="Times New Roman" w:cs="Times New Roman"/>
          <w:b/>
          <w:sz w:val="24"/>
          <w:szCs w:val="24"/>
          <w:shd w:val="clear" w:color="auto" w:fill="FFFFFF"/>
        </w:rPr>
      </w:pPr>
      <w:r w:rsidRPr="00A53412">
        <w:rPr>
          <w:rFonts w:ascii="Times New Roman" w:eastAsia="Calibri" w:hAnsi="Times New Roman" w:cs="Times New Roman"/>
          <w:b/>
          <w:sz w:val="24"/>
          <w:szCs w:val="24"/>
        </w:rPr>
        <w:t xml:space="preserve">Общественное объединение «Школьный спортивный клуб «Атлант» </w:t>
      </w:r>
      <w:r w:rsidRPr="00A53412">
        <w:rPr>
          <w:rFonts w:ascii="Times New Roman" w:eastAsia="Calibri" w:hAnsi="Times New Roman" w:cs="Times New Roman"/>
          <w:sz w:val="24"/>
          <w:szCs w:val="24"/>
        </w:rPr>
        <w:t xml:space="preserve">обеспечивает участие школьников в спортивных состязаниях и выполнение учащимися норм ГТО, организует работу в сфере физического развития и воспитания обучающихся, в том числе профилактики вредных привычек, содействует привитию навыков ведения ЗОЖ. </w:t>
      </w:r>
    </w:p>
    <w:p w:rsidR="00A53412" w:rsidRPr="00A53412" w:rsidRDefault="00A53412" w:rsidP="00F73099">
      <w:pPr>
        <w:tabs>
          <w:tab w:val="left" w:pos="851"/>
        </w:tabs>
        <w:spacing w:after="0" w:line="240" w:lineRule="auto"/>
        <w:ind w:firstLineChars="58" w:firstLine="139"/>
        <w:jc w:val="both"/>
        <w:rPr>
          <w:rFonts w:ascii="Times New Roman" w:eastAsia="Calibri" w:hAnsi="Times New Roman" w:cs="Times New Roman"/>
          <w:iCs/>
          <w:w w:val="0"/>
          <w:sz w:val="24"/>
          <w:szCs w:val="24"/>
        </w:rPr>
      </w:pPr>
      <w:r w:rsidRPr="00A53412">
        <w:rPr>
          <w:rFonts w:ascii="Times New Roman" w:eastAsia="Calibri" w:hAnsi="Times New Roman" w:cs="Times New Roman"/>
          <w:b/>
          <w:iCs/>
          <w:w w:val="0"/>
          <w:sz w:val="24"/>
          <w:szCs w:val="24"/>
        </w:rPr>
        <w:t>Объединение добровольцев (волонтёров) «Вектор будущего»</w:t>
      </w:r>
      <w:r w:rsidRPr="00A53412">
        <w:rPr>
          <w:rFonts w:ascii="Times New Roman" w:eastAsia="Calibri" w:hAnsi="Times New Roman" w:cs="Times New Roman"/>
          <w:iCs/>
          <w:w w:val="0"/>
          <w:sz w:val="24"/>
          <w:szCs w:val="24"/>
        </w:rPr>
        <w:t xml:space="preserve"> - </w:t>
      </w:r>
      <w:r w:rsidRPr="00A53412">
        <w:rPr>
          <w:rFonts w:ascii="Times New Roman" w:eastAsia="Calibri" w:hAnsi="Times New Roman" w:cs="Times New Roman"/>
          <w:bCs/>
          <w:sz w:val="24"/>
          <w:szCs w:val="24"/>
          <w:shd w:val="clear" w:color="auto" w:fill="FFFFFF"/>
        </w:rPr>
        <w:t>это</w:t>
      </w:r>
      <w:r w:rsidRPr="00A53412">
        <w:rPr>
          <w:rFonts w:ascii="Times New Roman" w:eastAsia="Calibri" w:hAnsi="Times New Roman" w:cs="Times New Roman"/>
          <w:sz w:val="24"/>
          <w:szCs w:val="24"/>
          <w:shd w:val="clear" w:color="auto" w:fill="FFFFFF"/>
        </w:rPr>
        <w:t> добровольное объединение обучающихся, изъявивших желание бескорыстно (без извлечения прибыли) выполнять работу по благоустройству памятных мест и территории школы и города, предоставлять услуги, оказывать поддержку различным социальным категориям населения (инвалидам, детям, пенсионерам и т. д.).</w:t>
      </w:r>
    </w:p>
    <w:p w:rsidR="00A53412" w:rsidRPr="00A53412" w:rsidRDefault="00A53412" w:rsidP="00F73099">
      <w:pPr>
        <w:tabs>
          <w:tab w:val="left" w:pos="851"/>
        </w:tabs>
        <w:spacing w:after="0"/>
        <w:ind w:firstLineChars="58" w:firstLine="139"/>
        <w:rPr>
          <w:rFonts w:ascii="Times New Roman" w:eastAsia="Calibri" w:hAnsi="Times New Roman" w:cs="Times New Roman"/>
          <w:iCs/>
          <w:w w:val="0"/>
          <w:sz w:val="24"/>
          <w:szCs w:val="24"/>
        </w:rPr>
      </w:pPr>
      <w:r w:rsidRPr="00A53412">
        <w:rPr>
          <w:rFonts w:ascii="Times New Roman" w:eastAsia="Calibri" w:hAnsi="Times New Roman" w:cs="Times New Roman"/>
          <w:iCs/>
          <w:w w:val="0"/>
          <w:sz w:val="24"/>
          <w:szCs w:val="24"/>
        </w:rPr>
        <w:t>Деятельность детских общественных объединений в школе предусматривает совместные действия детей и взрослых, объединившихся с целью накопления социального опыта, формирования ценностных ориентаций и личностной самореализации.</w:t>
      </w:r>
    </w:p>
    <w:p w:rsidR="00A53412" w:rsidRPr="00A53412" w:rsidRDefault="00A53412" w:rsidP="00F73099">
      <w:pPr>
        <w:spacing w:after="0" w:line="240" w:lineRule="auto"/>
        <w:ind w:firstLineChars="58" w:firstLine="139"/>
        <w:jc w:val="both"/>
        <w:rPr>
          <w:rFonts w:ascii="Times New Roman" w:eastAsia="№Е" w:hAnsi="Times New Roman" w:cs="Times New Roman"/>
          <w:i/>
          <w:sz w:val="24"/>
          <w:szCs w:val="24"/>
          <w:lang w:eastAsia="ru-RU"/>
        </w:rPr>
      </w:pPr>
      <w:r w:rsidRPr="00A53412">
        <w:rPr>
          <w:rFonts w:ascii="Times New Roman" w:eastAsia="Calibri" w:hAnsi="Times New Roman" w:cs="Times New Roman"/>
          <w:sz w:val="24"/>
          <w:szCs w:val="24"/>
          <w:lang w:eastAsia="ru-RU"/>
        </w:rPr>
        <w:t>Воспитание в детских общественных объединениях осуществляется через:</w:t>
      </w:r>
    </w:p>
    <w:p w:rsidR="00A53412" w:rsidRPr="00A53412" w:rsidRDefault="00A53412" w:rsidP="00F73099">
      <w:pPr>
        <w:spacing w:after="0" w:line="240" w:lineRule="auto"/>
        <w:ind w:firstLineChars="58" w:firstLine="139"/>
        <w:jc w:val="both"/>
        <w:rPr>
          <w:rFonts w:ascii="Times New Roman" w:eastAsia="Calibri" w:hAnsi="Times New Roman" w:cs="Times New Roman"/>
          <w:sz w:val="24"/>
          <w:szCs w:val="24"/>
          <w:lang w:eastAsia="ko-KR"/>
        </w:rPr>
      </w:pPr>
      <w:r w:rsidRPr="00A53412">
        <w:rPr>
          <w:rFonts w:ascii="Times New Roman" w:eastAsia="Calibri" w:hAnsi="Times New Roman" w:cs="Times New Roman"/>
          <w:sz w:val="24"/>
          <w:szCs w:val="24"/>
          <w:lang w:eastAsia="ko-KR"/>
        </w:rPr>
        <w:t xml:space="preserve">утверждение и последовательную реализацию демократических процедур </w:t>
      </w:r>
      <w:r w:rsidRPr="00A53412">
        <w:rPr>
          <w:rFonts w:ascii="Times New Roman" w:eastAsia="Calibri" w:hAnsi="Times New Roman" w:cs="Times New Roman"/>
          <w:sz w:val="24"/>
          <w:szCs w:val="24"/>
          <w:lang w:eastAsia="ru-RU"/>
        </w:rPr>
        <w:t>(</w:t>
      </w:r>
      <w:r w:rsidRPr="00A53412">
        <w:rPr>
          <w:rFonts w:ascii="Times New Roman" w:eastAsia="Calibri" w:hAnsi="Times New Roman" w:cs="Times New Roman"/>
          <w:sz w:val="24"/>
          <w:szCs w:val="24"/>
          <w:lang w:eastAsia="ko-KR"/>
        </w:rPr>
        <w:t>выбор</w:t>
      </w:r>
      <w:r w:rsidRPr="00A53412">
        <w:rPr>
          <w:rFonts w:ascii="Times New Roman" w:eastAsia="Calibri" w:hAnsi="Times New Roman" w:cs="Times New Roman"/>
          <w:sz w:val="24"/>
          <w:szCs w:val="24"/>
          <w:lang w:eastAsia="ru-RU"/>
        </w:rPr>
        <w:t>ы</w:t>
      </w:r>
      <w:r w:rsidRPr="00A53412">
        <w:rPr>
          <w:rFonts w:ascii="Times New Roman" w:eastAsia="Calibri" w:hAnsi="Times New Roman" w:cs="Times New Roman"/>
          <w:sz w:val="24"/>
          <w:szCs w:val="24"/>
          <w:lang w:eastAsia="ko-KR"/>
        </w:rPr>
        <w:t xml:space="preserve"> руководящих органов объединения, подотчетност</w:t>
      </w:r>
      <w:r w:rsidRPr="00A53412">
        <w:rPr>
          <w:rFonts w:ascii="Times New Roman" w:eastAsia="Calibri" w:hAnsi="Times New Roman" w:cs="Times New Roman"/>
          <w:sz w:val="24"/>
          <w:szCs w:val="24"/>
          <w:lang w:eastAsia="ru-RU"/>
        </w:rPr>
        <w:t>ь</w:t>
      </w:r>
      <w:r w:rsidRPr="00A53412">
        <w:rPr>
          <w:rFonts w:ascii="Times New Roman" w:eastAsia="Calibri" w:hAnsi="Times New Roman" w:cs="Times New Roman"/>
          <w:sz w:val="24"/>
          <w:szCs w:val="24"/>
          <w:lang w:eastAsia="ko-KR"/>
        </w:rPr>
        <w:t xml:space="preserve"> выборных органов общему сбору </w:t>
      </w:r>
      <w:r w:rsidRPr="00A53412">
        <w:rPr>
          <w:rFonts w:ascii="Times New Roman" w:eastAsia="Calibri" w:hAnsi="Times New Roman" w:cs="Times New Roman"/>
          <w:sz w:val="24"/>
          <w:szCs w:val="24"/>
          <w:lang w:eastAsia="ko-KR"/>
        </w:rPr>
        <w:lastRenderedPageBreak/>
        <w:t>объединения; ротация состава выборных органов и т.п.), дающих обучающемуся возможность получить социально значимый опыт гражданского поведения;</w:t>
      </w:r>
    </w:p>
    <w:p w:rsidR="00A53412" w:rsidRPr="00A53412" w:rsidRDefault="00A53412" w:rsidP="00F73099">
      <w:pPr>
        <w:spacing w:after="0" w:line="240" w:lineRule="auto"/>
        <w:ind w:firstLineChars="58" w:firstLine="139"/>
        <w:jc w:val="both"/>
        <w:rPr>
          <w:rFonts w:ascii="Times New Roman" w:eastAsia="№Е" w:hAnsi="Times New Roman" w:cs="Times New Roman"/>
          <w:sz w:val="24"/>
          <w:szCs w:val="24"/>
          <w:lang w:eastAsia="ru-RU"/>
        </w:rPr>
      </w:pPr>
      <w:r w:rsidRPr="00A53412">
        <w:rPr>
          <w:rFonts w:ascii="Times New Roman" w:eastAsia="Calibri" w:hAnsi="Times New Roman" w:cs="Times New Roman"/>
          <w:sz w:val="24"/>
          <w:szCs w:val="24"/>
          <w:lang w:eastAsia="ru-RU"/>
        </w:rPr>
        <w:t>организацию общественно полезных дел</w:t>
      </w:r>
      <w:r w:rsidRPr="00A53412">
        <w:rPr>
          <w:rFonts w:ascii="Times New Roman" w:eastAsia="№Е" w:hAnsi="Times New Roman" w:cs="Times New Roman"/>
          <w:sz w:val="24"/>
          <w:szCs w:val="24"/>
          <w:lang w:eastAsia="ru-RU"/>
        </w:rPr>
        <w:t>;</w:t>
      </w:r>
    </w:p>
    <w:p w:rsidR="00A53412" w:rsidRPr="00A53412" w:rsidRDefault="00A53412" w:rsidP="00F73099">
      <w:pPr>
        <w:spacing w:after="0" w:line="240" w:lineRule="auto"/>
        <w:ind w:firstLineChars="58" w:firstLine="139"/>
        <w:jc w:val="both"/>
        <w:rPr>
          <w:rFonts w:ascii="Times New Roman" w:eastAsia="Calibri" w:hAnsi="Times New Roman" w:cs="Times New Roman"/>
          <w:sz w:val="24"/>
          <w:szCs w:val="24"/>
          <w:lang w:eastAsia="ru-RU"/>
        </w:rPr>
      </w:pPr>
      <w:r w:rsidRPr="00A53412">
        <w:rPr>
          <w:rFonts w:ascii="Times New Roman" w:eastAsia="Calibri" w:hAnsi="Times New Roman" w:cs="Times New Roman"/>
          <w:sz w:val="24"/>
          <w:szCs w:val="24"/>
          <w:lang w:eastAsia="ru-RU"/>
        </w:rPr>
        <w:t>договор, заключаемый между обучающимися и детским общественным объединением, традиционной формой которого является Торжественное обещание (клятва) при вступлении в объединение;</w:t>
      </w:r>
    </w:p>
    <w:p w:rsidR="00A53412" w:rsidRPr="00A53412" w:rsidRDefault="00A53412" w:rsidP="00F73099">
      <w:pPr>
        <w:spacing w:after="0" w:line="240" w:lineRule="auto"/>
        <w:ind w:firstLineChars="58" w:firstLine="139"/>
        <w:jc w:val="both"/>
        <w:rPr>
          <w:rFonts w:ascii="Times New Roman" w:eastAsia="Calibri" w:hAnsi="Times New Roman" w:cs="Times New Roman"/>
          <w:sz w:val="24"/>
          <w:szCs w:val="24"/>
          <w:lang w:eastAsia="ko-KR"/>
        </w:rPr>
      </w:pPr>
      <w:r w:rsidRPr="00A53412">
        <w:rPr>
          <w:rFonts w:ascii="Times New Roman" w:eastAsia="Calibri" w:hAnsi="Times New Roman" w:cs="Times New Roman"/>
          <w:sz w:val="24"/>
          <w:szCs w:val="24"/>
          <w:lang w:eastAsia="ko-KR"/>
        </w:rPr>
        <w:t>клубные встречи – формальные и неформальные встречи членов детского общественного объединения для обсуждения вопросов управления объединением, планирования дел в школе и микрорайоне, совместного пения, празднования знаменательных для членов объединения событий;</w:t>
      </w:r>
    </w:p>
    <w:p w:rsidR="00A53412" w:rsidRPr="00A53412" w:rsidRDefault="00A53412" w:rsidP="00F73099">
      <w:pPr>
        <w:spacing w:after="0" w:line="240" w:lineRule="auto"/>
        <w:ind w:firstLineChars="58" w:firstLine="139"/>
        <w:jc w:val="both"/>
        <w:rPr>
          <w:rFonts w:ascii="Times New Roman" w:eastAsia="Calibri" w:hAnsi="Times New Roman" w:cs="Times New Roman"/>
          <w:sz w:val="24"/>
          <w:szCs w:val="24"/>
          <w:lang w:eastAsia="ko-KR"/>
        </w:rPr>
      </w:pPr>
      <w:r w:rsidRPr="00A53412">
        <w:rPr>
          <w:rFonts w:ascii="Times New Roman" w:eastAsia="Calibri" w:hAnsi="Times New Roman" w:cs="Times New Roman"/>
          <w:sz w:val="24"/>
          <w:szCs w:val="24"/>
          <w:lang w:eastAsia="ko-KR"/>
        </w:rPr>
        <w:t>рекрутинговые мероприятия в начальной школе, реализующие идею популяризации деятельности детского общественного объединения, привлечения в него новых участников (проводятся в форме игр, квестов, театрализаций и т.п.);</w:t>
      </w:r>
    </w:p>
    <w:p w:rsidR="00A53412" w:rsidRPr="00A53412" w:rsidRDefault="00A53412" w:rsidP="00F73099">
      <w:pPr>
        <w:spacing w:after="0" w:line="240" w:lineRule="auto"/>
        <w:ind w:firstLineChars="58" w:firstLine="139"/>
        <w:jc w:val="both"/>
        <w:rPr>
          <w:rFonts w:ascii="Times New Roman" w:eastAsia="Calibri" w:hAnsi="Times New Roman" w:cs="Times New Roman"/>
          <w:sz w:val="24"/>
          <w:szCs w:val="24"/>
          <w:lang w:eastAsia="ko-KR"/>
        </w:rPr>
      </w:pPr>
      <w:r w:rsidRPr="00A53412">
        <w:rPr>
          <w:rFonts w:ascii="Times New Roman" w:eastAsia="Calibri" w:hAnsi="Times New Roman" w:cs="Times New Roman"/>
          <w:sz w:val="24"/>
          <w:szCs w:val="24"/>
          <w:lang w:eastAsia="ko-KR"/>
        </w:rPr>
        <w:t xml:space="preserve">поддержку и развитие в детском объединении его традиций и ритуалов, </w:t>
      </w:r>
    </w:p>
    <w:p w:rsidR="00A53412" w:rsidRPr="00A53412" w:rsidRDefault="00A53412" w:rsidP="00F73099">
      <w:pPr>
        <w:spacing w:after="0" w:line="240" w:lineRule="auto"/>
        <w:ind w:firstLineChars="58" w:firstLine="139"/>
        <w:jc w:val="both"/>
        <w:rPr>
          <w:rFonts w:ascii="Times New Roman" w:eastAsia="Calibri" w:hAnsi="Times New Roman" w:cs="Times New Roman"/>
          <w:sz w:val="24"/>
          <w:szCs w:val="24"/>
          <w:lang w:eastAsia="ko-KR"/>
        </w:rPr>
      </w:pPr>
      <w:r w:rsidRPr="00A53412">
        <w:rPr>
          <w:rFonts w:ascii="Times New Roman" w:eastAsia="Calibri" w:hAnsi="Times New Roman" w:cs="Times New Roman"/>
          <w:sz w:val="24"/>
          <w:szCs w:val="24"/>
          <w:lang w:eastAsia="ko-KR"/>
        </w:rPr>
        <w:t xml:space="preserve">участие членов детского общественного объединения в волонтерских акциях, деятельности на благо конкретных людей и социального окружения в целом. </w:t>
      </w:r>
    </w:p>
    <w:p w:rsidR="00A53412" w:rsidRPr="00A53412" w:rsidRDefault="00A53412" w:rsidP="00F73099">
      <w:pPr>
        <w:spacing w:after="0" w:line="240" w:lineRule="auto"/>
        <w:ind w:firstLineChars="58" w:firstLine="139"/>
        <w:rPr>
          <w:rFonts w:ascii="Times New Roman" w:eastAsia="Calibri" w:hAnsi="Times New Roman" w:cs="Times New Roman"/>
          <w:b/>
          <w:sz w:val="24"/>
          <w:szCs w:val="24"/>
        </w:rPr>
      </w:pPr>
      <w:r w:rsidRPr="00A53412">
        <w:rPr>
          <w:rFonts w:ascii="Times New Roman" w:eastAsia="Calibri" w:hAnsi="Times New Roman" w:cs="Times New Roman"/>
          <w:b/>
          <w:sz w:val="24"/>
          <w:szCs w:val="24"/>
        </w:rPr>
        <w:t>ОРГАНИЗАЦИОННЫЙ РАЗДЕЛ</w:t>
      </w:r>
    </w:p>
    <w:p w:rsidR="00A53412" w:rsidRPr="00A53412" w:rsidRDefault="00A53412" w:rsidP="00F73099">
      <w:pPr>
        <w:keepNext/>
        <w:keepLines/>
        <w:spacing w:after="0" w:line="240" w:lineRule="auto"/>
        <w:ind w:firstLineChars="58" w:firstLine="139"/>
        <w:jc w:val="both"/>
        <w:outlineLvl w:val="0"/>
        <w:rPr>
          <w:rFonts w:ascii="Times New Roman" w:eastAsia="Calibri" w:hAnsi="Times New Roman" w:cs="Times New Roman"/>
          <w:b/>
          <w:sz w:val="24"/>
          <w:szCs w:val="24"/>
        </w:rPr>
      </w:pPr>
      <w:bookmarkStart w:id="265" w:name="_Toc171436550"/>
      <w:bookmarkStart w:id="266" w:name="_Toc171437266"/>
      <w:bookmarkStart w:id="267" w:name="_Toc171437504"/>
      <w:r w:rsidRPr="00A53412">
        <w:rPr>
          <w:rFonts w:ascii="Times New Roman" w:eastAsia="Calibri" w:hAnsi="Times New Roman" w:cs="Times New Roman"/>
          <w:b/>
          <w:sz w:val="24"/>
          <w:szCs w:val="24"/>
        </w:rPr>
        <w:t>Кадровое обеспечение</w:t>
      </w:r>
      <w:bookmarkEnd w:id="265"/>
      <w:bookmarkEnd w:id="266"/>
      <w:bookmarkEnd w:id="267"/>
    </w:p>
    <w:p w:rsidR="00A53412" w:rsidRPr="00B675B6" w:rsidRDefault="00A53412" w:rsidP="00F73099">
      <w:pPr>
        <w:shd w:val="clear" w:color="auto" w:fill="FFFFFF"/>
        <w:spacing w:after="0" w:line="240" w:lineRule="auto"/>
        <w:ind w:firstLineChars="58" w:firstLine="139"/>
        <w:rPr>
          <w:rFonts w:ascii="Times New Roman" w:eastAsia="Times New Roman" w:hAnsi="Times New Roman" w:cs="Times New Roman"/>
          <w:color w:val="181818"/>
          <w:sz w:val="24"/>
          <w:szCs w:val="24"/>
          <w:highlight w:val="yellow"/>
          <w:lang w:eastAsia="ru-RU"/>
        </w:rPr>
      </w:pPr>
      <w:r w:rsidRPr="00B675B6">
        <w:rPr>
          <w:rFonts w:ascii="Times New Roman" w:eastAsia="Times New Roman" w:hAnsi="Times New Roman" w:cs="Times New Roman"/>
          <w:color w:val="181818"/>
          <w:sz w:val="24"/>
          <w:szCs w:val="24"/>
          <w:highlight w:val="yellow"/>
          <w:lang w:eastAsia="ru-RU"/>
        </w:rPr>
        <w:t xml:space="preserve">В школе </w:t>
      </w:r>
      <w:r w:rsidR="00B675B6" w:rsidRPr="00B675B6">
        <w:rPr>
          <w:rFonts w:ascii="Times New Roman" w:eastAsia="Times New Roman" w:hAnsi="Times New Roman" w:cs="Times New Roman"/>
          <w:color w:val="181818"/>
          <w:sz w:val="24"/>
          <w:szCs w:val="24"/>
          <w:highlight w:val="yellow"/>
          <w:lang w:eastAsia="ru-RU"/>
        </w:rPr>
        <w:t>__________</w:t>
      </w:r>
      <w:r w:rsidRPr="00B675B6">
        <w:rPr>
          <w:rFonts w:ascii="Times New Roman" w:eastAsia="Times New Roman" w:hAnsi="Times New Roman" w:cs="Times New Roman"/>
          <w:color w:val="181818"/>
          <w:sz w:val="24"/>
          <w:szCs w:val="24"/>
          <w:highlight w:val="yellow"/>
          <w:lang w:eastAsia="ru-RU"/>
        </w:rPr>
        <w:t xml:space="preserve">классов-комплектов. Общая численность педагогических работников </w:t>
      </w:r>
      <w:r w:rsidR="00B675B6" w:rsidRPr="00B675B6">
        <w:rPr>
          <w:rFonts w:ascii="Times New Roman" w:eastAsia="Times New Roman" w:hAnsi="Times New Roman" w:cs="Times New Roman"/>
          <w:sz w:val="24"/>
          <w:szCs w:val="24"/>
          <w:highlight w:val="yellow"/>
          <w:lang w:eastAsia="ru-RU"/>
        </w:rPr>
        <w:t>_______________</w:t>
      </w:r>
      <w:r w:rsidRPr="00B675B6">
        <w:rPr>
          <w:rFonts w:ascii="Times New Roman" w:eastAsia="Times New Roman" w:hAnsi="Times New Roman" w:cs="Times New Roman"/>
          <w:sz w:val="24"/>
          <w:szCs w:val="24"/>
          <w:highlight w:val="yellow"/>
          <w:lang w:eastAsia="ru-RU"/>
        </w:rPr>
        <w:t>человек</w:t>
      </w:r>
      <w:r w:rsidRPr="00B675B6">
        <w:rPr>
          <w:rFonts w:ascii="Times New Roman" w:eastAsia="Times New Roman" w:hAnsi="Times New Roman" w:cs="Times New Roman"/>
          <w:color w:val="181818"/>
          <w:sz w:val="24"/>
          <w:szCs w:val="24"/>
          <w:highlight w:val="yellow"/>
          <w:lang w:eastAsia="ru-RU"/>
        </w:rPr>
        <w:t xml:space="preserve">. </w:t>
      </w:r>
    </w:p>
    <w:p w:rsidR="00A53412" w:rsidRPr="00B675B6" w:rsidRDefault="00DE384E" w:rsidP="00F73099">
      <w:pPr>
        <w:shd w:val="clear" w:color="auto" w:fill="FFFFFF"/>
        <w:spacing w:after="0" w:line="240" w:lineRule="auto"/>
        <w:ind w:firstLineChars="58" w:firstLine="139"/>
        <w:jc w:val="both"/>
        <w:rPr>
          <w:rFonts w:ascii="Times New Roman" w:eastAsia="Times New Roman" w:hAnsi="Times New Roman" w:cs="Times New Roman"/>
          <w:color w:val="181818"/>
          <w:sz w:val="24"/>
          <w:szCs w:val="24"/>
          <w:highlight w:val="yellow"/>
          <w:lang w:eastAsia="ru-RU"/>
        </w:rPr>
      </w:pPr>
      <w:r w:rsidRPr="00B675B6">
        <w:rPr>
          <w:rFonts w:ascii="Times New Roman" w:eastAsia="Times New Roman" w:hAnsi="Times New Roman" w:cs="Times New Roman"/>
          <w:color w:val="181818"/>
          <w:sz w:val="24"/>
          <w:szCs w:val="24"/>
          <w:highlight w:val="yellow"/>
          <w:lang w:eastAsia="ru-RU"/>
        </w:rPr>
        <w:t>8</w:t>
      </w:r>
      <w:r w:rsidR="00A53412" w:rsidRPr="00B675B6">
        <w:rPr>
          <w:rFonts w:ascii="Times New Roman" w:eastAsia="Times New Roman" w:hAnsi="Times New Roman" w:cs="Times New Roman"/>
          <w:color w:val="181818"/>
          <w:sz w:val="24"/>
          <w:szCs w:val="24"/>
          <w:highlight w:val="yellow"/>
          <w:lang w:eastAsia="ru-RU"/>
        </w:rPr>
        <w:t xml:space="preserve">4% от общей численности педагогических работников имеют высшее педагогическое образование, </w:t>
      </w:r>
      <w:r w:rsidRPr="00B675B6">
        <w:rPr>
          <w:rFonts w:ascii="Times New Roman" w:eastAsia="Times New Roman" w:hAnsi="Times New Roman" w:cs="Times New Roman"/>
          <w:color w:val="181818"/>
          <w:sz w:val="24"/>
          <w:szCs w:val="24"/>
          <w:highlight w:val="yellow"/>
          <w:lang w:eastAsia="ru-RU"/>
        </w:rPr>
        <w:t>48</w:t>
      </w:r>
      <w:r w:rsidR="00A53412" w:rsidRPr="00B675B6">
        <w:rPr>
          <w:rFonts w:ascii="Times New Roman" w:eastAsia="Times New Roman" w:hAnsi="Times New Roman" w:cs="Times New Roman"/>
          <w:color w:val="181818"/>
          <w:sz w:val="24"/>
          <w:szCs w:val="24"/>
          <w:highlight w:val="yellow"/>
          <w:lang w:eastAsia="ru-RU"/>
        </w:rPr>
        <w:t xml:space="preserve">% педагогических работников имеют высшую квалификационную категорию, </w:t>
      </w:r>
      <w:r w:rsidRPr="00B675B6">
        <w:rPr>
          <w:rFonts w:ascii="Times New Roman" w:eastAsia="Times New Roman" w:hAnsi="Times New Roman" w:cs="Times New Roman"/>
          <w:color w:val="181818"/>
          <w:sz w:val="24"/>
          <w:szCs w:val="24"/>
          <w:highlight w:val="yellow"/>
          <w:lang w:eastAsia="ru-RU"/>
        </w:rPr>
        <w:t>40</w:t>
      </w:r>
      <w:r w:rsidR="00A53412" w:rsidRPr="00B675B6">
        <w:rPr>
          <w:rFonts w:ascii="Times New Roman" w:eastAsia="Times New Roman" w:hAnsi="Times New Roman" w:cs="Times New Roman"/>
          <w:color w:val="181818"/>
          <w:sz w:val="24"/>
          <w:szCs w:val="24"/>
          <w:highlight w:val="yellow"/>
          <w:lang w:eastAsia="ru-RU"/>
        </w:rPr>
        <w:t>%</w:t>
      </w:r>
      <w:r w:rsidR="00A53412" w:rsidRPr="00B675B6">
        <w:rPr>
          <w:rFonts w:ascii="Times New Roman" w:eastAsia="Calibri" w:hAnsi="Times New Roman" w:cs="Times New Roman"/>
          <w:sz w:val="24"/>
          <w:szCs w:val="24"/>
          <w:highlight w:val="yellow"/>
        </w:rPr>
        <w:t xml:space="preserve"> – </w:t>
      </w:r>
      <w:r w:rsidR="00A53412" w:rsidRPr="00B675B6">
        <w:rPr>
          <w:rFonts w:ascii="Times New Roman" w:eastAsia="Times New Roman" w:hAnsi="Times New Roman" w:cs="Times New Roman"/>
          <w:color w:val="181818"/>
          <w:sz w:val="24"/>
          <w:szCs w:val="24"/>
          <w:highlight w:val="yellow"/>
          <w:lang w:eastAsia="ru-RU"/>
        </w:rPr>
        <w:t>первую квалификационную категорию.                </w:t>
      </w:r>
    </w:p>
    <w:p w:rsidR="00A53412" w:rsidRPr="00B675B6" w:rsidRDefault="00A53412" w:rsidP="00F73099">
      <w:pPr>
        <w:shd w:val="clear" w:color="auto" w:fill="FFFFFF"/>
        <w:spacing w:after="0" w:line="240" w:lineRule="auto"/>
        <w:ind w:firstLineChars="58" w:firstLine="139"/>
        <w:rPr>
          <w:rFonts w:ascii="Times New Roman" w:eastAsia="Times New Roman" w:hAnsi="Times New Roman" w:cs="Times New Roman"/>
          <w:color w:val="181818"/>
          <w:sz w:val="24"/>
          <w:szCs w:val="24"/>
          <w:highlight w:val="yellow"/>
          <w:lang w:eastAsia="ru-RU"/>
        </w:rPr>
      </w:pPr>
      <w:r w:rsidRPr="00B675B6">
        <w:rPr>
          <w:rFonts w:ascii="Times New Roman" w:eastAsia="Times New Roman" w:hAnsi="Times New Roman" w:cs="Times New Roman"/>
          <w:color w:val="181818"/>
          <w:sz w:val="24"/>
          <w:szCs w:val="24"/>
          <w:highlight w:val="yellow"/>
          <w:lang w:eastAsia="ru-RU"/>
        </w:rPr>
        <w:t>Кадровое обеспечение воспитательной деятельности:</w:t>
      </w:r>
    </w:p>
    <w:p w:rsidR="00A53412" w:rsidRPr="00B675B6" w:rsidRDefault="00A53412" w:rsidP="00F73099">
      <w:pPr>
        <w:tabs>
          <w:tab w:val="left" w:pos="993"/>
        </w:tabs>
        <w:spacing w:after="0" w:line="240" w:lineRule="auto"/>
        <w:ind w:firstLineChars="58" w:firstLine="139"/>
        <w:jc w:val="both"/>
        <w:rPr>
          <w:rFonts w:ascii="Times New Roman" w:eastAsia="Bookman Old Style" w:hAnsi="Times New Roman" w:cs="Times New Roman"/>
          <w:iCs/>
          <w:w w:val="0"/>
          <w:sz w:val="24"/>
          <w:szCs w:val="24"/>
          <w:highlight w:val="yellow"/>
        </w:rPr>
      </w:pPr>
      <w:r w:rsidRPr="00B675B6">
        <w:rPr>
          <w:rFonts w:ascii="Times New Roman" w:eastAsia="Bookman Old Style" w:hAnsi="Times New Roman" w:cs="Times New Roman"/>
          <w:iCs/>
          <w:w w:val="0"/>
          <w:sz w:val="24"/>
          <w:szCs w:val="24"/>
          <w:highlight w:val="yellow"/>
        </w:rPr>
        <w:t>- заместители директора по учебно-воспитательной работе (1)</w:t>
      </w:r>
    </w:p>
    <w:p w:rsidR="00A53412" w:rsidRPr="00B675B6" w:rsidRDefault="00A53412" w:rsidP="00F73099">
      <w:pPr>
        <w:tabs>
          <w:tab w:val="left" w:pos="993"/>
        </w:tabs>
        <w:spacing w:after="0" w:line="240" w:lineRule="auto"/>
        <w:ind w:firstLineChars="58" w:firstLine="139"/>
        <w:jc w:val="both"/>
        <w:rPr>
          <w:rFonts w:ascii="Times New Roman" w:eastAsia="Bookman Old Style" w:hAnsi="Times New Roman" w:cs="Times New Roman"/>
          <w:iCs/>
          <w:w w:val="0"/>
          <w:sz w:val="24"/>
          <w:szCs w:val="24"/>
          <w:highlight w:val="yellow"/>
        </w:rPr>
      </w:pPr>
      <w:r w:rsidRPr="00B675B6">
        <w:rPr>
          <w:rFonts w:ascii="Times New Roman" w:eastAsia="Bookman Old Style" w:hAnsi="Times New Roman" w:cs="Times New Roman"/>
          <w:iCs/>
          <w:w w:val="0"/>
          <w:sz w:val="24"/>
          <w:szCs w:val="24"/>
          <w:highlight w:val="yellow"/>
        </w:rPr>
        <w:t>- заместитель</w:t>
      </w:r>
      <w:r w:rsidRPr="00B675B6">
        <w:rPr>
          <w:rFonts w:ascii="Times New Roman" w:eastAsia="Bookman Old Style" w:hAnsi="Times New Roman" w:cs="Times New Roman"/>
          <w:iCs/>
          <w:w w:val="0"/>
          <w:sz w:val="24"/>
          <w:szCs w:val="24"/>
          <w:highlight w:val="yellow"/>
          <w:lang w:val="en-US"/>
        </w:rPr>
        <w:t> </w:t>
      </w:r>
      <w:r w:rsidRPr="00B675B6">
        <w:rPr>
          <w:rFonts w:ascii="Times New Roman" w:eastAsia="Bookman Old Style" w:hAnsi="Times New Roman" w:cs="Times New Roman"/>
          <w:iCs/>
          <w:w w:val="0"/>
          <w:sz w:val="24"/>
          <w:szCs w:val="24"/>
          <w:highlight w:val="yellow"/>
        </w:rPr>
        <w:t>директора по воспитательной работе (1);</w:t>
      </w:r>
      <w:r w:rsidRPr="00B675B6">
        <w:rPr>
          <w:rFonts w:ascii="Times New Roman" w:eastAsia="Bookman Old Style" w:hAnsi="Times New Roman" w:cs="Times New Roman"/>
          <w:iCs/>
          <w:w w:val="0"/>
          <w:sz w:val="24"/>
          <w:szCs w:val="24"/>
          <w:highlight w:val="yellow"/>
          <w:lang w:val="en-US"/>
        </w:rPr>
        <w:t> </w:t>
      </w:r>
    </w:p>
    <w:p w:rsidR="00A53412" w:rsidRPr="00B675B6" w:rsidRDefault="00A53412" w:rsidP="00F73099">
      <w:pPr>
        <w:tabs>
          <w:tab w:val="left" w:pos="993"/>
        </w:tabs>
        <w:spacing w:after="0" w:line="240" w:lineRule="auto"/>
        <w:ind w:firstLineChars="58" w:firstLine="139"/>
        <w:jc w:val="both"/>
        <w:rPr>
          <w:rFonts w:ascii="Times New Roman" w:eastAsia="Bookman Old Style" w:hAnsi="Times New Roman" w:cs="Times New Roman"/>
          <w:iCs/>
          <w:w w:val="0"/>
          <w:sz w:val="24"/>
          <w:szCs w:val="24"/>
          <w:highlight w:val="yellow"/>
        </w:rPr>
      </w:pPr>
      <w:r w:rsidRPr="00B675B6">
        <w:rPr>
          <w:rFonts w:ascii="Times New Roman" w:eastAsia="Bookman Old Style" w:hAnsi="Times New Roman" w:cs="Times New Roman"/>
          <w:iCs/>
          <w:w w:val="0"/>
          <w:sz w:val="24"/>
          <w:szCs w:val="24"/>
          <w:highlight w:val="yellow"/>
        </w:rPr>
        <w:t>- классные руководители (13);</w:t>
      </w:r>
    </w:p>
    <w:p w:rsidR="00A53412" w:rsidRPr="00B675B6" w:rsidRDefault="00A53412" w:rsidP="00F73099">
      <w:pPr>
        <w:tabs>
          <w:tab w:val="left" w:pos="993"/>
        </w:tabs>
        <w:spacing w:after="0" w:line="240" w:lineRule="auto"/>
        <w:ind w:firstLineChars="58" w:firstLine="139"/>
        <w:jc w:val="both"/>
        <w:rPr>
          <w:rFonts w:ascii="Times New Roman" w:eastAsia="Bookman Old Style" w:hAnsi="Times New Roman" w:cs="Times New Roman"/>
          <w:iCs/>
          <w:w w:val="0"/>
          <w:sz w:val="24"/>
          <w:szCs w:val="24"/>
          <w:highlight w:val="yellow"/>
        </w:rPr>
      </w:pPr>
      <w:r w:rsidRPr="00B675B6">
        <w:rPr>
          <w:rFonts w:ascii="Times New Roman" w:eastAsia="Bookman Old Style" w:hAnsi="Times New Roman" w:cs="Times New Roman"/>
          <w:iCs/>
          <w:w w:val="0"/>
          <w:sz w:val="24"/>
          <w:szCs w:val="24"/>
          <w:highlight w:val="yellow"/>
        </w:rPr>
        <w:t>- педагог-психолог (1);</w:t>
      </w:r>
    </w:p>
    <w:p w:rsidR="00A53412" w:rsidRPr="00B675B6" w:rsidRDefault="00A53412" w:rsidP="00F73099">
      <w:pPr>
        <w:tabs>
          <w:tab w:val="left" w:pos="993"/>
        </w:tabs>
        <w:spacing w:after="0" w:line="240" w:lineRule="auto"/>
        <w:ind w:firstLineChars="58" w:firstLine="139"/>
        <w:jc w:val="both"/>
        <w:rPr>
          <w:rFonts w:ascii="Times New Roman" w:eastAsia="Bookman Old Style" w:hAnsi="Times New Roman" w:cs="Times New Roman"/>
          <w:iCs/>
          <w:w w:val="0"/>
          <w:sz w:val="24"/>
          <w:szCs w:val="24"/>
          <w:highlight w:val="yellow"/>
        </w:rPr>
      </w:pPr>
      <w:r w:rsidRPr="00B675B6">
        <w:rPr>
          <w:rFonts w:ascii="Times New Roman" w:eastAsia="Bookman Old Style" w:hAnsi="Times New Roman" w:cs="Times New Roman"/>
          <w:iCs/>
          <w:w w:val="0"/>
          <w:sz w:val="24"/>
          <w:szCs w:val="24"/>
          <w:highlight w:val="yellow"/>
        </w:rPr>
        <w:t>- социальный педагог (1);</w:t>
      </w:r>
      <w:r w:rsidRPr="00B675B6">
        <w:rPr>
          <w:rFonts w:ascii="Times New Roman" w:eastAsia="Bookman Old Style" w:hAnsi="Times New Roman" w:cs="Times New Roman"/>
          <w:iCs/>
          <w:w w:val="0"/>
          <w:sz w:val="24"/>
          <w:szCs w:val="24"/>
          <w:highlight w:val="yellow"/>
          <w:lang w:val="en-US"/>
        </w:rPr>
        <w:t>  </w:t>
      </w:r>
    </w:p>
    <w:p w:rsidR="00A53412" w:rsidRPr="00B675B6" w:rsidRDefault="00A53412" w:rsidP="00F73099">
      <w:pPr>
        <w:tabs>
          <w:tab w:val="left" w:pos="993"/>
        </w:tabs>
        <w:spacing w:after="0" w:line="240" w:lineRule="auto"/>
        <w:ind w:firstLineChars="58" w:firstLine="139"/>
        <w:jc w:val="both"/>
        <w:rPr>
          <w:rFonts w:ascii="Times New Roman" w:eastAsia="Bookman Old Style" w:hAnsi="Times New Roman" w:cs="Times New Roman"/>
          <w:iCs/>
          <w:w w:val="0"/>
          <w:sz w:val="24"/>
          <w:szCs w:val="24"/>
          <w:highlight w:val="yellow"/>
        </w:rPr>
      </w:pPr>
      <w:r w:rsidRPr="00B675B6">
        <w:rPr>
          <w:rFonts w:ascii="Times New Roman" w:eastAsia="Times New Roman" w:hAnsi="Times New Roman" w:cs="Times New Roman"/>
          <w:color w:val="181818"/>
          <w:sz w:val="24"/>
          <w:szCs w:val="24"/>
          <w:highlight w:val="yellow"/>
          <w:lang w:eastAsia="ru-RU"/>
        </w:rPr>
        <w:t>- учитель-логопед (1);</w:t>
      </w:r>
    </w:p>
    <w:p w:rsidR="00A53412" w:rsidRPr="00B675B6" w:rsidRDefault="00A53412" w:rsidP="00F73099">
      <w:pPr>
        <w:tabs>
          <w:tab w:val="left" w:pos="993"/>
        </w:tabs>
        <w:spacing w:after="0" w:line="240" w:lineRule="auto"/>
        <w:ind w:firstLineChars="58" w:firstLine="139"/>
        <w:jc w:val="both"/>
        <w:rPr>
          <w:rFonts w:ascii="Times New Roman" w:eastAsia="Bookman Old Style" w:hAnsi="Times New Roman" w:cs="Times New Roman"/>
          <w:iCs/>
          <w:w w:val="0"/>
          <w:sz w:val="24"/>
          <w:szCs w:val="24"/>
          <w:highlight w:val="yellow"/>
        </w:rPr>
      </w:pPr>
      <w:r w:rsidRPr="00B675B6">
        <w:rPr>
          <w:rFonts w:ascii="Times New Roman" w:eastAsia="Times New Roman" w:hAnsi="Times New Roman" w:cs="Times New Roman"/>
          <w:color w:val="181818"/>
          <w:sz w:val="24"/>
          <w:szCs w:val="24"/>
          <w:highlight w:val="yellow"/>
          <w:lang w:eastAsia="ru-RU"/>
        </w:rPr>
        <w:t>- учитель-дефектолог (1);</w:t>
      </w:r>
    </w:p>
    <w:p w:rsidR="00A53412" w:rsidRPr="00B675B6" w:rsidRDefault="00A53412" w:rsidP="00F73099">
      <w:pPr>
        <w:tabs>
          <w:tab w:val="left" w:pos="993"/>
        </w:tabs>
        <w:spacing w:after="0" w:line="240" w:lineRule="auto"/>
        <w:ind w:firstLineChars="58" w:firstLine="139"/>
        <w:jc w:val="both"/>
        <w:rPr>
          <w:rFonts w:ascii="Times New Roman" w:eastAsia="Bookman Old Style" w:hAnsi="Times New Roman" w:cs="Times New Roman"/>
          <w:iCs/>
          <w:w w:val="0"/>
          <w:sz w:val="24"/>
          <w:szCs w:val="24"/>
          <w:highlight w:val="yellow"/>
        </w:rPr>
      </w:pPr>
      <w:r w:rsidRPr="00B675B6">
        <w:rPr>
          <w:rFonts w:ascii="Times New Roman" w:eastAsia="Bookman Old Style" w:hAnsi="Times New Roman" w:cs="Times New Roman"/>
          <w:iCs/>
          <w:w w:val="0"/>
          <w:sz w:val="24"/>
          <w:szCs w:val="24"/>
          <w:highlight w:val="yellow"/>
        </w:rPr>
        <w:t>- педагог-библиотекарь (1);</w:t>
      </w:r>
    </w:p>
    <w:p w:rsidR="00A53412" w:rsidRPr="00B675B6" w:rsidRDefault="00A53412" w:rsidP="00F73099">
      <w:pPr>
        <w:tabs>
          <w:tab w:val="left" w:pos="993"/>
        </w:tabs>
        <w:spacing w:after="0" w:line="240" w:lineRule="auto"/>
        <w:ind w:firstLineChars="58" w:firstLine="139"/>
        <w:jc w:val="both"/>
        <w:rPr>
          <w:rFonts w:ascii="Times New Roman" w:eastAsia="Bookman Old Style" w:hAnsi="Times New Roman" w:cs="Times New Roman"/>
          <w:iCs/>
          <w:w w:val="0"/>
          <w:sz w:val="24"/>
          <w:szCs w:val="24"/>
          <w:highlight w:val="yellow"/>
        </w:rPr>
      </w:pPr>
      <w:r w:rsidRPr="00B675B6">
        <w:rPr>
          <w:rFonts w:ascii="Times New Roman" w:eastAsia="Bookman Old Style" w:hAnsi="Times New Roman" w:cs="Times New Roman"/>
          <w:iCs/>
          <w:w w:val="0"/>
          <w:sz w:val="24"/>
          <w:szCs w:val="24"/>
          <w:highlight w:val="yellow"/>
        </w:rPr>
        <w:t>- педагог-организатор (1);</w:t>
      </w:r>
    </w:p>
    <w:p w:rsidR="00A53412" w:rsidRPr="00B675B6" w:rsidRDefault="00A53412" w:rsidP="00F73099">
      <w:pPr>
        <w:tabs>
          <w:tab w:val="left" w:pos="993"/>
        </w:tabs>
        <w:spacing w:after="0" w:line="240" w:lineRule="auto"/>
        <w:ind w:firstLineChars="58" w:firstLine="139"/>
        <w:jc w:val="both"/>
        <w:rPr>
          <w:rFonts w:ascii="Times New Roman" w:eastAsia="Bookman Old Style" w:hAnsi="Times New Roman" w:cs="Times New Roman"/>
          <w:iCs/>
          <w:w w:val="0"/>
          <w:sz w:val="24"/>
          <w:szCs w:val="24"/>
          <w:highlight w:val="yellow"/>
        </w:rPr>
      </w:pPr>
      <w:r w:rsidRPr="00B675B6">
        <w:rPr>
          <w:rFonts w:ascii="Times New Roman" w:eastAsia="Bookman Old Style" w:hAnsi="Times New Roman" w:cs="Times New Roman"/>
          <w:iCs/>
          <w:w w:val="0"/>
          <w:sz w:val="24"/>
          <w:szCs w:val="24"/>
          <w:highlight w:val="yellow"/>
        </w:rPr>
        <w:t>- преподаватель-организатор ОБЖ (1).</w:t>
      </w:r>
    </w:p>
    <w:p w:rsidR="00A53412" w:rsidRPr="00A53412" w:rsidRDefault="00A53412" w:rsidP="00F73099">
      <w:pPr>
        <w:tabs>
          <w:tab w:val="left" w:pos="993"/>
        </w:tabs>
        <w:spacing w:after="0" w:line="240" w:lineRule="auto"/>
        <w:ind w:firstLineChars="58" w:firstLine="139"/>
        <w:jc w:val="both"/>
        <w:rPr>
          <w:rFonts w:ascii="Times New Roman" w:eastAsia="Times New Roman" w:hAnsi="Times New Roman" w:cs="Times New Roman"/>
          <w:color w:val="181818"/>
          <w:sz w:val="24"/>
          <w:szCs w:val="24"/>
          <w:lang w:eastAsia="ru-RU"/>
        </w:rPr>
      </w:pPr>
      <w:r w:rsidRPr="00B675B6">
        <w:rPr>
          <w:rFonts w:ascii="Times New Roman" w:eastAsia="Calibri" w:hAnsi="Times New Roman" w:cs="Times New Roman"/>
          <w:sz w:val="24"/>
          <w:szCs w:val="24"/>
          <w:highlight w:val="yellow"/>
        </w:rPr>
        <w:t xml:space="preserve">Психолого-педагогическое сопровождение обучающихся, в том числе с ОВЗ и других категорий, осуществляют </w:t>
      </w:r>
      <w:r w:rsidRPr="00B675B6">
        <w:rPr>
          <w:rFonts w:ascii="Times New Roman" w:eastAsia="Bookman Old Style" w:hAnsi="Times New Roman" w:cs="Times New Roman"/>
          <w:iCs/>
          <w:w w:val="0"/>
          <w:sz w:val="24"/>
          <w:szCs w:val="24"/>
          <w:highlight w:val="yellow"/>
        </w:rPr>
        <w:t>классные руководители</w:t>
      </w:r>
      <w:r w:rsidRPr="00B675B6">
        <w:rPr>
          <w:rFonts w:ascii="Times New Roman" w:eastAsia="Calibri" w:hAnsi="Times New Roman" w:cs="Times New Roman"/>
          <w:iCs/>
          <w:w w:val="0"/>
          <w:sz w:val="24"/>
          <w:szCs w:val="24"/>
          <w:highlight w:val="yellow"/>
        </w:rPr>
        <w:t xml:space="preserve">, </w:t>
      </w:r>
      <w:r w:rsidRPr="00B675B6">
        <w:rPr>
          <w:rFonts w:ascii="Times New Roman" w:eastAsia="Bookman Old Style" w:hAnsi="Times New Roman" w:cs="Times New Roman"/>
          <w:iCs/>
          <w:w w:val="0"/>
          <w:sz w:val="24"/>
          <w:szCs w:val="24"/>
          <w:highlight w:val="yellow"/>
        </w:rPr>
        <w:t>педагог-психолог</w:t>
      </w:r>
      <w:r w:rsidRPr="00B675B6">
        <w:rPr>
          <w:rFonts w:ascii="Times New Roman" w:eastAsia="Calibri" w:hAnsi="Times New Roman" w:cs="Times New Roman"/>
          <w:iCs/>
          <w:w w:val="0"/>
          <w:sz w:val="24"/>
          <w:szCs w:val="24"/>
          <w:highlight w:val="yellow"/>
        </w:rPr>
        <w:t xml:space="preserve">, </w:t>
      </w:r>
      <w:r w:rsidRPr="00B675B6">
        <w:rPr>
          <w:rFonts w:ascii="Times New Roman" w:eastAsia="Bookman Old Style" w:hAnsi="Times New Roman" w:cs="Times New Roman"/>
          <w:iCs/>
          <w:w w:val="0"/>
          <w:sz w:val="24"/>
          <w:szCs w:val="24"/>
          <w:highlight w:val="yellow"/>
        </w:rPr>
        <w:t>социальны</w:t>
      </w:r>
      <w:r w:rsidRPr="00B675B6">
        <w:rPr>
          <w:rFonts w:ascii="Times New Roman" w:eastAsia="Calibri" w:hAnsi="Times New Roman" w:cs="Times New Roman"/>
          <w:iCs/>
          <w:w w:val="0"/>
          <w:sz w:val="24"/>
          <w:szCs w:val="24"/>
          <w:highlight w:val="yellow"/>
        </w:rPr>
        <w:t>й</w:t>
      </w:r>
      <w:r w:rsidRPr="00B675B6">
        <w:rPr>
          <w:rFonts w:ascii="Times New Roman" w:eastAsia="Bookman Old Style" w:hAnsi="Times New Roman" w:cs="Times New Roman"/>
          <w:iCs/>
          <w:w w:val="0"/>
          <w:sz w:val="24"/>
          <w:szCs w:val="24"/>
          <w:highlight w:val="yellow"/>
        </w:rPr>
        <w:t xml:space="preserve"> педагог</w:t>
      </w:r>
      <w:r w:rsidRPr="00B675B6">
        <w:rPr>
          <w:rFonts w:ascii="Times New Roman" w:eastAsia="Calibri" w:hAnsi="Times New Roman" w:cs="Times New Roman"/>
          <w:iCs/>
          <w:w w:val="0"/>
          <w:sz w:val="24"/>
          <w:szCs w:val="24"/>
          <w:highlight w:val="yellow"/>
        </w:rPr>
        <w:t xml:space="preserve">, </w:t>
      </w:r>
      <w:r w:rsidRPr="00B675B6">
        <w:rPr>
          <w:rFonts w:ascii="Times New Roman" w:eastAsia="Times New Roman" w:hAnsi="Times New Roman" w:cs="Times New Roman"/>
          <w:color w:val="181818"/>
          <w:sz w:val="24"/>
          <w:szCs w:val="24"/>
          <w:highlight w:val="yellow"/>
          <w:lang w:eastAsia="ru-RU"/>
        </w:rPr>
        <w:t>учитель-логопед, учитель-дефектолог.</w:t>
      </w:r>
    </w:p>
    <w:p w:rsidR="00A53412" w:rsidRPr="00A53412" w:rsidRDefault="00A53412" w:rsidP="00F73099">
      <w:pPr>
        <w:keepNext/>
        <w:keepLines/>
        <w:spacing w:after="0" w:line="240" w:lineRule="auto"/>
        <w:ind w:firstLineChars="58" w:firstLine="139"/>
        <w:jc w:val="both"/>
        <w:outlineLvl w:val="0"/>
        <w:rPr>
          <w:rFonts w:ascii="Times New Roman" w:eastAsia="Calibri" w:hAnsi="Times New Roman" w:cs="Times New Roman"/>
          <w:b/>
          <w:sz w:val="24"/>
          <w:szCs w:val="24"/>
        </w:rPr>
      </w:pPr>
      <w:bookmarkStart w:id="268" w:name="_Toc114488324"/>
      <w:bookmarkStart w:id="269" w:name="_Toc171436551"/>
      <w:bookmarkStart w:id="270" w:name="_Toc171437267"/>
      <w:bookmarkStart w:id="271" w:name="_Toc171437505"/>
      <w:r w:rsidRPr="00A53412">
        <w:rPr>
          <w:rFonts w:ascii="Times New Roman" w:eastAsia="Calibri" w:hAnsi="Times New Roman" w:cs="Times New Roman"/>
          <w:b/>
          <w:sz w:val="24"/>
          <w:szCs w:val="24"/>
        </w:rPr>
        <w:t>2.3.3.2. Нормативно-методическое обеспечение</w:t>
      </w:r>
      <w:bookmarkEnd w:id="268"/>
      <w:bookmarkEnd w:id="269"/>
      <w:bookmarkEnd w:id="270"/>
      <w:bookmarkEnd w:id="271"/>
    </w:p>
    <w:p w:rsidR="00A53412" w:rsidRPr="00A53412" w:rsidRDefault="00A53412" w:rsidP="00F73099">
      <w:pPr>
        <w:keepNext/>
        <w:keepLines/>
        <w:spacing w:after="0" w:line="240" w:lineRule="auto"/>
        <w:ind w:firstLineChars="58" w:firstLine="139"/>
        <w:jc w:val="both"/>
        <w:outlineLvl w:val="0"/>
        <w:rPr>
          <w:rFonts w:ascii="Times New Roman" w:eastAsia="Calibri" w:hAnsi="Times New Roman" w:cs="Times New Roman"/>
          <w:i/>
          <w:sz w:val="24"/>
          <w:szCs w:val="24"/>
        </w:rPr>
      </w:pPr>
      <w:bookmarkStart w:id="272" w:name="_Toc171436552"/>
      <w:bookmarkStart w:id="273" w:name="_Toc171437268"/>
      <w:bookmarkStart w:id="274" w:name="_Toc171437506"/>
      <w:r w:rsidRPr="00A53412">
        <w:rPr>
          <w:rFonts w:ascii="Times New Roman" w:eastAsia="Calibri" w:hAnsi="Times New Roman" w:cs="Times New Roman"/>
          <w:sz w:val="24"/>
          <w:szCs w:val="24"/>
        </w:rPr>
        <w:t xml:space="preserve">Локальные нормативные акты по вопросам воспитательной деятельности размещены на сайте школы. </w:t>
      </w:r>
      <w:r w:rsidR="00B675B6" w:rsidRPr="00B675B6">
        <w:rPr>
          <w:rFonts w:ascii="Times New Roman" w:eastAsia="Calibri" w:hAnsi="Times New Roman" w:cs="Times New Roman"/>
          <w:sz w:val="24"/>
          <w:szCs w:val="24"/>
          <w:highlight w:val="yellow"/>
        </w:rPr>
        <w:t>___________________ссылка на сайт</w:t>
      </w:r>
      <w:bookmarkEnd w:id="272"/>
      <w:bookmarkEnd w:id="273"/>
      <w:bookmarkEnd w:id="274"/>
    </w:p>
    <w:p w:rsidR="00A53412" w:rsidRPr="00A53412" w:rsidRDefault="00A53412" w:rsidP="00F73099">
      <w:pPr>
        <w:keepNext/>
        <w:keepLines/>
        <w:spacing w:after="0" w:line="240" w:lineRule="auto"/>
        <w:ind w:firstLineChars="58" w:firstLine="139"/>
        <w:jc w:val="both"/>
        <w:outlineLvl w:val="0"/>
        <w:rPr>
          <w:rFonts w:ascii="Times New Roman" w:eastAsia="Calibri" w:hAnsi="Times New Roman" w:cs="Times New Roman"/>
          <w:b/>
          <w:sz w:val="24"/>
          <w:szCs w:val="24"/>
        </w:rPr>
      </w:pPr>
      <w:bookmarkStart w:id="275" w:name="__RefHeading___11"/>
      <w:bookmarkStart w:id="276" w:name="_Toc114488326"/>
      <w:bookmarkStart w:id="277" w:name="_Toc171436553"/>
      <w:bookmarkStart w:id="278" w:name="_Toc171437269"/>
      <w:bookmarkStart w:id="279" w:name="_Toc171437507"/>
      <w:bookmarkEnd w:id="275"/>
      <w:r w:rsidRPr="00A53412">
        <w:rPr>
          <w:rFonts w:ascii="Times New Roman" w:eastAsia="Calibri" w:hAnsi="Times New Roman" w:cs="Times New Roman"/>
          <w:b/>
          <w:sz w:val="24"/>
          <w:szCs w:val="24"/>
        </w:rPr>
        <w:t>2.3.3.3. Требования к условиям работы с обучающимися с особыми образовательными потребностями</w:t>
      </w:r>
      <w:bookmarkEnd w:id="276"/>
      <w:bookmarkEnd w:id="277"/>
      <w:bookmarkEnd w:id="278"/>
      <w:bookmarkEnd w:id="279"/>
    </w:p>
    <w:p w:rsidR="00A53412" w:rsidRPr="00A53412" w:rsidRDefault="00A53412" w:rsidP="00F73099">
      <w:pPr>
        <w:tabs>
          <w:tab w:val="left" w:pos="851"/>
        </w:tabs>
        <w:spacing w:after="0" w:line="240" w:lineRule="auto"/>
        <w:ind w:firstLineChars="58" w:firstLine="139"/>
        <w:jc w:val="both"/>
        <w:rPr>
          <w:rFonts w:ascii="Times New Roman" w:eastAsia="Calibri" w:hAnsi="Times New Roman" w:cs="Times New Roman"/>
          <w:sz w:val="24"/>
          <w:szCs w:val="24"/>
        </w:rPr>
      </w:pPr>
      <w:r w:rsidRPr="00A53412">
        <w:rPr>
          <w:rFonts w:ascii="Times New Roman" w:eastAsia="Calibri" w:hAnsi="Times New Roman" w:cs="Times New Roman"/>
          <w:sz w:val="24"/>
          <w:szCs w:val="24"/>
        </w:rPr>
        <w:t xml:space="preserve">В воспитательной работе с категориями обучающихся, имеющих особые образовательные потребности: </w:t>
      </w:r>
      <w:r w:rsidRPr="00A53412">
        <w:rPr>
          <w:rFonts w:ascii="Times New Roman" w:eastAsia="Calibri" w:hAnsi="Times New Roman" w:cs="Times New Roman"/>
          <w:iCs/>
          <w:sz w:val="24"/>
          <w:szCs w:val="24"/>
        </w:rPr>
        <w:t>обучающихся с</w:t>
      </w:r>
      <w:r w:rsidRPr="00A53412">
        <w:rPr>
          <w:rFonts w:ascii="Times New Roman" w:eastAsia="Calibri" w:hAnsi="Times New Roman" w:cs="Times New Roman"/>
          <w:sz w:val="24"/>
          <w:szCs w:val="24"/>
        </w:rPr>
        <w:t xml:space="preserve"> инвалидностью, с ОВЗ, из социально уязвимых групп (например, воспитанники детских домов, опекаемые, из семей мигрантов и др.), одарённых, с отклоняющимся поведением – создаются особые условия.</w:t>
      </w:r>
    </w:p>
    <w:p w:rsidR="00A53412" w:rsidRPr="00A53412" w:rsidRDefault="00A53412" w:rsidP="00F73099">
      <w:pPr>
        <w:shd w:val="clear" w:color="auto" w:fill="FFFFFF"/>
        <w:spacing w:after="0" w:line="240" w:lineRule="auto"/>
        <w:ind w:firstLineChars="58" w:firstLine="139"/>
        <w:jc w:val="both"/>
        <w:rPr>
          <w:rFonts w:ascii="Times New Roman" w:eastAsia="Calibri" w:hAnsi="Times New Roman" w:cs="Times New Roman"/>
          <w:sz w:val="24"/>
          <w:szCs w:val="24"/>
        </w:rPr>
      </w:pPr>
      <w:r w:rsidRPr="00A53412">
        <w:rPr>
          <w:rFonts w:ascii="Times New Roman" w:eastAsia="Calibri" w:hAnsi="Times New Roman" w:cs="Times New Roman"/>
          <w:b/>
          <w:sz w:val="24"/>
          <w:szCs w:val="24"/>
        </w:rPr>
        <w:t>На уровне воспитывающей среды:</w:t>
      </w:r>
      <w:r w:rsidRPr="00A53412">
        <w:rPr>
          <w:rFonts w:ascii="Times New Roman" w:eastAsia="Calibri" w:hAnsi="Times New Roman" w:cs="Times New Roman"/>
          <w:sz w:val="24"/>
          <w:szCs w:val="24"/>
        </w:rPr>
        <w:t xml:space="preserve"> во всех локальных составляющих строится как максимально доступная для детей с ОВЗ; событийная воспитывающая среда обеспечивает возможность включения каждого ребенка в различные формы жизни детского сообщества; рукотворная воспитывающая среда обеспечивает возможность демонстрации уникальности достижений каждого обучающегося с ОВЗ. </w:t>
      </w:r>
    </w:p>
    <w:p w:rsidR="00A53412" w:rsidRPr="00A53412" w:rsidRDefault="00A53412" w:rsidP="00F73099">
      <w:pPr>
        <w:shd w:val="clear" w:color="auto" w:fill="FFFFFF"/>
        <w:spacing w:after="0" w:line="240" w:lineRule="auto"/>
        <w:ind w:firstLineChars="58" w:firstLine="139"/>
        <w:jc w:val="both"/>
        <w:rPr>
          <w:rFonts w:ascii="Times New Roman" w:eastAsia="Calibri" w:hAnsi="Times New Roman" w:cs="Times New Roman"/>
          <w:sz w:val="24"/>
          <w:szCs w:val="24"/>
        </w:rPr>
      </w:pPr>
      <w:r w:rsidRPr="00A53412">
        <w:rPr>
          <w:rFonts w:ascii="Times New Roman" w:eastAsia="Calibri" w:hAnsi="Times New Roman" w:cs="Times New Roman"/>
          <w:b/>
          <w:sz w:val="24"/>
          <w:szCs w:val="24"/>
        </w:rPr>
        <w:lastRenderedPageBreak/>
        <w:t>На уровне общности:</w:t>
      </w:r>
      <w:r w:rsidRPr="00A53412">
        <w:rPr>
          <w:rFonts w:ascii="Times New Roman" w:eastAsia="Calibri" w:hAnsi="Times New Roman" w:cs="Times New Roman"/>
          <w:sz w:val="24"/>
          <w:szCs w:val="24"/>
        </w:rPr>
        <w:t xml:space="preserve"> формируются условия освоения социальных ролей, ответственности и самостоятельности, сопричастности к реализации целей и смыслов сообщества, приобретается опыт развития отношений между обучающимися, родителями (законными представителями), педагогами. Детская и детско-взрослая общности в инклюзивном образовании развиваются на принципах заботы, взаимоуважения и сотрудничества в совместной деятельности. </w:t>
      </w:r>
    </w:p>
    <w:p w:rsidR="00A53412" w:rsidRPr="00A53412" w:rsidRDefault="00A53412" w:rsidP="00F73099">
      <w:pPr>
        <w:shd w:val="clear" w:color="auto" w:fill="FFFFFF"/>
        <w:spacing w:after="0" w:line="240" w:lineRule="auto"/>
        <w:ind w:firstLineChars="58" w:firstLine="139"/>
        <w:jc w:val="both"/>
        <w:rPr>
          <w:rFonts w:ascii="Times New Roman" w:eastAsia="Calibri" w:hAnsi="Times New Roman" w:cs="Times New Roman"/>
          <w:sz w:val="24"/>
          <w:szCs w:val="24"/>
        </w:rPr>
      </w:pPr>
      <w:r w:rsidRPr="00A53412">
        <w:rPr>
          <w:rFonts w:ascii="Times New Roman" w:eastAsia="Calibri" w:hAnsi="Times New Roman" w:cs="Times New Roman"/>
          <w:b/>
          <w:sz w:val="24"/>
          <w:szCs w:val="24"/>
        </w:rPr>
        <w:t>На уровне деятельностей:</w:t>
      </w:r>
      <w:r w:rsidRPr="00A53412">
        <w:rPr>
          <w:rFonts w:ascii="Times New Roman" w:eastAsia="Calibri" w:hAnsi="Times New Roman" w:cs="Times New Roman"/>
          <w:sz w:val="24"/>
          <w:szCs w:val="24"/>
        </w:rPr>
        <w:t xml:space="preserve"> педагогическое проектирование совместной деятельности в классе, в разновозрастных группах, в малых группах детей, в детско-родительских группах обеспечивает условия освоения доступных навыков, формирует опыт работы в команде, развивает активность и ответственность каждого обучающегося в социальной ситуации его развития. </w:t>
      </w:r>
    </w:p>
    <w:p w:rsidR="00A53412" w:rsidRPr="00A53412" w:rsidRDefault="00A53412" w:rsidP="00F73099">
      <w:pPr>
        <w:shd w:val="clear" w:color="auto" w:fill="FFFFFF"/>
        <w:spacing w:after="0" w:line="240" w:lineRule="auto"/>
        <w:ind w:firstLineChars="58" w:firstLine="139"/>
        <w:jc w:val="both"/>
        <w:rPr>
          <w:rFonts w:ascii="Times New Roman" w:eastAsia="Times New Roman" w:hAnsi="Times New Roman" w:cs="Times New Roman"/>
          <w:color w:val="181818"/>
          <w:sz w:val="24"/>
          <w:szCs w:val="24"/>
          <w:lang w:eastAsia="ru-RU"/>
        </w:rPr>
      </w:pPr>
      <w:r w:rsidRPr="00A53412">
        <w:rPr>
          <w:rFonts w:ascii="Times New Roman" w:eastAsia="Times New Roman" w:hAnsi="Times New Roman" w:cs="Times New Roman"/>
          <w:b/>
          <w:color w:val="181818"/>
          <w:sz w:val="24"/>
          <w:szCs w:val="24"/>
          <w:lang w:eastAsia="ru-RU"/>
        </w:rPr>
        <w:t>На уровне событий:</w:t>
      </w:r>
      <w:r w:rsidRPr="00A53412">
        <w:rPr>
          <w:rFonts w:ascii="Times New Roman" w:eastAsia="Times New Roman" w:hAnsi="Times New Roman" w:cs="Times New Roman"/>
          <w:color w:val="181818"/>
          <w:sz w:val="24"/>
          <w:szCs w:val="24"/>
          <w:lang w:eastAsia="ru-RU"/>
        </w:rPr>
        <w:t xml:space="preserve"> проектирование педагогами ритмов учебной работы, отдыха, праздников и общих дел с учетом специфики социальной и культурной ситуации развития каждого ребенка с ОВЗ обеспечивает возможность его участия в жизни класса, школы, событиях группы, формирует личностный опыт, развивает самооценку и уверенность в своих силах</w:t>
      </w:r>
    </w:p>
    <w:p w:rsidR="00A53412" w:rsidRPr="00A53412" w:rsidRDefault="00A53412" w:rsidP="00F73099">
      <w:pPr>
        <w:tabs>
          <w:tab w:val="left" w:pos="851"/>
        </w:tabs>
        <w:spacing w:after="0" w:line="240" w:lineRule="auto"/>
        <w:ind w:firstLineChars="58" w:firstLine="139"/>
        <w:jc w:val="both"/>
        <w:rPr>
          <w:rFonts w:ascii="Times New Roman" w:eastAsia="Calibri" w:hAnsi="Times New Roman" w:cs="Times New Roman"/>
          <w:sz w:val="24"/>
          <w:szCs w:val="24"/>
        </w:rPr>
      </w:pPr>
      <w:r w:rsidRPr="00A53412">
        <w:rPr>
          <w:rFonts w:ascii="Times New Roman" w:eastAsia="Calibri" w:hAnsi="Times New Roman" w:cs="Times New Roman"/>
          <w:sz w:val="24"/>
          <w:szCs w:val="24"/>
        </w:rPr>
        <w:t>Особые задачи воспитания обучающихся с особыми образовательными потребностями:</w:t>
      </w:r>
    </w:p>
    <w:p w:rsidR="00A53412" w:rsidRPr="00A53412" w:rsidRDefault="00A53412" w:rsidP="00F73099">
      <w:pPr>
        <w:widowControl w:val="0"/>
        <w:tabs>
          <w:tab w:val="left" w:pos="709"/>
        </w:tabs>
        <w:autoSpaceDE w:val="0"/>
        <w:autoSpaceDN w:val="0"/>
        <w:spacing w:after="0" w:line="240" w:lineRule="auto"/>
        <w:ind w:firstLineChars="58" w:firstLine="139"/>
        <w:jc w:val="both"/>
        <w:rPr>
          <w:rFonts w:ascii="Times New Roman" w:eastAsia="Bookman Old Style" w:hAnsi="Times New Roman" w:cs="Times New Roman"/>
          <w:sz w:val="24"/>
          <w:szCs w:val="24"/>
        </w:rPr>
      </w:pPr>
      <w:r w:rsidRPr="00A53412">
        <w:rPr>
          <w:rFonts w:ascii="Times New Roman" w:eastAsia="Bookman Old Style" w:hAnsi="Times New Roman" w:cs="Times New Roman"/>
          <w:sz w:val="24"/>
          <w:szCs w:val="24"/>
        </w:rPr>
        <w:t>- наладить эмоционально-положительное взаимодействие с окружающими для их успешной социальной адаптации и интеграции в общеобразовательной организации;</w:t>
      </w:r>
    </w:p>
    <w:p w:rsidR="00A53412" w:rsidRPr="00A53412" w:rsidRDefault="00A53412" w:rsidP="00F73099">
      <w:pPr>
        <w:widowControl w:val="0"/>
        <w:tabs>
          <w:tab w:val="left" w:pos="709"/>
        </w:tabs>
        <w:autoSpaceDE w:val="0"/>
        <w:autoSpaceDN w:val="0"/>
        <w:spacing w:after="0" w:line="240" w:lineRule="auto"/>
        <w:ind w:firstLineChars="58" w:firstLine="139"/>
        <w:jc w:val="both"/>
        <w:rPr>
          <w:rFonts w:ascii="Times New Roman" w:eastAsia="Bookman Old Style" w:hAnsi="Times New Roman" w:cs="Times New Roman"/>
          <w:sz w:val="24"/>
          <w:szCs w:val="24"/>
        </w:rPr>
      </w:pPr>
      <w:r w:rsidRPr="00A53412">
        <w:rPr>
          <w:rFonts w:ascii="Times New Roman" w:eastAsia="Bookman Old Style" w:hAnsi="Times New Roman" w:cs="Times New Roman"/>
          <w:sz w:val="24"/>
          <w:szCs w:val="24"/>
        </w:rPr>
        <w:t>- сформировать доброжелательное отношение к обучающимся и их семьям со стороны всех участников образовательных отношений;</w:t>
      </w:r>
    </w:p>
    <w:p w:rsidR="00A53412" w:rsidRPr="00A53412" w:rsidRDefault="00A53412" w:rsidP="00F73099">
      <w:pPr>
        <w:widowControl w:val="0"/>
        <w:tabs>
          <w:tab w:val="left" w:pos="709"/>
        </w:tabs>
        <w:autoSpaceDE w:val="0"/>
        <w:autoSpaceDN w:val="0"/>
        <w:spacing w:after="0" w:line="240" w:lineRule="auto"/>
        <w:ind w:firstLineChars="58" w:firstLine="139"/>
        <w:jc w:val="both"/>
        <w:rPr>
          <w:rFonts w:ascii="Times New Roman" w:eastAsia="Bookman Old Style" w:hAnsi="Times New Roman" w:cs="Times New Roman"/>
          <w:sz w:val="24"/>
          <w:szCs w:val="24"/>
        </w:rPr>
      </w:pPr>
      <w:r w:rsidRPr="00A53412">
        <w:rPr>
          <w:rFonts w:ascii="Times New Roman" w:eastAsia="Bookman Old Style" w:hAnsi="Times New Roman" w:cs="Times New Roman"/>
          <w:sz w:val="24"/>
          <w:szCs w:val="24"/>
        </w:rPr>
        <w:t>- построить воспитательную деятельность с учётом индивидуальных особенностей и возможностей каждого обучающегося;</w:t>
      </w:r>
    </w:p>
    <w:p w:rsidR="00A53412" w:rsidRPr="00A53412" w:rsidRDefault="00A53412" w:rsidP="00F73099">
      <w:pPr>
        <w:widowControl w:val="0"/>
        <w:tabs>
          <w:tab w:val="left" w:pos="709"/>
        </w:tabs>
        <w:autoSpaceDE w:val="0"/>
        <w:autoSpaceDN w:val="0"/>
        <w:spacing w:after="0" w:line="240" w:lineRule="auto"/>
        <w:ind w:firstLineChars="58" w:firstLine="139"/>
        <w:jc w:val="both"/>
        <w:rPr>
          <w:rFonts w:ascii="Times New Roman" w:eastAsia="Bookman Old Style" w:hAnsi="Times New Roman" w:cs="Times New Roman"/>
          <w:sz w:val="24"/>
          <w:szCs w:val="24"/>
        </w:rPr>
      </w:pPr>
      <w:r w:rsidRPr="00A53412">
        <w:rPr>
          <w:rFonts w:ascii="Times New Roman" w:eastAsia="Bookman Old Style" w:hAnsi="Times New Roman" w:cs="Times New Roman"/>
          <w:sz w:val="24"/>
          <w:szCs w:val="24"/>
        </w:rPr>
        <w:t>- обеспечить психолого-педагогическую поддержку семей обучающихся, содействие повышению уровня их педагогической, психологической, медико-социальной компетентности.</w:t>
      </w:r>
    </w:p>
    <w:p w:rsidR="00A53412" w:rsidRPr="00A53412" w:rsidRDefault="00A53412" w:rsidP="00F73099">
      <w:pPr>
        <w:spacing w:after="0" w:line="240" w:lineRule="auto"/>
        <w:ind w:firstLineChars="58" w:firstLine="139"/>
        <w:jc w:val="both"/>
        <w:rPr>
          <w:rFonts w:ascii="Times New Roman" w:eastAsia="Calibri" w:hAnsi="Times New Roman" w:cs="Times New Roman"/>
          <w:sz w:val="24"/>
          <w:szCs w:val="24"/>
        </w:rPr>
      </w:pPr>
      <w:r w:rsidRPr="00A53412">
        <w:rPr>
          <w:rFonts w:ascii="Times New Roman" w:eastAsia="Calibri" w:hAnsi="Times New Roman" w:cs="Times New Roman"/>
          <w:sz w:val="24"/>
          <w:szCs w:val="24"/>
        </w:rPr>
        <w:t>При организации воспитания обучающихся с особыми образовательными потребностями школа ориентируется на:</w:t>
      </w:r>
    </w:p>
    <w:p w:rsidR="00A53412" w:rsidRPr="00A53412" w:rsidRDefault="00A53412" w:rsidP="00F73099">
      <w:pPr>
        <w:widowControl w:val="0"/>
        <w:tabs>
          <w:tab w:val="left" w:pos="709"/>
        </w:tabs>
        <w:autoSpaceDE w:val="0"/>
        <w:autoSpaceDN w:val="0"/>
        <w:spacing w:after="0" w:line="240" w:lineRule="auto"/>
        <w:ind w:firstLineChars="58" w:firstLine="139"/>
        <w:jc w:val="both"/>
        <w:rPr>
          <w:rFonts w:ascii="Times New Roman" w:eastAsia="Bookman Old Style" w:hAnsi="Times New Roman" w:cs="Times New Roman"/>
          <w:sz w:val="24"/>
          <w:szCs w:val="24"/>
        </w:rPr>
      </w:pPr>
      <w:r w:rsidRPr="00A53412">
        <w:rPr>
          <w:rFonts w:ascii="Times New Roman" w:eastAsia="Bookman Old Style" w:hAnsi="Times New Roman" w:cs="Times New Roman"/>
          <w:sz w:val="24"/>
          <w:szCs w:val="24"/>
        </w:rPr>
        <w:t>- формирование личности ребёнка с особыми образовательными потребностями с использованием адекватных возрасту и физическому и (или) психическому состоянию методов воспитания;</w:t>
      </w:r>
    </w:p>
    <w:p w:rsidR="00A53412" w:rsidRPr="00A53412" w:rsidRDefault="00A53412" w:rsidP="00F73099">
      <w:pPr>
        <w:widowControl w:val="0"/>
        <w:tabs>
          <w:tab w:val="left" w:pos="709"/>
        </w:tabs>
        <w:autoSpaceDE w:val="0"/>
        <w:autoSpaceDN w:val="0"/>
        <w:spacing w:after="0" w:line="240" w:lineRule="auto"/>
        <w:ind w:firstLineChars="58" w:firstLine="139"/>
        <w:jc w:val="both"/>
        <w:rPr>
          <w:rFonts w:ascii="Times New Roman" w:eastAsia="Bookman Old Style" w:hAnsi="Times New Roman" w:cs="Times New Roman"/>
          <w:sz w:val="24"/>
          <w:szCs w:val="24"/>
        </w:rPr>
      </w:pPr>
      <w:r w:rsidRPr="00A53412">
        <w:rPr>
          <w:rFonts w:ascii="Times New Roman" w:eastAsia="Bookman Old Style" w:hAnsi="Times New Roman" w:cs="Times New Roman"/>
          <w:sz w:val="24"/>
          <w:szCs w:val="24"/>
        </w:rPr>
        <w:t>- создание оптимальных условий совместного воспитания и обучения обучающихся с особыми образовательными потребностями и их сверстников, с использованием адекватных вспомогательных средств и педагогических приёмов, организацией совместных форм работы воспитателей, педагога-психолога, учителя-логопеда, учителя-дефектолога;</w:t>
      </w:r>
    </w:p>
    <w:p w:rsidR="00A53412" w:rsidRPr="00A53412" w:rsidRDefault="00A53412" w:rsidP="00F73099">
      <w:pPr>
        <w:widowControl w:val="0"/>
        <w:tabs>
          <w:tab w:val="left" w:pos="709"/>
        </w:tabs>
        <w:autoSpaceDE w:val="0"/>
        <w:autoSpaceDN w:val="0"/>
        <w:spacing w:after="0" w:line="240" w:lineRule="auto"/>
        <w:ind w:firstLineChars="58" w:firstLine="139"/>
        <w:jc w:val="both"/>
        <w:rPr>
          <w:rFonts w:ascii="Times New Roman" w:eastAsia="Bookman Old Style" w:hAnsi="Times New Roman" w:cs="Times New Roman"/>
          <w:sz w:val="24"/>
          <w:szCs w:val="24"/>
        </w:rPr>
      </w:pPr>
      <w:r w:rsidRPr="00A53412">
        <w:rPr>
          <w:rFonts w:ascii="Times New Roman" w:eastAsia="Bookman Old Style" w:hAnsi="Times New Roman" w:cs="Times New Roman"/>
          <w:sz w:val="24"/>
          <w:szCs w:val="24"/>
        </w:rPr>
        <w:t xml:space="preserve">- личностно-ориентированный подход в организации всех видов деятельности </w:t>
      </w:r>
      <w:r w:rsidRPr="00A53412">
        <w:rPr>
          <w:rFonts w:ascii="Times New Roman" w:eastAsia="Bookman Old Style" w:hAnsi="Times New Roman" w:cs="Times New Roman"/>
          <w:iCs/>
          <w:sz w:val="24"/>
          <w:szCs w:val="24"/>
        </w:rPr>
        <w:t>обучающихся с</w:t>
      </w:r>
      <w:r w:rsidRPr="00A53412">
        <w:rPr>
          <w:rFonts w:ascii="Times New Roman" w:eastAsia="Bookman Old Style" w:hAnsi="Times New Roman" w:cs="Times New Roman"/>
          <w:sz w:val="24"/>
          <w:szCs w:val="24"/>
        </w:rPr>
        <w:t xml:space="preserve"> особыми образовательными потребностями.</w:t>
      </w:r>
    </w:p>
    <w:p w:rsidR="00A53412" w:rsidRPr="00A53412" w:rsidRDefault="00A53412" w:rsidP="00F73099">
      <w:pPr>
        <w:keepNext/>
        <w:keepLines/>
        <w:spacing w:after="0" w:line="240" w:lineRule="auto"/>
        <w:ind w:firstLineChars="58" w:firstLine="139"/>
        <w:jc w:val="both"/>
        <w:outlineLvl w:val="0"/>
        <w:rPr>
          <w:rFonts w:ascii="Times New Roman" w:eastAsia="Calibri" w:hAnsi="Times New Roman" w:cs="Times New Roman"/>
          <w:b/>
          <w:sz w:val="24"/>
          <w:szCs w:val="24"/>
        </w:rPr>
      </w:pPr>
      <w:bookmarkStart w:id="280" w:name="__RefHeading___12"/>
      <w:bookmarkStart w:id="281" w:name="_Toc114488327"/>
      <w:bookmarkStart w:id="282" w:name="_Toc171436554"/>
      <w:bookmarkStart w:id="283" w:name="_Toc171437270"/>
      <w:bookmarkStart w:id="284" w:name="_Toc171437508"/>
      <w:bookmarkEnd w:id="280"/>
      <w:r w:rsidRPr="00A53412">
        <w:rPr>
          <w:rFonts w:ascii="Times New Roman" w:eastAsia="Calibri" w:hAnsi="Times New Roman" w:cs="Times New Roman"/>
          <w:b/>
          <w:sz w:val="24"/>
          <w:szCs w:val="24"/>
        </w:rPr>
        <w:t>2.3.3.3.4. Система поощрения социальной успешности и проявлений активной жизненной позиции обучающихся</w:t>
      </w:r>
      <w:bookmarkEnd w:id="281"/>
      <w:bookmarkEnd w:id="282"/>
      <w:bookmarkEnd w:id="283"/>
      <w:bookmarkEnd w:id="284"/>
    </w:p>
    <w:p w:rsidR="00A53412" w:rsidRPr="00A53412" w:rsidRDefault="00A53412" w:rsidP="00F73099">
      <w:pPr>
        <w:spacing w:after="0" w:line="240" w:lineRule="auto"/>
        <w:ind w:firstLineChars="58" w:firstLine="139"/>
        <w:jc w:val="both"/>
        <w:rPr>
          <w:rFonts w:ascii="Times New Roman" w:eastAsia="Calibri" w:hAnsi="Times New Roman" w:cs="Times New Roman"/>
          <w:sz w:val="24"/>
          <w:szCs w:val="24"/>
        </w:rPr>
      </w:pPr>
      <w:r w:rsidRPr="00A53412">
        <w:rPr>
          <w:rFonts w:ascii="Times New Roman" w:eastAsia="Calibri" w:hAnsi="Times New Roman" w:cs="Times New Roman"/>
          <w:sz w:val="24"/>
          <w:szCs w:val="24"/>
        </w:rPr>
        <w:t>Система поощрения проявлений активной жизненной позиции и социальной успешности обучающихся призвана способствовать формированию у обучающихся ориентации на активную жизненную позицию, инициативность, максимально вовлекать их в совместную деятельность в воспитательных целях. Система проявлений активной жизненной позиции и поощрения социальной успешности обучающихся строится на принципах:</w:t>
      </w:r>
    </w:p>
    <w:p w:rsidR="00A53412" w:rsidRPr="00A53412" w:rsidRDefault="00A53412" w:rsidP="000777F7">
      <w:pPr>
        <w:widowControl w:val="0"/>
        <w:autoSpaceDE w:val="0"/>
        <w:autoSpaceDN w:val="0"/>
        <w:spacing w:after="0" w:line="240" w:lineRule="auto"/>
        <w:jc w:val="both"/>
        <w:rPr>
          <w:rFonts w:ascii="Times New Roman" w:eastAsia="Bookman Old Style" w:hAnsi="Times New Roman" w:cs="Times New Roman"/>
          <w:sz w:val="24"/>
          <w:szCs w:val="24"/>
        </w:rPr>
      </w:pPr>
      <w:r w:rsidRPr="00A53412">
        <w:rPr>
          <w:rFonts w:ascii="Times New Roman" w:eastAsia="Bookman Old Style" w:hAnsi="Times New Roman" w:cs="Times New Roman"/>
          <w:sz w:val="24"/>
          <w:szCs w:val="24"/>
        </w:rPr>
        <w:t>- публичности, открытости поощрений (информирование всех обучающихся о награждении, проведение награждений в присутствии значительного числа обучающихся);</w:t>
      </w:r>
    </w:p>
    <w:p w:rsidR="00A53412" w:rsidRPr="00A53412" w:rsidRDefault="00A53412" w:rsidP="000777F7">
      <w:pPr>
        <w:widowControl w:val="0"/>
        <w:autoSpaceDE w:val="0"/>
        <w:autoSpaceDN w:val="0"/>
        <w:spacing w:after="0" w:line="240" w:lineRule="auto"/>
        <w:jc w:val="both"/>
        <w:rPr>
          <w:rFonts w:ascii="Times New Roman" w:eastAsia="Bookman Old Style" w:hAnsi="Times New Roman" w:cs="Times New Roman"/>
          <w:sz w:val="24"/>
          <w:szCs w:val="24"/>
        </w:rPr>
      </w:pPr>
      <w:r w:rsidRPr="00A53412">
        <w:rPr>
          <w:rFonts w:ascii="Times New Roman" w:eastAsia="Bookman Old Style" w:hAnsi="Times New Roman" w:cs="Times New Roman"/>
          <w:sz w:val="24"/>
          <w:szCs w:val="24"/>
        </w:rPr>
        <w:t>- соответствия артефактов и процедур награждения укладу школы, качеству воспитывающей среды, символике общеобразовательной организации;</w:t>
      </w:r>
    </w:p>
    <w:p w:rsidR="00A53412" w:rsidRPr="00A53412" w:rsidRDefault="00A53412" w:rsidP="000777F7">
      <w:pPr>
        <w:widowControl w:val="0"/>
        <w:autoSpaceDE w:val="0"/>
        <w:autoSpaceDN w:val="0"/>
        <w:spacing w:after="0" w:line="240" w:lineRule="auto"/>
        <w:jc w:val="both"/>
        <w:rPr>
          <w:rFonts w:ascii="Times New Roman" w:eastAsia="Bookman Old Style" w:hAnsi="Times New Roman" w:cs="Times New Roman"/>
          <w:sz w:val="24"/>
          <w:szCs w:val="24"/>
        </w:rPr>
      </w:pPr>
      <w:r w:rsidRPr="00A53412">
        <w:rPr>
          <w:rFonts w:ascii="Times New Roman" w:eastAsia="Bookman Old Style" w:hAnsi="Times New Roman" w:cs="Times New Roman"/>
          <w:sz w:val="24"/>
          <w:szCs w:val="24"/>
        </w:rPr>
        <w:t>- прозрачности правил поощрения (наличие положения «О поощрениях обучающихся», неукоснительное следование порядку, зафиксированному в этом документе, соблюдение справедливости при выдвижении кандидатур);</w:t>
      </w:r>
    </w:p>
    <w:p w:rsidR="00A53412" w:rsidRPr="00A53412" w:rsidRDefault="00A53412" w:rsidP="000777F7">
      <w:pPr>
        <w:widowControl w:val="0"/>
        <w:autoSpaceDE w:val="0"/>
        <w:autoSpaceDN w:val="0"/>
        <w:spacing w:after="0" w:line="240" w:lineRule="auto"/>
        <w:jc w:val="both"/>
        <w:rPr>
          <w:rFonts w:ascii="Times New Roman" w:eastAsia="Bookman Old Style" w:hAnsi="Times New Roman" w:cs="Times New Roman"/>
          <w:sz w:val="24"/>
          <w:szCs w:val="24"/>
        </w:rPr>
      </w:pPr>
      <w:r w:rsidRPr="00A53412">
        <w:rPr>
          <w:rFonts w:ascii="Times New Roman" w:eastAsia="Bookman Old Style" w:hAnsi="Times New Roman" w:cs="Times New Roman"/>
          <w:sz w:val="24"/>
          <w:szCs w:val="24"/>
        </w:rPr>
        <w:t>- регулирования частоты награждений (недопущение избыточности в поощрениях, чрезмерно больших групп поощряемых и т. п.);</w:t>
      </w:r>
    </w:p>
    <w:p w:rsidR="00A53412" w:rsidRPr="00A53412" w:rsidRDefault="00A53412" w:rsidP="000777F7">
      <w:pPr>
        <w:widowControl w:val="0"/>
        <w:autoSpaceDE w:val="0"/>
        <w:autoSpaceDN w:val="0"/>
        <w:spacing w:after="0" w:line="240" w:lineRule="auto"/>
        <w:jc w:val="both"/>
        <w:rPr>
          <w:rFonts w:ascii="Times New Roman" w:eastAsia="Bookman Old Style" w:hAnsi="Times New Roman" w:cs="Times New Roman"/>
          <w:sz w:val="24"/>
          <w:szCs w:val="24"/>
        </w:rPr>
      </w:pPr>
      <w:r w:rsidRPr="00A53412">
        <w:rPr>
          <w:rFonts w:ascii="Times New Roman" w:eastAsia="Bookman Old Style" w:hAnsi="Times New Roman" w:cs="Times New Roman"/>
          <w:sz w:val="24"/>
          <w:szCs w:val="24"/>
        </w:rPr>
        <w:t xml:space="preserve">- сочетания индивидуального и коллективного поощрения (использование индивидуальных и коллективных наград даёт возможность стимулировать индивидуальную и коллективную </w:t>
      </w:r>
      <w:r w:rsidRPr="00A53412">
        <w:rPr>
          <w:rFonts w:ascii="Times New Roman" w:eastAsia="Bookman Old Style" w:hAnsi="Times New Roman" w:cs="Times New Roman"/>
          <w:sz w:val="24"/>
          <w:szCs w:val="24"/>
        </w:rPr>
        <w:lastRenderedPageBreak/>
        <w:t>активность обучающихся, преодолевать межличностные противоречия между обучающимися, получившими и не получившими награды);</w:t>
      </w:r>
    </w:p>
    <w:p w:rsidR="00A53412" w:rsidRPr="00A53412" w:rsidRDefault="00A53412" w:rsidP="000777F7">
      <w:pPr>
        <w:widowControl w:val="0"/>
        <w:autoSpaceDE w:val="0"/>
        <w:autoSpaceDN w:val="0"/>
        <w:spacing w:after="0" w:line="240" w:lineRule="auto"/>
        <w:jc w:val="both"/>
        <w:rPr>
          <w:rFonts w:ascii="Times New Roman" w:eastAsia="Bookman Old Style" w:hAnsi="Times New Roman" w:cs="Times New Roman"/>
          <w:sz w:val="24"/>
          <w:szCs w:val="24"/>
        </w:rPr>
      </w:pPr>
      <w:r w:rsidRPr="00A53412">
        <w:rPr>
          <w:rFonts w:ascii="Times New Roman" w:eastAsia="Bookman Old Style" w:hAnsi="Times New Roman" w:cs="Times New Roman"/>
          <w:sz w:val="24"/>
          <w:szCs w:val="24"/>
        </w:rPr>
        <w:t>- привлечения к участию в системе поощрений на всех стадиях родителей (законных представителей) обучающихся, представителей родительского сообщества, самих обучающихся, их представителей (с учётом наличия ученического самоуправления), сторонних организаций, их статусных представителей;</w:t>
      </w:r>
    </w:p>
    <w:p w:rsidR="00A53412" w:rsidRPr="00A53412" w:rsidRDefault="00A53412" w:rsidP="000777F7">
      <w:pPr>
        <w:widowControl w:val="0"/>
        <w:tabs>
          <w:tab w:val="left" w:pos="0"/>
        </w:tabs>
        <w:autoSpaceDE w:val="0"/>
        <w:autoSpaceDN w:val="0"/>
        <w:spacing w:after="0" w:line="240" w:lineRule="auto"/>
        <w:jc w:val="both"/>
        <w:rPr>
          <w:rFonts w:ascii="Times New Roman" w:eastAsia="Bookman Old Style" w:hAnsi="Times New Roman" w:cs="Times New Roman"/>
          <w:sz w:val="24"/>
          <w:szCs w:val="24"/>
        </w:rPr>
      </w:pPr>
      <w:r w:rsidRPr="00A53412">
        <w:rPr>
          <w:rFonts w:ascii="Times New Roman" w:eastAsia="Bookman Old Style" w:hAnsi="Times New Roman" w:cs="Times New Roman"/>
          <w:sz w:val="24"/>
          <w:szCs w:val="24"/>
        </w:rPr>
        <w:t>- дифференцированности поощрений (наличие уровней и типов наград позволяет продлить стимулирующее действие системы поощрения).</w:t>
      </w:r>
    </w:p>
    <w:p w:rsidR="00A53412" w:rsidRPr="00A53412" w:rsidRDefault="00A53412" w:rsidP="000777F7">
      <w:pPr>
        <w:tabs>
          <w:tab w:val="left" w:pos="0"/>
          <w:tab w:val="left" w:pos="4860"/>
        </w:tabs>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A53412">
        <w:rPr>
          <w:rFonts w:ascii="Times New Roman" w:eastAsia="Times New Roman" w:hAnsi="Times New Roman" w:cs="Times New Roman"/>
          <w:sz w:val="24"/>
          <w:szCs w:val="24"/>
          <w:lang w:eastAsia="ru-RU"/>
        </w:rPr>
        <w:t xml:space="preserve">Обучающиеся </w:t>
      </w:r>
      <w:r w:rsidR="00B675B6">
        <w:rPr>
          <w:rFonts w:ascii="Times New Roman" w:eastAsia="Times New Roman" w:hAnsi="Times New Roman" w:cs="Times New Roman"/>
          <w:sz w:val="24"/>
          <w:szCs w:val="24"/>
          <w:lang w:eastAsia="ru-RU"/>
        </w:rPr>
        <w:t>СОШ  _____________________</w:t>
      </w:r>
      <w:r w:rsidRPr="00A53412">
        <w:rPr>
          <w:rFonts w:ascii="Times New Roman" w:eastAsia="Times New Roman" w:hAnsi="Times New Roman" w:cs="Times New Roman"/>
          <w:sz w:val="24"/>
          <w:szCs w:val="24"/>
          <w:lang w:eastAsia="ru-RU"/>
        </w:rPr>
        <w:t xml:space="preserve"> поощряются за успехи в физкультурной, спортивной, общественной, научной, научно-технической, творческой, добровольческой (волонтёрской), экспериментальной и инновационной деятельности:</w:t>
      </w:r>
    </w:p>
    <w:p w:rsidR="00A53412" w:rsidRPr="00A53412" w:rsidRDefault="00A53412" w:rsidP="00834EC4">
      <w:pPr>
        <w:numPr>
          <w:ilvl w:val="0"/>
          <w:numId w:val="10"/>
        </w:numPr>
        <w:tabs>
          <w:tab w:val="left" w:pos="0"/>
          <w:tab w:val="left" w:pos="284"/>
          <w:tab w:val="left" w:pos="993"/>
          <w:tab w:val="left" w:pos="1701"/>
        </w:tabs>
        <w:autoSpaceDE w:val="0"/>
        <w:autoSpaceDN w:val="0"/>
        <w:adjustRightInd w:val="0"/>
        <w:spacing w:after="0" w:line="240" w:lineRule="auto"/>
        <w:ind w:left="0" w:firstLine="0"/>
        <w:jc w:val="both"/>
        <w:rPr>
          <w:rFonts w:ascii="Times New Roman" w:eastAsia="Times New Roman" w:hAnsi="Times New Roman" w:cs="Times New Roman"/>
          <w:sz w:val="24"/>
          <w:szCs w:val="24"/>
          <w:lang w:eastAsia="ru-RU"/>
        </w:rPr>
      </w:pPr>
      <w:r w:rsidRPr="00A53412">
        <w:rPr>
          <w:rFonts w:ascii="Times New Roman" w:eastAsia="Times New Roman" w:hAnsi="Times New Roman" w:cs="Times New Roman"/>
          <w:sz w:val="24"/>
          <w:szCs w:val="24"/>
          <w:lang w:eastAsia="ru-RU"/>
        </w:rPr>
        <w:t>участие, занятие призовых мест, победы в предметных олимпиадах, интеллектуальных, творческих конкурсах и спортивных состязаниях, конкурсах самодеятельности и т.п.;</w:t>
      </w:r>
    </w:p>
    <w:p w:rsidR="00A53412" w:rsidRPr="00A53412" w:rsidRDefault="00A53412" w:rsidP="00834EC4">
      <w:pPr>
        <w:numPr>
          <w:ilvl w:val="0"/>
          <w:numId w:val="10"/>
        </w:numPr>
        <w:tabs>
          <w:tab w:val="left" w:pos="0"/>
          <w:tab w:val="left" w:pos="284"/>
          <w:tab w:val="left" w:pos="993"/>
          <w:tab w:val="left" w:pos="1701"/>
        </w:tabs>
        <w:autoSpaceDE w:val="0"/>
        <w:autoSpaceDN w:val="0"/>
        <w:adjustRightInd w:val="0"/>
        <w:spacing w:after="0" w:line="240" w:lineRule="auto"/>
        <w:ind w:left="0" w:firstLine="0"/>
        <w:jc w:val="both"/>
        <w:rPr>
          <w:rFonts w:ascii="Times New Roman" w:eastAsia="Times New Roman" w:hAnsi="Times New Roman" w:cs="Times New Roman"/>
          <w:sz w:val="24"/>
          <w:szCs w:val="24"/>
          <w:lang w:eastAsia="ru-RU"/>
        </w:rPr>
      </w:pPr>
      <w:r w:rsidRPr="00A53412">
        <w:rPr>
          <w:rFonts w:ascii="Times New Roman" w:eastAsia="Times New Roman" w:hAnsi="Times New Roman" w:cs="Times New Roman"/>
          <w:sz w:val="24"/>
          <w:szCs w:val="24"/>
          <w:lang w:eastAsia="ru-RU"/>
        </w:rPr>
        <w:t>общественно полезную деятельность;</w:t>
      </w:r>
    </w:p>
    <w:p w:rsidR="00A53412" w:rsidRPr="00A53412" w:rsidRDefault="00A53412" w:rsidP="00834EC4">
      <w:pPr>
        <w:numPr>
          <w:ilvl w:val="0"/>
          <w:numId w:val="10"/>
        </w:numPr>
        <w:tabs>
          <w:tab w:val="left" w:pos="0"/>
          <w:tab w:val="left" w:pos="284"/>
          <w:tab w:val="left" w:pos="993"/>
          <w:tab w:val="left" w:pos="1701"/>
        </w:tabs>
        <w:autoSpaceDE w:val="0"/>
        <w:autoSpaceDN w:val="0"/>
        <w:adjustRightInd w:val="0"/>
        <w:spacing w:after="0" w:line="240" w:lineRule="auto"/>
        <w:ind w:left="0" w:firstLine="0"/>
        <w:jc w:val="both"/>
        <w:rPr>
          <w:rFonts w:ascii="Times New Roman" w:eastAsia="Times New Roman" w:hAnsi="Times New Roman" w:cs="Times New Roman"/>
          <w:sz w:val="24"/>
          <w:szCs w:val="24"/>
          <w:lang w:eastAsia="ru-RU"/>
        </w:rPr>
      </w:pPr>
      <w:r w:rsidRPr="00A53412">
        <w:rPr>
          <w:rFonts w:ascii="Times New Roman" w:eastAsia="Times New Roman" w:hAnsi="Times New Roman" w:cs="Times New Roman"/>
          <w:sz w:val="24"/>
          <w:szCs w:val="24"/>
          <w:lang w:eastAsia="ru-RU"/>
        </w:rPr>
        <w:t xml:space="preserve">особо значимые в жизни </w:t>
      </w:r>
      <w:r w:rsidR="00B675B6">
        <w:rPr>
          <w:rFonts w:ascii="Times New Roman" w:eastAsia="Times New Roman" w:hAnsi="Times New Roman" w:cs="Times New Roman"/>
          <w:sz w:val="24"/>
          <w:szCs w:val="24"/>
          <w:lang w:eastAsia="ru-RU"/>
        </w:rPr>
        <w:t>СОШ  _____________________</w:t>
      </w:r>
      <w:r w:rsidRPr="00A53412">
        <w:rPr>
          <w:rFonts w:ascii="Times New Roman" w:eastAsia="Times New Roman" w:hAnsi="Times New Roman" w:cs="Times New Roman"/>
          <w:sz w:val="24"/>
          <w:szCs w:val="24"/>
          <w:lang w:eastAsia="ru-RU"/>
        </w:rPr>
        <w:t xml:space="preserve"> благородные поступки.</w:t>
      </w:r>
    </w:p>
    <w:p w:rsidR="00A53412" w:rsidRPr="00A53412" w:rsidRDefault="00A53412" w:rsidP="000777F7">
      <w:pPr>
        <w:tabs>
          <w:tab w:val="left" w:pos="426"/>
          <w:tab w:val="left" w:pos="1701"/>
          <w:tab w:val="left" w:pos="4860"/>
        </w:tabs>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A53412">
        <w:rPr>
          <w:rFonts w:ascii="Times New Roman" w:eastAsia="Times New Roman" w:hAnsi="Times New Roman" w:cs="Times New Roman"/>
          <w:sz w:val="24"/>
          <w:szCs w:val="24"/>
          <w:lang w:eastAsia="ru-RU"/>
        </w:rPr>
        <w:t xml:space="preserve">В </w:t>
      </w:r>
      <w:r w:rsidR="00B675B6">
        <w:rPr>
          <w:rFonts w:ascii="Times New Roman" w:eastAsia="Times New Roman" w:hAnsi="Times New Roman" w:cs="Times New Roman"/>
          <w:sz w:val="24"/>
          <w:szCs w:val="24"/>
          <w:lang w:eastAsia="ru-RU"/>
        </w:rPr>
        <w:t>СОШ  _____________________</w:t>
      </w:r>
      <w:r w:rsidRPr="00A53412">
        <w:rPr>
          <w:rFonts w:ascii="Times New Roman" w:eastAsia="Times New Roman" w:hAnsi="Times New Roman" w:cs="Times New Roman"/>
          <w:sz w:val="24"/>
          <w:szCs w:val="24"/>
          <w:lang w:eastAsia="ru-RU"/>
        </w:rPr>
        <w:t xml:space="preserve">   применяются следующие виды поощрений учащихся:</w:t>
      </w:r>
    </w:p>
    <w:p w:rsidR="00A53412" w:rsidRPr="00A53412" w:rsidRDefault="00A53412" w:rsidP="00834EC4">
      <w:pPr>
        <w:numPr>
          <w:ilvl w:val="0"/>
          <w:numId w:val="10"/>
        </w:numPr>
        <w:tabs>
          <w:tab w:val="left" w:pos="0"/>
          <w:tab w:val="left" w:pos="284"/>
          <w:tab w:val="left" w:pos="567"/>
          <w:tab w:val="left" w:pos="993"/>
          <w:tab w:val="left" w:pos="1701"/>
        </w:tabs>
        <w:autoSpaceDE w:val="0"/>
        <w:autoSpaceDN w:val="0"/>
        <w:adjustRightInd w:val="0"/>
        <w:spacing w:after="0" w:line="240" w:lineRule="auto"/>
        <w:ind w:left="0" w:firstLine="0"/>
        <w:jc w:val="both"/>
        <w:rPr>
          <w:rFonts w:ascii="Times New Roman" w:eastAsia="Times New Roman" w:hAnsi="Times New Roman" w:cs="Times New Roman"/>
          <w:sz w:val="24"/>
          <w:szCs w:val="24"/>
          <w:lang w:eastAsia="ru-RU"/>
        </w:rPr>
      </w:pPr>
      <w:r w:rsidRPr="00A53412">
        <w:rPr>
          <w:rFonts w:ascii="Times New Roman" w:eastAsia="Times New Roman" w:hAnsi="Times New Roman" w:cs="Times New Roman"/>
          <w:sz w:val="24"/>
          <w:szCs w:val="24"/>
          <w:lang w:eastAsia="ru-RU"/>
        </w:rPr>
        <w:t>вручение похвального листа «За отличные успехи в учении» (по итогам учебного года);</w:t>
      </w:r>
    </w:p>
    <w:p w:rsidR="00A53412" w:rsidRPr="00A53412" w:rsidRDefault="00A53412" w:rsidP="00834EC4">
      <w:pPr>
        <w:numPr>
          <w:ilvl w:val="0"/>
          <w:numId w:val="10"/>
        </w:numPr>
        <w:tabs>
          <w:tab w:val="left" w:pos="0"/>
          <w:tab w:val="left" w:pos="284"/>
          <w:tab w:val="left" w:pos="567"/>
          <w:tab w:val="left" w:pos="993"/>
          <w:tab w:val="left" w:pos="1701"/>
        </w:tabs>
        <w:autoSpaceDE w:val="0"/>
        <w:autoSpaceDN w:val="0"/>
        <w:adjustRightInd w:val="0"/>
        <w:spacing w:after="0" w:line="240" w:lineRule="auto"/>
        <w:ind w:left="0" w:firstLine="0"/>
        <w:jc w:val="both"/>
        <w:rPr>
          <w:rFonts w:ascii="Times New Roman" w:eastAsia="Times New Roman" w:hAnsi="Times New Roman" w:cs="Times New Roman"/>
          <w:sz w:val="24"/>
          <w:szCs w:val="24"/>
          <w:lang w:eastAsia="ru-RU"/>
        </w:rPr>
      </w:pPr>
      <w:r w:rsidRPr="00A53412">
        <w:rPr>
          <w:rFonts w:ascii="Times New Roman" w:eastAsia="Times New Roman" w:hAnsi="Times New Roman" w:cs="Times New Roman"/>
          <w:sz w:val="24"/>
          <w:szCs w:val="24"/>
          <w:lang w:eastAsia="ru-RU"/>
        </w:rPr>
        <w:t>вручение похвальной грамоты «За особые успехи в изучении отдельных предметов» (по итогам обучения на определённых уровнях образования);</w:t>
      </w:r>
    </w:p>
    <w:p w:rsidR="00A53412" w:rsidRPr="00A53412" w:rsidRDefault="00A53412" w:rsidP="00834EC4">
      <w:pPr>
        <w:numPr>
          <w:ilvl w:val="0"/>
          <w:numId w:val="10"/>
        </w:numPr>
        <w:tabs>
          <w:tab w:val="left" w:pos="0"/>
          <w:tab w:val="left" w:pos="284"/>
          <w:tab w:val="left" w:pos="567"/>
          <w:tab w:val="left" w:pos="993"/>
          <w:tab w:val="left" w:pos="1701"/>
        </w:tabs>
        <w:autoSpaceDE w:val="0"/>
        <w:autoSpaceDN w:val="0"/>
        <w:adjustRightInd w:val="0"/>
        <w:spacing w:after="0" w:line="240" w:lineRule="auto"/>
        <w:ind w:left="0" w:firstLine="0"/>
        <w:jc w:val="both"/>
        <w:rPr>
          <w:rFonts w:ascii="Times New Roman" w:eastAsia="Times New Roman" w:hAnsi="Times New Roman" w:cs="Times New Roman"/>
          <w:sz w:val="24"/>
          <w:szCs w:val="24"/>
          <w:lang w:eastAsia="ru-RU"/>
        </w:rPr>
      </w:pPr>
      <w:r w:rsidRPr="00A53412">
        <w:rPr>
          <w:rFonts w:ascii="Times New Roman" w:eastAsia="Times New Roman" w:hAnsi="Times New Roman" w:cs="Times New Roman"/>
          <w:sz w:val="24"/>
          <w:szCs w:val="24"/>
          <w:lang w:eastAsia="ru-RU"/>
        </w:rPr>
        <w:t>награждение медалью «За особые успехи в учении»;</w:t>
      </w:r>
    </w:p>
    <w:p w:rsidR="00A53412" w:rsidRPr="00A53412" w:rsidRDefault="00A53412" w:rsidP="00834EC4">
      <w:pPr>
        <w:numPr>
          <w:ilvl w:val="0"/>
          <w:numId w:val="10"/>
        </w:numPr>
        <w:tabs>
          <w:tab w:val="left" w:pos="0"/>
          <w:tab w:val="left" w:pos="284"/>
          <w:tab w:val="left" w:pos="567"/>
          <w:tab w:val="left" w:pos="993"/>
        </w:tabs>
        <w:autoSpaceDE w:val="0"/>
        <w:autoSpaceDN w:val="0"/>
        <w:adjustRightInd w:val="0"/>
        <w:spacing w:after="0" w:line="240" w:lineRule="auto"/>
        <w:ind w:left="0" w:firstLine="0"/>
        <w:jc w:val="both"/>
        <w:rPr>
          <w:rFonts w:ascii="Times New Roman" w:eastAsia="Times New Roman" w:hAnsi="Times New Roman" w:cs="Times New Roman"/>
          <w:sz w:val="24"/>
          <w:szCs w:val="24"/>
          <w:lang w:eastAsia="ru-RU"/>
        </w:rPr>
      </w:pPr>
      <w:r w:rsidRPr="00A53412">
        <w:rPr>
          <w:rFonts w:ascii="Times New Roman" w:eastAsia="Times New Roman" w:hAnsi="Times New Roman" w:cs="Times New Roman"/>
          <w:sz w:val="24"/>
          <w:szCs w:val="24"/>
          <w:lang w:eastAsia="ru-RU"/>
        </w:rPr>
        <w:t xml:space="preserve">направление на новогодний праздник для одаренных детей </w:t>
      </w:r>
      <w:r w:rsidR="00F73099">
        <w:rPr>
          <w:rFonts w:ascii="Times New Roman" w:eastAsia="Times New Roman" w:hAnsi="Times New Roman" w:cs="Times New Roman"/>
          <w:sz w:val="24"/>
          <w:szCs w:val="24"/>
          <w:lang w:eastAsia="ru-RU"/>
        </w:rPr>
        <w:t xml:space="preserve"> _____________________</w:t>
      </w:r>
      <w:r w:rsidRPr="00A53412">
        <w:rPr>
          <w:rFonts w:ascii="Times New Roman" w:eastAsia="Times New Roman" w:hAnsi="Times New Roman" w:cs="Times New Roman"/>
          <w:sz w:val="24"/>
          <w:szCs w:val="24"/>
          <w:lang w:eastAsia="ru-RU"/>
        </w:rPr>
        <w:t xml:space="preserve"> района «Ёлка мэра»;</w:t>
      </w:r>
    </w:p>
    <w:p w:rsidR="00A53412" w:rsidRPr="00A53412" w:rsidRDefault="00A53412" w:rsidP="00834EC4">
      <w:pPr>
        <w:numPr>
          <w:ilvl w:val="0"/>
          <w:numId w:val="10"/>
        </w:numPr>
        <w:tabs>
          <w:tab w:val="left" w:pos="0"/>
          <w:tab w:val="left" w:pos="284"/>
          <w:tab w:val="left" w:pos="567"/>
          <w:tab w:val="left" w:pos="993"/>
        </w:tabs>
        <w:autoSpaceDE w:val="0"/>
        <w:autoSpaceDN w:val="0"/>
        <w:adjustRightInd w:val="0"/>
        <w:spacing w:after="0" w:line="240" w:lineRule="auto"/>
        <w:ind w:left="0" w:firstLine="0"/>
        <w:jc w:val="both"/>
        <w:rPr>
          <w:rFonts w:ascii="Times New Roman" w:eastAsia="Times New Roman" w:hAnsi="Times New Roman" w:cs="Times New Roman"/>
          <w:sz w:val="24"/>
          <w:szCs w:val="24"/>
          <w:lang w:eastAsia="ru-RU"/>
        </w:rPr>
      </w:pPr>
      <w:r w:rsidRPr="00A53412">
        <w:rPr>
          <w:rFonts w:ascii="Times New Roman" w:eastAsia="Times New Roman" w:hAnsi="Times New Roman" w:cs="Times New Roman"/>
          <w:sz w:val="24"/>
          <w:szCs w:val="24"/>
          <w:lang w:eastAsia="ru-RU"/>
        </w:rPr>
        <w:t xml:space="preserve">направление на участие в конкурсном отборе кандидатов на получение именных стипендий главы </w:t>
      </w:r>
      <w:r w:rsidR="00F73099">
        <w:rPr>
          <w:rFonts w:ascii="Times New Roman" w:eastAsia="Times New Roman" w:hAnsi="Times New Roman" w:cs="Times New Roman"/>
          <w:sz w:val="24"/>
          <w:szCs w:val="24"/>
          <w:lang w:eastAsia="ru-RU"/>
        </w:rPr>
        <w:t xml:space="preserve"> _____________________</w:t>
      </w:r>
      <w:r w:rsidRPr="00A53412">
        <w:rPr>
          <w:rFonts w:ascii="Times New Roman" w:eastAsia="Times New Roman" w:hAnsi="Times New Roman" w:cs="Times New Roman"/>
          <w:sz w:val="24"/>
          <w:szCs w:val="24"/>
          <w:lang w:eastAsia="ru-RU"/>
        </w:rPr>
        <w:t xml:space="preserve"> района;</w:t>
      </w:r>
    </w:p>
    <w:p w:rsidR="00A53412" w:rsidRPr="00A53412" w:rsidRDefault="00A53412" w:rsidP="00834EC4">
      <w:pPr>
        <w:numPr>
          <w:ilvl w:val="0"/>
          <w:numId w:val="10"/>
        </w:numPr>
        <w:tabs>
          <w:tab w:val="left" w:pos="0"/>
          <w:tab w:val="left" w:pos="284"/>
          <w:tab w:val="left" w:pos="567"/>
          <w:tab w:val="left" w:pos="993"/>
        </w:tabs>
        <w:autoSpaceDE w:val="0"/>
        <w:autoSpaceDN w:val="0"/>
        <w:adjustRightInd w:val="0"/>
        <w:spacing w:after="0" w:line="240" w:lineRule="auto"/>
        <w:ind w:left="0" w:firstLine="0"/>
        <w:jc w:val="both"/>
        <w:rPr>
          <w:rFonts w:ascii="Times New Roman" w:eastAsia="Times New Roman" w:hAnsi="Times New Roman" w:cs="Times New Roman"/>
          <w:sz w:val="24"/>
          <w:szCs w:val="24"/>
          <w:lang w:eastAsia="ru-RU"/>
        </w:rPr>
      </w:pPr>
      <w:r w:rsidRPr="00A53412">
        <w:rPr>
          <w:rFonts w:ascii="Times New Roman" w:eastAsia="Times New Roman" w:hAnsi="Times New Roman" w:cs="Times New Roman"/>
          <w:sz w:val="24"/>
          <w:szCs w:val="24"/>
          <w:lang w:eastAsia="ru-RU"/>
        </w:rPr>
        <w:t xml:space="preserve">направление на конкурсный отбор кандидатов на награждение Благодарственным письмом главы </w:t>
      </w:r>
      <w:r w:rsidR="00F73099">
        <w:rPr>
          <w:rFonts w:ascii="Times New Roman" w:eastAsia="Times New Roman" w:hAnsi="Times New Roman" w:cs="Times New Roman"/>
          <w:sz w:val="24"/>
          <w:szCs w:val="24"/>
          <w:lang w:eastAsia="ru-RU"/>
        </w:rPr>
        <w:t xml:space="preserve"> _____________________</w:t>
      </w:r>
      <w:r w:rsidRPr="00A53412">
        <w:rPr>
          <w:rFonts w:ascii="Times New Roman" w:eastAsia="Times New Roman" w:hAnsi="Times New Roman" w:cs="Times New Roman"/>
          <w:sz w:val="24"/>
          <w:szCs w:val="24"/>
          <w:lang w:eastAsia="ru-RU"/>
        </w:rPr>
        <w:t xml:space="preserve"> района;</w:t>
      </w:r>
    </w:p>
    <w:p w:rsidR="00A53412" w:rsidRPr="00A53412" w:rsidRDefault="00A53412" w:rsidP="00834EC4">
      <w:pPr>
        <w:numPr>
          <w:ilvl w:val="0"/>
          <w:numId w:val="10"/>
        </w:numPr>
        <w:tabs>
          <w:tab w:val="left" w:pos="0"/>
          <w:tab w:val="left" w:pos="284"/>
          <w:tab w:val="left" w:pos="567"/>
          <w:tab w:val="left" w:pos="993"/>
        </w:tabs>
        <w:autoSpaceDE w:val="0"/>
        <w:autoSpaceDN w:val="0"/>
        <w:adjustRightInd w:val="0"/>
        <w:spacing w:after="0" w:line="240" w:lineRule="auto"/>
        <w:ind w:left="0" w:firstLine="0"/>
        <w:jc w:val="both"/>
        <w:rPr>
          <w:rFonts w:ascii="Times New Roman" w:eastAsia="Times New Roman" w:hAnsi="Times New Roman" w:cs="Times New Roman"/>
          <w:sz w:val="24"/>
          <w:szCs w:val="24"/>
          <w:lang w:eastAsia="ru-RU"/>
        </w:rPr>
      </w:pPr>
      <w:r w:rsidRPr="00A53412">
        <w:rPr>
          <w:rFonts w:ascii="Times New Roman" w:eastAsia="Times New Roman" w:hAnsi="Times New Roman" w:cs="Times New Roman"/>
          <w:sz w:val="24"/>
          <w:szCs w:val="24"/>
          <w:lang w:eastAsia="ru-RU"/>
        </w:rPr>
        <w:t>объявление устной и (или) письменной благодарности (в частной беседе, в присутствии одноклассников, других учащихся (на линейках, собраниях, классных часах и др.), в присутствии родителей (законных представителей) обучающегося;</w:t>
      </w:r>
    </w:p>
    <w:p w:rsidR="00A53412" w:rsidRPr="00A53412" w:rsidRDefault="00A53412" w:rsidP="00834EC4">
      <w:pPr>
        <w:numPr>
          <w:ilvl w:val="0"/>
          <w:numId w:val="10"/>
        </w:numPr>
        <w:tabs>
          <w:tab w:val="left" w:pos="0"/>
          <w:tab w:val="left" w:pos="284"/>
          <w:tab w:val="left" w:pos="567"/>
          <w:tab w:val="left" w:pos="993"/>
        </w:tabs>
        <w:autoSpaceDE w:val="0"/>
        <w:autoSpaceDN w:val="0"/>
        <w:adjustRightInd w:val="0"/>
        <w:spacing w:after="0" w:line="240" w:lineRule="auto"/>
        <w:ind w:left="0" w:firstLine="0"/>
        <w:jc w:val="both"/>
        <w:rPr>
          <w:rFonts w:ascii="Times New Roman" w:eastAsia="Times New Roman" w:hAnsi="Times New Roman" w:cs="Times New Roman"/>
          <w:sz w:val="24"/>
          <w:szCs w:val="24"/>
          <w:lang w:eastAsia="ru-RU"/>
        </w:rPr>
      </w:pPr>
      <w:r w:rsidRPr="00A53412">
        <w:rPr>
          <w:rFonts w:ascii="Times New Roman" w:eastAsia="Times New Roman" w:hAnsi="Times New Roman" w:cs="Times New Roman"/>
          <w:sz w:val="24"/>
          <w:szCs w:val="24"/>
          <w:lang w:eastAsia="ru-RU"/>
        </w:rPr>
        <w:t>представление публикации об успехах ученика на сайте школы, в СМИ (с согласия обучающегося и его родителей (законных представителей);</w:t>
      </w:r>
    </w:p>
    <w:p w:rsidR="00A53412" w:rsidRPr="00A53412" w:rsidRDefault="00A53412" w:rsidP="00834EC4">
      <w:pPr>
        <w:numPr>
          <w:ilvl w:val="0"/>
          <w:numId w:val="10"/>
        </w:numPr>
        <w:tabs>
          <w:tab w:val="left" w:pos="0"/>
          <w:tab w:val="left" w:pos="284"/>
          <w:tab w:val="left" w:pos="567"/>
          <w:tab w:val="left" w:pos="993"/>
        </w:tabs>
        <w:autoSpaceDE w:val="0"/>
        <w:autoSpaceDN w:val="0"/>
        <w:adjustRightInd w:val="0"/>
        <w:spacing w:after="0" w:line="240" w:lineRule="auto"/>
        <w:ind w:left="0" w:firstLine="0"/>
        <w:jc w:val="both"/>
        <w:rPr>
          <w:rFonts w:ascii="Times New Roman" w:eastAsia="Times New Roman" w:hAnsi="Times New Roman" w:cs="Times New Roman"/>
          <w:sz w:val="24"/>
          <w:szCs w:val="24"/>
          <w:lang w:eastAsia="ru-RU"/>
        </w:rPr>
      </w:pPr>
      <w:r w:rsidRPr="00A53412">
        <w:rPr>
          <w:rFonts w:ascii="Times New Roman" w:eastAsia="Times New Roman" w:hAnsi="Times New Roman" w:cs="Times New Roman"/>
          <w:sz w:val="24"/>
          <w:szCs w:val="24"/>
          <w:lang w:eastAsia="ru-RU"/>
        </w:rPr>
        <w:t>награждение обучающегося грамотой, дипломом, благодарственным письмом;</w:t>
      </w:r>
    </w:p>
    <w:p w:rsidR="00A53412" w:rsidRPr="00A53412" w:rsidRDefault="00A53412" w:rsidP="00834EC4">
      <w:pPr>
        <w:numPr>
          <w:ilvl w:val="0"/>
          <w:numId w:val="10"/>
        </w:numPr>
        <w:tabs>
          <w:tab w:val="left" w:pos="0"/>
          <w:tab w:val="left" w:pos="284"/>
          <w:tab w:val="left" w:pos="567"/>
          <w:tab w:val="left" w:pos="993"/>
        </w:tabs>
        <w:autoSpaceDE w:val="0"/>
        <w:autoSpaceDN w:val="0"/>
        <w:adjustRightInd w:val="0"/>
        <w:spacing w:after="0" w:line="240" w:lineRule="auto"/>
        <w:ind w:left="0" w:firstLine="0"/>
        <w:jc w:val="both"/>
        <w:rPr>
          <w:rFonts w:ascii="Times New Roman" w:eastAsia="Times New Roman" w:hAnsi="Times New Roman" w:cs="Times New Roman"/>
          <w:sz w:val="24"/>
          <w:szCs w:val="24"/>
          <w:lang w:eastAsia="ru-RU"/>
        </w:rPr>
      </w:pPr>
      <w:r w:rsidRPr="00A53412">
        <w:rPr>
          <w:rFonts w:ascii="Times New Roman" w:eastAsia="Times New Roman" w:hAnsi="Times New Roman" w:cs="Times New Roman"/>
          <w:sz w:val="24"/>
          <w:szCs w:val="24"/>
          <w:lang w:eastAsia="ru-RU"/>
        </w:rPr>
        <w:t>направление благодарственного письма родителям (законным представителям) обучающегося;</w:t>
      </w:r>
    </w:p>
    <w:p w:rsidR="00A53412" w:rsidRPr="00A53412" w:rsidRDefault="00A53412" w:rsidP="00834EC4">
      <w:pPr>
        <w:numPr>
          <w:ilvl w:val="0"/>
          <w:numId w:val="10"/>
        </w:numPr>
        <w:tabs>
          <w:tab w:val="left" w:pos="0"/>
          <w:tab w:val="left" w:pos="284"/>
          <w:tab w:val="left" w:pos="567"/>
          <w:tab w:val="left" w:pos="993"/>
        </w:tabs>
        <w:autoSpaceDE w:val="0"/>
        <w:autoSpaceDN w:val="0"/>
        <w:adjustRightInd w:val="0"/>
        <w:spacing w:after="0" w:line="240" w:lineRule="auto"/>
        <w:ind w:left="0" w:firstLine="0"/>
        <w:jc w:val="both"/>
        <w:rPr>
          <w:rFonts w:ascii="Times New Roman" w:eastAsia="Times New Roman" w:hAnsi="Times New Roman" w:cs="Times New Roman"/>
          <w:sz w:val="24"/>
          <w:szCs w:val="24"/>
          <w:lang w:eastAsia="ru-RU"/>
        </w:rPr>
      </w:pPr>
      <w:r w:rsidRPr="00A53412">
        <w:rPr>
          <w:rFonts w:ascii="Times New Roman" w:eastAsia="Times New Roman" w:hAnsi="Times New Roman" w:cs="Times New Roman"/>
          <w:sz w:val="24"/>
          <w:szCs w:val="24"/>
          <w:lang w:eastAsia="ru-RU"/>
        </w:rPr>
        <w:t>иные поощрения.</w:t>
      </w:r>
    </w:p>
    <w:p w:rsidR="00A53412" w:rsidRPr="00A53412" w:rsidRDefault="00A53412" w:rsidP="000777F7">
      <w:pPr>
        <w:tabs>
          <w:tab w:val="left" w:pos="426"/>
        </w:tabs>
        <w:spacing w:after="0" w:line="240" w:lineRule="auto"/>
        <w:jc w:val="both"/>
        <w:rPr>
          <w:rFonts w:ascii="Times New Roman" w:eastAsia="Times New Roman" w:hAnsi="Times New Roman" w:cs="Times New Roman"/>
          <w:sz w:val="24"/>
          <w:szCs w:val="24"/>
          <w:lang w:eastAsia="ru-RU"/>
        </w:rPr>
      </w:pPr>
      <w:r w:rsidRPr="00A53412">
        <w:rPr>
          <w:rFonts w:ascii="Times New Roman" w:eastAsia="Times New Roman" w:hAnsi="Times New Roman" w:cs="Times New Roman"/>
          <w:sz w:val="24"/>
          <w:szCs w:val="24"/>
          <w:lang w:eastAsia="ru-RU"/>
        </w:rPr>
        <w:t xml:space="preserve">Решение о награждении принимается педагогическим советом, </w:t>
      </w:r>
      <w:r w:rsidR="00B675B6">
        <w:rPr>
          <w:rFonts w:ascii="Times New Roman" w:eastAsia="Times New Roman" w:hAnsi="Times New Roman" w:cs="Times New Roman"/>
          <w:sz w:val="24"/>
          <w:szCs w:val="24"/>
          <w:highlight w:val="yellow"/>
          <w:lang w:eastAsia="ru-RU"/>
        </w:rPr>
        <w:t>СОШ  _____________________</w:t>
      </w:r>
      <w:r w:rsidRPr="00A53412">
        <w:rPr>
          <w:rFonts w:ascii="Times New Roman" w:eastAsia="Times New Roman" w:hAnsi="Times New Roman" w:cs="Times New Roman"/>
          <w:sz w:val="24"/>
          <w:szCs w:val="24"/>
          <w:lang w:eastAsia="ru-RU"/>
        </w:rPr>
        <w:t xml:space="preserve"> по представлению учителя, классного руководителя, заместителей директора, оргкомитета олимпиады, творческого, спортивного смотра-конкурса, педагогического совета в соответствии с положением «О поощрениях обучающихся», а также в соответствии с положениями о проводимых конкурсах, олимпиадах, соревнованиях. </w:t>
      </w:r>
    </w:p>
    <w:p w:rsidR="00A53412" w:rsidRPr="00A53412" w:rsidRDefault="00A53412" w:rsidP="000777F7">
      <w:pPr>
        <w:tabs>
          <w:tab w:val="left" w:pos="426"/>
        </w:tabs>
        <w:spacing w:after="0" w:line="240" w:lineRule="auto"/>
        <w:jc w:val="both"/>
        <w:rPr>
          <w:rFonts w:ascii="Times New Roman" w:eastAsia="Times New Roman" w:hAnsi="Times New Roman" w:cs="Times New Roman"/>
          <w:sz w:val="24"/>
          <w:szCs w:val="24"/>
          <w:lang w:eastAsia="ru-RU"/>
        </w:rPr>
      </w:pPr>
      <w:r w:rsidRPr="00A53412">
        <w:rPr>
          <w:rFonts w:ascii="Times New Roman" w:eastAsia="Times New Roman" w:hAnsi="Times New Roman" w:cs="Times New Roman"/>
          <w:sz w:val="24"/>
          <w:szCs w:val="24"/>
          <w:lang w:eastAsia="ru-RU"/>
        </w:rPr>
        <w:t>Классный руководитель учитывает ходатайства о поощрении учителей-предметников, Совета учащихся, иных лиц и структур.</w:t>
      </w:r>
    </w:p>
    <w:p w:rsidR="00A53412" w:rsidRPr="00A53412" w:rsidRDefault="00A53412" w:rsidP="000777F7">
      <w:pPr>
        <w:tabs>
          <w:tab w:val="left" w:pos="426"/>
        </w:tabs>
        <w:spacing w:after="0" w:line="240" w:lineRule="auto"/>
        <w:jc w:val="both"/>
        <w:rPr>
          <w:rFonts w:ascii="Times New Roman" w:eastAsia="Times New Roman" w:hAnsi="Times New Roman" w:cs="Times New Roman"/>
          <w:sz w:val="24"/>
          <w:szCs w:val="24"/>
          <w:lang w:eastAsia="ru-RU"/>
        </w:rPr>
      </w:pPr>
      <w:r w:rsidRPr="00A53412">
        <w:rPr>
          <w:rFonts w:ascii="Times New Roman" w:eastAsia="Times New Roman" w:hAnsi="Times New Roman" w:cs="Times New Roman"/>
          <w:sz w:val="24"/>
          <w:szCs w:val="24"/>
          <w:lang w:eastAsia="ru-RU"/>
        </w:rPr>
        <w:t xml:space="preserve">Поощрения объявляются публично на линейках обучающихся, доводятся до сведения учащихся и работников школы. Наиболее значимые достижения обучающихся отмечаются на торжественной церемонии награждения, которая проходит ежегодно в мае в каждом классном коллективе. </w:t>
      </w:r>
    </w:p>
    <w:p w:rsidR="00A53412" w:rsidRPr="00A53412" w:rsidRDefault="00A53412" w:rsidP="000777F7">
      <w:pPr>
        <w:keepNext/>
        <w:keepLines/>
        <w:spacing w:after="0" w:line="240" w:lineRule="auto"/>
        <w:jc w:val="both"/>
        <w:outlineLvl w:val="0"/>
        <w:rPr>
          <w:rFonts w:ascii="Times New Roman" w:eastAsia="Calibri" w:hAnsi="Times New Roman" w:cs="Times New Roman"/>
          <w:b/>
          <w:sz w:val="24"/>
          <w:szCs w:val="24"/>
        </w:rPr>
      </w:pPr>
      <w:bookmarkStart w:id="285" w:name="__RefHeading___13"/>
      <w:bookmarkStart w:id="286" w:name="_Toc114488328"/>
      <w:bookmarkStart w:id="287" w:name="_Toc171436555"/>
      <w:bookmarkStart w:id="288" w:name="_Toc171437271"/>
      <w:bookmarkStart w:id="289" w:name="_Toc171437509"/>
      <w:bookmarkEnd w:id="285"/>
      <w:r w:rsidRPr="00A53412">
        <w:rPr>
          <w:rFonts w:ascii="Times New Roman" w:eastAsia="Calibri" w:hAnsi="Times New Roman" w:cs="Times New Roman"/>
          <w:b/>
          <w:sz w:val="24"/>
          <w:szCs w:val="24"/>
        </w:rPr>
        <w:t>Анализ воспитательного процесса</w:t>
      </w:r>
      <w:bookmarkEnd w:id="286"/>
      <w:bookmarkEnd w:id="287"/>
      <w:bookmarkEnd w:id="288"/>
      <w:bookmarkEnd w:id="289"/>
    </w:p>
    <w:p w:rsidR="00A53412" w:rsidRPr="00A53412" w:rsidRDefault="00A53412" w:rsidP="000777F7">
      <w:pPr>
        <w:tabs>
          <w:tab w:val="left" w:pos="851"/>
        </w:tabs>
        <w:spacing w:after="0" w:line="240" w:lineRule="auto"/>
        <w:jc w:val="both"/>
        <w:rPr>
          <w:rFonts w:ascii="Times New Roman" w:eastAsia="Calibri" w:hAnsi="Times New Roman" w:cs="Times New Roman"/>
          <w:sz w:val="24"/>
          <w:szCs w:val="24"/>
        </w:rPr>
      </w:pPr>
      <w:r w:rsidRPr="00A53412">
        <w:rPr>
          <w:rFonts w:ascii="Times New Roman" w:eastAsia="Calibri" w:hAnsi="Times New Roman" w:cs="Times New Roman"/>
          <w:sz w:val="24"/>
          <w:szCs w:val="24"/>
        </w:rPr>
        <w:t>Анализ воспитательного процесса осуществляется в соответствии с целевыми ориентирами результатов воспитания, личностными результатами обучающихся на уровнях начального общего, основного общего, среднего общего образования, установленными соответствующими ФГОС.</w:t>
      </w:r>
    </w:p>
    <w:p w:rsidR="00A53412" w:rsidRPr="00A53412" w:rsidRDefault="00A53412" w:rsidP="000777F7">
      <w:pPr>
        <w:tabs>
          <w:tab w:val="left" w:pos="851"/>
        </w:tabs>
        <w:spacing w:after="0" w:line="240" w:lineRule="auto"/>
        <w:jc w:val="both"/>
        <w:rPr>
          <w:rFonts w:ascii="Times New Roman" w:eastAsia="Calibri" w:hAnsi="Times New Roman" w:cs="Times New Roman"/>
          <w:sz w:val="24"/>
          <w:szCs w:val="24"/>
        </w:rPr>
      </w:pPr>
      <w:r w:rsidRPr="00A53412">
        <w:rPr>
          <w:rFonts w:ascii="Times New Roman" w:eastAsia="Calibri" w:hAnsi="Times New Roman" w:cs="Times New Roman"/>
          <w:sz w:val="24"/>
          <w:szCs w:val="24"/>
        </w:rPr>
        <w:lastRenderedPageBreak/>
        <w:t xml:space="preserve">Основным методом анализа воспитательного процесса в общеобразовательной организации является ежегодный самоанализ воспитательной работы с целью выявления основных проблем и последующего их решения с привлечением (при необходимости) внешних экспертов, специалистов. </w:t>
      </w:r>
    </w:p>
    <w:p w:rsidR="00A53412" w:rsidRPr="00A53412" w:rsidRDefault="00A53412" w:rsidP="000777F7">
      <w:pPr>
        <w:tabs>
          <w:tab w:val="left" w:pos="851"/>
        </w:tabs>
        <w:spacing w:after="0" w:line="240" w:lineRule="auto"/>
        <w:jc w:val="both"/>
        <w:rPr>
          <w:rFonts w:ascii="Times New Roman" w:eastAsia="Calibri" w:hAnsi="Times New Roman" w:cs="Times New Roman"/>
          <w:sz w:val="24"/>
          <w:szCs w:val="24"/>
        </w:rPr>
      </w:pPr>
      <w:r w:rsidRPr="00A53412">
        <w:rPr>
          <w:rFonts w:ascii="Times New Roman" w:eastAsia="Calibri" w:hAnsi="Times New Roman" w:cs="Times New Roman"/>
          <w:sz w:val="24"/>
          <w:szCs w:val="24"/>
        </w:rPr>
        <w:t>Планирование анализа воспитательного процесса включается в календарный план воспитательной работы.</w:t>
      </w:r>
    </w:p>
    <w:p w:rsidR="00A53412" w:rsidRPr="00A53412" w:rsidRDefault="00A53412" w:rsidP="000777F7">
      <w:pPr>
        <w:tabs>
          <w:tab w:val="left" w:pos="851"/>
        </w:tabs>
        <w:spacing w:after="0" w:line="240" w:lineRule="auto"/>
        <w:jc w:val="both"/>
        <w:rPr>
          <w:rFonts w:ascii="Times New Roman" w:eastAsia="Calibri" w:hAnsi="Times New Roman" w:cs="Times New Roman"/>
          <w:sz w:val="24"/>
          <w:szCs w:val="24"/>
        </w:rPr>
      </w:pPr>
      <w:r w:rsidRPr="00A53412">
        <w:rPr>
          <w:rFonts w:ascii="Times New Roman" w:eastAsia="Calibri" w:hAnsi="Times New Roman" w:cs="Times New Roman"/>
          <w:sz w:val="24"/>
          <w:szCs w:val="24"/>
        </w:rPr>
        <w:t>Основные принципы самоанализа воспитательной работы:</w:t>
      </w:r>
    </w:p>
    <w:p w:rsidR="00A53412" w:rsidRPr="00A53412" w:rsidRDefault="00A53412" w:rsidP="000777F7">
      <w:pPr>
        <w:widowControl w:val="0"/>
        <w:tabs>
          <w:tab w:val="left" w:pos="851"/>
        </w:tabs>
        <w:autoSpaceDE w:val="0"/>
        <w:autoSpaceDN w:val="0"/>
        <w:spacing w:after="0" w:line="240" w:lineRule="auto"/>
        <w:jc w:val="both"/>
        <w:rPr>
          <w:rFonts w:ascii="Times New Roman" w:eastAsia="Bookman Old Style" w:hAnsi="Times New Roman" w:cs="Times New Roman"/>
          <w:sz w:val="24"/>
          <w:szCs w:val="24"/>
        </w:rPr>
      </w:pPr>
      <w:r w:rsidRPr="00A53412">
        <w:rPr>
          <w:rFonts w:ascii="Times New Roman" w:eastAsia="Bookman Old Style" w:hAnsi="Times New Roman" w:cs="Times New Roman"/>
          <w:sz w:val="24"/>
          <w:szCs w:val="24"/>
        </w:rPr>
        <w:t xml:space="preserve">- взаимное уважение всех участников образовательных отношений; </w:t>
      </w:r>
    </w:p>
    <w:p w:rsidR="00A53412" w:rsidRPr="00A53412" w:rsidRDefault="00A53412" w:rsidP="000777F7">
      <w:pPr>
        <w:widowControl w:val="0"/>
        <w:tabs>
          <w:tab w:val="left" w:pos="851"/>
        </w:tabs>
        <w:autoSpaceDE w:val="0"/>
        <w:autoSpaceDN w:val="0"/>
        <w:spacing w:after="0" w:line="240" w:lineRule="auto"/>
        <w:jc w:val="both"/>
        <w:rPr>
          <w:rFonts w:ascii="Times New Roman" w:eastAsia="Bookman Old Style" w:hAnsi="Times New Roman" w:cs="Times New Roman"/>
          <w:sz w:val="24"/>
          <w:szCs w:val="24"/>
        </w:rPr>
      </w:pPr>
      <w:r w:rsidRPr="00A53412">
        <w:rPr>
          <w:rFonts w:ascii="Times New Roman" w:eastAsia="Bookman Old Style" w:hAnsi="Times New Roman" w:cs="Times New Roman"/>
          <w:sz w:val="24"/>
          <w:szCs w:val="24"/>
        </w:rPr>
        <w:t xml:space="preserve">- приоритет анализа сущностных сторон воспитания ориентирует на изучение прежде всего не количественных, а качественных показателей, таких как сохранение уклада общеобразовательной организации, качество воспитывающей среды, содержание и разнообразие деятельности, стиль общения, отношений между педагогами, обучающимися и родителями;  </w:t>
      </w:r>
    </w:p>
    <w:p w:rsidR="00A53412" w:rsidRPr="00A53412" w:rsidRDefault="00A53412" w:rsidP="000777F7">
      <w:pPr>
        <w:widowControl w:val="0"/>
        <w:tabs>
          <w:tab w:val="left" w:pos="851"/>
        </w:tabs>
        <w:autoSpaceDE w:val="0"/>
        <w:autoSpaceDN w:val="0"/>
        <w:spacing w:after="0" w:line="240" w:lineRule="auto"/>
        <w:jc w:val="both"/>
        <w:rPr>
          <w:rFonts w:ascii="Times New Roman" w:eastAsia="Bookman Old Style" w:hAnsi="Times New Roman" w:cs="Times New Roman"/>
          <w:sz w:val="24"/>
          <w:szCs w:val="24"/>
        </w:rPr>
      </w:pPr>
      <w:r w:rsidRPr="00A53412">
        <w:rPr>
          <w:rFonts w:ascii="Times New Roman" w:eastAsia="Bookman Old Style" w:hAnsi="Times New Roman" w:cs="Times New Roman"/>
          <w:sz w:val="24"/>
          <w:szCs w:val="24"/>
        </w:rPr>
        <w:t>- развивающий характер осуществляемого анализа ориентирует на использование его результатов для совершенствования воспитательной деятельности педагогических работников (знания и сохранения в работе цели и задач воспитания, умелого планирования воспитательной работы, адекватного подбора видов, форм и содержания совместной деятельности с обучающимися, коллегами, социальными партнёрами);</w:t>
      </w:r>
    </w:p>
    <w:p w:rsidR="00A53412" w:rsidRPr="00A53412" w:rsidRDefault="00A53412" w:rsidP="000777F7">
      <w:pPr>
        <w:widowControl w:val="0"/>
        <w:tabs>
          <w:tab w:val="left" w:pos="567"/>
        </w:tabs>
        <w:autoSpaceDE w:val="0"/>
        <w:autoSpaceDN w:val="0"/>
        <w:spacing w:after="0" w:line="240" w:lineRule="auto"/>
        <w:jc w:val="both"/>
        <w:rPr>
          <w:rFonts w:ascii="Times New Roman" w:eastAsia="Bookman Old Style" w:hAnsi="Times New Roman" w:cs="Times New Roman"/>
          <w:sz w:val="24"/>
          <w:szCs w:val="24"/>
        </w:rPr>
      </w:pPr>
      <w:r w:rsidRPr="00A53412">
        <w:rPr>
          <w:rFonts w:ascii="Times New Roman" w:eastAsia="Bookman Old Style" w:hAnsi="Times New Roman" w:cs="Times New Roman"/>
          <w:sz w:val="24"/>
          <w:szCs w:val="24"/>
        </w:rPr>
        <w:t>- распределённая ответственность за результаты личностного развития обучающихся ориентирует на понимание того, что личностное развитие — это результат как организованного социального воспитания, в котором общеобразовательная организация участвует наряду с другими социальными институтами, так и стихийной социализации, и саморазвития.</w:t>
      </w:r>
    </w:p>
    <w:p w:rsidR="00A53412" w:rsidRPr="00A53412" w:rsidRDefault="00A53412" w:rsidP="000777F7">
      <w:pPr>
        <w:tabs>
          <w:tab w:val="left" w:pos="851"/>
        </w:tabs>
        <w:spacing w:after="0" w:line="240" w:lineRule="auto"/>
        <w:jc w:val="both"/>
        <w:rPr>
          <w:rFonts w:ascii="Times New Roman" w:eastAsia="Calibri" w:hAnsi="Times New Roman" w:cs="Times New Roman"/>
          <w:b/>
          <w:sz w:val="24"/>
          <w:szCs w:val="24"/>
        </w:rPr>
      </w:pPr>
      <w:r w:rsidRPr="00A53412">
        <w:rPr>
          <w:rFonts w:ascii="Times New Roman" w:eastAsia="Calibri" w:hAnsi="Times New Roman" w:cs="Times New Roman"/>
          <w:b/>
          <w:sz w:val="24"/>
          <w:szCs w:val="24"/>
        </w:rPr>
        <w:t>Основные направления анализа воспитательного процесса:</w:t>
      </w:r>
    </w:p>
    <w:p w:rsidR="00A53412" w:rsidRPr="00A53412" w:rsidRDefault="00A53412" w:rsidP="000777F7">
      <w:pPr>
        <w:tabs>
          <w:tab w:val="left" w:pos="851"/>
        </w:tabs>
        <w:spacing w:after="0" w:line="240" w:lineRule="auto"/>
        <w:jc w:val="both"/>
        <w:rPr>
          <w:rFonts w:ascii="Times New Roman" w:eastAsia="Calibri" w:hAnsi="Times New Roman" w:cs="Times New Roman"/>
          <w:sz w:val="24"/>
          <w:szCs w:val="24"/>
        </w:rPr>
      </w:pPr>
      <w:r w:rsidRPr="00A53412">
        <w:rPr>
          <w:rFonts w:ascii="Times New Roman" w:eastAsia="Calibri" w:hAnsi="Times New Roman" w:cs="Times New Roman"/>
          <w:sz w:val="24"/>
          <w:szCs w:val="24"/>
        </w:rPr>
        <w:t xml:space="preserve">1. Результаты воспитания, социализации и саморазвития обучающихся. </w:t>
      </w:r>
    </w:p>
    <w:p w:rsidR="00A53412" w:rsidRPr="00A53412" w:rsidRDefault="00A53412" w:rsidP="000777F7">
      <w:pPr>
        <w:tabs>
          <w:tab w:val="left" w:pos="851"/>
        </w:tabs>
        <w:spacing w:after="0" w:line="240" w:lineRule="auto"/>
        <w:jc w:val="both"/>
        <w:rPr>
          <w:rFonts w:ascii="Times New Roman" w:eastAsia="Calibri" w:hAnsi="Times New Roman" w:cs="Times New Roman"/>
          <w:sz w:val="24"/>
          <w:szCs w:val="24"/>
        </w:rPr>
      </w:pPr>
      <w:r w:rsidRPr="00A53412">
        <w:rPr>
          <w:rFonts w:ascii="Times New Roman" w:eastAsia="Calibri" w:hAnsi="Times New Roman" w:cs="Times New Roman"/>
          <w:sz w:val="24"/>
          <w:szCs w:val="24"/>
        </w:rPr>
        <w:t xml:space="preserve">Критерием, на основе которого осуществляется данный анализ, является динамика личностного развития обучающихся в каждом классе. </w:t>
      </w:r>
    </w:p>
    <w:p w:rsidR="00A53412" w:rsidRPr="00A53412" w:rsidRDefault="00A53412" w:rsidP="000777F7">
      <w:pPr>
        <w:tabs>
          <w:tab w:val="left" w:pos="851"/>
        </w:tabs>
        <w:spacing w:after="0" w:line="240" w:lineRule="auto"/>
        <w:jc w:val="both"/>
        <w:rPr>
          <w:rFonts w:ascii="Times New Roman" w:eastAsia="Calibri" w:hAnsi="Times New Roman" w:cs="Times New Roman"/>
          <w:sz w:val="24"/>
          <w:szCs w:val="24"/>
        </w:rPr>
      </w:pPr>
      <w:r w:rsidRPr="00A53412">
        <w:rPr>
          <w:rFonts w:ascii="Times New Roman" w:eastAsia="Calibri" w:hAnsi="Times New Roman" w:cs="Times New Roman"/>
          <w:sz w:val="24"/>
          <w:szCs w:val="24"/>
        </w:rPr>
        <w:t xml:space="preserve">Анализ проводится классными руководителями вместе с </w:t>
      </w:r>
      <w:bookmarkStart w:id="290" w:name="_Hlk100927456"/>
      <w:r w:rsidRPr="00A53412">
        <w:rPr>
          <w:rFonts w:ascii="Times New Roman" w:eastAsia="Calibri" w:hAnsi="Times New Roman" w:cs="Times New Roman"/>
          <w:sz w:val="24"/>
          <w:szCs w:val="24"/>
        </w:rPr>
        <w:t xml:space="preserve">советником директора по воспитанию, педагогом-психологом, социальным педагогом </w:t>
      </w:r>
      <w:bookmarkEnd w:id="290"/>
      <w:r w:rsidRPr="00A53412">
        <w:rPr>
          <w:rFonts w:ascii="Times New Roman" w:eastAsia="Calibri" w:hAnsi="Times New Roman" w:cs="Times New Roman"/>
          <w:sz w:val="24"/>
          <w:szCs w:val="24"/>
        </w:rPr>
        <w:t xml:space="preserve">с последующим обсуждением результатов на школьном методическом объединении классных руководителей (при наличии) или педагогическом совете. </w:t>
      </w:r>
    </w:p>
    <w:p w:rsidR="00A53412" w:rsidRPr="00A53412" w:rsidRDefault="00A53412" w:rsidP="000777F7">
      <w:pPr>
        <w:tabs>
          <w:tab w:val="left" w:pos="851"/>
        </w:tabs>
        <w:spacing w:after="0" w:line="240" w:lineRule="auto"/>
        <w:jc w:val="both"/>
        <w:rPr>
          <w:rFonts w:ascii="Times New Roman" w:eastAsia="Calibri" w:hAnsi="Times New Roman" w:cs="Times New Roman"/>
          <w:sz w:val="24"/>
          <w:szCs w:val="24"/>
        </w:rPr>
      </w:pPr>
      <w:r w:rsidRPr="00A53412">
        <w:rPr>
          <w:rFonts w:ascii="Times New Roman" w:eastAsia="Calibri" w:hAnsi="Times New Roman" w:cs="Times New Roman"/>
          <w:sz w:val="24"/>
          <w:szCs w:val="24"/>
        </w:rPr>
        <w:t>Основным способом получения информации о результатах воспитания, социализации и саморазвития обучающихся является педагогическое наблюдение. Внимание педагогов сосредоточивается на вопросах: какие проблемы, затруднения в личностном развитии обучающихся удалось решить за прошедший учебный год; какие проблемы, затруднения решить не удалось и почему; какие новые проблемы, трудности появились, над чем предстоит работать педагогическому коллективу.</w:t>
      </w:r>
    </w:p>
    <w:p w:rsidR="00A53412" w:rsidRPr="00A53412" w:rsidRDefault="00A53412" w:rsidP="000777F7">
      <w:pPr>
        <w:tabs>
          <w:tab w:val="left" w:pos="851"/>
        </w:tabs>
        <w:spacing w:after="0" w:line="240" w:lineRule="auto"/>
        <w:jc w:val="both"/>
        <w:rPr>
          <w:rFonts w:ascii="Times New Roman" w:eastAsia="Calibri" w:hAnsi="Times New Roman" w:cs="Times New Roman"/>
          <w:sz w:val="24"/>
          <w:szCs w:val="24"/>
        </w:rPr>
      </w:pPr>
      <w:r w:rsidRPr="00A53412">
        <w:rPr>
          <w:rFonts w:ascii="Times New Roman" w:eastAsia="Calibri" w:hAnsi="Times New Roman" w:cs="Times New Roman"/>
          <w:sz w:val="24"/>
          <w:szCs w:val="24"/>
        </w:rPr>
        <w:t>2. Состояние совместной деятельности обучающихся и взрослых.</w:t>
      </w:r>
    </w:p>
    <w:p w:rsidR="00A53412" w:rsidRPr="00A53412" w:rsidRDefault="00A53412" w:rsidP="000777F7">
      <w:pPr>
        <w:tabs>
          <w:tab w:val="left" w:pos="851"/>
        </w:tabs>
        <w:spacing w:after="0" w:line="240" w:lineRule="auto"/>
        <w:jc w:val="both"/>
        <w:rPr>
          <w:rFonts w:ascii="Times New Roman" w:eastAsia="Calibri" w:hAnsi="Times New Roman" w:cs="Times New Roman"/>
          <w:sz w:val="24"/>
          <w:szCs w:val="24"/>
        </w:rPr>
      </w:pPr>
      <w:r w:rsidRPr="00A53412">
        <w:rPr>
          <w:rFonts w:ascii="Times New Roman" w:eastAsia="Calibri" w:hAnsi="Times New Roman" w:cs="Times New Roman"/>
          <w:sz w:val="24"/>
          <w:szCs w:val="24"/>
        </w:rPr>
        <w:t xml:space="preserve">Критерием, на основе которого осуществляется данный анализ, является наличие интересной, событийно насыщенной и личностно развивающей совместной деятельности обучающихся и взрослых. </w:t>
      </w:r>
    </w:p>
    <w:p w:rsidR="00A53412" w:rsidRPr="00A53412" w:rsidRDefault="00A53412" w:rsidP="000777F7">
      <w:pPr>
        <w:tabs>
          <w:tab w:val="left" w:pos="851"/>
        </w:tabs>
        <w:spacing w:after="0" w:line="240" w:lineRule="auto"/>
        <w:jc w:val="both"/>
        <w:rPr>
          <w:rFonts w:ascii="Times New Roman" w:eastAsia="Calibri" w:hAnsi="Times New Roman" w:cs="Times New Roman"/>
          <w:sz w:val="24"/>
          <w:szCs w:val="24"/>
        </w:rPr>
      </w:pPr>
      <w:r w:rsidRPr="00A53412">
        <w:rPr>
          <w:rFonts w:ascii="Times New Roman" w:eastAsia="Calibri" w:hAnsi="Times New Roman" w:cs="Times New Roman"/>
          <w:sz w:val="24"/>
          <w:szCs w:val="24"/>
        </w:rPr>
        <w:t>Анализ проводится заместителем директора (советником директора по воспитанию, педагогом-психологом, социальным педагогом, при наличии), классными руководителями с привлечением актива родителей (законных представителей) обучающихся, Совета учащихся. Способами получения информации о состоянии организуемой совместной деятельности обучающихся и педагогических работников могут быть анкетирования и беседы с обучающимися и их родителями (законными представителями), педагогическими работниками, представителями Совета учащихся. Результаты обсуждаются на заседании школьного методического объединения классных руководителей (при наличии) или педагогическом совете. Внимание сосредоточивается на вопросах, связанных с качеством:</w:t>
      </w:r>
    </w:p>
    <w:p w:rsidR="00A53412" w:rsidRPr="00A53412" w:rsidRDefault="00A53412" w:rsidP="000777F7">
      <w:pPr>
        <w:widowControl w:val="0"/>
        <w:tabs>
          <w:tab w:val="left" w:pos="709"/>
        </w:tabs>
        <w:autoSpaceDE w:val="0"/>
        <w:autoSpaceDN w:val="0"/>
        <w:spacing w:after="0" w:line="240" w:lineRule="auto"/>
        <w:jc w:val="both"/>
        <w:rPr>
          <w:rFonts w:ascii="Times New Roman" w:eastAsia="Bookman Old Style" w:hAnsi="Times New Roman" w:cs="Times New Roman"/>
          <w:sz w:val="24"/>
          <w:szCs w:val="24"/>
        </w:rPr>
      </w:pPr>
      <w:r w:rsidRPr="00A53412">
        <w:rPr>
          <w:rFonts w:ascii="Times New Roman" w:eastAsia="Bookman Old Style" w:hAnsi="Times New Roman" w:cs="Times New Roman"/>
          <w:sz w:val="24"/>
          <w:szCs w:val="24"/>
        </w:rPr>
        <w:t>- реализации воспитательного потенциала урочной деятельности;</w:t>
      </w:r>
    </w:p>
    <w:p w:rsidR="00A53412" w:rsidRPr="00A53412" w:rsidRDefault="00A53412" w:rsidP="000777F7">
      <w:pPr>
        <w:widowControl w:val="0"/>
        <w:tabs>
          <w:tab w:val="left" w:pos="709"/>
        </w:tabs>
        <w:autoSpaceDE w:val="0"/>
        <w:autoSpaceDN w:val="0"/>
        <w:spacing w:after="0" w:line="240" w:lineRule="auto"/>
        <w:jc w:val="both"/>
        <w:rPr>
          <w:rFonts w:ascii="Times New Roman" w:eastAsia="Bookman Old Style" w:hAnsi="Times New Roman" w:cs="Times New Roman"/>
          <w:sz w:val="24"/>
          <w:szCs w:val="24"/>
        </w:rPr>
      </w:pPr>
      <w:r w:rsidRPr="00A53412">
        <w:rPr>
          <w:rFonts w:ascii="Times New Roman" w:eastAsia="Bookman Old Style" w:hAnsi="Times New Roman" w:cs="Times New Roman"/>
          <w:sz w:val="24"/>
          <w:szCs w:val="24"/>
        </w:rPr>
        <w:t>- организуемой внеурочной деятельности обучающихся;</w:t>
      </w:r>
    </w:p>
    <w:p w:rsidR="00A53412" w:rsidRPr="00A53412" w:rsidRDefault="00A53412" w:rsidP="000777F7">
      <w:pPr>
        <w:widowControl w:val="0"/>
        <w:tabs>
          <w:tab w:val="left" w:pos="709"/>
        </w:tabs>
        <w:autoSpaceDE w:val="0"/>
        <w:autoSpaceDN w:val="0"/>
        <w:spacing w:after="0" w:line="240" w:lineRule="auto"/>
        <w:jc w:val="both"/>
        <w:rPr>
          <w:rFonts w:ascii="Times New Roman" w:eastAsia="Bookman Old Style" w:hAnsi="Times New Roman" w:cs="Times New Roman"/>
          <w:sz w:val="24"/>
          <w:szCs w:val="24"/>
        </w:rPr>
      </w:pPr>
      <w:r w:rsidRPr="00A53412">
        <w:rPr>
          <w:rFonts w:ascii="Times New Roman" w:eastAsia="Bookman Old Style" w:hAnsi="Times New Roman" w:cs="Times New Roman"/>
          <w:sz w:val="24"/>
          <w:szCs w:val="24"/>
        </w:rPr>
        <w:t>- деятельности классных руководителей и их классов;</w:t>
      </w:r>
    </w:p>
    <w:p w:rsidR="00A53412" w:rsidRPr="00A53412" w:rsidRDefault="00A53412" w:rsidP="000777F7">
      <w:pPr>
        <w:widowControl w:val="0"/>
        <w:tabs>
          <w:tab w:val="left" w:pos="709"/>
        </w:tabs>
        <w:autoSpaceDE w:val="0"/>
        <w:autoSpaceDN w:val="0"/>
        <w:spacing w:after="0" w:line="240" w:lineRule="auto"/>
        <w:jc w:val="both"/>
        <w:rPr>
          <w:rFonts w:ascii="Times New Roman" w:eastAsia="Bookman Old Style" w:hAnsi="Times New Roman" w:cs="Times New Roman"/>
          <w:sz w:val="24"/>
          <w:szCs w:val="24"/>
        </w:rPr>
      </w:pPr>
      <w:r w:rsidRPr="00A53412">
        <w:rPr>
          <w:rFonts w:ascii="Times New Roman" w:eastAsia="Bookman Old Style" w:hAnsi="Times New Roman" w:cs="Times New Roman"/>
          <w:sz w:val="24"/>
          <w:szCs w:val="24"/>
        </w:rPr>
        <w:lastRenderedPageBreak/>
        <w:t>- проводимых общешкольных основных дел, мероприятий;</w:t>
      </w:r>
    </w:p>
    <w:p w:rsidR="00A53412" w:rsidRPr="00A53412" w:rsidRDefault="00A53412" w:rsidP="000777F7">
      <w:pPr>
        <w:widowControl w:val="0"/>
        <w:tabs>
          <w:tab w:val="left" w:pos="709"/>
        </w:tabs>
        <w:autoSpaceDE w:val="0"/>
        <w:autoSpaceDN w:val="0"/>
        <w:spacing w:after="0" w:line="240" w:lineRule="auto"/>
        <w:jc w:val="both"/>
        <w:rPr>
          <w:rFonts w:ascii="Times New Roman" w:eastAsia="Bookman Old Style" w:hAnsi="Times New Roman" w:cs="Times New Roman"/>
          <w:sz w:val="24"/>
          <w:szCs w:val="24"/>
        </w:rPr>
      </w:pPr>
      <w:r w:rsidRPr="00A53412">
        <w:rPr>
          <w:rFonts w:ascii="Times New Roman" w:eastAsia="Bookman Old Style" w:hAnsi="Times New Roman" w:cs="Times New Roman"/>
          <w:sz w:val="24"/>
          <w:szCs w:val="24"/>
        </w:rPr>
        <w:t xml:space="preserve">- внешкольных мероприятий; </w:t>
      </w:r>
    </w:p>
    <w:p w:rsidR="00A53412" w:rsidRPr="00A53412" w:rsidRDefault="00A53412" w:rsidP="000777F7">
      <w:pPr>
        <w:widowControl w:val="0"/>
        <w:tabs>
          <w:tab w:val="left" w:pos="709"/>
        </w:tabs>
        <w:autoSpaceDE w:val="0"/>
        <w:autoSpaceDN w:val="0"/>
        <w:spacing w:after="0" w:line="240" w:lineRule="auto"/>
        <w:jc w:val="both"/>
        <w:rPr>
          <w:rFonts w:ascii="Times New Roman" w:eastAsia="Bookman Old Style" w:hAnsi="Times New Roman" w:cs="Times New Roman"/>
          <w:sz w:val="24"/>
          <w:szCs w:val="24"/>
        </w:rPr>
      </w:pPr>
      <w:r w:rsidRPr="00A53412">
        <w:rPr>
          <w:rFonts w:ascii="Times New Roman" w:eastAsia="Bookman Old Style" w:hAnsi="Times New Roman" w:cs="Times New Roman"/>
          <w:sz w:val="24"/>
          <w:szCs w:val="24"/>
        </w:rPr>
        <w:t>- создания и поддержки предметно-пространственной среды;</w:t>
      </w:r>
    </w:p>
    <w:p w:rsidR="00A53412" w:rsidRPr="00A53412" w:rsidRDefault="00A53412" w:rsidP="000777F7">
      <w:pPr>
        <w:widowControl w:val="0"/>
        <w:tabs>
          <w:tab w:val="left" w:pos="709"/>
        </w:tabs>
        <w:autoSpaceDE w:val="0"/>
        <w:autoSpaceDN w:val="0"/>
        <w:spacing w:after="0" w:line="240" w:lineRule="auto"/>
        <w:jc w:val="both"/>
        <w:rPr>
          <w:rFonts w:ascii="Times New Roman" w:eastAsia="Bookman Old Style" w:hAnsi="Times New Roman" w:cs="Times New Roman"/>
          <w:sz w:val="24"/>
          <w:szCs w:val="24"/>
        </w:rPr>
      </w:pPr>
      <w:r w:rsidRPr="00A53412">
        <w:rPr>
          <w:rFonts w:ascii="Times New Roman" w:eastAsia="Bookman Old Style" w:hAnsi="Times New Roman" w:cs="Times New Roman"/>
          <w:sz w:val="24"/>
          <w:szCs w:val="24"/>
        </w:rPr>
        <w:t>- взаимодействия с родительским сообществом;</w:t>
      </w:r>
    </w:p>
    <w:p w:rsidR="00A53412" w:rsidRPr="00A53412" w:rsidRDefault="00A53412" w:rsidP="000777F7">
      <w:pPr>
        <w:widowControl w:val="0"/>
        <w:tabs>
          <w:tab w:val="left" w:pos="709"/>
        </w:tabs>
        <w:autoSpaceDE w:val="0"/>
        <w:autoSpaceDN w:val="0"/>
        <w:spacing w:after="0" w:line="240" w:lineRule="auto"/>
        <w:jc w:val="both"/>
        <w:rPr>
          <w:rFonts w:ascii="Times New Roman" w:eastAsia="Bookman Old Style" w:hAnsi="Times New Roman" w:cs="Times New Roman"/>
          <w:sz w:val="24"/>
          <w:szCs w:val="24"/>
        </w:rPr>
      </w:pPr>
      <w:r w:rsidRPr="00A53412">
        <w:rPr>
          <w:rFonts w:ascii="Times New Roman" w:eastAsia="Bookman Old Style" w:hAnsi="Times New Roman" w:cs="Times New Roman"/>
          <w:sz w:val="24"/>
          <w:szCs w:val="24"/>
        </w:rPr>
        <w:t>- деятельности ученического самоуправления;</w:t>
      </w:r>
    </w:p>
    <w:p w:rsidR="00A53412" w:rsidRPr="00A53412" w:rsidRDefault="00A53412" w:rsidP="000777F7">
      <w:pPr>
        <w:widowControl w:val="0"/>
        <w:tabs>
          <w:tab w:val="left" w:pos="709"/>
        </w:tabs>
        <w:autoSpaceDE w:val="0"/>
        <w:autoSpaceDN w:val="0"/>
        <w:spacing w:after="0" w:line="240" w:lineRule="auto"/>
        <w:jc w:val="both"/>
        <w:rPr>
          <w:rFonts w:ascii="Times New Roman" w:eastAsia="Bookman Old Style" w:hAnsi="Times New Roman" w:cs="Times New Roman"/>
          <w:sz w:val="24"/>
          <w:szCs w:val="24"/>
        </w:rPr>
      </w:pPr>
      <w:r w:rsidRPr="00A53412">
        <w:rPr>
          <w:rFonts w:ascii="Times New Roman" w:eastAsia="Bookman Old Style" w:hAnsi="Times New Roman" w:cs="Times New Roman"/>
          <w:sz w:val="24"/>
          <w:szCs w:val="24"/>
        </w:rPr>
        <w:t>- деятельности по профилактике и безопасности;</w:t>
      </w:r>
    </w:p>
    <w:p w:rsidR="00A53412" w:rsidRPr="00A53412" w:rsidRDefault="00A53412" w:rsidP="000777F7">
      <w:pPr>
        <w:widowControl w:val="0"/>
        <w:tabs>
          <w:tab w:val="left" w:pos="709"/>
        </w:tabs>
        <w:autoSpaceDE w:val="0"/>
        <w:autoSpaceDN w:val="0"/>
        <w:spacing w:after="0" w:line="240" w:lineRule="auto"/>
        <w:jc w:val="both"/>
        <w:rPr>
          <w:rFonts w:ascii="Times New Roman" w:eastAsia="Bookman Old Style" w:hAnsi="Times New Roman" w:cs="Times New Roman"/>
          <w:sz w:val="24"/>
          <w:szCs w:val="24"/>
        </w:rPr>
      </w:pPr>
      <w:r w:rsidRPr="00A53412">
        <w:rPr>
          <w:rFonts w:ascii="Times New Roman" w:eastAsia="Bookman Old Style" w:hAnsi="Times New Roman" w:cs="Times New Roman"/>
          <w:sz w:val="24"/>
          <w:szCs w:val="24"/>
        </w:rPr>
        <w:t>- реализации потенциала социального партнёрства;</w:t>
      </w:r>
    </w:p>
    <w:p w:rsidR="00A53412" w:rsidRPr="00A53412" w:rsidRDefault="00A53412" w:rsidP="000777F7">
      <w:pPr>
        <w:widowControl w:val="0"/>
        <w:tabs>
          <w:tab w:val="left" w:pos="709"/>
        </w:tabs>
        <w:autoSpaceDE w:val="0"/>
        <w:autoSpaceDN w:val="0"/>
        <w:spacing w:after="0" w:line="240" w:lineRule="auto"/>
        <w:jc w:val="both"/>
        <w:rPr>
          <w:rFonts w:ascii="Times New Roman" w:eastAsia="Bookman Old Style" w:hAnsi="Times New Roman" w:cs="Times New Roman"/>
          <w:sz w:val="24"/>
          <w:szCs w:val="24"/>
        </w:rPr>
      </w:pPr>
      <w:r w:rsidRPr="00A53412">
        <w:rPr>
          <w:rFonts w:ascii="Times New Roman" w:eastAsia="Bookman Old Style" w:hAnsi="Times New Roman" w:cs="Times New Roman"/>
          <w:sz w:val="24"/>
          <w:szCs w:val="24"/>
        </w:rPr>
        <w:t>- деятельности по профориентации обучающихся;</w:t>
      </w:r>
    </w:p>
    <w:p w:rsidR="00A53412" w:rsidRPr="00A53412" w:rsidRDefault="00A53412" w:rsidP="000777F7">
      <w:pPr>
        <w:widowControl w:val="0"/>
        <w:tabs>
          <w:tab w:val="left" w:pos="709"/>
        </w:tabs>
        <w:autoSpaceDE w:val="0"/>
        <w:autoSpaceDN w:val="0"/>
        <w:spacing w:after="0" w:line="240" w:lineRule="auto"/>
        <w:jc w:val="both"/>
        <w:rPr>
          <w:rFonts w:ascii="Times New Roman" w:eastAsia="Bookman Old Style" w:hAnsi="Times New Roman" w:cs="Times New Roman"/>
          <w:sz w:val="24"/>
          <w:szCs w:val="24"/>
        </w:rPr>
      </w:pPr>
      <w:r w:rsidRPr="00A53412">
        <w:rPr>
          <w:rFonts w:ascii="Times New Roman" w:eastAsia="Bookman Old Style" w:hAnsi="Times New Roman" w:cs="Times New Roman"/>
          <w:sz w:val="24"/>
          <w:szCs w:val="24"/>
        </w:rPr>
        <w:t>- деятельности детских общественных объединений.</w:t>
      </w:r>
    </w:p>
    <w:p w:rsidR="00A53412" w:rsidRPr="00A53412" w:rsidRDefault="00A53412" w:rsidP="000777F7">
      <w:pPr>
        <w:tabs>
          <w:tab w:val="left" w:pos="567"/>
          <w:tab w:val="left" w:pos="851"/>
        </w:tabs>
        <w:spacing w:after="0" w:line="240" w:lineRule="auto"/>
        <w:jc w:val="both"/>
        <w:rPr>
          <w:rFonts w:ascii="Times New Roman" w:eastAsia="Calibri" w:hAnsi="Times New Roman" w:cs="Times New Roman"/>
          <w:sz w:val="24"/>
          <w:szCs w:val="24"/>
        </w:rPr>
      </w:pPr>
      <w:r w:rsidRPr="00A53412">
        <w:rPr>
          <w:rFonts w:ascii="Times New Roman" w:eastAsia="Calibri" w:hAnsi="Times New Roman" w:cs="Times New Roman"/>
          <w:sz w:val="24"/>
          <w:szCs w:val="24"/>
        </w:rPr>
        <w:t xml:space="preserve">Итогом самоанализа является перечень выявленных проблем, над решением которых предстоит работать педагогическому коллективу. </w:t>
      </w:r>
    </w:p>
    <w:p w:rsidR="00A53412" w:rsidRPr="00A53412" w:rsidRDefault="00A53412" w:rsidP="000777F7">
      <w:pPr>
        <w:tabs>
          <w:tab w:val="left" w:pos="851"/>
        </w:tabs>
        <w:spacing w:after="0" w:line="240" w:lineRule="auto"/>
        <w:jc w:val="both"/>
        <w:rPr>
          <w:rFonts w:ascii="Times New Roman" w:eastAsia="Calibri" w:hAnsi="Times New Roman" w:cs="Times New Roman"/>
          <w:sz w:val="24"/>
          <w:szCs w:val="24"/>
        </w:rPr>
      </w:pPr>
      <w:r w:rsidRPr="00A53412">
        <w:rPr>
          <w:rFonts w:ascii="Times New Roman" w:eastAsia="Calibri" w:hAnsi="Times New Roman" w:cs="Times New Roman"/>
          <w:sz w:val="24"/>
          <w:szCs w:val="24"/>
        </w:rPr>
        <w:t>Итоги самоанализа оформляются в виде отчёта, составляемого заместителем директора по воспитательной работе (совместно с советником директора по воспитательной работе при его наличии) в конце учебного года, рассматриваются и утверждаются педагогическим советом.</w:t>
      </w:r>
    </w:p>
    <w:p w:rsidR="00A53412" w:rsidRPr="00A53412" w:rsidRDefault="00A53412" w:rsidP="000777F7">
      <w:pPr>
        <w:tabs>
          <w:tab w:val="left" w:pos="851"/>
        </w:tabs>
        <w:spacing w:after="0" w:line="240" w:lineRule="auto"/>
        <w:jc w:val="both"/>
        <w:rPr>
          <w:rFonts w:ascii="Times New Roman" w:eastAsia="Calibri" w:hAnsi="Times New Roman" w:cs="Times New Roman"/>
          <w:sz w:val="24"/>
          <w:szCs w:val="24"/>
        </w:rPr>
      </w:pPr>
    </w:p>
    <w:p w:rsidR="00497DDD" w:rsidRPr="005C675C" w:rsidRDefault="00137801" w:rsidP="00BB10BD">
      <w:pPr>
        <w:pStyle w:val="1"/>
      </w:pPr>
      <w:bookmarkStart w:id="291" w:name="_Toc114235917"/>
      <w:bookmarkStart w:id="292" w:name="_Toc171437510"/>
      <w:r w:rsidRPr="005C675C">
        <w:t xml:space="preserve">2.4. </w:t>
      </w:r>
      <w:r w:rsidR="00497DDD" w:rsidRPr="005C675C">
        <w:t>Программа коррекционной работы</w:t>
      </w:r>
      <w:bookmarkEnd w:id="291"/>
      <w:bookmarkEnd w:id="292"/>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Программа коррекционной работы (ПКР) является неотъемлемым структурным компонентом основной образовательной программы образовательной организации. ПКР разрабатывается для обучающихся с трудностями в обучении и социализации. В соответствии с ФГОС ООО программа коррекционной работы должна быть направлена на осуществление индивидуально-ориентированной психолого-педагогической помощи детям с трудностями в обучении и социализации в освоении программы основного общего образования, их социальную адаптацию и личностное самоопределение.</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Программа коррекционной работы должна обеспечивать:</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выявление индивидуальных образовательных потребностей обучающихся, направленности личности, профессиональных склонностей;</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систему комплексного психолого-педагогического сопровождения в условиях образовательной деятельности, включающего психолого-педагогическое обследование обучающихся и мониторинг динамики их развития, личностного становления, проведение индивидуальных и групповых коррекционно-развивающих занятий;</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успешное освоение основной общеобразовательной программы основного общего образования, достижение обучающимися с трудностями в обучении и социализации предметных, метапредметных и личностных результатов.</w:t>
      </w:r>
    </w:p>
    <w:p w:rsidR="00497DDD" w:rsidRPr="005C675C" w:rsidRDefault="00497DDD" w:rsidP="000777F7">
      <w:pPr>
        <w:pStyle w:val="a5"/>
        <w:spacing w:after="0" w:line="240" w:lineRule="auto"/>
        <w:ind w:left="0"/>
        <w:jc w:val="both"/>
        <w:rPr>
          <w:rFonts w:cs="Times New Roman"/>
          <w:szCs w:val="24"/>
        </w:rPr>
      </w:pPr>
      <w:r w:rsidRPr="005C675C">
        <w:rPr>
          <w:rFonts w:cs="Times New Roman"/>
          <w:szCs w:val="24"/>
        </w:rPr>
        <w:t>Программа коррекционной работы должна содержать:</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план диагностических и коррекционно-развивающих мероприятий, обеспечивающих удовлетворение индивидуальных образовательных потребностей обучающихся и освоение ими программы основного общего образования;</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описание условий обучения и воспитания обучающихся, методы обучения и воспитания, учебные пособия и дидактические материалы, технические средства обучения коллективного и индивидуального пользования, особенности проведения групповых и индивидуальных коррекционно-развивающих занятий;</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описание основного содержания рабочих программ коррекционно-развивающих курсов;</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перечень дополнительных коррекционно-развивающих занятий (при наличии);</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планируемые результаты коррекционной работы и подходы к их оценке.</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ПКР вариативна по форме и по содержанию в зависимости от образовательных потребностей, характера имеющихся трудностей и особенностей социальной адаптации обучающихся, региональной специфики и особенностей образовательного процесса в образовательной организации.</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 xml:space="preserve">ПКР предусматривает создание условий обучения и воспитания, позволяющих учитывать индивидуальные образовательные потребности обучающихся посредством </w:t>
      </w:r>
      <w:r w:rsidRPr="005C675C">
        <w:rPr>
          <w:rFonts w:ascii="Times New Roman" w:hAnsi="Times New Roman" w:cs="Times New Roman"/>
          <w:sz w:val="24"/>
          <w:szCs w:val="24"/>
        </w:rPr>
        <w:lastRenderedPageBreak/>
        <w:t>дифференцированного психолого-педагогического сопровождения, индивидуализации и дифференциации образовательного процесса.</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ПКР уровня основного общего образования непрерывна и преемственна с другими уровнями образования (начальным, средним). Программа ориентирована на развитие потенциальных возможностей обучающихся и их потребностей более высокого уровня, необходимых для дальнейшего обучения и успешной социализации.</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ПКР может быть реализована при разных формах получения образования, включая обучение на дому и с применением дистанционных технологий. ПКР должна предусматривать организацию индивидуально-ориентированных коррекционно-развивающих мероприятий, обеспечивающих удовлетворение индивидуальных образовательных потребностей обучающихся в освоении ими программы основного общего образования. Степень включенности специалистов в программу коррекционной работы устанавливается самостоятельно образовательной организацией. Объем помощи, направления и содержание коррекционно-развивающей работы с обучающимся определяются на основании заключения психолого-педагогического консилиума образовательной организации (ППк) и психолого-медико-педагогической комиссии (ПМПК) при наличии.</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Реализация программы коррекционной работы предусматривает создание системы комплексной помощи на основе взаимодействия специалистов сопровождения и комплексного подхода к организации сопровождающей деятельности. Основным механизмом, обеспечивающим системность помощи, является психолого-педагогический консилиум образовательной организации. ПКР разрабатывается на период получения основного общего образования и включает следующие разделы:</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w:t>
      </w:r>
      <w:r w:rsidR="00C007D2" w:rsidRPr="005C675C">
        <w:rPr>
          <w:rFonts w:ascii="Times New Roman" w:hAnsi="Times New Roman" w:cs="Times New Roman"/>
          <w:sz w:val="24"/>
          <w:szCs w:val="24"/>
        </w:rPr>
        <w:t xml:space="preserve"> </w:t>
      </w:r>
      <w:r w:rsidRPr="005C675C">
        <w:rPr>
          <w:rFonts w:ascii="Times New Roman" w:hAnsi="Times New Roman" w:cs="Times New Roman"/>
          <w:sz w:val="24"/>
          <w:szCs w:val="24"/>
        </w:rPr>
        <w:t>Цели, задачи и принципы построения программы коррекционной работы.</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w:t>
      </w:r>
      <w:r w:rsidR="00C007D2" w:rsidRPr="005C675C">
        <w:rPr>
          <w:rFonts w:ascii="Times New Roman" w:hAnsi="Times New Roman" w:cs="Times New Roman"/>
          <w:sz w:val="24"/>
          <w:szCs w:val="24"/>
        </w:rPr>
        <w:t xml:space="preserve"> </w:t>
      </w:r>
      <w:r w:rsidRPr="005C675C">
        <w:rPr>
          <w:rFonts w:ascii="Times New Roman" w:hAnsi="Times New Roman" w:cs="Times New Roman"/>
          <w:sz w:val="24"/>
          <w:szCs w:val="24"/>
        </w:rPr>
        <w:t>Перечень и содержание направлений работы.</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w:t>
      </w:r>
      <w:r w:rsidR="00C007D2" w:rsidRPr="005C675C">
        <w:rPr>
          <w:rFonts w:ascii="Times New Roman" w:hAnsi="Times New Roman" w:cs="Times New Roman"/>
          <w:sz w:val="24"/>
          <w:szCs w:val="24"/>
        </w:rPr>
        <w:t xml:space="preserve"> </w:t>
      </w:r>
      <w:r w:rsidRPr="005C675C">
        <w:rPr>
          <w:rFonts w:ascii="Times New Roman" w:hAnsi="Times New Roman" w:cs="Times New Roman"/>
          <w:sz w:val="24"/>
          <w:szCs w:val="24"/>
        </w:rPr>
        <w:t>Механизмы реализации программы.</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w:t>
      </w:r>
      <w:r w:rsidR="00C007D2" w:rsidRPr="005C675C">
        <w:rPr>
          <w:rFonts w:ascii="Times New Roman" w:hAnsi="Times New Roman" w:cs="Times New Roman"/>
          <w:sz w:val="24"/>
          <w:szCs w:val="24"/>
        </w:rPr>
        <w:t xml:space="preserve"> </w:t>
      </w:r>
      <w:r w:rsidRPr="005C675C">
        <w:rPr>
          <w:rFonts w:ascii="Times New Roman" w:hAnsi="Times New Roman" w:cs="Times New Roman"/>
          <w:sz w:val="24"/>
          <w:szCs w:val="24"/>
        </w:rPr>
        <w:t>Условия реализации программы.</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w:t>
      </w:r>
      <w:r w:rsidR="00C007D2" w:rsidRPr="005C675C">
        <w:rPr>
          <w:rFonts w:ascii="Times New Roman" w:hAnsi="Times New Roman" w:cs="Times New Roman"/>
          <w:sz w:val="24"/>
          <w:szCs w:val="24"/>
        </w:rPr>
        <w:t xml:space="preserve"> </w:t>
      </w:r>
      <w:r w:rsidRPr="005C675C">
        <w:rPr>
          <w:rFonts w:ascii="Times New Roman" w:hAnsi="Times New Roman" w:cs="Times New Roman"/>
          <w:sz w:val="24"/>
          <w:szCs w:val="24"/>
        </w:rPr>
        <w:t>Планируемые результаты реализации программы.</w:t>
      </w:r>
    </w:p>
    <w:p w:rsidR="00497DDD" w:rsidRPr="005C675C" w:rsidRDefault="00497DDD" w:rsidP="000777F7">
      <w:pPr>
        <w:pStyle w:val="3"/>
        <w:numPr>
          <w:ilvl w:val="2"/>
          <w:numId w:val="0"/>
        </w:numPr>
        <w:tabs>
          <w:tab w:val="left" w:pos="851"/>
        </w:tabs>
        <w:jc w:val="both"/>
        <w:rPr>
          <w:rFonts w:ascii="Times New Roman" w:hAnsi="Times New Roman" w:cs="Times New Roman"/>
          <w:b/>
          <w:sz w:val="24"/>
          <w:szCs w:val="24"/>
        </w:rPr>
      </w:pPr>
      <w:bookmarkStart w:id="293" w:name="_Toc114235918"/>
      <w:bookmarkStart w:id="294" w:name="_Toc171436557"/>
      <w:bookmarkStart w:id="295" w:name="_Toc171437273"/>
      <w:bookmarkStart w:id="296" w:name="_Toc171437511"/>
      <w:r w:rsidRPr="005C675C">
        <w:rPr>
          <w:rFonts w:ascii="Times New Roman" w:hAnsi="Times New Roman" w:cs="Times New Roman"/>
          <w:b/>
          <w:sz w:val="24"/>
          <w:szCs w:val="24"/>
        </w:rPr>
        <w:t>Цели, задачи и принципы построения программы коррекционной работы</w:t>
      </w:r>
      <w:bookmarkEnd w:id="293"/>
      <w:bookmarkEnd w:id="294"/>
      <w:bookmarkEnd w:id="295"/>
      <w:bookmarkEnd w:id="296"/>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Цель программы коррекционной работы заключается в определении комплексной системы психолого-педагогической и социальной помощи обучающимся с трудностями в обучении и социализации для успешного освоения основной образовательной программы на основе компенсации имеющихся нарушений и пропедевтики производных трудностей; формирования социальной компетентности, развития адаптивных способностей личности для самореализации в обществе.</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Задачи ПКР отражают разработку и реализацию содержания основных направлений работы (диагностическое, коррекционно-развивающее и психопрофилактическое, консультативное, информационно-просветительское).</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Задачи программы:</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определение индивидуальных образовательных потребностей обучающихся с трудностями в обучении и социализации и оказание обучающимся специализированной помощи при освоении основной образовательной программы основного общего образования;</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определение оптимальных психолого-педагогических и организационных условий для получения основного общего образования обучающимися с трудностями в обучении и социализации, для развития личности обучающихся, их познавательных и коммуникативных способностей;</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разработка и использование индивидуально-ориентированных коррекционно-развивающих образовательных программ, учебных планов для обучающихся с трудностями в обучении и социализации с учетом особенностей психофизического развития обучающихся, их индивидуальных возможностей;</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реализация комплексного психолого-педагогического и социального сопровождения обучающихся (в</w:t>
      </w:r>
      <w:r w:rsidR="00D56DEE" w:rsidRPr="005C675C">
        <w:rPr>
          <w:rFonts w:cs="Times New Roman"/>
          <w:szCs w:val="24"/>
        </w:rPr>
        <w:t xml:space="preserve"> </w:t>
      </w:r>
      <w:r w:rsidRPr="005C675C">
        <w:rPr>
          <w:rFonts w:cs="Times New Roman"/>
          <w:szCs w:val="24"/>
        </w:rPr>
        <w:t>соответствии с рекомендациями ППк и ПМПК при наличии);</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lastRenderedPageBreak/>
        <w:t xml:space="preserve"> реализация комплексной системы мероприятий по социальной адаптации и профессиональной ориентации обучающихся с трудностями в обучении и социализации;</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обеспечение сетевого взаимодействия специалистов разного профиля в комплексной работе с обучающимися с трудностями в обучении и социализации;</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осуществление информационно-просветительской и консультативной работы с родителями (законными представителями) обучающихся с трудностями в обучении и социализации.</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Содержание программы коррекционной работы определяют следующие принципы:</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w:t>
      </w:r>
      <w:r w:rsidR="00C007D2" w:rsidRPr="005C675C">
        <w:rPr>
          <w:rFonts w:ascii="Times New Roman" w:hAnsi="Times New Roman" w:cs="Times New Roman"/>
          <w:sz w:val="24"/>
          <w:szCs w:val="24"/>
        </w:rPr>
        <w:t xml:space="preserve"> </w:t>
      </w:r>
      <w:r w:rsidRPr="005C675C">
        <w:rPr>
          <w:rFonts w:ascii="Times New Roman" w:hAnsi="Times New Roman" w:cs="Times New Roman"/>
          <w:i/>
          <w:sz w:val="24"/>
          <w:szCs w:val="24"/>
        </w:rPr>
        <w:t xml:space="preserve">Преемственность. </w:t>
      </w:r>
      <w:r w:rsidRPr="005C675C">
        <w:rPr>
          <w:rFonts w:ascii="Times New Roman" w:hAnsi="Times New Roman" w:cs="Times New Roman"/>
          <w:sz w:val="24"/>
          <w:szCs w:val="24"/>
        </w:rPr>
        <w:t>Принцип обеспечивает создание единого образовательного пространства при переходе от начального общего образования к основному общему образованию, способствует достижению личностных, метапредметных, предметных результатов освоения основных образовательных программ основного общего образования, необходимых школьникам с трудностями в обучении и социализации для продолжения образования. Принцип обеспечивает связь программы коррекционной работы с другими разделами программы основного общего образования: программой формирования универсальных учебных действий, программой воспитания и социализации обучающихся.</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w:t>
      </w:r>
      <w:r w:rsidR="00C007D2" w:rsidRPr="005C675C">
        <w:rPr>
          <w:rFonts w:ascii="Times New Roman" w:hAnsi="Times New Roman" w:cs="Times New Roman"/>
          <w:sz w:val="24"/>
          <w:szCs w:val="24"/>
        </w:rPr>
        <w:t xml:space="preserve"> </w:t>
      </w:r>
      <w:r w:rsidRPr="005C675C">
        <w:rPr>
          <w:rFonts w:ascii="Times New Roman" w:hAnsi="Times New Roman" w:cs="Times New Roman"/>
          <w:i/>
          <w:sz w:val="24"/>
          <w:szCs w:val="24"/>
        </w:rPr>
        <w:t>Соблюдение интересов обучающихся.</w:t>
      </w:r>
      <w:r w:rsidRPr="005C675C">
        <w:rPr>
          <w:rFonts w:ascii="Times New Roman" w:hAnsi="Times New Roman" w:cs="Times New Roman"/>
          <w:sz w:val="24"/>
          <w:szCs w:val="24"/>
        </w:rPr>
        <w:t xml:space="preserve"> Принцип определяет позицию специалиста, который призван решать проблему обучающихся с максимальной пользой и в интересах обучающихся.</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w:t>
      </w:r>
      <w:r w:rsidR="00C007D2" w:rsidRPr="005C675C">
        <w:rPr>
          <w:rFonts w:ascii="Times New Roman" w:hAnsi="Times New Roman" w:cs="Times New Roman"/>
          <w:sz w:val="24"/>
          <w:szCs w:val="24"/>
        </w:rPr>
        <w:t xml:space="preserve"> </w:t>
      </w:r>
      <w:r w:rsidRPr="005C675C">
        <w:rPr>
          <w:rFonts w:ascii="Times New Roman" w:hAnsi="Times New Roman" w:cs="Times New Roman"/>
          <w:i/>
          <w:sz w:val="24"/>
          <w:szCs w:val="24"/>
        </w:rPr>
        <w:t>Непрерывность.</w:t>
      </w:r>
      <w:r w:rsidRPr="005C675C">
        <w:rPr>
          <w:rFonts w:ascii="Times New Roman" w:hAnsi="Times New Roman" w:cs="Times New Roman"/>
          <w:sz w:val="24"/>
          <w:szCs w:val="24"/>
        </w:rPr>
        <w:t xml:space="preserve"> Принцип гарантирует обучающемуся и его родителям непрерывность помощи до полного решения проблемы или определения подхода к ее решению.</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w:t>
      </w:r>
      <w:r w:rsidR="00C007D2" w:rsidRPr="005C675C">
        <w:rPr>
          <w:rFonts w:ascii="Times New Roman" w:hAnsi="Times New Roman" w:cs="Times New Roman"/>
          <w:sz w:val="24"/>
          <w:szCs w:val="24"/>
        </w:rPr>
        <w:t xml:space="preserve"> </w:t>
      </w:r>
      <w:r w:rsidRPr="005C675C">
        <w:rPr>
          <w:rFonts w:ascii="Times New Roman" w:hAnsi="Times New Roman" w:cs="Times New Roman"/>
          <w:i/>
          <w:sz w:val="24"/>
          <w:szCs w:val="24"/>
        </w:rPr>
        <w:t>Вариативность.</w:t>
      </w:r>
      <w:r w:rsidRPr="005C675C">
        <w:rPr>
          <w:rFonts w:ascii="Times New Roman" w:hAnsi="Times New Roman" w:cs="Times New Roman"/>
          <w:sz w:val="24"/>
          <w:szCs w:val="24"/>
        </w:rPr>
        <w:t xml:space="preserve"> Принцип предполагает создание вариативных условий для получения образования обучающимся, имеющими различные трудности в обучении и социализации.</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w:t>
      </w:r>
      <w:r w:rsidR="00C007D2" w:rsidRPr="005C675C">
        <w:rPr>
          <w:rFonts w:ascii="Times New Roman" w:hAnsi="Times New Roman" w:cs="Times New Roman"/>
          <w:sz w:val="24"/>
          <w:szCs w:val="24"/>
        </w:rPr>
        <w:t xml:space="preserve"> </w:t>
      </w:r>
      <w:r w:rsidRPr="005C675C">
        <w:rPr>
          <w:rFonts w:ascii="Times New Roman" w:hAnsi="Times New Roman" w:cs="Times New Roman"/>
          <w:i/>
          <w:sz w:val="24"/>
          <w:szCs w:val="24"/>
        </w:rPr>
        <w:t>Комплексность и системность</w:t>
      </w:r>
      <w:r w:rsidRPr="005C675C">
        <w:rPr>
          <w:rFonts w:ascii="Times New Roman" w:hAnsi="Times New Roman" w:cs="Times New Roman"/>
          <w:sz w:val="24"/>
          <w:szCs w:val="24"/>
        </w:rPr>
        <w:t>. Принцип обеспечивает единство в подходах к диагностике, обучению и коррекции трудностей в обучении и социализации, взаимодействие учителей и специалистов различного профиля в решении проблем обучающихся. Принцип предполагает комплексный психолого-педагогический характер преодоления трудностей и включает совместную работу педагогов и ряда специалистов (педагог-психолог, учитель-логопед, социальный педагог).</w:t>
      </w:r>
    </w:p>
    <w:p w:rsidR="00497DDD" w:rsidRPr="005C675C" w:rsidRDefault="00497DDD" w:rsidP="000777F7">
      <w:pPr>
        <w:pStyle w:val="3"/>
        <w:numPr>
          <w:ilvl w:val="2"/>
          <w:numId w:val="0"/>
        </w:numPr>
        <w:rPr>
          <w:rFonts w:ascii="Times New Roman" w:hAnsi="Times New Roman" w:cs="Times New Roman"/>
          <w:b/>
          <w:sz w:val="24"/>
          <w:szCs w:val="24"/>
        </w:rPr>
      </w:pPr>
      <w:bookmarkStart w:id="297" w:name="_Toc114235919"/>
      <w:bookmarkStart w:id="298" w:name="_Toc171436558"/>
      <w:bookmarkStart w:id="299" w:name="_Toc171437274"/>
      <w:bookmarkStart w:id="300" w:name="_Toc171437512"/>
      <w:r w:rsidRPr="005C675C">
        <w:rPr>
          <w:rFonts w:ascii="Times New Roman" w:hAnsi="Times New Roman" w:cs="Times New Roman"/>
          <w:b/>
          <w:sz w:val="24"/>
          <w:szCs w:val="24"/>
        </w:rPr>
        <w:t>Перечень и содержание направлений работы</w:t>
      </w:r>
      <w:bookmarkEnd w:id="297"/>
      <w:bookmarkEnd w:id="298"/>
      <w:bookmarkEnd w:id="299"/>
      <w:bookmarkEnd w:id="300"/>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Направления коррекционной работы — диагностическое, коррекционно-развивающее и психопрофилактическое, консультативное, информационно-просветительское — раскрываются содержательно в разных организационных формах деятельности образовательной организации.</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Данные направления отражают содержание системы комплексного психолого-педагогического сопровождения детей с трудностями в обучении и социализации.</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Характеристика содержания направлений коррекционной работы</w:t>
      </w:r>
    </w:p>
    <w:p w:rsidR="00497DDD" w:rsidRPr="005C675C" w:rsidRDefault="00497DDD" w:rsidP="000777F7">
      <w:pPr>
        <w:spacing w:after="0" w:line="240" w:lineRule="auto"/>
        <w:jc w:val="both"/>
        <w:rPr>
          <w:rFonts w:ascii="Times New Roman" w:hAnsi="Times New Roman" w:cs="Times New Roman"/>
          <w:i/>
          <w:sz w:val="24"/>
          <w:szCs w:val="24"/>
        </w:rPr>
      </w:pPr>
      <w:r w:rsidRPr="005C675C">
        <w:rPr>
          <w:rFonts w:ascii="Times New Roman" w:hAnsi="Times New Roman" w:cs="Times New Roman"/>
          <w:i/>
          <w:sz w:val="24"/>
          <w:szCs w:val="24"/>
        </w:rPr>
        <w:t>Диагностическая работа включает:</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выявление индивидуальных образовательных потребностей обучающихся с трудностями в обучении и социализации при освоении основной образовательной программы основного общего образования;</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проведение комплексной социально-психолого-педагогической диагностики психического (психологического) и(или) физического развития обучающихся с трудностями в обучении и социализации; подготовка рекомендаций по оказанию обучающимся психолого-педагогической помощи в условиях образовательной организации;</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определение уровня актуального развития и зоны ближайшего развития обучающегося с трудностями в обучении и социализации, выявление резервных возможностей обучающегося;</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изучение развития эмоционально-волевой, познавательной, речевой сфер и личностных особенностей обучающихся;</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изучение социальной ситуации развития и условий семейного воспитания обучающихся;</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изучение адаптивных возможностей и уровня социализации обучающихся;</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изучение индивидуальных образовательных и социальнокоммуникативных потребностей обучающихся;</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lastRenderedPageBreak/>
        <w:t xml:space="preserve"> системный мониторинг уровня и динамики развития обучающихся, а также создания необходимых условий, соответствующих индивидуальным образовательным потребностям обучающихся с трудностями в обучении и социализации;</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мониторинг динамики успешности освоения образовательных программ основного общего образования, включая программу коррекционной работы.</w:t>
      </w:r>
    </w:p>
    <w:p w:rsidR="00497DDD" w:rsidRPr="005C675C" w:rsidRDefault="00497DDD" w:rsidP="000777F7">
      <w:pPr>
        <w:pStyle w:val="a5"/>
        <w:spacing w:after="0" w:line="240" w:lineRule="auto"/>
        <w:ind w:left="0"/>
        <w:jc w:val="both"/>
        <w:rPr>
          <w:rFonts w:cs="Times New Roman"/>
          <w:i/>
          <w:szCs w:val="24"/>
        </w:rPr>
      </w:pPr>
      <w:r w:rsidRPr="005C675C">
        <w:rPr>
          <w:rFonts w:cs="Times New Roman"/>
          <w:i/>
          <w:szCs w:val="24"/>
        </w:rPr>
        <w:t>Коррекционно-развивающая и психопрофилактическая работа включает:</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реализацию комплексного индивидуально-ориентированного психолого-педагогического и социального сопровождения обучающихся с трудностями в обучении и социализации в условиях образовательного процесса;</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разработку и реализацию индивидуально-ориентированных коррекционно-развивающих программ; выбор и использование специальных методик, методов и приемов обучения в соответствии с образовательными потребностями обучающихся с трудностями в обучении и социализации;</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организацию и проведение индивидуальных и групповых коррекционно-развивающих занятий, необходимых для преодоления нарушений развития, трудностей обучения и социализации;</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коррекцию и развитие высших психических функций, эмоционально-волевой, познавательной и коммуникативной сфер;</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развитие и укрепление зрелых личностных установок, формирование адекватных форм утверждения самостоятельности;</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формирование способов регуляции поведения и эмоциональных состояний;</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развитие форм и навыков личностного общения в группе сверстников, коммуникативной компетенции; совершенствовании навыков социализации и расширении социального взаимодействия со сверстниками;</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организацию основных видов деятельности обучающихся в процессе освоения ими образовательных программ, программ логопедической помощи с учетом их возраста, потребностей в коррекции/компенсации имеющихся нарушений и пропедевтике производных трудностей;</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психологическую профилактику, направленную на сохранение, укрепление и развитие психологического здоровья обучающихся;</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психопрофилактическую работу по сопровождению периода адаптации при переходе на уровень основного общего образования;</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психопрофилактическую работу при подготовке к прохождению государственной итоговой аттестации;</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развитие компетенций, необходимых для продолжения образования и профессионального самоопределения;</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совершенствование навыков получения и использования информации (на основе ИКТ), способствующих повышению социальных компетенций и адаптации в реальных жизненных условиях;</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социальную защиту ребенка в случаях неблагоприятных условий жизни при психотравмирующих обстоятельствах, в трудной жизненной ситуации.</w:t>
      </w:r>
    </w:p>
    <w:p w:rsidR="00497DDD" w:rsidRPr="005C675C" w:rsidRDefault="00497DDD" w:rsidP="000777F7">
      <w:pPr>
        <w:pStyle w:val="a5"/>
        <w:spacing w:after="0" w:line="240" w:lineRule="auto"/>
        <w:ind w:left="0"/>
        <w:jc w:val="both"/>
        <w:rPr>
          <w:rFonts w:cs="Times New Roman"/>
          <w:i/>
          <w:szCs w:val="24"/>
        </w:rPr>
      </w:pPr>
      <w:r w:rsidRPr="005C675C">
        <w:rPr>
          <w:rFonts w:cs="Times New Roman"/>
          <w:i/>
          <w:szCs w:val="24"/>
        </w:rPr>
        <w:t>Консультативная работа включает:</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выработку совместных обоснованных рекомендаций, единых для всех участников образовательного процесса, по основным направлениям работы с обучающимися с трудностями в обучении и социализации;</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консультирование специалистами педагогов по выбору индивидуально-ориентированных методов и приемов работы;</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консультативную помощь семье в вопросах выбора стратегии воспитания и приемов коррекционно-развивающего обучения, в решении актуальных трудностей обучающегося;</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консультационную поддержку и помощь, направленные на содействие свободному и осознанному выбору обучающимися профессии, формы и места обучения в соответствии с </w:t>
      </w:r>
      <w:r w:rsidRPr="005C675C">
        <w:rPr>
          <w:rFonts w:cs="Times New Roman"/>
          <w:szCs w:val="24"/>
        </w:rPr>
        <w:lastRenderedPageBreak/>
        <w:t>профессиональными интересами, индивидуальными способностями и психофизиологическими особенностями.</w:t>
      </w:r>
    </w:p>
    <w:p w:rsidR="00497DDD" w:rsidRPr="005C675C" w:rsidRDefault="00497DDD" w:rsidP="000777F7">
      <w:pPr>
        <w:pStyle w:val="a5"/>
        <w:spacing w:after="0" w:line="240" w:lineRule="auto"/>
        <w:ind w:left="0"/>
        <w:jc w:val="both"/>
        <w:rPr>
          <w:rFonts w:cs="Times New Roman"/>
          <w:i/>
          <w:szCs w:val="24"/>
        </w:rPr>
      </w:pPr>
      <w:r w:rsidRPr="005C675C">
        <w:rPr>
          <w:rFonts w:cs="Times New Roman"/>
          <w:i/>
          <w:szCs w:val="24"/>
        </w:rPr>
        <w:t>Информационно-просветительская работа включает:</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информационную поддержку образовательной деятельности обучающихся, их родителей (законных представителей), педагогических работников;</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различные формы просветительской деятельности (лекции, беседы, информационные стенды, печатные материалы, электронные ресурсы), направленные на разъяснение участникам образовательного процесса — обучающимся (как имеющим, так и не имеющим трудности в обучении и социализации), их родителям (законным представителям), педагогическим работникам — вопросов, связанных с особенностями образовательного процесса;</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проведение тематических выступлений, онлайн-консультаций для педагогов и родителей (законных представителей) по разъяснению индивидуально-типологических особенностей различных категорий обучающихся с трудностями в обучении и социализации.</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Перечень, содержание и план реализации коррекционно-развивающих мероприятий определяются в соответствии со следующими тематическими разделами:</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мероприятия, направленные на развитие и коррекцию эмоциональной регуляции поведения и деятельности;</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мероприятия, направленные на профилактику и коррекцию отклоняющегося поведения, формирование социально приемлемых моделей поведения в различных жизненных ситуациях, формирование устойчивой личностной позиции по отношению к неблагоприятному воздействию микросоциума;</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мероприятия, направленные на развитие личностной сферы, развитие рефлексивной позиции личности, расширение адаптивных возможностей личности, формирование зрелых личностных установок, способствующих оптимальной адаптации в условиях реальной жизненной ситуации;</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мероприятия, направленные на развитие и коррекцию коммуникативной сферы, развитие различных навыков коммуникации, способов конструктивного взаимодействия и сотрудничества;</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мероприятия, направленные на развитие отдельных сторон познавательной сферы;</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мероприятия, направленные на преодоление трудностей речевого развития;</w:t>
      </w:r>
    </w:p>
    <w:p w:rsidR="00497DDD" w:rsidRPr="005C675C" w:rsidRDefault="00497DDD" w:rsidP="000777F7">
      <w:pPr>
        <w:pStyle w:val="a5"/>
        <w:numPr>
          <w:ilvl w:val="0"/>
          <w:numId w:val="1"/>
        </w:numPr>
        <w:spacing w:after="0" w:line="240" w:lineRule="auto"/>
        <w:ind w:left="0" w:firstLine="0"/>
        <w:jc w:val="both"/>
        <w:rPr>
          <w:rFonts w:cs="Times New Roman"/>
          <w:szCs w:val="24"/>
        </w:rPr>
      </w:pPr>
      <w:r w:rsidRPr="005C675C">
        <w:rPr>
          <w:rFonts w:cs="Times New Roman"/>
          <w:szCs w:val="24"/>
        </w:rPr>
        <w:t xml:space="preserve"> мероприятия, направленные на психологическую поддержку обучающихся с инвалидностью.</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В учебной внеурочной деятельности коррекционно-развивающие занятия со специалистами (учитель-логопед, педагог-психолог и др.) планируются по индивидуально-ориентированным коррекционно-развивающим программам.</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Во внеучебной внеурочной деятельности коррекционно-развивающая работа может осуществляться по программам дополнительного образования разной направленности (художественно-эстетическая, оздоровительная и др.), опосредованно стимулирующих преодоление трудностей в обучении, развитии и социальной адаптации.</w:t>
      </w:r>
    </w:p>
    <w:p w:rsidR="00497DDD" w:rsidRPr="005C675C" w:rsidRDefault="00497DDD" w:rsidP="000777F7">
      <w:pPr>
        <w:pStyle w:val="3"/>
        <w:numPr>
          <w:ilvl w:val="2"/>
          <w:numId w:val="0"/>
        </w:numPr>
        <w:rPr>
          <w:rFonts w:ascii="Times New Roman" w:hAnsi="Times New Roman" w:cs="Times New Roman"/>
          <w:b/>
          <w:sz w:val="24"/>
          <w:szCs w:val="24"/>
        </w:rPr>
      </w:pPr>
      <w:bookmarkStart w:id="301" w:name="_Toc114235920"/>
      <w:bookmarkStart w:id="302" w:name="_Toc171436559"/>
      <w:bookmarkStart w:id="303" w:name="_Toc171437275"/>
      <w:bookmarkStart w:id="304" w:name="_Toc171437513"/>
      <w:r w:rsidRPr="005C675C">
        <w:rPr>
          <w:rFonts w:ascii="Times New Roman" w:hAnsi="Times New Roman" w:cs="Times New Roman"/>
          <w:b/>
          <w:sz w:val="24"/>
          <w:szCs w:val="24"/>
        </w:rPr>
        <w:t>Механизмы реализации программы</w:t>
      </w:r>
      <w:bookmarkEnd w:id="301"/>
      <w:bookmarkEnd w:id="302"/>
      <w:bookmarkEnd w:id="303"/>
      <w:bookmarkEnd w:id="304"/>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Для реализации требований к ПКР, обозначенных во ФГОС ООО, может быть создана рабочая группа, в которую наряду с основными учителями целесообразно включить следующих специалистов: педагога-психолога, учителя-логопеда, социального педагога.</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ПКР может быть подготовлена рабочей группой образовательной организации поэтапно. На подготовительном этапе определяется нормативно-правовое обеспечение коррекционно-развивающей работы, анализируется состав обучающихся с трудностями в обучении и социализации в образовательной организации, индивидуальные образовательные потребности обучающихся; сопоставляются результаты обучения на предыдущем уровне образования; создается (систематизируется, дополняется) фонд методических рекомендаций.</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 xml:space="preserve">На основном этапе разрабатываются общая стратегия обучения и воспитания обучающихся, организация и механизм реализации коррекционно-развивающей работы; раскрываются направления и ожидаемые результаты коррекционно-развивающей работы, описываются </w:t>
      </w:r>
      <w:r w:rsidRPr="005C675C">
        <w:rPr>
          <w:rFonts w:ascii="Times New Roman" w:hAnsi="Times New Roman" w:cs="Times New Roman"/>
          <w:sz w:val="24"/>
          <w:szCs w:val="24"/>
        </w:rPr>
        <w:lastRenderedPageBreak/>
        <w:t>специальные требования к условиям реализации ПКР. Особенности содержания индивидуально-ориентированной работы могут быть представлены в рабочих коррекционно-развивающих программах, которые прилагаются к ПКР.</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На заключительном этапе осуществляется внутренняя экспертиза программы, возможна ее доработка; проводится обсуждение хода реализации программы на школьных консилиумах,</w:t>
      </w:r>
      <w:r w:rsidR="002456DB" w:rsidRPr="005C675C">
        <w:rPr>
          <w:rFonts w:ascii="Times New Roman" w:hAnsi="Times New Roman" w:cs="Times New Roman"/>
          <w:sz w:val="24"/>
          <w:szCs w:val="24"/>
        </w:rPr>
        <w:t xml:space="preserve"> </w:t>
      </w:r>
      <w:r w:rsidRPr="005C675C">
        <w:rPr>
          <w:rFonts w:ascii="Times New Roman" w:hAnsi="Times New Roman" w:cs="Times New Roman"/>
          <w:sz w:val="24"/>
          <w:szCs w:val="24"/>
        </w:rPr>
        <w:t>методических объединениях групп педагогов и специалистов, работающих с обучающимися; принимается итоговое решение. Для реализации ПКР в образовательной организации может быть создана служба комплексного психолого-педагогического и социального с</w:t>
      </w:r>
      <w:r w:rsidR="002456DB" w:rsidRPr="005C675C">
        <w:rPr>
          <w:rFonts w:ascii="Times New Roman" w:hAnsi="Times New Roman" w:cs="Times New Roman"/>
          <w:sz w:val="24"/>
          <w:szCs w:val="24"/>
        </w:rPr>
        <w:t>опровождения и поддержки обучаю</w:t>
      </w:r>
      <w:r w:rsidRPr="005C675C">
        <w:rPr>
          <w:rFonts w:ascii="Times New Roman" w:hAnsi="Times New Roman" w:cs="Times New Roman"/>
          <w:sz w:val="24"/>
          <w:szCs w:val="24"/>
        </w:rPr>
        <w:t>щихся.</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Комплексное психолого-педагогическое и социальное сопровождение и поддержка обучающихся с трудностями в обучении и социализации обеспечиваются специалистами образовательной организации (педагогом-психологом, социальным педагогом, учителем-логопедом), регламентируются локальными нормативными актами конкретной образовательной организации, а также ее уставом, реализуется преимущественно во внеурочной деятельности.</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Одним из условий комплексного сопровождения и поддержки обучающихся является тесное взаимодействие специалистов при участии педагогов образовательной организации, представителей администрации и родителей (законных представителей).</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Взаимодействие специалистов общеобразовательной организации обеспечивает системное сопровождение обучающихся специалистами различного профиля в образовательном процессе.</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Наиболее распространенные и действенные формы организованного взаимодействия специалистов — это консилиумы и службы сопровождения общеобразовательной организации, которые предоставляют многопрофильную помощь обучающимся и их родителям (законным представителям) в решении вопросов, связанных с адаптацией, обучением, воспитанием, развитием, социализацией обучающихся с трудностями в обучении и социализации.</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Психолого-педагогический консилиум (ППк) является внутришкольной формой организации сопровождения школьников с трудностями в обучении и социализации, положение и регламент работы которой разрабатывается образовательной организацией самостоятельно и утверждается локальным актом.</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Цель работы ППк: выявление индивидуальных образовательных потребностей обучающихся и оказание им помощи (выработка рекомендаций по обучению и воспитанию; выбор и отбор специальных методов, приемов и средств обучения). Специалисты консилиума проводят мониторинг и следят за динамикой развития и успеваемости обучающихся, своевременно</w:t>
      </w:r>
      <w:r w:rsidR="002456DB" w:rsidRPr="005C675C">
        <w:rPr>
          <w:rFonts w:ascii="Times New Roman" w:hAnsi="Times New Roman" w:cs="Times New Roman"/>
          <w:sz w:val="24"/>
          <w:szCs w:val="24"/>
        </w:rPr>
        <w:t xml:space="preserve"> </w:t>
      </w:r>
      <w:r w:rsidRPr="005C675C">
        <w:rPr>
          <w:rFonts w:ascii="Times New Roman" w:hAnsi="Times New Roman" w:cs="Times New Roman"/>
          <w:sz w:val="24"/>
          <w:szCs w:val="24"/>
        </w:rPr>
        <w:t>вносят коррективы в программу обучения и в рабочие коррекционно-развивающие программы; рассматривают спорные и конфликтные случаи, предлагают и осуществляют отбор необходимых для обучающегося дополнительных дидактических материалов и учебных пособий.</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Программа коррекционной работы на этапе основного общего образования может реализовываться общеобразовательным учреждением как совместно с другими образовательными и иными организациями, так и самостоятельно (при наличии соответствующих ресурсов).</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i/>
          <w:sz w:val="24"/>
          <w:szCs w:val="24"/>
        </w:rPr>
        <w:t>Организация сетевого взаимодействия</w:t>
      </w:r>
      <w:r w:rsidRPr="005C675C">
        <w:rPr>
          <w:rFonts w:ascii="Times New Roman" w:hAnsi="Times New Roman" w:cs="Times New Roman"/>
          <w:sz w:val="24"/>
          <w:szCs w:val="24"/>
        </w:rPr>
        <w:t xml:space="preserve"> образовательных и иных организаций является одним из основных механизмов реализации программы коррекционной работы на уровне основного общего образования. Сетевая форма реализации программы коррекционной работы предполагает использование ресурсов нескольких образовательных организаций (общеобразовательная школа, государственные образовательные учреждения для обучающихся, нуждающихся в психолого-педагогической и медико-социальной помощи и др.), а также при необходимости ресурсов организаций науки, культуры, спорта и иных организаций.</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Сетевое взаимодействие осуществляется в форме совместной деятельности образовательных организаций, направленной на обеспечение условий для освоения обучающимися основной программы основного общего образования.</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lastRenderedPageBreak/>
        <w:t>Образовательные организации, участвующие в реализации программы коррекционной работы в рамках сетевого взаимодействия, должны иметь соответствующие лицензии на право осуществления образовательной деятельности. Порядок и условия взаимодействия образовательных организаций при совместной реализации программы коррекционной работы определяется договором между ними.</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При реализации содержания коррекционно-развивающей работы рекомендуется распределить зоны ответственности между учителями и разными специалистами, описать условия для их координации (план обследования обучающихся, их индивидуальные образовательные потребности, индивидуальные коррекционно-развивающие программы, мониторинг динамики развития и т. д.). Обсуждения проводятся на ППк образовательной организации, методических объединениях рабочих групп и др.</w:t>
      </w:r>
    </w:p>
    <w:p w:rsidR="00497DDD" w:rsidRPr="005C675C" w:rsidRDefault="00497DDD" w:rsidP="000777F7">
      <w:pPr>
        <w:pStyle w:val="3"/>
        <w:numPr>
          <w:ilvl w:val="2"/>
          <w:numId w:val="0"/>
        </w:numPr>
        <w:rPr>
          <w:rFonts w:ascii="Times New Roman" w:hAnsi="Times New Roman" w:cs="Times New Roman"/>
          <w:b/>
          <w:sz w:val="24"/>
          <w:szCs w:val="24"/>
        </w:rPr>
      </w:pPr>
      <w:bookmarkStart w:id="305" w:name="_Toc114235921"/>
      <w:bookmarkStart w:id="306" w:name="_Toc171436560"/>
      <w:bookmarkStart w:id="307" w:name="_Toc171437276"/>
      <w:bookmarkStart w:id="308" w:name="_Toc171437514"/>
      <w:r w:rsidRPr="005C675C">
        <w:rPr>
          <w:rFonts w:ascii="Times New Roman" w:hAnsi="Times New Roman" w:cs="Times New Roman"/>
          <w:b/>
          <w:sz w:val="24"/>
          <w:szCs w:val="24"/>
        </w:rPr>
        <w:t>Требования к условиям реализации программы</w:t>
      </w:r>
      <w:bookmarkEnd w:id="305"/>
      <w:bookmarkEnd w:id="306"/>
      <w:bookmarkEnd w:id="307"/>
      <w:bookmarkEnd w:id="308"/>
    </w:p>
    <w:p w:rsidR="00497DDD" w:rsidRPr="005C675C" w:rsidRDefault="00497DDD" w:rsidP="000777F7">
      <w:pPr>
        <w:spacing w:after="0" w:line="240" w:lineRule="auto"/>
        <w:jc w:val="both"/>
        <w:rPr>
          <w:rFonts w:ascii="Times New Roman" w:hAnsi="Times New Roman" w:cs="Times New Roman"/>
          <w:i/>
          <w:sz w:val="24"/>
          <w:szCs w:val="24"/>
        </w:rPr>
      </w:pPr>
      <w:r w:rsidRPr="005C675C">
        <w:rPr>
          <w:rFonts w:ascii="Times New Roman" w:hAnsi="Times New Roman" w:cs="Times New Roman"/>
          <w:i/>
          <w:sz w:val="24"/>
          <w:szCs w:val="24"/>
        </w:rPr>
        <w:t>Психолого-педагогическое обеспечение:</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w:t>
      </w:r>
      <w:r w:rsidR="00C007D2" w:rsidRPr="005C675C">
        <w:rPr>
          <w:rFonts w:ascii="Times New Roman" w:hAnsi="Times New Roman" w:cs="Times New Roman"/>
          <w:sz w:val="24"/>
          <w:szCs w:val="24"/>
        </w:rPr>
        <w:t xml:space="preserve"> </w:t>
      </w:r>
      <w:r w:rsidRPr="005C675C">
        <w:rPr>
          <w:rFonts w:ascii="Times New Roman" w:hAnsi="Times New Roman" w:cs="Times New Roman"/>
          <w:sz w:val="24"/>
          <w:szCs w:val="24"/>
        </w:rPr>
        <w:t>обеспечение дифференцированных условий (оптимальный режим учебных нагрузок);</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w:t>
      </w:r>
      <w:r w:rsidR="00C007D2" w:rsidRPr="005C675C">
        <w:rPr>
          <w:rFonts w:ascii="Times New Roman" w:hAnsi="Times New Roman" w:cs="Times New Roman"/>
          <w:sz w:val="24"/>
          <w:szCs w:val="24"/>
        </w:rPr>
        <w:t xml:space="preserve"> </w:t>
      </w:r>
      <w:r w:rsidRPr="005C675C">
        <w:rPr>
          <w:rFonts w:ascii="Times New Roman" w:hAnsi="Times New Roman" w:cs="Times New Roman"/>
          <w:sz w:val="24"/>
          <w:szCs w:val="24"/>
        </w:rPr>
        <w:t>обеспечение психолого-педагогических условий (коррекционно-развивающая направленность учебно-воспитательного процесса;</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w:t>
      </w:r>
      <w:r w:rsidR="00C007D2" w:rsidRPr="005C675C">
        <w:rPr>
          <w:rFonts w:ascii="Times New Roman" w:hAnsi="Times New Roman" w:cs="Times New Roman"/>
          <w:sz w:val="24"/>
          <w:szCs w:val="24"/>
        </w:rPr>
        <w:t xml:space="preserve"> </w:t>
      </w:r>
      <w:r w:rsidRPr="005C675C">
        <w:rPr>
          <w:rFonts w:ascii="Times New Roman" w:hAnsi="Times New Roman" w:cs="Times New Roman"/>
          <w:sz w:val="24"/>
          <w:szCs w:val="24"/>
        </w:rPr>
        <w:t>учет индивидуальных особенностей и особых образовательных, социально-коммуникативных потребностей обучающихся;</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w:t>
      </w:r>
      <w:r w:rsidR="00C007D2" w:rsidRPr="005C675C">
        <w:rPr>
          <w:rFonts w:ascii="Times New Roman" w:hAnsi="Times New Roman" w:cs="Times New Roman"/>
          <w:sz w:val="24"/>
          <w:szCs w:val="24"/>
        </w:rPr>
        <w:t xml:space="preserve"> </w:t>
      </w:r>
      <w:r w:rsidRPr="005C675C">
        <w:rPr>
          <w:rFonts w:ascii="Times New Roman" w:hAnsi="Times New Roman" w:cs="Times New Roman"/>
          <w:sz w:val="24"/>
          <w:szCs w:val="24"/>
        </w:rPr>
        <w:t>соблюдение комфортного психоэмоционального режима;</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w:t>
      </w:r>
      <w:r w:rsidR="00C007D2" w:rsidRPr="005C675C">
        <w:rPr>
          <w:rFonts w:ascii="Times New Roman" w:hAnsi="Times New Roman" w:cs="Times New Roman"/>
          <w:sz w:val="24"/>
          <w:szCs w:val="24"/>
        </w:rPr>
        <w:t xml:space="preserve"> </w:t>
      </w:r>
      <w:r w:rsidRPr="005C675C">
        <w:rPr>
          <w:rFonts w:ascii="Times New Roman" w:hAnsi="Times New Roman" w:cs="Times New Roman"/>
          <w:sz w:val="24"/>
          <w:szCs w:val="24"/>
        </w:rPr>
        <w:t>использование современных педагогических технологий, в том числе информационных, для оптимизации образовательного процесса, повышения его эффективности, доступности);</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w:t>
      </w:r>
      <w:r w:rsidR="00C007D2" w:rsidRPr="005C675C">
        <w:rPr>
          <w:rFonts w:ascii="Times New Roman" w:hAnsi="Times New Roman" w:cs="Times New Roman"/>
          <w:sz w:val="24"/>
          <w:szCs w:val="24"/>
        </w:rPr>
        <w:t xml:space="preserve"> </w:t>
      </w:r>
      <w:r w:rsidRPr="005C675C">
        <w:rPr>
          <w:rFonts w:ascii="Times New Roman" w:hAnsi="Times New Roman" w:cs="Times New Roman"/>
          <w:sz w:val="24"/>
          <w:szCs w:val="24"/>
        </w:rPr>
        <w:t>развитие коммуникативных компетенций, необходимых для жизни человека в обществе, на основе планомерного введения в более сложную социальную среду, расширения повседневного жизненного опыта, социальных контактов с другими людьми;</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w:t>
      </w:r>
      <w:r w:rsidR="00C007D2" w:rsidRPr="005C675C">
        <w:rPr>
          <w:rFonts w:ascii="Times New Roman" w:hAnsi="Times New Roman" w:cs="Times New Roman"/>
          <w:sz w:val="24"/>
          <w:szCs w:val="24"/>
        </w:rPr>
        <w:t xml:space="preserve"> </w:t>
      </w:r>
      <w:r w:rsidRPr="005C675C">
        <w:rPr>
          <w:rFonts w:ascii="Times New Roman" w:hAnsi="Times New Roman" w:cs="Times New Roman"/>
          <w:sz w:val="24"/>
          <w:szCs w:val="24"/>
        </w:rPr>
        <w:t>обеспечение активного сотрудничества обучающихся в разных видах деятельности, обогащение их социального опыта, активизация взаимодействия с разными партнерами по коммуникации за счет расширения образовательного, социального, коммуникативного пространства;</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w:t>
      </w:r>
      <w:r w:rsidR="00C007D2" w:rsidRPr="005C675C">
        <w:rPr>
          <w:rFonts w:ascii="Times New Roman" w:hAnsi="Times New Roman" w:cs="Times New Roman"/>
          <w:sz w:val="24"/>
          <w:szCs w:val="24"/>
        </w:rPr>
        <w:t xml:space="preserve"> </w:t>
      </w:r>
      <w:r w:rsidRPr="005C675C">
        <w:rPr>
          <w:rFonts w:ascii="Times New Roman" w:hAnsi="Times New Roman" w:cs="Times New Roman"/>
          <w:sz w:val="24"/>
          <w:szCs w:val="24"/>
        </w:rPr>
        <w:t>обеспечение специализированных условий (определение комплекса специальных задач обучения, ориентированных на индивидуальные образовательные потребности обучающихся;</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w:t>
      </w:r>
      <w:r w:rsidR="00C007D2" w:rsidRPr="005C675C">
        <w:rPr>
          <w:rFonts w:ascii="Times New Roman" w:hAnsi="Times New Roman" w:cs="Times New Roman"/>
          <w:sz w:val="24"/>
          <w:szCs w:val="24"/>
        </w:rPr>
        <w:t xml:space="preserve"> </w:t>
      </w:r>
      <w:r w:rsidRPr="005C675C">
        <w:rPr>
          <w:rFonts w:ascii="Times New Roman" w:hAnsi="Times New Roman" w:cs="Times New Roman"/>
          <w:sz w:val="24"/>
          <w:szCs w:val="24"/>
        </w:rPr>
        <w:t>использование специальных методов, приемов, средств обучения;</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w:t>
      </w:r>
      <w:r w:rsidR="00C007D2" w:rsidRPr="005C675C">
        <w:rPr>
          <w:rFonts w:ascii="Times New Roman" w:hAnsi="Times New Roman" w:cs="Times New Roman"/>
          <w:sz w:val="24"/>
          <w:szCs w:val="24"/>
        </w:rPr>
        <w:t xml:space="preserve"> </w:t>
      </w:r>
      <w:r w:rsidRPr="005C675C">
        <w:rPr>
          <w:rFonts w:ascii="Times New Roman" w:hAnsi="Times New Roman" w:cs="Times New Roman"/>
          <w:sz w:val="24"/>
          <w:szCs w:val="24"/>
        </w:rPr>
        <w:t>обеспечение участия всех обучающихся образовательной организации в проведении воспитательных, культурно-развлекательных, спортивно-оздоровительных и иных досуговых мероприятий;</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w:t>
      </w:r>
      <w:r w:rsidR="00C007D2" w:rsidRPr="005C675C">
        <w:rPr>
          <w:rFonts w:ascii="Times New Roman" w:hAnsi="Times New Roman" w:cs="Times New Roman"/>
          <w:sz w:val="24"/>
          <w:szCs w:val="24"/>
        </w:rPr>
        <w:t xml:space="preserve"> </w:t>
      </w:r>
      <w:r w:rsidRPr="005C675C">
        <w:rPr>
          <w:rFonts w:ascii="Times New Roman" w:hAnsi="Times New Roman" w:cs="Times New Roman"/>
          <w:sz w:val="24"/>
          <w:szCs w:val="24"/>
        </w:rPr>
        <w:t>обеспечение здоровьесберегающих условий (оздоровительный и охранительный режим, укрепление физического и психического здоровья, профилактика физических, умственных и психологических перегрузок обучающихся, соблюдение санитарно-гигиенических правил и норм).</w:t>
      </w:r>
    </w:p>
    <w:p w:rsidR="00497DDD" w:rsidRPr="005C675C" w:rsidRDefault="00497DDD" w:rsidP="000777F7">
      <w:pPr>
        <w:spacing w:after="0" w:line="240" w:lineRule="auto"/>
        <w:jc w:val="both"/>
        <w:rPr>
          <w:rFonts w:ascii="Times New Roman" w:hAnsi="Times New Roman" w:cs="Times New Roman"/>
          <w:i/>
          <w:sz w:val="24"/>
          <w:szCs w:val="24"/>
        </w:rPr>
      </w:pPr>
      <w:r w:rsidRPr="005C675C">
        <w:rPr>
          <w:rFonts w:ascii="Times New Roman" w:hAnsi="Times New Roman" w:cs="Times New Roman"/>
          <w:i/>
          <w:sz w:val="24"/>
          <w:szCs w:val="24"/>
        </w:rPr>
        <w:t>Программно-методическое обеспечение</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В процессе реализации программы коррекционной работы могут быть использованы рабочие коррекционно-развивающие</w:t>
      </w:r>
      <w:r w:rsidR="002456DB" w:rsidRPr="005C675C">
        <w:rPr>
          <w:rFonts w:ascii="Times New Roman" w:hAnsi="Times New Roman" w:cs="Times New Roman"/>
          <w:sz w:val="24"/>
          <w:szCs w:val="24"/>
        </w:rPr>
        <w:t xml:space="preserve"> </w:t>
      </w:r>
      <w:r w:rsidRPr="005C675C">
        <w:rPr>
          <w:rFonts w:ascii="Times New Roman" w:hAnsi="Times New Roman" w:cs="Times New Roman"/>
          <w:sz w:val="24"/>
          <w:szCs w:val="24"/>
        </w:rPr>
        <w:t>программы социально-педагогической направленности, диагностический и коррекционно-развивающий инструментарий, необходимый для осуществления профессиональной деятельности учителя, педагога-психолога, социального педагога, учителя-логопеда и др. При необходимости могут быть использованы программы коррекционных курсов, предусмотренных адаптированными основными образовательными программами основного общего образования обучающихся с ограниченными возможностями здоровья.</w:t>
      </w:r>
    </w:p>
    <w:p w:rsidR="00497DDD" w:rsidRPr="005C675C" w:rsidRDefault="00497DDD" w:rsidP="000777F7">
      <w:pPr>
        <w:spacing w:after="0" w:line="240" w:lineRule="auto"/>
        <w:jc w:val="both"/>
        <w:rPr>
          <w:rFonts w:ascii="Times New Roman" w:hAnsi="Times New Roman" w:cs="Times New Roman"/>
          <w:i/>
          <w:sz w:val="24"/>
          <w:szCs w:val="24"/>
        </w:rPr>
      </w:pPr>
      <w:r w:rsidRPr="005C675C">
        <w:rPr>
          <w:rFonts w:ascii="Times New Roman" w:hAnsi="Times New Roman" w:cs="Times New Roman"/>
          <w:i/>
          <w:sz w:val="24"/>
          <w:szCs w:val="24"/>
        </w:rPr>
        <w:t>Кадровое обеспечение</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Важным моментом реализации программы коррекционной работы является кадровое обеспечение. Коррекционно-развивающая работа должна осуществляться специалистами соответствующей квалификации, имеющими специализированное образование, и педагогами, прошедшими обязательную курсовую или другие виды профессиональной подготовки.</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lastRenderedPageBreak/>
        <w:t>Уровень квалификации работников образовательного учреждения для каждой занимаемой должности должен соответствовать квалификационным характеристикам по соответствующей должности.</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Необходимо обеспечить на постоянной основе подготовку, переподготовку и повышение квалификации работников образовательных организаций, занимающихся решением вопросов образования школьников с трудностями в обучении и социализации. Педагогические работники образовательной организации должны иметь четкое представление об особенностях психического и (или) физического развития школьников с трудностями в обучении и социализации, об их индивидуальных образовательных и социально-коммуникативных потребностях, о методиках и технологиях организации образовательного и воспитательного процесса.</w:t>
      </w:r>
    </w:p>
    <w:p w:rsidR="00497DDD" w:rsidRPr="005C675C" w:rsidRDefault="00497DDD" w:rsidP="000777F7">
      <w:pPr>
        <w:spacing w:after="0" w:line="240" w:lineRule="auto"/>
        <w:jc w:val="both"/>
        <w:rPr>
          <w:rFonts w:ascii="Times New Roman" w:hAnsi="Times New Roman" w:cs="Times New Roman"/>
          <w:i/>
          <w:sz w:val="24"/>
          <w:szCs w:val="24"/>
        </w:rPr>
      </w:pPr>
      <w:r w:rsidRPr="005C675C">
        <w:rPr>
          <w:rFonts w:ascii="Times New Roman" w:hAnsi="Times New Roman" w:cs="Times New Roman"/>
          <w:i/>
          <w:sz w:val="24"/>
          <w:szCs w:val="24"/>
        </w:rPr>
        <w:t>Материально-техническое обеспечение</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Материально-техническое обеспечение заключается в создании надлежащей материально-технической базы, позволяющей обеспечить адаптивную и коррекционно-развивающую среду образовательной организации, в том числе надлежащие материально-технические условия, обеспечивающие возможность для беспрепятственного доступа обучающихся с недостатками физического и (или) психического развития в здания и помещения образовательной организации и организацию их пребывания и обучения.</w:t>
      </w:r>
    </w:p>
    <w:p w:rsidR="00497DDD" w:rsidRPr="005C675C" w:rsidRDefault="00497DDD" w:rsidP="000777F7">
      <w:pPr>
        <w:spacing w:after="0" w:line="240" w:lineRule="auto"/>
        <w:jc w:val="both"/>
        <w:rPr>
          <w:rFonts w:ascii="Times New Roman" w:hAnsi="Times New Roman" w:cs="Times New Roman"/>
          <w:i/>
          <w:sz w:val="24"/>
          <w:szCs w:val="24"/>
        </w:rPr>
      </w:pPr>
      <w:r w:rsidRPr="005C675C">
        <w:rPr>
          <w:rFonts w:ascii="Times New Roman" w:hAnsi="Times New Roman" w:cs="Times New Roman"/>
          <w:i/>
          <w:sz w:val="24"/>
          <w:szCs w:val="24"/>
        </w:rPr>
        <w:t>Информационное обеспечение</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Необходимым условием реализации ПКР является создание информационной образовательной среды и на этой основе развитие дистанционной формы обучения с использованием современных информационно-коммуникационных технологий.</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Обязательным является создание системы широкого доступа обучающихся, родителей (законных представителей), педагогов к сетевым источникам информации, к информационно-методическим фондам, предполагающим наличие методических пособий и рекомендаций по всем направлениям и видам деятельности, наглядных пособий, мультимедийных, аудио</w:t>
      </w:r>
      <w:r w:rsidR="002456DB" w:rsidRPr="005C675C">
        <w:rPr>
          <w:rFonts w:ascii="Times New Roman" w:hAnsi="Times New Roman" w:cs="Times New Roman"/>
          <w:sz w:val="24"/>
          <w:szCs w:val="24"/>
        </w:rPr>
        <w:t xml:space="preserve">-т </w:t>
      </w:r>
      <w:r w:rsidRPr="005C675C">
        <w:rPr>
          <w:rFonts w:ascii="Times New Roman" w:hAnsi="Times New Roman" w:cs="Times New Roman"/>
          <w:sz w:val="24"/>
          <w:szCs w:val="24"/>
        </w:rPr>
        <w:t>и видеоматериалов.</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Результатом реализации указанных требований должно быть создание комфортной развивающей образовательной среды:</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—преемственной по отношению к начальному общему образованию и учитывающей особенности организации основного общего образования, а также специфику психофизического развития школьников с трудностями обучения и социализации на данном уровне общего образования;</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—обеспечивающей воспитание, обучение, социальную адаптацию и интеграцию;</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—способствующей достижению целей основного общего образования, обеспечивающей его качество, доступность и открытость для обучающихся, их родителей (законных представителей);</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—способствующей достижению результатов освоения основной образовательной программы основного общего образования обучающимися в соответствии с требованиями, установленными Стандартом.</w:t>
      </w:r>
    </w:p>
    <w:p w:rsidR="00497DDD" w:rsidRPr="005C675C" w:rsidRDefault="00497DDD" w:rsidP="000777F7">
      <w:pPr>
        <w:pStyle w:val="3"/>
        <w:numPr>
          <w:ilvl w:val="2"/>
          <w:numId w:val="0"/>
        </w:numPr>
        <w:rPr>
          <w:rFonts w:ascii="Times New Roman" w:hAnsi="Times New Roman" w:cs="Times New Roman"/>
          <w:b/>
          <w:sz w:val="24"/>
          <w:szCs w:val="24"/>
        </w:rPr>
      </w:pPr>
      <w:bookmarkStart w:id="309" w:name="_Toc114235922"/>
      <w:bookmarkStart w:id="310" w:name="_Toc171436561"/>
      <w:bookmarkStart w:id="311" w:name="_Toc171437277"/>
      <w:bookmarkStart w:id="312" w:name="_Toc171437515"/>
      <w:r w:rsidRPr="005C675C">
        <w:rPr>
          <w:rFonts w:ascii="Times New Roman" w:hAnsi="Times New Roman" w:cs="Times New Roman"/>
          <w:b/>
          <w:sz w:val="24"/>
          <w:szCs w:val="24"/>
        </w:rPr>
        <w:t>Планируемые результаты коррекционной работы</w:t>
      </w:r>
      <w:bookmarkEnd w:id="309"/>
      <w:bookmarkEnd w:id="310"/>
      <w:bookmarkEnd w:id="311"/>
      <w:bookmarkEnd w:id="312"/>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Программа коррекционной работы предусматривает выполнение требований к результатам, определенным ФГОС ООО.</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Планируемые результаты ПКР имеют дифференцированный характер и могут определяться индивидуальными программами развития обучающихся.</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В зависимости от формы организации коррекционно-развивающей работы планируются разные группы результатов (личностные, метапредметные, предметные). В урочной деятельности отражаются предметные, метапредметные и личностные результаты. Во внеурочной — личностные и метапредметные результаты.</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Личностные результаты — индивидуальное продвижение обучающегося в личностном развитии (расширение круга социальных контактов, стремление к собственной результативности и др.).</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lastRenderedPageBreak/>
        <w:t>Метапредметные результаты — овладение общеучебными умениями с учетом индивидуальных особенностей; совершенствование умственных действий, направленных на анализ и управление своей деятельностью; сформированность коммуникативных действий, направленных на сотрудничество и конструктивное общение.</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Предметные результаты (овладение содержанием ООП ООО, конкретных предметных областей; подпрограмм) определяются совместно с учителем с учетом индивидуальных особенностей разных категорий школьников с трудностями в обучении и социализации.</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Достижения обучающихся рассматриваются с учетом их предыдущих индивидуальных достижений. Это может быть учет собственных достижений обучащегося (на основе портфеля его достижений).</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Мониторинг освоения ПКР проводится на ППк в ходе анализа результатов диагностической работы специалистов. Оценка образовательных достижений освоения ПКР осуществляется экспертной группой и может выражаться в уровневой шкале —</w:t>
      </w:r>
    </w:p>
    <w:p w:rsidR="00497DDD" w:rsidRPr="005C675C" w:rsidRDefault="00497DDD" w:rsidP="000777F7">
      <w:pPr>
        <w:spacing w:after="0" w:line="240" w:lineRule="auto"/>
        <w:jc w:val="both"/>
        <w:rPr>
          <w:rFonts w:ascii="Times New Roman" w:hAnsi="Times New Roman" w:cs="Times New Roman"/>
          <w:sz w:val="24"/>
          <w:szCs w:val="24"/>
        </w:rPr>
      </w:pPr>
      <w:r w:rsidRPr="005C675C">
        <w:rPr>
          <w:rFonts w:ascii="Times New Roman" w:hAnsi="Times New Roman" w:cs="Times New Roman"/>
          <w:sz w:val="24"/>
          <w:szCs w:val="24"/>
        </w:rPr>
        <w:t>3 балла — значительная динамика, 2 балла — удовлетворительная динамика, 1 балл — незначительная динамика, 0 баллов — отсутствие динамики.</w:t>
      </w:r>
    </w:p>
    <w:p w:rsidR="00C007D2" w:rsidRPr="005C675C" w:rsidRDefault="00C007D2" w:rsidP="000777F7">
      <w:pPr>
        <w:spacing w:after="0" w:line="240" w:lineRule="auto"/>
        <w:jc w:val="both"/>
        <w:rPr>
          <w:rFonts w:ascii="Times New Roman" w:hAnsi="Times New Roman" w:cs="Times New Roman"/>
          <w:sz w:val="24"/>
          <w:szCs w:val="24"/>
        </w:rPr>
      </w:pPr>
    </w:p>
    <w:p w:rsidR="002456DB" w:rsidRPr="005C675C" w:rsidRDefault="002456DB" w:rsidP="00834EC4">
      <w:pPr>
        <w:pStyle w:val="1"/>
        <w:numPr>
          <w:ilvl w:val="0"/>
          <w:numId w:val="166"/>
        </w:numPr>
      </w:pPr>
      <w:bookmarkStart w:id="313" w:name="_Toc171437516"/>
      <w:bookmarkStart w:id="314" w:name="_Toc114235923"/>
      <w:r w:rsidRPr="005C675C">
        <w:t>Организационный раздел</w:t>
      </w:r>
      <w:bookmarkEnd w:id="313"/>
      <w:r w:rsidRPr="005C675C">
        <w:t xml:space="preserve"> </w:t>
      </w:r>
      <w:bookmarkEnd w:id="314"/>
    </w:p>
    <w:p w:rsidR="002456DB" w:rsidRPr="00162312" w:rsidRDefault="000E19B2" w:rsidP="00834EC4">
      <w:pPr>
        <w:pStyle w:val="2"/>
        <w:numPr>
          <w:ilvl w:val="1"/>
          <w:numId w:val="166"/>
        </w:numPr>
      </w:pPr>
      <w:bookmarkStart w:id="315" w:name="_Toc171437517"/>
      <w:bookmarkStart w:id="316" w:name="_Toc114235924"/>
      <w:r w:rsidRPr="00162312">
        <w:t>У</w:t>
      </w:r>
      <w:r w:rsidR="002456DB" w:rsidRPr="00162312">
        <w:t>чебный план</w:t>
      </w:r>
      <w:bookmarkEnd w:id="315"/>
      <w:r w:rsidR="002456DB" w:rsidRPr="00162312">
        <w:t xml:space="preserve"> </w:t>
      </w:r>
      <w:bookmarkEnd w:id="316"/>
    </w:p>
    <w:p w:rsidR="00AD6E6F" w:rsidRPr="00AD6E6F" w:rsidRDefault="00AD6E6F" w:rsidP="00AD6E6F">
      <w:pPr>
        <w:spacing w:after="0"/>
        <w:ind w:firstLine="567"/>
        <w:jc w:val="both"/>
        <w:rPr>
          <w:rFonts w:ascii="Times New Roman" w:hAnsi="Times New Roman" w:cs="Times New Roman"/>
          <w:sz w:val="24"/>
          <w:szCs w:val="24"/>
        </w:rPr>
      </w:pPr>
      <w:r w:rsidRPr="00AD6E6F">
        <w:rPr>
          <w:rFonts w:ascii="Times New Roman" w:hAnsi="Times New Roman" w:cs="Times New Roman"/>
          <w:sz w:val="24"/>
          <w:szCs w:val="24"/>
        </w:rPr>
        <w:t>Учебный план программы основного общего образования обеспечивает реализацию требований ФГОС, определяет учебную нагрузку в соответствии с требованиями к организации образовательной деятельности к учебной нагрузке, предусмотренными Гигиеническими нормативами и Санитарно-эпидемиологическими требованиями, перечень учебных предметов, учебных курсов, учебных модулей.</w:t>
      </w:r>
    </w:p>
    <w:p w:rsidR="00AD6E6F" w:rsidRPr="00AD6E6F" w:rsidRDefault="00AD6E6F" w:rsidP="00AD6E6F">
      <w:pPr>
        <w:spacing w:after="0"/>
        <w:ind w:firstLine="567"/>
        <w:jc w:val="both"/>
        <w:rPr>
          <w:rFonts w:ascii="Times New Roman" w:hAnsi="Times New Roman" w:cs="Times New Roman"/>
          <w:color w:val="FF0000"/>
          <w:sz w:val="24"/>
          <w:szCs w:val="24"/>
        </w:rPr>
      </w:pPr>
      <w:r w:rsidRPr="00AD6E6F">
        <w:rPr>
          <w:rFonts w:ascii="Times New Roman" w:hAnsi="Times New Roman" w:cs="Times New Roman"/>
          <w:color w:val="FF0000"/>
          <w:sz w:val="24"/>
          <w:szCs w:val="24"/>
        </w:rPr>
        <w:t xml:space="preserve">Учебный план обеспечивает преподавание и изучение государственного языка Российской Федерации, а также возможность преподавания и изучения родного языка из числа языков народов Российской Федерации, из числа государственных языков республик Российской Федерации, в том числе русского языка как родного языка. На основании заявлений, полученных от родителей, в учебный план включено изучение родного русского языка и родного татарского языка, а также родной русской литературы и родной татарской литературы. Изучение родных языков и литературы осуществляется при делении на группы. </w:t>
      </w:r>
    </w:p>
    <w:p w:rsidR="00AD6E6F" w:rsidRPr="00AD6E6F" w:rsidRDefault="00AD6E6F" w:rsidP="00AD6E6F">
      <w:pPr>
        <w:spacing w:after="0"/>
        <w:ind w:firstLine="567"/>
        <w:jc w:val="both"/>
        <w:rPr>
          <w:rFonts w:ascii="Times New Roman" w:hAnsi="Times New Roman" w:cs="Times New Roman"/>
          <w:sz w:val="24"/>
          <w:szCs w:val="24"/>
        </w:rPr>
      </w:pPr>
      <w:r w:rsidRPr="00AD6E6F">
        <w:rPr>
          <w:rFonts w:ascii="Times New Roman" w:hAnsi="Times New Roman" w:cs="Times New Roman"/>
          <w:sz w:val="24"/>
          <w:szCs w:val="24"/>
        </w:rPr>
        <w:t xml:space="preserve">Учебный план состоит из двух частей: обязательной части и части, формируемой участниками образовательных отношений. </w:t>
      </w:r>
    </w:p>
    <w:p w:rsidR="00AD6E6F" w:rsidRPr="00AD6E6F" w:rsidRDefault="00AD6E6F" w:rsidP="00AD6E6F">
      <w:pPr>
        <w:spacing w:after="0"/>
        <w:ind w:firstLine="567"/>
        <w:jc w:val="both"/>
        <w:rPr>
          <w:rFonts w:ascii="Times New Roman" w:hAnsi="Times New Roman" w:cs="Times New Roman"/>
          <w:sz w:val="24"/>
          <w:szCs w:val="24"/>
        </w:rPr>
      </w:pPr>
      <w:r w:rsidRPr="00AD6E6F">
        <w:rPr>
          <w:rFonts w:ascii="Times New Roman" w:hAnsi="Times New Roman" w:cs="Times New Roman"/>
          <w:b/>
          <w:sz w:val="24"/>
          <w:szCs w:val="24"/>
        </w:rPr>
        <w:t>Обязательная часть</w:t>
      </w:r>
      <w:r w:rsidRPr="00AD6E6F">
        <w:rPr>
          <w:rFonts w:ascii="Times New Roman" w:hAnsi="Times New Roman" w:cs="Times New Roman"/>
          <w:sz w:val="24"/>
          <w:szCs w:val="24"/>
        </w:rPr>
        <w:t xml:space="preserve"> учебного плана определяет состав учебных предметов обязательных предметных областей и учебное время, отводимое на их изучение по классам (годам) обучения. </w:t>
      </w:r>
    </w:p>
    <w:p w:rsidR="00AD6E6F" w:rsidRPr="00AD6E6F" w:rsidRDefault="00AD6E6F" w:rsidP="00AD6E6F">
      <w:pPr>
        <w:pStyle w:val="aff5"/>
        <w:ind w:firstLine="604"/>
        <w:jc w:val="both"/>
        <w:rPr>
          <w:rFonts w:ascii="Times New Roman" w:eastAsia="Times New Roman" w:hAnsi="Times New Roman" w:cs="Times New Roman"/>
          <w:color w:val="FF0000"/>
          <w:sz w:val="24"/>
          <w:szCs w:val="24"/>
          <w:lang w:eastAsia="ru-RU"/>
        </w:rPr>
      </w:pPr>
      <w:r w:rsidRPr="00AD6E6F">
        <w:rPr>
          <w:rFonts w:ascii="Times New Roman" w:eastAsia="Times New Roman" w:hAnsi="Times New Roman" w:cs="Times New Roman"/>
          <w:color w:val="FF0000"/>
          <w:sz w:val="24"/>
          <w:szCs w:val="24"/>
          <w:lang w:eastAsia="ru-RU"/>
        </w:rPr>
        <w:t>В учебный план входят следующие обязательные для изучения предметные области и учебные предметы:</w:t>
      </w:r>
    </w:p>
    <w:tbl>
      <w:tblPr>
        <w:tblStyle w:val="af7"/>
        <w:tblW w:w="0" w:type="auto"/>
        <w:tblLayout w:type="fixed"/>
        <w:tblLook w:val="04A0" w:firstRow="1" w:lastRow="0" w:firstColumn="1" w:lastColumn="0" w:noHBand="0" w:noVBand="1"/>
      </w:tblPr>
      <w:tblGrid>
        <w:gridCol w:w="3980"/>
        <w:gridCol w:w="5375"/>
      </w:tblGrid>
      <w:tr w:rsidR="00AD6E6F" w:rsidRPr="00AD6E6F" w:rsidTr="00AD6E6F">
        <w:tc>
          <w:tcPr>
            <w:tcW w:w="3980" w:type="dxa"/>
            <w:hideMark/>
          </w:tcPr>
          <w:p w:rsidR="00AD6E6F" w:rsidRPr="00AD6E6F" w:rsidRDefault="00AD6E6F" w:rsidP="00AD6E6F">
            <w:pPr>
              <w:pStyle w:val="aff5"/>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Предметные области</w:t>
            </w:r>
          </w:p>
        </w:tc>
        <w:tc>
          <w:tcPr>
            <w:tcW w:w="5375" w:type="dxa"/>
            <w:hideMark/>
          </w:tcPr>
          <w:p w:rsidR="00AD6E6F" w:rsidRPr="00AD6E6F" w:rsidRDefault="00AD6E6F" w:rsidP="00AD6E6F">
            <w:pPr>
              <w:pStyle w:val="aff5"/>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Учебные предметы</w:t>
            </w:r>
          </w:p>
        </w:tc>
      </w:tr>
      <w:tr w:rsidR="00AD6E6F" w:rsidRPr="00AD6E6F" w:rsidTr="00AD6E6F">
        <w:tc>
          <w:tcPr>
            <w:tcW w:w="3980" w:type="dxa"/>
            <w:hideMark/>
          </w:tcPr>
          <w:p w:rsidR="00AD6E6F" w:rsidRPr="00AD6E6F" w:rsidRDefault="00AD6E6F" w:rsidP="00AD6E6F">
            <w:pPr>
              <w:pStyle w:val="aff5"/>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Русский язык и литература</w:t>
            </w:r>
          </w:p>
        </w:tc>
        <w:tc>
          <w:tcPr>
            <w:tcW w:w="5375" w:type="dxa"/>
            <w:hideMark/>
          </w:tcPr>
          <w:p w:rsidR="00AD6E6F" w:rsidRPr="00AD6E6F" w:rsidRDefault="00AD6E6F" w:rsidP="00AD6E6F">
            <w:pPr>
              <w:pStyle w:val="aff5"/>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Русский язык, Литература</w:t>
            </w:r>
          </w:p>
        </w:tc>
      </w:tr>
      <w:tr w:rsidR="00AD6E6F" w:rsidRPr="00AD6E6F" w:rsidTr="00AD6E6F">
        <w:tc>
          <w:tcPr>
            <w:tcW w:w="3980" w:type="dxa"/>
            <w:hideMark/>
          </w:tcPr>
          <w:p w:rsidR="00AD6E6F" w:rsidRPr="00AD6E6F" w:rsidRDefault="00AD6E6F" w:rsidP="00AD6E6F">
            <w:pPr>
              <w:pStyle w:val="aff5"/>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Родной язык и родная литература</w:t>
            </w:r>
          </w:p>
        </w:tc>
        <w:tc>
          <w:tcPr>
            <w:tcW w:w="5375" w:type="dxa"/>
            <w:hideMark/>
          </w:tcPr>
          <w:p w:rsidR="00AD6E6F" w:rsidRPr="00AD6E6F" w:rsidRDefault="00AD6E6F" w:rsidP="00AD6E6F">
            <w:pPr>
              <w:pStyle w:val="aff5"/>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Родной язык и (или) государственный язык республики Российской Федерации, Родная литература</w:t>
            </w:r>
          </w:p>
        </w:tc>
      </w:tr>
      <w:tr w:rsidR="00AD6E6F" w:rsidRPr="00AD6E6F" w:rsidTr="00AD6E6F">
        <w:tc>
          <w:tcPr>
            <w:tcW w:w="3980" w:type="dxa"/>
            <w:hideMark/>
          </w:tcPr>
          <w:p w:rsidR="00AD6E6F" w:rsidRPr="00AD6E6F" w:rsidRDefault="00AD6E6F" w:rsidP="00AD6E6F">
            <w:pPr>
              <w:pStyle w:val="aff5"/>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Иностранные языки</w:t>
            </w:r>
          </w:p>
        </w:tc>
        <w:tc>
          <w:tcPr>
            <w:tcW w:w="5375" w:type="dxa"/>
            <w:hideMark/>
          </w:tcPr>
          <w:p w:rsidR="00AD6E6F" w:rsidRPr="00AD6E6F" w:rsidRDefault="00AD6E6F" w:rsidP="00AD6E6F">
            <w:pPr>
              <w:pStyle w:val="aff5"/>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Иностранный язык</w:t>
            </w:r>
          </w:p>
        </w:tc>
      </w:tr>
      <w:tr w:rsidR="00AD6E6F" w:rsidRPr="00AD6E6F" w:rsidTr="00AD6E6F">
        <w:tc>
          <w:tcPr>
            <w:tcW w:w="3980" w:type="dxa"/>
            <w:hideMark/>
          </w:tcPr>
          <w:p w:rsidR="00AD6E6F" w:rsidRPr="00AD6E6F" w:rsidRDefault="00AD6E6F" w:rsidP="00AD6E6F">
            <w:pPr>
              <w:pStyle w:val="aff5"/>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Математика и информатика</w:t>
            </w:r>
          </w:p>
        </w:tc>
        <w:tc>
          <w:tcPr>
            <w:tcW w:w="5375" w:type="dxa"/>
            <w:hideMark/>
          </w:tcPr>
          <w:p w:rsidR="00AD6E6F" w:rsidRPr="00AD6E6F" w:rsidRDefault="00AD6E6F" w:rsidP="00AD6E6F">
            <w:pPr>
              <w:pStyle w:val="aff5"/>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Математика, Информатика</w:t>
            </w:r>
          </w:p>
        </w:tc>
      </w:tr>
      <w:tr w:rsidR="00AD6E6F" w:rsidRPr="00AD6E6F" w:rsidTr="00AD6E6F">
        <w:tc>
          <w:tcPr>
            <w:tcW w:w="3980" w:type="dxa"/>
            <w:hideMark/>
          </w:tcPr>
          <w:p w:rsidR="00AD6E6F" w:rsidRPr="00AD6E6F" w:rsidRDefault="00AD6E6F" w:rsidP="00AD6E6F">
            <w:pPr>
              <w:pStyle w:val="aff5"/>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Общественно-научные предметы</w:t>
            </w:r>
          </w:p>
        </w:tc>
        <w:tc>
          <w:tcPr>
            <w:tcW w:w="5375" w:type="dxa"/>
            <w:hideMark/>
          </w:tcPr>
          <w:p w:rsidR="00AD6E6F" w:rsidRPr="00AD6E6F" w:rsidRDefault="00AD6E6F" w:rsidP="00AD6E6F">
            <w:pPr>
              <w:pStyle w:val="aff5"/>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История, Обществознание, География</w:t>
            </w:r>
          </w:p>
        </w:tc>
      </w:tr>
      <w:tr w:rsidR="00AD6E6F" w:rsidRPr="00AD6E6F" w:rsidTr="00AD6E6F">
        <w:tc>
          <w:tcPr>
            <w:tcW w:w="3980" w:type="dxa"/>
            <w:hideMark/>
          </w:tcPr>
          <w:p w:rsidR="00AD6E6F" w:rsidRPr="00AD6E6F" w:rsidRDefault="00AD6E6F" w:rsidP="00AD6E6F">
            <w:pPr>
              <w:pStyle w:val="aff5"/>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Естественнонаучные предметы</w:t>
            </w:r>
          </w:p>
        </w:tc>
        <w:tc>
          <w:tcPr>
            <w:tcW w:w="5375" w:type="dxa"/>
            <w:hideMark/>
          </w:tcPr>
          <w:p w:rsidR="00AD6E6F" w:rsidRPr="00AD6E6F" w:rsidRDefault="00AD6E6F" w:rsidP="00AD6E6F">
            <w:pPr>
              <w:pStyle w:val="aff5"/>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Физика, Химия, Биология</w:t>
            </w:r>
          </w:p>
        </w:tc>
      </w:tr>
      <w:tr w:rsidR="00AD6E6F" w:rsidRPr="00AD6E6F" w:rsidTr="00AD6E6F">
        <w:tc>
          <w:tcPr>
            <w:tcW w:w="3980" w:type="dxa"/>
            <w:hideMark/>
          </w:tcPr>
          <w:p w:rsidR="00AD6E6F" w:rsidRPr="00AD6E6F" w:rsidRDefault="00AD6E6F" w:rsidP="00AD6E6F">
            <w:pPr>
              <w:pStyle w:val="aff5"/>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Основы духовно-нравственной культуры народов России</w:t>
            </w:r>
          </w:p>
        </w:tc>
        <w:tc>
          <w:tcPr>
            <w:tcW w:w="5375" w:type="dxa"/>
            <w:hideMark/>
          </w:tcPr>
          <w:p w:rsidR="00AD6E6F" w:rsidRPr="00AD6E6F" w:rsidRDefault="00AD6E6F" w:rsidP="00AD6E6F">
            <w:pPr>
              <w:pStyle w:val="aff5"/>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Основы духовно-нравственной культуры народов России</w:t>
            </w:r>
          </w:p>
        </w:tc>
      </w:tr>
      <w:tr w:rsidR="00AD6E6F" w:rsidRPr="00AD6E6F" w:rsidTr="00AD6E6F">
        <w:tc>
          <w:tcPr>
            <w:tcW w:w="3980" w:type="dxa"/>
            <w:hideMark/>
          </w:tcPr>
          <w:p w:rsidR="00AD6E6F" w:rsidRPr="00AD6E6F" w:rsidRDefault="00AD6E6F" w:rsidP="00AD6E6F">
            <w:pPr>
              <w:pStyle w:val="aff5"/>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Искусство</w:t>
            </w:r>
          </w:p>
        </w:tc>
        <w:tc>
          <w:tcPr>
            <w:tcW w:w="5375" w:type="dxa"/>
            <w:hideMark/>
          </w:tcPr>
          <w:p w:rsidR="00AD6E6F" w:rsidRPr="00AD6E6F" w:rsidRDefault="00AD6E6F" w:rsidP="00AD6E6F">
            <w:pPr>
              <w:pStyle w:val="aff5"/>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Изобразительное искусство, Музыка</w:t>
            </w:r>
          </w:p>
        </w:tc>
      </w:tr>
      <w:tr w:rsidR="00AD6E6F" w:rsidRPr="00AD6E6F" w:rsidTr="00AD6E6F">
        <w:tc>
          <w:tcPr>
            <w:tcW w:w="3980" w:type="dxa"/>
            <w:hideMark/>
          </w:tcPr>
          <w:p w:rsidR="00AD6E6F" w:rsidRPr="00AD6E6F" w:rsidRDefault="00AD6E6F" w:rsidP="00AD6E6F">
            <w:pPr>
              <w:pStyle w:val="aff5"/>
              <w:jc w:val="both"/>
              <w:rPr>
                <w:rFonts w:ascii="Times New Roman" w:eastAsia="Times New Roman" w:hAnsi="Times New Roman" w:cs="Times New Roman"/>
                <w:color w:val="FF0000"/>
                <w:sz w:val="24"/>
                <w:szCs w:val="24"/>
                <w:highlight w:val="yellow"/>
              </w:rPr>
            </w:pPr>
            <w:r w:rsidRPr="00AD6E6F">
              <w:rPr>
                <w:rFonts w:ascii="Times New Roman" w:eastAsia="Times New Roman" w:hAnsi="Times New Roman" w:cs="Times New Roman"/>
                <w:color w:val="FF0000"/>
                <w:sz w:val="24"/>
                <w:szCs w:val="24"/>
                <w:highlight w:val="yellow"/>
              </w:rPr>
              <w:lastRenderedPageBreak/>
              <w:t>Технология</w:t>
            </w:r>
          </w:p>
        </w:tc>
        <w:tc>
          <w:tcPr>
            <w:tcW w:w="5375" w:type="dxa"/>
            <w:hideMark/>
          </w:tcPr>
          <w:p w:rsidR="00AD6E6F" w:rsidRPr="00AD6E6F" w:rsidRDefault="00AD6E6F" w:rsidP="00AD6E6F">
            <w:pPr>
              <w:pStyle w:val="aff5"/>
              <w:jc w:val="both"/>
              <w:rPr>
                <w:rFonts w:ascii="Times New Roman" w:eastAsia="Times New Roman" w:hAnsi="Times New Roman" w:cs="Times New Roman"/>
                <w:color w:val="FF0000"/>
                <w:sz w:val="24"/>
                <w:szCs w:val="24"/>
                <w:highlight w:val="yellow"/>
              </w:rPr>
            </w:pPr>
            <w:r w:rsidRPr="00AD6E6F">
              <w:rPr>
                <w:rFonts w:ascii="Times New Roman" w:eastAsia="Times New Roman" w:hAnsi="Times New Roman" w:cs="Times New Roman"/>
                <w:color w:val="FF0000"/>
                <w:sz w:val="24"/>
                <w:szCs w:val="24"/>
                <w:highlight w:val="yellow"/>
              </w:rPr>
              <w:t>Труд (Технология)</w:t>
            </w:r>
          </w:p>
        </w:tc>
      </w:tr>
      <w:tr w:rsidR="00AD6E6F" w:rsidRPr="00AD6E6F" w:rsidTr="00AD6E6F">
        <w:tc>
          <w:tcPr>
            <w:tcW w:w="3980" w:type="dxa"/>
            <w:hideMark/>
          </w:tcPr>
          <w:p w:rsidR="00AD6E6F" w:rsidRPr="00AD6E6F" w:rsidRDefault="00AD6E6F" w:rsidP="00AD6E6F">
            <w:pPr>
              <w:pStyle w:val="aff5"/>
              <w:jc w:val="both"/>
              <w:rPr>
                <w:rFonts w:ascii="Times New Roman" w:eastAsia="Times New Roman" w:hAnsi="Times New Roman" w:cs="Times New Roman"/>
                <w:color w:val="FF0000"/>
                <w:sz w:val="24"/>
                <w:szCs w:val="24"/>
                <w:highlight w:val="yellow"/>
              </w:rPr>
            </w:pPr>
            <w:r w:rsidRPr="00AD6E6F">
              <w:rPr>
                <w:rFonts w:ascii="Times New Roman" w:eastAsia="Times New Roman" w:hAnsi="Times New Roman" w:cs="Times New Roman"/>
                <w:color w:val="FF0000"/>
                <w:sz w:val="24"/>
                <w:szCs w:val="24"/>
                <w:highlight w:val="yellow"/>
              </w:rPr>
              <w:t xml:space="preserve">Физическая культура </w:t>
            </w:r>
          </w:p>
        </w:tc>
        <w:tc>
          <w:tcPr>
            <w:tcW w:w="5375" w:type="dxa"/>
            <w:hideMark/>
          </w:tcPr>
          <w:p w:rsidR="00AD6E6F" w:rsidRPr="00AD6E6F" w:rsidRDefault="00AD6E6F" w:rsidP="00AD6E6F">
            <w:pPr>
              <w:pStyle w:val="aff5"/>
              <w:jc w:val="both"/>
              <w:rPr>
                <w:rFonts w:ascii="Times New Roman" w:eastAsia="Times New Roman" w:hAnsi="Times New Roman" w:cs="Times New Roman"/>
                <w:color w:val="FF0000"/>
                <w:sz w:val="24"/>
                <w:szCs w:val="24"/>
                <w:highlight w:val="yellow"/>
              </w:rPr>
            </w:pPr>
            <w:r w:rsidRPr="00AD6E6F">
              <w:rPr>
                <w:rFonts w:ascii="Times New Roman" w:eastAsia="Times New Roman" w:hAnsi="Times New Roman" w:cs="Times New Roman"/>
                <w:color w:val="FF0000"/>
                <w:sz w:val="24"/>
                <w:szCs w:val="24"/>
                <w:highlight w:val="yellow"/>
              </w:rPr>
              <w:t>Физическая культура</w:t>
            </w:r>
          </w:p>
        </w:tc>
      </w:tr>
      <w:tr w:rsidR="00AD6E6F" w:rsidRPr="00AD6E6F" w:rsidTr="00AD6E6F">
        <w:tc>
          <w:tcPr>
            <w:tcW w:w="3980" w:type="dxa"/>
          </w:tcPr>
          <w:p w:rsidR="00AD6E6F" w:rsidRPr="00AD6E6F" w:rsidRDefault="00AD6E6F" w:rsidP="00AD6E6F">
            <w:pPr>
              <w:pStyle w:val="aff5"/>
              <w:jc w:val="both"/>
              <w:rPr>
                <w:rFonts w:ascii="Times New Roman" w:eastAsia="Times New Roman" w:hAnsi="Times New Roman" w:cs="Times New Roman"/>
                <w:color w:val="FF0000"/>
                <w:sz w:val="24"/>
                <w:szCs w:val="24"/>
                <w:highlight w:val="yellow"/>
              </w:rPr>
            </w:pPr>
            <w:r w:rsidRPr="00AD6E6F">
              <w:rPr>
                <w:rFonts w:ascii="Times New Roman" w:eastAsia="Times New Roman" w:hAnsi="Times New Roman" w:cs="Times New Roman"/>
                <w:color w:val="FF0000"/>
                <w:sz w:val="24"/>
                <w:szCs w:val="24"/>
                <w:highlight w:val="yellow"/>
              </w:rPr>
              <w:t>Основы безопасности и защиты Родины</w:t>
            </w:r>
          </w:p>
        </w:tc>
        <w:tc>
          <w:tcPr>
            <w:tcW w:w="5375" w:type="dxa"/>
          </w:tcPr>
          <w:p w:rsidR="00AD6E6F" w:rsidRPr="00AD6E6F" w:rsidRDefault="00AD6E6F" w:rsidP="00AD6E6F">
            <w:pPr>
              <w:pStyle w:val="aff5"/>
              <w:jc w:val="both"/>
              <w:rPr>
                <w:rFonts w:ascii="Times New Roman" w:eastAsia="Times New Roman" w:hAnsi="Times New Roman" w:cs="Times New Roman"/>
                <w:color w:val="FF0000"/>
                <w:sz w:val="24"/>
                <w:szCs w:val="24"/>
                <w:highlight w:val="yellow"/>
              </w:rPr>
            </w:pPr>
            <w:r w:rsidRPr="00AD6E6F">
              <w:rPr>
                <w:rFonts w:ascii="Times New Roman" w:eastAsia="Times New Roman" w:hAnsi="Times New Roman" w:cs="Times New Roman"/>
                <w:color w:val="FF0000"/>
                <w:sz w:val="24"/>
                <w:szCs w:val="24"/>
                <w:highlight w:val="yellow"/>
              </w:rPr>
              <w:t>Основы безопасности и защиты Родины</w:t>
            </w:r>
          </w:p>
        </w:tc>
      </w:tr>
    </w:tbl>
    <w:p w:rsidR="00AD6E6F" w:rsidRPr="00AD6E6F" w:rsidRDefault="00AD6E6F" w:rsidP="00AD6E6F">
      <w:pPr>
        <w:spacing w:after="0"/>
        <w:ind w:firstLine="567"/>
        <w:jc w:val="both"/>
        <w:rPr>
          <w:rFonts w:ascii="Times New Roman" w:hAnsi="Times New Roman" w:cs="Times New Roman"/>
          <w:sz w:val="24"/>
          <w:szCs w:val="24"/>
        </w:rPr>
      </w:pPr>
    </w:p>
    <w:p w:rsidR="00AD6E6F" w:rsidRPr="00AD6E6F" w:rsidRDefault="00AD6E6F" w:rsidP="00AD6E6F">
      <w:pPr>
        <w:pStyle w:val="aff5"/>
        <w:ind w:firstLine="462"/>
        <w:jc w:val="both"/>
        <w:rPr>
          <w:rFonts w:ascii="Times New Roman" w:eastAsia="Times New Roman" w:hAnsi="Times New Roman" w:cs="Times New Roman"/>
          <w:sz w:val="24"/>
          <w:szCs w:val="24"/>
          <w:lang w:eastAsia="ru-RU"/>
        </w:rPr>
      </w:pPr>
      <w:r w:rsidRPr="00AD6E6F">
        <w:rPr>
          <w:rFonts w:ascii="Times New Roman" w:hAnsi="Times New Roman" w:cs="Times New Roman"/>
          <w:sz w:val="24"/>
          <w:szCs w:val="24"/>
        </w:rPr>
        <w:t xml:space="preserve"> </w:t>
      </w:r>
      <w:r w:rsidRPr="00AD6E6F">
        <w:rPr>
          <w:rFonts w:ascii="Times New Roman" w:eastAsia="Times New Roman" w:hAnsi="Times New Roman" w:cs="Times New Roman"/>
          <w:sz w:val="24"/>
          <w:szCs w:val="24"/>
          <w:lang w:eastAsia="ru-RU"/>
        </w:rPr>
        <w:t>Учебный предмет «Математика» предметной области «Математика и информатика» включает в себя учебные курсы «Алгебра», «Геометрия», «Вероятность и статистика».</w:t>
      </w:r>
    </w:p>
    <w:p w:rsidR="00AD6E6F" w:rsidRPr="00AD6E6F" w:rsidRDefault="00AD6E6F" w:rsidP="00AD6E6F">
      <w:pPr>
        <w:pStyle w:val="aff5"/>
        <w:spacing w:line="276" w:lineRule="auto"/>
        <w:ind w:firstLine="462"/>
        <w:jc w:val="both"/>
        <w:rPr>
          <w:rFonts w:ascii="Times New Roman" w:eastAsia="Times New Roman" w:hAnsi="Times New Roman" w:cs="Times New Roman"/>
          <w:color w:val="FF0000"/>
          <w:sz w:val="24"/>
          <w:szCs w:val="24"/>
          <w:lang w:eastAsia="ru-RU"/>
        </w:rPr>
      </w:pPr>
      <w:r w:rsidRPr="00AD6E6F">
        <w:rPr>
          <w:rFonts w:ascii="Times New Roman" w:eastAsia="Times New Roman" w:hAnsi="Times New Roman" w:cs="Times New Roman"/>
          <w:color w:val="FF0000"/>
          <w:sz w:val="24"/>
          <w:szCs w:val="24"/>
          <w:lang w:eastAsia="ru-RU"/>
        </w:rPr>
        <w:t xml:space="preserve">В целях обеспечения индивидуальных потребностей обучающихся </w:t>
      </w:r>
      <w:r w:rsidRPr="00AD6E6F">
        <w:rPr>
          <w:rFonts w:ascii="Times New Roman" w:eastAsia="Times New Roman" w:hAnsi="Times New Roman" w:cs="Times New Roman"/>
          <w:b/>
          <w:bCs/>
          <w:color w:val="FF0000"/>
          <w:sz w:val="24"/>
          <w:szCs w:val="24"/>
          <w:lang w:eastAsia="ru-RU"/>
        </w:rPr>
        <w:t>часть учебного плана</w:t>
      </w:r>
      <w:r w:rsidRPr="00AD6E6F">
        <w:rPr>
          <w:rFonts w:ascii="Times New Roman" w:eastAsia="Times New Roman" w:hAnsi="Times New Roman" w:cs="Times New Roman"/>
          <w:color w:val="FF0000"/>
          <w:sz w:val="24"/>
          <w:szCs w:val="24"/>
          <w:lang w:eastAsia="ru-RU"/>
        </w:rPr>
        <w:t xml:space="preserve">, </w:t>
      </w:r>
      <w:r w:rsidRPr="00AD6E6F">
        <w:rPr>
          <w:rFonts w:ascii="Times New Roman" w:eastAsia="Times New Roman" w:hAnsi="Times New Roman" w:cs="Times New Roman"/>
          <w:b/>
          <w:bCs/>
          <w:color w:val="FF0000"/>
          <w:sz w:val="24"/>
          <w:szCs w:val="24"/>
          <w:lang w:eastAsia="ru-RU"/>
        </w:rPr>
        <w:t>формируемая участниками образовательных отношений</w:t>
      </w:r>
      <w:r w:rsidRPr="00AD6E6F">
        <w:rPr>
          <w:rFonts w:ascii="Times New Roman" w:eastAsia="Times New Roman" w:hAnsi="Times New Roman" w:cs="Times New Roman"/>
          <w:color w:val="FF0000"/>
          <w:sz w:val="24"/>
          <w:szCs w:val="24"/>
          <w:lang w:eastAsia="ru-RU"/>
        </w:rPr>
        <w:t xml:space="preserve"> может включать учебные предметы, учебные курсы, учебные модули по выбору обучающихся, родителей (законных представителей) несовершеннолетних обучающихся, в том числе предусматривающие углубленное изучение учебных предметов, с целью удовлетворения различных интересов обучающихся, потребностей в физическом развитии и совершенствовании, а также учитывающие этнокультурные интересы.</w:t>
      </w:r>
    </w:p>
    <w:p w:rsidR="00AD6E6F" w:rsidRPr="00AD6E6F" w:rsidRDefault="00AD6E6F" w:rsidP="00AD6E6F">
      <w:pPr>
        <w:pStyle w:val="aff5"/>
        <w:spacing w:line="276" w:lineRule="auto"/>
        <w:ind w:firstLine="462"/>
        <w:jc w:val="both"/>
        <w:rPr>
          <w:rFonts w:ascii="Times New Roman" w:hAnsi="Times New Roman" w:cs="Times New Roman"/>
          <w:color w:val="FF0000"/>
          <w:sz w:val="24"/>
          <w:szCs w:val="24"/>
        </w:rPr>
      </w:pPr>
      <w:r w:rsidRPr="00AD6E6F">
        <w:rPr>
          <w:rFonts w:ascii="Times New Roman" w:hAnsi="Times New Roman" w:cs="Times New Roman"/>
          <w:color w:val="FF0000"/>
          <w:sz w:val="24"/>
          <w:szCs w:val="24"/>
        </w:rPr>
        <w:t xml:space="preserve">Обучение ведется на русском языке, по 6-дневной учебной неделе. Количество учебных занятий за 5 лет составляет 5848 часов.  </w:t>
      </w:r>
    </w:p>
    <w:p w:rsidR="00AD6E6F" w:rsidRPr="00AD6E6F" w:rsidRDefault="00AD6E6F" w:rsidP="00AD6E6F">
      <w:pPr>
        <w:pStyle w:val="aff5"/>
        <w:spacing w:line="276" w:lineRule="auto"/>
        <w:ind w:firstLine="462"/>
        <w:jc w:val="both"/>
        <w:rPr>
          <w:rFonts w:ascii="Times New Roman" w:hAnsi="Times New Roman" w:cs="Times New Roman"/>
          <w:i/>
          <w:iCs/>
          <w:color w:val="FF0000"/>
          <w:sz w:val="24"/>
          <w:szCs w:val="24"/>
        </w:rPr>
      </w:pPr>
      <w:r w:rsidRPr="00AD6E6F">
        <w:rPr>
          <w:rFonts w:ascii="Times New Roman" w:hAnsi="Times New Roman" w:cs="Times New Roman"/>
          <w:i/>
          <w:iCs/>
          <w:color w:val="FF0000"/>
          <w:sz w:val="24"/>
          <w:szCs w:val="24"/>
        </w:rPr>
        <w:t>Указать здесь, если есть</w:t>
      </w:r>
    </w:p>
    <w:p w:rsidR="00AD6E6F" w:rsidRPr="00AD6E6F" w:rsidRDefault="00AD6E6F" w:rsidP="00834EC4">
      <w:pPr>
        <w:pStyle w:val="a5"/>
        <w:numPr>
          <w:ilvl w:val="0"/>
          <w:numId w:val="151"/>
        </w:numPr>
        <w:spacing w:after="0"/>
        <w:ind w:left="0"/>
        <w:jc w:val="both"/>
        <w:rPr>
          <w:rFonts w:cs="Times New Roman"/>
          <w:i/>
          <w:iCs/>
          <w:color w:val="FF0000"/>
          <w:szCs w:val="24"/>
          <w:lang w:eastAsia="x-none"/>
        </w:rPr>
      </w:pPr>
      <w:r w:rsidRPr="00AD6E6F">
        <w:rPr>
          <w:rFonts w:cs="Times New Roman"/>
          <w:i/>
          <w:iCs/>
          <w:color w:val="FF0000"/>
          <w:szCs w:val="24"/>
          <w:lang w:eastAsia="x-none"/>
        </w:rPr>
        <w:t>увеличение учебных часов, предусмотренных на изучение отдельных учебных предметов обязательной части, в том числе на углубленном уровне;</w:t>
      </w:r>
    </w:p>
    <w:p w:rsidR="00AD6E6F" w:rsidRPr="00AD6E6F" w:rsidRDefault="00AD6E6F" w:rsidP="00834EC4">
      <w:pPr>
        <w:pStyle w:val="a5"/>
        <w:numPr>
          <w:ilvl w:val="0"/>
          <w:numId w:val="151"/>
        </w:numPr>
        <w:spacing w:after="0"/>
        <w:ind w:left="0"/>
        <w:jc w:val="both"/>
        <w:rPr>
          <w:rFonts w:cs="Times New Roman"/>
          <w:i/>
          <w:iCs/>
          <w:color w:val="FF0000"/>
          <w:szCs w:val="24"/>
          <w:lang w:eastAsia="x-none"/>
        </w:rPr>
      </w:pPr>
      <w:r w:rsidRPr="00AD6E6F">
        <w:rPr>
          <w:rFonts w:cs="Times New Roman"/>
          <w:i/>
          <w:iCs/>
          <w:color w:val="FF0000"/>
          <w:szCs w:val="24"/>
          <w:lang w:eastAsia="x-none"/>
        </w:rPr>
        <w:t>введение специально разработанных учебных курсов, обеспечивающих интересы и потребности участников образовательных отношений, в том числе этнокультурные;</w:t>
      </w:r>
    </w:p>
    <w:p w:rsidR="00AD6E6F" w:rsidRPr="00AD6E6F" w:rsidRDefault="00AD6E6F" w:rsidP="00834EC4">
      <w:pPr>
        <w:pStyle w:val="a5"/>
        <w:numPr>
          <w:ilvl w:val="0"/>
          <w:numId w:val="151"/>
        </w:numPr>
        <w:spacing w:after="0"/>
        <w:ind w:left="0"/>
        <w:jc w:val="both"/>
        <w:rPr>
          <w:rFonts w:cs="Times New Roman"/>
          <w:i/>
          <w:iCs/>
          <w:color w:val="FF0000"/>
          <w:szCs w:val="24"/>
          <w:lang w:eastAsia="x-none"/>
        </w:rPr>
      </w:pPr>
      <w:r w:rsidRPr="00AD6E6F">
        <w:rPr>
          <w:rFonts w:cs="Times New Roman"/>
          <w:i/>
          <w:iCs/>
          <w:color w:val="FF0000"/>
          <w:szCs w:val="24"/>
          <w:lang w:eastAsia="x-none"/>
        </w:rPr>
        <w:t>другие виды учебной, воспитательной, спортивной и иной деятельности обучающихся.</w:t>
      </w:r>
    </w:p>
    <w:p w:rsidR="00AD6E6F" w:rsidRPr="00AD6E6F" w:rsidRDefault="00AD6E6F" w:rsidP="00AD6E6F">
      <w:pPr>
        <w:pStyle w:val="aff5"/>
        <w:spacing w:line="276" w:lineRule="auto"/>
        <w:ind w:firstLine="462"/>
        <w:jc w:val="both"/>
        <w:rPr>
          <w:rFonts w:ascii="Times New Roman" w:hAnsi="Times New Roman" w:cs="Times New Roman"/>
          <w:b/>
          <w:bCs/>
          <w:sz w:val="24"/>
          <w:szCs w:val="24"/>
        </w:rPr>
      </w:pPr>
    </w:p>
    <w:p w:rsidR="00AD6E6F" w:rsidRPr="00AD6E6F" w:rsidRDefault="00AD6E6F" w:rsidP="00AD6E6F">
      <w:pPr>
        <w:spacing w:after="0"/>
        <w:ind w:firstLine="709"/>
        <w:jc w:val="both"/>
        <w:rPr>
          <w:rFonts w:ascii="Times New Roman" w:hAnsi="Times New Roman" w:cs="Times New Roman"/>
          <w:sz w:val="24"/>
          <w:szCs w:val="24"/>
          <w:lang w:eastAsia="x-none"/>
        </w:rPr>
      </w:pPr>
      <w:r w:rsidRPr="00AD6E6F">
        <w:rPr>
          <w:rFonts w:ascii="Times New Roman" w:hAnsi="Times New Roman" w:cs="Times New Roman"/>
          <w:sz w:val="24"/>
          <w:szCs w:val="24"/>
          <w:lang w:eastAsia="x-none"/>
        </w:rPr>
        <w:t>В интересах обучающихся с участием обучающихся и их семей могут разрабатываться индивидуальные учебные планы, в рамках которых формируется индивидуальная траектория развития обучающегося (содержание учебных предметов, курсов, модулей, темп и формы образования). Реализация индивидуальных учебных планов, программ сопровождается тьюторской поддержкой. Порядок и реализация индивидуальных учебных планов представлены в локальном акте образовательной организации.</w:t>
      </w:r>
    </w:p>
    <w:p w:rsidR="00AD6E6F" w:rsidRPr="00AD6E6F" w:rsidRDefault="00AD6E6F" w:rsidP="00AD6E6F">
      <w:pPr>
        <w:pStyle w:val="aff5"/>
        <w:spacing w:line="276" w:lineRule="auto"/>
        <w:ind w:firstLine="462"/>
        <w:jc w:val="both"/>
        <w:rPr>
          <w:rFonts w:ascii="Times New Roman" w:hAnsi="Times New Roman" w:cs="Times New Roman"/>
          <w:b/>
          <w:bCs/>
          <w:sz w:val="24"/>
          <w:szCs w:val="24"/>
        </w:rPr>
      </w:pPr>
    </w:p>
    <w:p w:rsidR="00AD6E6F" w:rsidRPr="00AD6E6F" w:rsidRDefault="00AD6E6F" w:rsidP="00AD6E6F">
      <w:pPr>
        <w:pStyle w:val="aff5"/>
        <w:spacing w:line="276" w:lineRule="auto"/>
        <w:ind w:firstLine="462"/>
        <w:jc w:val="both"/>
        <w:rPr>
          <w:rFonts w:ascii="Times New Roman" w:hAnsi="Times New Roman" w:cs="Times New Roman"/>
          <w:b/>
          <w:bCs/>
          <w:color w:val="FF0000"/>
          <w:sz w:val="24"/>
          <w:szCs w:val="24"/>
        </w:rPr>
      </w:pPr>
      <w:r w:rsidRPr="00AD6E6F">
        <w:rPr>
          <w:rFonts w:ascii="Times New Roman" w:hAnsi="Times New Roman" w:cs="Times New Roman"/>
          <w:b/>
          <w:bCs/>
          <w:color w:val="FF0000"/>
          <w:sz w:val="24"/>
          <w:szCs w:val="24"/>
        </w:rPr>
        <w:t xml:space="preserve">Далее вставить выбранный учебный план. </w:t>
      </w:r>
    </w:p>
    <w:p w:rsidR="00AD6E6F" w:rsidRPr="00AD6E6F" w:rsidRDefault="00AD6E6F" w:rsidP="00AD6E6F">
      <w:pPr>
        <w:pStyle w:val="aff5"/>
        <w:spacing w:line="276" w:lineRule="auto"/>
        <w:ind w:firstLine="462"/>
        <w:jc w:val="both"/>
        <w:rPr>
          <w:rFonts w:ascii="Times New Roman" w:hAnsi="Times New Roman" w:cs="Times New Roman"/>
          <w:b/>
          <w:bCs/>
          <w:sz w:val="24"/>
          <w:szCs w:val="24"/>
        </w:rPr>
      </w:pPr>
    </w:p>
    <w:p w:rsidR="00AD6E6F" w:rsidRPr="00AD6E6F" w:rsidRDefault="00AD6E6F" w:rsidP="00AD6E6F">
      <w:pPr>
        <w:pStyle w:val="aff5"/>
        <w:spacing w:line="276" w:lineRule="auto"/>
        <w:ind w:firstLine="462"/>
        <w:jc w:val="both"/>
        <w:rPr>
          <w:rFonts w:ascii="Times New Roman" w:hAnsi="Times New Roman" w:cs="Times New Roman"/>
          <w:b/>
          <w:bCs/>
          <w:color w:val="FF0000"/>
          <w:sz w:val="24"/>
          <w:szCs w:val="24"/>
        </w:rPr>
      </w:pPr>
      <w:r w:rsidRPr="00AD6E6F">
        <w:rPr>
          <w:rFonts w:ascii="Times New Roman" w:hAnsi="Times New Roman" w:cs="Times New Roman"/>
          <w:b/>
          <w:bCs/>
          <w:color w:val="FF0000"/>
          <w:sz w:val="24"/>
          <w:szCs w:val="24"/>
        </w:rPr>
        <w:t>Пример оформления УП нашей ОО</w:t>
      </w:r>
    </w:p>
    <w:p w:rsidR="00AD6E6F" w:rsidRPr="00AD6E6F" w:rsidRDefault="00AD6E6F" w:rsidP="00AD6E6F">
      <w:pPr>
        <w:pStyle w:val="aff5"/>
        <w:spacing w:line="276" w:lineRule="auto"/>
        <w:ind w:firstLine="462"/>
        <w:jc w:val="both"/>
        <w:rPr>
          <w:rFonts w:ascii="Times New Roman" w:hAnsi="Times New Roman" w:cs="Times New Roman"/>
          <w:b/>
          <w:bCs/>
          <w:color w:val="FF0000"/>
          <w:sz w:val="24"/>
          <w:szCs w:val="24"/>
        </w:rPr>
      </w:pPr>
      <w:r w:rsidRPr="00AD6E6F">
        <w:rPr>
          <w:rFonts w:ascii="Times New Roman" w:hAnsi="Times New Roman" w:cs="Times New Roman"/>
          <w:b/>
          <w:bCs/>
          <w:color w:val="FF0000"/>
          <w:sz w:val="24"/>
          <w:szCs w:val="24"/>
        </w:rPr>
        <w:t xml:space="preserve">Учебный план для 5-9 классов, обучающихся по ФГОС ООО, утвержденного приказом от 31.05.2021 №287 с изменениями и дополнениями, составлен на основе 5 варианта федерального недельного учебного плана основного общего образования для 6-дневной учебной недели (изучение родного и (или) государственного языка наряду с преподаванием на русском языке). </w:t>
      </w:r>
    </w:p>
    <w:p w:rsidR="00AD6E6F" w:rsidRPr="00AD6E6F" w:rsidRDefault="00AD6E6F" w:rsidP="00AD6E6F">
      <w:pPr>
        <w:pStyle w:val="aff5"/>
        <w:spacing w:line="276" w:lineRule="auto"/>
        <w:ind w:firstLine="462"/>
        <w:jc w:val="both"/>
        <w:rPr>
          <w:rFonts w:ascii="Times New Roman" w:hAnsi="Times New Roman" w:cs="Times New Roman"/>
          <w:b/>
          <w:bCs/>
          <w:sz w:val="24"/>
          <w:szCs w:val="24"/>
        </w:rPr>
      </w:pPr>
      <w:r w:rsidRPr="00AD6E6F">
        <w:rPr>
          <w:rFonts w:ascii="Times New Roman" w:hAnsi="Times New Roman" w:cs="Times New Roman"/>
          <w:b/>
          <w:bCs/>
          <w:sz w:val="24"/>
          <w:szCs w:val="24"/>
        </w:rPr>
        <w:t>Учебный план для 5-9 классов</w:t>
      </w:r>
    </w:p>
    <w:p w:rsidR="00AD6E6F" w:rsidRPr="00AD6E6F" w:rsidRDefault="00AD6E6F" w:rsidP="00AD6E6F">
      <w:pPr>
        <w:pStyle w:val="aff5"/>
        <w:spacing w:line="276" w:lineRule="auto"/>
        <w:ind w:firstLine="462"/>
        <w:jc w:val="both"/>
        <w:rPr>
          <w:rFonts w:ascii="Times New Roman" w:hAnsi="Times New Roman" w:cs="Times New Roman"/>
          <w:b/>
          <w:bCs/>
          <w:color w:val="FF0000"/>
          <w:sz w:val="24"/>
          <w:szCs w:val="24"/>
        </w:rPr>
      </w:pPr>
      <w:r w:rsidRPr="00AD6E6F">
        <w:rPr>
          <w:rFonts w:ascii="Times New Roman" w:hAnsi="Times New Roman" w:cs="Times New Roman"/>
          <w:b/>
          <w:bCs/>
          <w:color w:val="FF0000"/>
          <w:sz w:val="24"/>
          <w:szCs w:val="24"/>
        </w:rPr>
        <w:t>ВНИМАНИЕ: учебный план представлен с учетом будущих лет обучения, так как образовательную программу вы переделывать каждый год не будете, а вот в учебном плане, который мы делаем каждый год, вы прописываете все особенности сетки часов на текущий учебный год, учитывая все «прелести» переходного периода, внизу пример прописала. УДАЛИТЬ ПОСЛЕ ПРОЧТЕНИЯ</w:t>
      </w:r>
    </w:p>
    <w:tbl>
      <w:tblPr>
        <w:tblW w:w="9457" w:type="dxa"/>
        <w:tblInd w:w="-5" w:type="dxa"/>
        <w:tblLook w:val="04A0" w:firstRow="1" w:lastRow="0" w:firstColumn="1" w:lastColumn="0" w:noHBand="0" w:noVBand="1"/>
      </w:tblPr>
      <w:tblGrid>
        <w:gridCol w:w="2044"/>
        <w:gridCol w:w="1726"/>
        <w:gridCol w:w="420"/>
        <w:gridCol w:w="625"/>
        <w:gridCol w:w="420"/>
        <w:gridCol w:w="625"/>
        <w:gridCol w:w="420"/>
        <w:gridCol w:w="625"/>
        <w:gridCol w:w="420"/>
        <w:gridCol w:w="625"/>
        <w:gridCol w:w="420"/>
        <w:gridCol w:w="625"/>
        <w:gridCol w:w="523"/>
        <w:gridCol w:w="625"/>
      </w:tblGrid>
      <w:tr w:rsidR="00AD6E6F" w:rsidRPr="00AD6E6F" w:rsidTr="00AD6E6F">
        <w:trPr>
          <w:trHeight w:val="300"/>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 xml:space="preserve">Предметные </w:t>
            </w:r>
            <w:r w:rsidRPr="00AD6E6F">
              <w:rPr>
                <w:rFonts w:ascii="Times New Roman" w:eastAsia="Times New Roman" w:hAnsi="Times New Roman" w:cs="Times New Roman"/>
                <w:b/>
                <w:bCs/>
                <w:color w:val="FF0000"/>
                <w:sz w:val="24"/>
                <w:szCs w:val="24"/>
              </w:rPr>
              <w:lastRenderedPageBreak/>
              <w:t>области</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lastRenderedPageBreak/>
              <w:t xml:space="preserve">Учебные </w:t>
            </w:r>
            <w:r w:rsidRPr="00AD6E6F">
              <w:rPr>
                <w:rFonts w:ascii="Times New Roman" w:eastAsia="Times New Roman" w:hAnsi="Times New Roman" w:cs="Times New Roman"/>
                <w:b/>
                <w:bCs/>
                <w:color w:val="FF0000"/>
                <w:sz w:val="24"/>
                <w:szCs w:val="24"/>
              </w:rPr>
              <w:lastRenderedPageBreak/>
              <w:t>предметы (учебные курсы)</w:t>
            </w:r>
          </w:p>
        </w:tc>
        <w:tc>
          <w:tcPr>
            <w:tcW w:w="0" w:type="auto"/>
            <w:gridSpan w:val="10"/>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lastRenderedPageBreak/>
              <w:t xml:space="preserve">Количество часов в неделю/в год            </w:t>
            </w:r>
          </w:p>
        </w:tc>
        <w:tc>
          <w:tcPr>
            <w:tcW w:w="0" w:type="auto"/>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 xml:space="preserve">Всего в </w:t>
            </w:r>
            <w:r w:rsidRPr="00AD6E6F">
              <w:rPr>
                <w:rFonts w:ascii="Times New Roman" w:eastAsia="Times New Roman" w:hAnsi="Times New Roman" w:cs="Times New Roman"/>
                <w:b/>
                <w:bCs/>
                <w:color w:val="FF0000"/>
                <w:sz w:val="24"/>
                <w:szCs w:val="24"/>
              </w:rPr>
              <w:lastRenderedPageBreak/>
              <w:t>неделю/в год</w:t>
            </w:r>
          </w:p>
        </w:tc>
      </w:tr>
      <w:tr w:rsidR="00AD6E6F" w:rsidRPr="00AD6E6F" w:rsidTr="00AD6E6F">
        <w:trPr>
          <w:trHeight w:val="517"/>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p>
        </w:tc>
        <w:tc>
          <w:tcPr>
            <w:tcW w:w="0" w:type="auto"/>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5</w:t>
            </w:r>
          </w:p>
        </w:tc>
        <w:tc>
          <w:tcPr>
            <w:tcW w:w="0" w:type="auto"/>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6</w:t>
            </w:r>
          </w:p>
        </w:tc>
        <w:tc>
          <w:tcPr>
            <w:tcW w:w="0" w:type="auto"/>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7</w:t>
            </w:r>
          </w:p>
        </w:tc>
        <w:tc>
          <w:tcPr>
            <w:tcW w:w="0" w:type="auto"/>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8</w:t>
            </w:r>
          </w:p>
        </w:tc>
        <w:tc>
          <w:tcPr>
            <w:tcW w:w="0" w:type="auto"/>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9</w:t>
            </w:r>
          </w:p>
        </w:tc>
        <w:tc>
          <w:tcPr>
            <w:tcW w:w="0" w:type="auto"/>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p>
        </w:tc>
      </w:tr>
      <w:tr w:rsidR="00AD6E6F" w:rsidRPr="00AD6E6F" w:rsidTr="00AD6E6F">
        <w:trPr>
          <w:trHeight w:val="300"/>
        </w:trPr>
        <w:tc>
          <w:tcPr>
            <w:tcW w:w="0" w:type="auto"/>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Обязательная часть</w:t>
            </w:r>
          </w:p>
        </w:tc>
        <w:tc>
          <w:tcPr>
            <w:tcW w:w="0" w:type="auto"/>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p>
        </w:tc>
        <w:tc>
          <w:tcPr>
            <w:tcW w:w="0" w:type="auto"/>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p>
        </w:tc>
        <w:tc>
          <w:tcPr>
            <w:tcW w:w="0" w:type="auto"/>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p>
        </w:tc>
        <w:tc>
          <w:tcPr>
            <w:tcW w:w="0" w:type="auto"/>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p>
        </w:tc>
        <w:tc>
          <w:tcPr>
            <w:tcW w:w="0" w:type="auto"/>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p>
        </w:tc>
        <w:tc>
          <w:tcPr>
            <w:tcW w:w="0" w:type="auto"/>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p>
        </w:tc>
      </w:tr>
      <w:tr w:rsidR="00AD6E6F" w:rsidRPr="00AD6E6F" w:rsidTr="00AD6E6F">
        <w:trPr>
          <w:trHeight w:val="300"/>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Русский язык и литература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Русский язык</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5</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170</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6</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204</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4</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136</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3</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3</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714</w:t>
            </w:r>
          </w:p>
        </w:tc>
      </w:tr>
      <w:tr w:rsidR="00AD6E6F" w:rsidRPr="00AD6E6F" w:rsidTr="00AD6E6F">
        <w:trPr>
          <w:trHeight w:val="300"/>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Литература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3</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3</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3</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13</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442</w:t>
            </w:r>
          </w:p>
        </w:tc>
      </w:tr>
      <w:tr w:rsidR="00AD6E6F" w:rsidRPr="00AD6E6F" w:rsidTr="00AD6E6F">
        <w:trPr>
          <w:trHeight w:val="1027"/>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Родной язык и родная литература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7A3E4E">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Родной язык и (или) государственный язык республики Российской</w:t>
            </w:r>
            <w:r w:rsidR="007A3E4E">
              <w:rPr>
                <w:rFonts w:ascii="Times New Roman" w:eastAsia="Times New Roman" w:hAnsi="Times New Roman" w:cs="Times New Roman"/>
                <w:color w:val="FF0000"/>
                <w:sz w:val="24"/>
                <w:szCs w:val="24"/>
              </w:rPr>
              <w:t xml:space="preserve"> Федерации (родной русский язык</w:t>
            </w:r>
            <w:r w:rsidRPr="00AD6E6F">
              <w:rPr>
                <w:rFonts w:ascii="Times New Roman" w:eastAsia="Times New Roman" w:hAnsi="Times New Roman" w:cs="Times New Roman"/>
                <w:color w:val="FF0000"/>
                <w:sz w:val="24"/>
                <w:szCs w:val="24"/>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340</w:t>
            </w:r>
          </w:p>
        </w:tc>
      </w:tr>
      <w:tr w:rsidR="00AD6E6F" w:rsidRPr="00AD6E6F" w:rsidTr="00AD6E6F">
        <w:trPr>
          <w:trHeight w:val="701"/>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7A3E4E">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Родная литера</w:t>
            </w:r>
            <w:r w:rsidR="007A3E4E">
              <w:rPr>
                <w:rFonts w:ascii="Times New Roman" w:eastAsia="Times New Roman" w:hAnsi="Times New Roman" w:cs="Times New Roman"/>
                <w:color w:val="FF0000"/>
                <w:sz w:val="24"/>
                <w:szCs w:val="24"/>
              </w:rPr>
              <w:t>тура (родная русская литература</w:t>
            </w:r>
            <w:r w:rsidRPr="00AD6E6F">
              <w:rPr>
                <w:rFonts w:ascii="Times New Roman" w:eastAsia="Times New Roman" w:hAnsi="Times New Roman" w:cs="Times New Roman"/>
                <w:color w:val="FF0000"/>
                <w:sz w:val="24"/>
                <w:szCs w:val="24"/>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5</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170</w:t>
            </w:r>
          </w:p>
        </w:tc>
      </w:tr>
      <w:tr w:rsidR="00AD6E6F" w:rsidRPr="00AD6E6F" w:rsidTr="00AD6E6F">
        <w:trPr>
          <w:trHeight w:val="6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Иностранные языки</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Иностранный язык (английский)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3</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3</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3</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3</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3</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15</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510</w:t>
            </w:r>
          </w:p>
        </w:tc>
      </w:tr>
      <w:tr w:rsidR="00AD6E6F" w:rsidRPr="00AD6E6F" w:rsidTr="00AD6E6F">
        <w:trPr>
          <w:trHeight w:val="300"/>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Математика и информатика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Математика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5</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170</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5</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170</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340</w:t>
            </w:r>
          </w:p>
        </w:tc>
      </w:tr>
      <w:tr w:rsidR="00AD6E6F" w:rsidRPr="00AD6E6F" w:rsidTr="00AD6E6F">
        <w:trPr>
          <w:trHeight w:val="300"/>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Алгебра</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3</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3</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3</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9</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306</w:t>
            </w:r>
          </w:p>
        </w:tc>
      </w:tr>
      <w:tr w:rsidR="00AD6E6F" w:rsidRPr="00AD6E6F" w:rsidTr="00AD6E6F">
        <w:trPr>
          <w:trHeight w:val="300"/>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Геометрия</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6</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204</w:t>
            </w:r>
          </w:p>
        </w:tc>
      </w:tr>
      <w:tr w:rsidR="00AD6E6F" w:rsidRPr="00AD6E6F" w:rsidTr="00AD6E6F">
        <w:trPr>
          <w:trHeight w:val="600"/>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Вероятность и статистика</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3</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102</w:t>
            </w:r>
          </w:p>
        </w:tc>
      </w:tr>
      <w:tr w:rsidR="00AD6E6F" w:rsidRPr="00AD6E6F" w:rsidTr="00AD6E6F">
        <w:trPr>
          <w:trHeight w:val="300"/>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Информатика</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3</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102</w:t>
            </w:r>
          </w:p>
        </w:tc>
      </w:tr>
      <w:tr w:rsidR="00AD6E6F" w:rsidRPr="00AD6E6F" w:rsidTr="00AD6E6F">
        <w:trPr>
          <w:trHeight w:val="300"/>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Общественно-научные предметы</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История***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340</w:t>
            </w:r>
          </w:p>
        </w:tc>
      </w:tr>
      <w:tr w:rsidR="00AD6E6F" w:rsidRPr="00AD6E6F" w:rsidTr="00AD6E6F">
        <w:trPr>
          <w:trHeight w:val="300"/>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Обществознание</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 </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0</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4</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136</w:t>
            </w:r>
          </w:p>
        </w:tc>
      </w:tr>
      <w:tr w:rsidR="00AD6E6F" w:rsidRPr="00AD6E6F" w:rsidTr="00AD6E6F">
        <w:trPr>
          <w:trHeight w:val="300"/>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География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8</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272</w:t>
            </w:r>
          </w:p>
        </w:tc>
      </w:tr>
      <w:tr w:rsidR="00AD6E6F" w:rsidRPr="00AD6E6F" w:rsidTr="00AD6E6F">
        <w:trPr>
          <w:trHeight w:val="300"/>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Естественнонаучные предметы</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Физика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 </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0</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 </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0</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3</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102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7</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238</w:t>
            </w:r>
          </w:p>
        </w:tc>
      </w:tr>
      <w:tr w:rsidR="00AD6E6F" w:rsidRPr="00AD6E6F" w:rsidTr="00AD6E6F">
        <w:trPr>
          <w:trHeight w:val="300"/>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Химия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 </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0</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 </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0</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 </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0</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4</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136</w:t>
            </w:r>
          </w:p>
        </w:tc>
      </w:tr>
      <w:tr w:rsidR="00AD6E6F" w:rsidRPr="00AD6E6F" w:rsidTr="00AD6E6F">
        <w:trPr>
          <w:trHeight w:val="300"/>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Биология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7</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238</w:t>
            </w:r>
          </w:p>
        </w:tc>
      </w:tr>
      <w:tr w:rsidR="00AD6E6F" w:rsidRPr="00AD6E6F" w:rsidTr="00AD6E6F">
        <w:trPr>
          <w:trHeight w:val="1043"/>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Основы духовно-нравственной культуры народов России</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Основы духовно-нравственной культуры народов России</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5</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170</w:t>
            </w:r>
          </w:p>
        </w:tc>
      </w:tr>
      <w:tr w:rsidR="00AD6E6F" w:rsidRPr="00AD6E6F" w:rsidTr="00AD6E6F">
        <w:trPr>
          <w:trHeight w:val="600"/>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Искусство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Изобразительное искусство</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3</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102</w:t>
            </w:r>
          </w:p>
        </w:tc>
      </w:tr>
      <w:tr w:rsidR="00AD6E6F" w:rsidRPr="00AD6E6F" w:rsidTr="00AD6E6F">
        <w:trPr>
          <w:trHeight w:val="300"/>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Музыка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 </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0</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4</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136</w:t>
            </w:r>
          </w:p>
        </w:tc>
      </w:tr>
      <w:tr w:rsidR="00AD6E6F" w:rsidRPr="00AD6E6F" w:rsidTr="00AD6E6F">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highlight w:val="yellow"/>
              </w:rPr>
            </w:pPr>
            <w:r w:rsidRPr="00AD6E6F">
              <w:rPr>
                <w:rFonts w:ascii="Times New Roman" w:eastAsia="Times New Roman" w:hAnsi="Times New Roman" w:cs="Times New Roman"/>
                <w:color w:val="FF0000"/>
                <w:sz w:val="24"/>
                <w:szCs w:val="24"/>
                <w:highlight w:val="yellow"/>
              </w:rPr>
              <w:lastRenderedPageBreak/>
              <w:t xml:space="preserve">Технология </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highlight w:val="yellow"/>
              </w:rPr>
            </w:pPr>
            <w:r w:rsidRPr="00AD6E6F">
              <w:rPr>
                <w:rFonts w:ascii="Times New Roman" w:eastAsia="Times New Roman" w:hAnsi="Times New Roman" w:cs="Times New Roman"/>
                <w:color w:val="FF0000"/>
                <w:sz w:val="24"/>
                <w:szCs w:val="24"/>
                <w:highlight w:val="yellow"/>
              </w:rPr>
              <w:t>Труд (технология)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highlight w:val="yellow"/>
              </w:rPr>
            </w:pPr>
            <w:r w:rsidRPr="00AD6E6F">
              <w:rPr>
                <w:rFonts w:ascii="Times New Roman" w:eastAsia="Times New Roman" w:hAnsi="Times New Roman" w:cs="Times New Roman"/>
                <w:color w:val="FF0000"/>
                <w:sz w:val="24"/>
                <w:szCs w:val="24"/>
                <w:highlight w:val="yellow"/>
              </w:rPr>
              <w:t>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highlight w:val="yellow"/>
              </w:rPr>
            </w:pPr>
            <w:r w:rsidRPr="00AD6E6F">
              <w:rPr>
                <w:rFonts w:ascii="Times New Roman" w:eastAsia="Times New Roman" w:hAnsi="Times New Roman" w:cs="Times New Roman"/>
                <w:b/>
                <w:bCs/>
                <w:color w:val="FF0000"/>
                <w:sz w:val="24"/>
                <w:szCs w:val="24"/>
                <w:highlight w:val="yellow"/>
              </w:rPr>
              <w:t>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highlight w:val="yellow"/>
              </w:rPr>
            </w:pPr>
            <w:r w:rsidRPr="00AD6E6F">
              <w:rPr>
                <w:rFonts w:ascii="Times New Roman" w:eastAsia="Times New Roman" w:hAnsi="Times New Roman" w:cs="Times New Roman"/>
                <w:color w:val="FF0000"/>
                <w:sz w:val="24"/>
                <w:szCs w:val="24"/>
                <w:highlight w:val="yellow"/>
              </w:rPr>
              <w:t>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highlight w:val="yellow"/>
              </w:rPr>
            </w:pPr>
            <w:r w:rsidRPr="00AD6E6F">
              <w:rPr>
                <w:rFonts w:ascii="Times New Roman" w:eastAsia="Times New Roman" w:hAnsi="Times New Roman" w:cs="Times New Roman"/>
                <w:b/>
                <w:bCs/>
                <w:color w:val="FF0000"/>
                <w:sz w:val="24"/>
                <w:szCs w:val="24"/>
                <w:highlight w:val="yellow"/>
              </w:rPr>
              <w:t>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highlight w:val="yellow"/>
              </w:rPr>
            </w:pPr>
            <w:r w:rsidRPr="00AD6E6F">
              <w:rPr>
                <w:rFonts w:ascii="Times New Roman" w:eastAsia="Times New Roman" w:hAnsi="Times New Roman" w:cs="Times New Roman"/>
                <w:color w:val="FF0000"/>
                <w:sz w:val="24"/>
                <w:szCs w:val="24"/>
                <w:highlight w:val="yellow"/>
              </w:rPr>
              <w:t>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highlight w:val="yellow"/>
              </w:rPr>
            </w:pPr>
            <w:r w:rsidRPr="00AD6E6F">
              <w:rPr>
                <w:rFonts w:ascii="Times New Roman" w:eastAsia="Times New Roman" w:hAnsi="Times New Roman" w:cs="Times New Roman"/>
                <w:b/>
                <w:bCs/>
                <w:color w:val="FF0000"/>
                <w:sz w:val="24"/>
                <w:szCs w:val="24"/>
                <w:highlight w:val="yellow"/>
              </w:rPr>
              <w:t>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highlight w:val="yellow"/>
              </w:rPr>
            </w:pPr>
            <w:r w:rsidRPr="00AD6E6F">
              <w:rPr>
                <w:rFonts w:ascii="Times New Roman" w:eastAsia="Times New Roman" w:hAnsi="Times New Roman" w:cs="Times New Roman"/>
                <w:color w:val="FF0000"/>
                <w:sz w:val="24"/>
                <w:szCs w:val="24"/>
                <w:highlight w:val="yellow"/>
              </w:rPr>
              <w:t>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highlight w:val="yellow"/>
              </w:rPr>
            </w:pPr>
            <w:r w:rsidRPr="00AD6E6F">
              <w:rPr>
                <w:rFonts w:ascii="Times New Roman" w:eastAsia="Times New Roman" w:hAnsi="Times New Roman" w:cs="Times New Roman"/>
                <w:b/>
                <w:bCs/>
                <w:color w:val="FF0000"/>
                <w:sz w:val="24"/>
                <w:szCs w:val="24"/>
                <w:highlight w:val="yellow"/>
              </w:rPr>
              <w:t>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highlight w:val="yellow"/>
              </w:rPr>
            </w:pPr>
            <w:r w:rsidRPr="00AD6E6F">
              <w:rPr>
                <w:rFonts w:ascii="Times New Roman" w:eastAsia="Times New Roman" w:hAnsi="Times New Roman" w:cs="Times New Roman"/>
                <w:color w:val="FF0000"/>
                <w:sz w:val="24"/>
                <w:szCs w:val="24"/>
                <w:highlight w:val="yellow"/>
              </w:rPr>
              <w:t>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highlight w:val="yellow"/>
              </w:rPr>
            </w:pPr>
            <w:r w:rsidRPr="00AD6E6F">
              <w:rPr>
                <w:rFonts w:ascii="Times New Roman" w:eastAsia="Times New Roman" w:hAnsi="Times New Roman" w:cs="Times New Roman"/>
                <w:b/>
                <w:bCs/>
                <w:color w:val="FF0000"/>
                <w:sz w:val="24"/>
                <w:szCs w:val="24"/>
                <w:highlight w:val="yellow"/>
              </w:rPr>
              <w:t>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highlight w:val="yellow"/>
              </w:rPr>
            </w:pPr>
            <w:r w:rsidRPr="00AD6E6F">
              <w:rPr>
                <w:rFonts w:ascii="Times New Roman" w:eastAsia="Times New Roman" w:hAnsi="Times New Roman" w:cs="Times New Roman"/>
                <w:color w:val="FF0000"/>
                <w:sz w:val="24"/>
                <w:szCs w:val="24"/>
                <w:highlight w:val="yellow"/>
              </w:rPr>
              <w:t>8</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highlight w:val="yellow"/>
              </w:rPr>
            </w:pPr>
            <w:r w:rsidRPr="00AD6E6F">
              <w:rPr>
                <w:rFonts w:ascii="Times New Roman" w:eastAsia="Times New Roman" w:hAnsi="Times New Roman" w:cs="Times New Roman"/>
                <w:b/>
                <w:bCs/>
                <w:color w:val="FF0000"/>
                <w:sz w:val="24"/>
                <w:szCs w:val="24"/>
                <w:highlight w:val="yellow"/>
              </w:rPr>
              <w:t>272</w:t>
            </w:r>
          </w:p>
        </w:tc>
      </w:tr>
      <w:tr w:rsidR="00AD6E6F" w:rsidRPr="00AD6E6F" w:rsidTr="00AD6E6F">
        <w:trPr>
          <w:trHeight w:val="600"/>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AD6E6F" w:rsidRPr="00AD6E6F" w:rsidRDefault="00AD6E6F" w:rsidP="00AD6E6F">
            <w:pPr>
              <w:spacing w:after="0"/>
              <w:jc w:val="both"/>
              <w:rPr>
                <w:rFonts w:ascii="Times New Roman" w:eastAsia="Times New Roman" w:hAnsi="Times New Roman" w:cs="Times New Roman"/>
                <w:color w:val="FF0000"/>
                <w:sz w:val="24"/>
                <w:szCs w:val="24"/>
                <w:highlight w:val="yellow"/>
              </w:rPr>
            </w:pPr>
            <w:r w:rsidRPr="00AD6E6F">
              <w:rPr>
                <w:rFonts w:ascii="Times New Roman" w:eastAsia="Times New Roman" w:hAnsi="Times New Roman" w:cs="Times New Roman"/>
                <w:color w:val="FF0000"/>
                <w:sz w:val="24"/>
                <w:szCs w:val="24"/>
                <w:highlight w:val="yellow"/>
              </w:rPr>
              <w:t xml:space="preserve">Физическая культура </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highlight w:val="yellow"/>
              </w:rPr>
            </w:pPr>
            <w:r w:rsidRPr="00AD6E6F">
              <w:rPr>
                <w:rFonts w:ascii="Times New Roman" w:eastAsia="Times New Roman" w:hAnsi="Times New Roman" w:cs="Times New Roman"/>
                <w:color w:val="FF0000"/>
                <w:sz w:val="24"/>
                <w:szCs w:val="24"/>
                <w:highlight w:val="yellow"/>
              </w:rPr>
              <w:t>Физическая культура**</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68</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340</w:t>
            </w:r>
          </w:p>
        </w:tc>
      </w:tr>
      <w:tr w:rsidR="00AD6E6F" w:rsidRPr="00AD6E6F" w:rsidTr="00AD6E6F">
        <w:trPr>
          <w:trHeight w:val="705"/>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color w:val="FF0000"/>
                <w:sz w:val="24"/>
                <w:szCs w:val="24"/>
                <w:highlight w:val="yellow"/>
              </w:rPr>
            </w:pPr>
            <w:r w:rsidRPr="00AD6E6F">
              <w:rPr>
                <w:rFonts w:ascii="Times New Roman" w:eastAsia="Times New Roman" w:hAnsi="Times New Roman" w:cs="Times New Roman"/>
                <w:color w:val="FF0000"/>
                <w:sz w:val="24"/>
                <w:szCs w:val="24"/>
                <w:highlight w:val="yellow"/>
              </w:rPr>
              <w:t>Основы безопасности и защиты Родины</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highlight w:val="yellow"/>
              </w:rPr>
            </w:pPr>
            <w:r w:rsidRPr="00AD6E6F">
              <w:rPr>
                <w:rFonts w:ascii="Times New Roman" w:eastAsia="Times New Roman" w:hAnsi="Times New Roman" w:cs="Times New Roman"/>
                <w:color w:val="FF0000"/>
                <w:sz w:val="24"/>
                <w:szCs w:val="24"/>
                <w:highlight w:val="yellow"/>
              </w:rPr>
              <w:t>Основы безопасности и защиты Родины</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68</w:t>
            </w:r>
          </w:p>
        </w:tc>
      </w:tr>
      <w:tr w:rsidR="00AD6E6F" w:rsidRPr="00AD6E6F" w:rsidTr="00AD6E6F">
        <w:trPr>
          <w:trHeight w:val="300"/>
        </w:trPr>
        <w:tc>
          <w:tcPr>
            <w:tcW w:w="0" w:type="auto"/>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Итого:</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30</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1020</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32</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1088</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1156</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35</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1190</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36</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1224</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167</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5678</w:t>
            </w:r>
          </w:p>
        </w:tc>
      </w:tr>
      <w:tr w:rsidR="00AD6E6F" w:rsidRPr="00AD6E6F" w:rsidTr="00AD6E6F">
        <w:trPr>
          <w:trHeight w:val="690"/>
        </w:trPr>
        <w:tc>
          <w:tcPr>
            <w:tcW w:w="0" w:type="auto"/>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Часть, формируемая участниками образовательных отношений:</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2</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68</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0</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0</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5</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170</w:t>
            </w:r>
          </w:p>
        </w:tc>
      </w:tr>
      <w:tr w:rsidR="00AD6E6F" w:rsidRPr="00AD6E6F" w:rsidTr="00AD6E6F">
        <w:trPr>
          <w:trHeight w:val="300"/>
        </w:trPr>
        <w:tc>
          <w:tcPr>
            <w:tcW w:w="0" w:type="auto"/>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Выбор из перечня, предлагаемого организаций</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b/>
                <w:bCs/>
                <w:color w:val="FF0000"/>
                <w:sz w:val="24"/>
                <w:szCs w:val="24"/>
              </w:rPr>
              <w:t>2</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68</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b/>
                <w:bCs/>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b/>
                <w:bCs/>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b/>
                <w:bCs/>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b/>
                <w:bCs/>
                <w:color w:val="FF0000"/>
                <w:sz w:val="24"/>
                <w:szCs w:val="24"/>
              </w:rPr>
              <w:t>0</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b/>
                <w:bCs/>
                <w:color w:val="FF0000"/>
                <w:sz w:val="24"/>
                <w:szCs w:val="24"/>
              </w:rPr>
              <w:t>0</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5</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170</w:t>
            </w:r>
          </w:p>
        </w:tc>
      </w:tr>
      <w:tr w:rsidR="00AD6E6F" w:rsidRPr="00AD6E6F" w:rsidTr="00AD6E6F">
        <w:trPr>
          <w:trHeight w:val="795"/>
        </w:trPr>
        <w:tc>
          <w:tcPr>
            <w:tcW w:w="0" w:type="auto"/>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Всего часов</w:t>
            </w:r>
          </w:p>
        </w:tc>
        <w:tc>
          <w:tcPr>
            <w:tcW w:w="0" w:type="auto"/>
            <w:tcBorders>
              <w:top w:val="nil"/>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32</w:t>
            </w:r>
          </w:p>
        </w:tc>
        <w:tc>
          <w:tcPr>
            <w:tcW w:w="0" w:type="auto"/>
            <w:tcBorders>
              <w:top w:val="nil"/>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1088</w:t>
            </w:r>
          </w:p>
        </w:tc>
        <w:tc>
          <w:tcPr>
            <w:tcW w:w="0" w:type="auto"/>
            <w:tcBorders>
              <w:top w:val="nil"/>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33</w:t>
            </w:r>
          </w:p>
        </w:tc>
        <w:tc>
          <w:tcPr>
            <w:tcW w:w="0" w:type="auto"/>
            <w:tcBorders>
              <w:top w:val="nil"/>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1122</w:t>
            </w:r>
          </w:p>
        </w:tc>
        <w:tc>
          <w:tcPr>
            <w:tcW w:w="0" w:type="auto"/>
            <w:tcBorders>
              <w:top w:val="nil"/>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35</w:t>
            </w:r>
          </w:p>
        </w:tc>
        <w:tc>
          <w:tcPr>
            <w:tcW w:w="0" w:type="auto"/>
            <w:tcBorders>
              <w:top w:val="nil"/>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1190</w:t>
            </w:r>
          </w:p>
        </w:tc>
        <w:tc>
          <w:tcPr>
            <w:tcW w:w="0" w:type="auto"/>
            <w:tcBorders>
              <w:top w:val="nil"/>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36</w:t>
            </w:r>
          </w:p>
        </w:tc>
        <w:tc>
          <w:tcPr>
            <w:tcW w:w="0" w:type="auto"/>
            <w:tcBorders>
              <w:top w:val="nil"/>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1224</w:t>
            </w:r>
          </w:p>
        </w:tc>
        <w:tc>
          <w:tcPr>
            <w:tcW w:w="0" w:type="auto"/>
            <w:tcBorders>
              <w:top w:val="nil"/>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36</w:t>
            </w:r>
          </w:p>
        </w:tc>
        <w:tc>
          <w:tcPr>
            <w:tcW w:w="0" w:type="auto"/>
            <w:tcBorders>
              <w:top w:val="nil"/>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1224</w:t>
            </w:r>
          </w:p>
        </w:tc>
        <w:tc>
          <w:tcPr>
            <w:tcW w:w="0" w:type="auto"/>
            <w:tcBorders>
              <w:top w:val="nil"/>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172</w:t>
            </w:r>
          </w:p>
        </w:tc>
        <w:tc>
          <w:tcPr>
            <w:tcW w:w="0" w:type="auto"/>
            <w:tcBorders>
              <w:top w:val="nil"/>
              <w:left w:val="nil"/>
              <w:bottom w:val="single" w:sz="4" w:space="0" w:color="auto"/>
              <w:right w:val="single" w:sz="4" w:space="0" w:color="auto"/>
            </w:tcBorders>
            <w:shd w:val="clear" w:color="auto" w:fill="auto"/>
            <w:vAlign w:val="center"/>
          </w:tcPr>
          <w:p w:rsidR="00AD6E6F" w:rsidRPr="00AD6E6F" w:rsidRDefault="00AD6E6F" w:rsidP="00AD6E6F">
            <w:pPr>
              <w:spacing w:after="0"/>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5848</w:t>
            </w:r>
          </w:p>
        </w:tc>
      </w:tr>
    </w:tbl>
    <w:p w:rsidR="00AD6E6F" w:rsidRPr="00AD6E6F" w:rsidRDefault="00AD6E6F" w:rsidP="00AD6E6F">
      <w:pPr>
        <w:spacing w:after="0"/>
        <w:ind w:firstLine="567"/>
        <w:jc w:val="both"/>
        <w:rPr>
          <w:rFonts w:ascii="Times New Roman" w:hAnsi="Times New Roman" w:cs="Times New Roman"/>
          <w:sz w:val="24"/>
          <w:szCs w:val="24"/>
        </w:rPr>
      </w:pPr>
    </w:p>
    <w:p w:rsidR="00AD6E6F" w:rsidRPr="00AD6E6F" w:rsidRDefault="00AD6E6F" w:rsidP="00AD6E6F">
      <w:pPr>
        <w:spacing w:after="0"/>
        <w:ind w:firstLine="567"/>
        <w:jc w:val="both"/>
        <w:rPr>
          <w:rFonts w:ascii="Times New Roman" w:hAnsi="Times New Roman" w:cs="Times New Roman"/>
          <w:color w:val="FF0000"/>
          <w:sz w:val="24"/>
          <w:szCs w:val="24"/>
        </w:rPr>
      </w:pPr>
      <w:r w:rsidRPr="00AD6E6F">
        <w:rPr>
          <w:rFonts w:ascii="Times New Roman" w:hAnsi="Times New Roman" w:cs="Times New Roman"/>
          <w:color w:val="FF0000"/>
          <w:sz w:val="24"/>
          <w:szCs w:val="24"/>
        </w:rPr>
        <w:t xml:space="preserve">На основе данной сетки часов делаем уже учебный план на конкретный учебный год, в пояснительной записке уже прописываем все особенности! </w:t>
      </w:r>
    </w:p>
    <w:p w:rsidR="00AD6E6F" w:rsidRPr="00AD6E6F" w:rsidRDefault="00AD6E6F" w:rsidP="00AD6E6F">
      <w:pPr>
        <w:spacing w:after="0"/>
        <w:jc w:val="both"/>
        <w:rPr>
          <w:rFonts w:ascii="Times New Roman" w:hAnsi="Times New Roman" w:cs="Times New Roman"/>
          <w:color w:val="FF0000"/>
          <w:sz w:val="24"/>
          <w:szCs w:val="24"/>
        </w:rPr>
      </w:pPr>
    </w:p>
    <w:p w:rsidR="00AD6E6F" w:rsidRPr="00AD6E6F" w:rsidRDefault="00AD6E6F" w:rsidP="00AD6E6F">
      <w:pPr>
        <w:spacing w:after="0"/>
        <w:ind w:firstLine="567"/>
        <w:jc w:val="both"/>
        <w:rPr>
          <w:rFonts w:ascii="Times New Roman" w:hAnsi="Times New Roman" w:cs="Times New Roman"/>
          <w:b/>
          <w:bCs/>
          <w:color w:val="FF0000"/>
          <w:sz w:val="24"/>
          <w:szCs w:val="24"/>
        </w:rPr>
      </w:pPr>
      <w:r w:rsidRPr="00AD6E6F">
        <w:rPr>
          <w:rFonts w:ascii="Times New Roman" w:hAnsi="Times New Roman" w:cs="Times New Roman"/>
          <w:b/>
          <w:bCs/>
          <w:color w:val="FF0000"/>
          <w:sz w:val="24"/>
          <w:szCs w:val="24"/>
        </w:rPr>
        <w:t>Часть, формируемая участниками образовательных отношений.</w:t>
      </w:r>
    </w:p>
    <w:p w:rsidR="00AD6E6F" w:rsidRPr="00AD6E6F" w:rsidRDefault="00AD6E6F" w:rsidP="00AD6E6F">
      <w:pPr>
        <w:spacing w:after="0"/>
        <w:ind w:firstLine="567"/>
        <w:jc w:val="both"/>
        <w:rPr>
          <w:rFonts w:ascii="Times New Roman" w:hAnsi="Times New Roman" w:cs="Times New Roman"/>
          <w:color w:val="FF0000"/>
          <w:sz w:val="24"/>
          <w:szCs w:val="24"/>
        </w:rPr>
      </w:pPr>
      <w:r w:rsidRPr="00AD6E6F">
        <w:rPr>
          <w:rFonts w:ascii="Times New Roman" w:hAnsi="Times New Roman" w:cs="Times New Roman"/>
          <w:color w:val="FF0000"/>
          <w:sz w:val="24"/>
          <w:szCs w:val="24"/>
        </w:rPr>
        <w:t>Родители (законные представители) обучающихся 5 классов выбирают* учебный предмет, курс из перечня:</w:t>
      </w:r>
    </w:p>
    <w:tbl>
      <w:tblPr>
        <w:tblW w:w="9355" w:type="dxa"/>
        <w:tblInd w:w="-5" w:type="dxa"/>
        <w:tblLook w:val="04A0" w:firstRow="1" w:lastRow="0" w:firstColumn="1" w:lastColumn="0" w:noHBand="0" w:noVBand="1"/>
      </w:tblPr>
      <w:tblGrid>
        <w:gridCol w:w="3633"/>
        <w:gridCol w:w="408"/>
        <w:gridCol w:w="554"/>
        <w:gridCol w:w="408"/>
        <w:gridCol w:w="554"/>
        <w:gridCol w:w="408"/>
        <w:gridCol w:w="554"/>
        <w:gridCol w:w="408"/>
        <w:gridCol w:w="554"/>
        <w:gridCol w:w="481"/>
        <w:gridCol w:w="481"/>
        <w:gridCol w:w="336"/>
        <w:gridCol w:w="576"/>
      </w:tblGrid>
      <w:tr w:rsidR="00AD6E6F" w:rsidRPr="00AD6E6F" w:rsidTr="00AD6E6F">
        <w:trPr>
          <w:trHeight w:val="300"/>
        </w:trPr>
        <w:tc>
          <w:tcPr>
            <w:tcW w:w="0" w:type="auto"/>
            <w:vMerge w:val="restart"/>
            <w:tcBorders>
              <w:top w:val="single" w:sz="4" w:space="0" w:color="auto"/>
              <w:left w:val="single" w:sz="4" w:space="0" w:color="auto"/>
              <w:right w:val="single" w:sz="4" w:space="0" w:color="auto"/>
            </w:tcBorders>
            <w:shd w:val="clear" w:color="auto" w:fill="auto"/>
            <w:vAlign w:val="center"/>
          </w:tcPr>
          <w:p w:rsidR="00AD6E6F" w:rsidRPr="00AD6E6F" w:rsidRDefault="00AD6E6F" w:rsidP="00AD6E6F">
            <w:pPr>
              <w:spacing w:after="0" w:line="240" w:lineRule="auto"/>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Учебный предмет (учебный курс)</w:t>
            </w:r>
          </w:p>
        </w:tc>
        <w:tc>
          <w:tcPr>
            <w:tcW w:w="0" w:type="auto"/>
            <w:gridSpan w:val="10"/>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line="240" w:lineRule="auto"/>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Количество часов в недели/в год</w:t>
            </w:r>
          </w:p>
        </w:tc>
        <w:tc>
          <w:tcPr>
            <w:tcW w:w="0" w:type="auto"/>
            <w:gridSpan w:val="2"/>
            <w:vMerge w:val="restart"/>
            <w:tcBorders>
              <w:top w:val="single" w:sz="4" w:space="0" w:color="auto"/>
              <w:left w:val="nil"/>
              <w:right w:val="single" w:sz="4" w:space="0" w:color="auto"/>
            </w:tcBorders>
            <w:shd w:val="clear" w:color="auto" w:fill="auto"/>
            <w:vAlign w:val="center"/>
          </w:tcPr>
          <w:p w:rsidR="00AD6E6F" w:rsidRPr="00AD6E6F" w:rsidRDefault="00AD6E6F" w:rsidP="00AD6E6F">
            <w:pPr>
              <w:spacing w:after="0" w:line="240" w:lineRule="auto"/>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Всего</w:t>
            </w:r>
          </w:p>
        </w:tc>
      </w:tr>
      <w:tr w:rsidR="00AD6E6F" w:rsidRPr="00AD6E6F" w:rsidTr="00AD6E6F">
        <w:trPr>
          <w:trHeight w:val="300"/>
        </w:trPr>
        <w:tc>
          <w:tcPr>
            <w:tcW w:w="0" w:type="auto"/>
            <w:vMerge/>
            <w:tcBorders>
              <w:left w:val="single" w:sz="4" w:space="0" w:color="auto"/>
              <w:bottom w:val="single" w:sz="4" w:space="0" w:color="auto"/>
              <w:right w:val="single" w:sz="4" w:space="0" w:color="auto"/>
            </w:tcBorders>
            <w:shd w:val="clear" w:color="auto" w:fill="auto"/>
            <w:vAlign w:val="center"/>
          </w:tcPr>
          <w:p w:rsidR="00AD6E6F" w:rsidRPr="00AD6E6F" w:rsidRDefault="00AD6E6F" w:rsidP="00AD6E6F">
            <w:pPr>
              <w:spacing w:after="0" w:line="240" w:lineRule="auto"/>
              <w:jc w:val="both"/>
              <w:rPr>
                <w:rFonts w:ascii="Times New Roman" w:eastAsia="Times New Roman" w:hAnsi="Times New Roman" w:cs="Times New Roman"/>
                <w:color w:val="FF0000"/>
                <w:sz w:val="24"/>
                <w:szCs w:val="24"/>
              </w:rPr>
            </w:pPr>
          </w:p>
        </w:tc>
        <w:tc>
          <w:tcPr>
            <w:tcW w:w="0" w:type="auto"/>
            <w:gridSpan w:val="2"/>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line="240" w:lineRule="auto"/>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5 класс</w:t>
            </w:r>
          </w:p>
        </w:tc>
        <w:tc>
          <w:tcPr>
            <w:tcW w:w="0" w:type="auto"/>
            <w:gridSpan w:val="2"/>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line="240" w:lineRule="auto"/>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6 класс</w:t>
            </w:r>
          </w:p>
        </w:tc>
        <w:tc>
          <w:tcPr>
            <w:tcW w:w="0" w:type="auto"/>
            <w:gridSpan w:val="2"/>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line="240" w:lineRule="auto"/>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7 класс</w:t>
            </w:r>
          </w:p>
        </w:tc>
        <w:tc>
          <w:tcPr>
            <w:tcW w:w="0" w:type="auto"/>
            <w:gridSpan w:val="2"/>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line="240" w:lineRule="auto"/>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8 класс</w:t>
            </w:r>
          </w:p>
        </w:tc>
        <w:tc>
          <w:tcPr>
            <w:tcW w:w="0" w:type="auto"/>
            <w:gridSpan w:val="2"/>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line="240" w:lineRule="auto"/>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9 класс</w:t>
            </w:r>
          </w:p>
        </w:tc>
        <w:tc>
          <w:tcPr>
            <w:tcW w:w="0" w:type="auto"/>
            <w:gridSpan w:val="2"/>
            <w:vMerge/>
            <w:tcBorders>
              <w:left w:val="nil"/>
              <w:bottom w:val="single" w:sz="4" w:space="0" w:color="auto"/>
              <w:right w:val="single" w:sz="4" w:space="0" w:color="auto"/>
            </w:tcBorders>
            <w:shd w:val="clear" w:color="auto" w:fill="auto"/>
            <w:vAlign w:val="center"/>
          </w:tcPr>
          <w:p w:rsidR="00AD6E6F" w:rsidRPr="00AD6E6F" w:rsidRDefault="00AD6E6F" w:rsidP="00AD6E6F">
            <w:pPr>
              <w:spacing w:after="0" w:line="240" w:lineRule="auto"/>
              <w:jc w:val="both"/>
              <w:rPr>
                <w:rFonts w:ascii="Times New Roman" w:eastAsia="Times New Roman" w:hAnsi="Times New Roman" w:cs="Times New Roman"/>
                <w:b/>
                <w:bCs/>
                <w:color w:val="FF0000"/>
                <w:sz w:val="24"/>
                <w:szCs w:val="24"/>
              </w:rPr>
            </w:pPr>
          </w:p>
        </w:tc>
      </w:tr>
      <w:tr w:rsidR="00AD6E6F" w:rsidRPr="00AD6E6F" w:rsidTr="00AD6E6F">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AD6E6F" w:rsidRPr="00AD6E6F" w:rsidRDefault="00AD6E6F" w:rsidP="00AD6E6F">
            <w:pPr>
              <w:spacing w:after="0" w:line="240" w:lineRule="auto"/>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Второй иностранный язык (немецкий)</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line="240" w:lineRule="auto"/>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b/>
                <w:bCs/>
                <w:color w:val="FF0000"/>
                <w:sz w:val="24"/>
                <w:szCs w:val="24"/>
              </w:rPr>
              <w:t>2</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line="240" w:lineRule="auto"/>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68</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line="240" w:lineRule="auto"/>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b/>
                <w:bCs/>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line="240" w:lineRule="auto"/>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line="240" w:lineRule="auto"/>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b/>
                <w:bCs/>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line="240" w:lineRule="auto"/>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line="240" w:lineRule="auto"/>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b/>
                <w:bCs/>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line="240" w:lineRule="auto"/>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line="240" w:lineRule="auto"/>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b/>
                <w:bCs/>
                <w:color w:val="FF0000"/>
                <w:sz w:val="24"/>
                <w:szCs w:val="24"/>
              </w:rPr>
              <w:t>0</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line="240" w:lineRule="auto"/>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b/>
                <w:bCs/>
                <w:color w:val="FF0000"/>
                <w:sz w:val="24"/>
                <w:szCs w:val="24"/>
              </w:rPr>
              <w:t>0</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line="240" w:lineRule="auto"/>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5</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line="240" w:lineRule="auto"/>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170</w:t>
            </w:r>
          </w:p>
        </w:tc>
      </w:tr>
      <w:tr w:rsidR="00AD6E6F" w:rsidRPr="00AD6E6F" w:rsidTr="00AD6E6F">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AD6E6F" w:rsidRPr="00AD6E6F" w:rsidRDefault="00AD6E6F" w:rsidP="00AD6E6F">
            <w:pPr>
              <w:spacing w:after="0" w:line="240" w:lineRule="auto"/>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Второй иностранный язык (китайский)</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line="240" w:lineRule="auto"/>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b/>
                <w:bCs/>
                <w:color w:val="FF0000"/>
                <w:sz w:val="24"/>
                <w:szCs w:val="24"/>
              </w:rPr>
              <w:t>2</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line="240" w:lineRule="auto"/>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68</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line="240" w:lineRule="auto"/>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b/>
                <w:bCs/>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line="240" w:lineRule="auto"/>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line="240" w:lineRule="auto"/>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b/>
                <w:bCs/>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line="240" w:lineRule="auto"/>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line="240" w:lineRule="auto"/>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b/>
                <w:bCs/>
                <w:color w:val="FF0000"/>
                <w:sz w:val="24"/>
                <w:szCs w:val="24"/>
              </w:rPr>
              <w:t>1</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line="240" w:lineRule="auto"/>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34</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line="240" w:lineRule="auto"/>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b/>
                <w:bCs/>
                <w:color w:val="FF0000"/>
                <w:sz w:val="24"/>
                <w:szCs w:val="24"/>
              </w:rPr>
              <w:t>0</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line="240" w:lineRule="auto"/>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b/>
                <w:bCs/>
                <w:color w:val="FF0000"/>
                <w:sz w:val="24"/>
                <w:szCs w:val="24"/>
              </w:rPr>
              <w:t>0</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line="240" w:lineRule="auto"/>
              <w:jc w:val="both"/>
              <w:rPr>
                <w:rFonts w:ascii="Times New Roman" w:eastAsia="Times New Roman" w:hAnsi="Times New Roman" w:cs="Times New Roman"/>
                <w:color w:val="FF0000"/>
                <w:sz w:val="24"/>
                <w:szCs w:val="24"/>
              </w:rPr>
            </w:pPr>
            <w:r w:rsidRPr="00AD6E6F">
              <w:rPr>
                <w:rFonts w:ascii="Times New Roman" w:eastAsia="Times New Roman" w:hAnsi="Times New Roman" w:cs="Times New Roman"/>
                <w:color w:val="FF0000"/>
                <w:sz w:val="24"/>
                <w:szCs w:val="24"/>
              </w:rPr>
              <w:t>5</w:t>
            </w:r>
          </w:p>
        </w:tc>
        <w:tc>
          <w:tcPr>
            <w:tcW w:w="0" w:type="auto"/>
            <w:tcBorders>
              <w:top w:val="single" w:sz="4" w:space="0" w:color="auto"/>
              <w:left w:val="nil"/>
              <w:bottom w:val="single" w:sz="4" w:space="0" w:color="auto"/>
              <w:right w:val="single" w:sz="4" w:space="0" w:color="auto"/>
            </w:tcBorders>
            <w:shd w:val="clear" w:color="auto" w:fill="auto"/>
            <w:vAlign w:val="center"/>
          </w:tcPr>
          <w:p w:rsidR="00AD6E6F" w:rsidRPr="00AD6E6F" w:rsidRDefault="00AD6E6F" w:rsidP="00AD6E6F">
            <w:pPr>
              <w:spacing w:after="0" w:line="240" w:lineRule="auto"/>
              <w:jc w:val="both"/>
              <w:rPr>
                <w:rFonts w:ascii="Times New Roman" w:eastAsia="Times New Roman" w:hAnsi="Times New Roman" w:cs="Times New Roman"/>
                <w:b/>
                <w:bCs/>
                <w:color w:val="FF0000"/>
                <w:sz w:val="24"/>
                <w:szCs w:val="24"/>
              </w:rPr>
            </w:pPr>
            <w:r w:rsidRPr="00AD6E6F">
              <w:rPr>
                <w:rFonts w:ascii="Times New Roman" w:eastAsia="Times New Roman" w:hAnsi="Times New Roman" w:cs="Times New Roman"/>
                <w:b/>
                <w:bCs/>
                <w:color w:val="FF0000"/>
                <w:sz w:val="24"/>
                <w:szCs w:val="24"/>
              </w:rPr>
              <w:t>170</w:t>
            </w:r>
          </w:p>
        </w:tc>
      </w:tr>
    </w:tbl>
    <w:p w:rsidR="00AD6E6F" w:rsidRPr="00AD6E6F" w:rsidRDefault="00AD6E6F" w:rsidP="00AD6E6F">
      <w:pPr>
        <w:spacing w:after="0"/>
        <w:ind w:firstLine="567"/>
        <w:jc w:val="both"/>
        <w:rPr>
          <w:rFonts w:ascii="Times New Roman" w:hAnsi="Times New Roman" w:cs="Times New Roman"/>
          <w:color w:val="FF0000"/>
          <w:sz w:val="24"/>
          <w:szCs w:val="24"/>
        </w:rPr>
      </w:pPr>
      <w:r w:rsidRPr="00AD6E6F">
        <w:rPr>
          <w:rFonts w:ascii="Times New Roman" w:hAnsi="Times New Roman" w:cs="Times New Roman"/>
          <w:color w:val="FF0000"/>
          <w:sz w:val="24"/>
          <w:szCs w:val="24"/>
        </w:rPr>
        <w:t>*Выбор осуществляется при учете желаний обучающихся.</w:t>
      </w:r>
    </w:p>
    <w:p w:rsidR="00AD6E6F" w:rsidRPr="00AD6E6F" w:rsidRDefault="00AD6E6F" w:rsidP="00AD6E6F">
      <w:pPr>
        <w:spacing w:after="0"/>
        <w:ind w:firstLine="567"/>
        <w:jc w:val="both"/>
        <w:rPr>
          <w:rFonts w:ascii="Times New Roman" w:hAnsi="Times New Roman" w:cs="Times New Roman"/>
          <w:color w:val="FF0000"/>
          <w:sz w:val="24"/>
          <w:szCs w:val="24"/>
        </w:rPr>
      </w:pPr>
      <w:r w:rsidRPr="00AD6E6F">
        <w:rPr>
          <w:rFonts w:ascii="Times New Roman" w:hAnsi="Times New Roman" w:cs="Times New Roman"/>
          <w:color w:val="FF0000"/>
          <w:sz w:val="24"/>
          <w:szCs w:val="24"/>
        </w:rPr>
        <w:t xml:space="preserve">При реализации индивидуальных учебных планов часть, формируемая участниками образовательных отношений, распределяется по заявлению родителей с учетом возможности организации. </w:t>
      </w:r>
    </w:p>
    <w:p w:rsidR="007A3E4E" w:rsidRDefault="007A3E4E" w:rsidP="00AD6E6F"/>
    <w:p w:rsidR="00AD6E6F" w:rsidRPr="00AD6E6F" w:rsidRDefault="007A3E4E" w:rsidP="00AD6E6F">
      <w:r w:rsidRPr="007A3E4E">
        <w:rPr>
          <w:highlight w:val="yellow"/>
        </w:rPr>
        <w:t>ПРИМЕР ПОЯСНИТЕЛЬНОЙ ЗАПИСКИ И УЧЕБНОГО ПЛАНА</w:t>
      </w:r>
    </w:p>
    <w:p w:rsidR="00186B7B" w:rsidRPr="00186B7B" w:rsidRDefault="00186B7B" w:rsidP="00186B7B">
      <w:pPr>
        <w:spacing w:line="240" w:lineRule="auto"/>
        <w:jc w:val="center"/>
        <w:rPr>
          <w:rFonts w:asciiTheme="majorBidi" w:hAnsiTheme="majorBidi" w:cstheme="majorBidi"/>
          <w:sz w:val="24"/>
          <w:szCs w:val="24"/>
        </w:rPr>
      </w:pPr>
      <w:r w:rsidRPr="00186B7B">
        <w:rPr>
          <w:rFonts w:asciiTheme="majorBidi" w:hAnsiTheme="majorBidi" w:cstheme="majorBidi"/>
          <w:sz w:val="24"/>
          <w:szCs w:val="24"/>
        </w:rPr>
        <w:t>ПОЯСНИТЕЛЬНАЯ ЗАПИСКА</w:t>
      </w:r>
    </w:p>
    <w:p w:rsidR="00186B7B" w:rsidRPr="00186B7B" w:rsidRDefault="00186B7B" w:rsidP="00186B7B">
      <w:pPr>
        <w:spacing w:line="240" w:lineRule="auto"/>
        <w:ind w:firstLine="567"/>
        <w:jc w:val="both"/>
        <w:rPr>
          <w:rStyle w:val="markedcontent"/>
          <w:rFonts w:asciiTheme="majorBidi" w:hAnsiTheme="majorBidi" w:cstheme="majorBidi"/>
          <w:sz w:val="24"/>
          <w:szCs w:val="24"/>
        </w:rPr>
      </w:pPr>
      <w:r w:rsidRPr="00186B7B">
        <w:rPr>
          <w:rStyle w:val="markedcontent"/>
          <w:rFonts w:asciiTheme="majorBidi" w:hAnsiTheme="majorBidi" w:cstheme="majorBidi"/>
          <w:sz w:val="24"/>
          <w:szCs w:val="24"/>
        </w:rPr>
        <w:t xml:space="preserve">Учебный план основного общего образования </w:t>
      </w:r>
      <w:r>
        <w:rPr>
          <w:rStyle w:val="markedcontent"/>
          <w:rFonts w:asciiTheme="majorBidi" w:hAnsiTheme="majorBidi" w:cstheme="majorBidi"/>
          <w:sz w:val="24"/>
          <w:szCs w:val="24"/>
        </w:rPr>
        <w:t>______________________</w:t>
      </w:r>
      <w:r w:rsidRPr="00186B7B">
        <w:rPr>
          <w:rFonts w:asciiTheme="majorBidi" w:hAnsiTheme="majorBidi" w:cstheme="majorBidi"/>
          <w:sz w:val="24"/>
          <w:szCs w:val="24"/>
        </w:rPr>
        <w:t xml:space="preserve"> </w:t>
      </w:r>
      <w:r w:rsidRPr="00186B7B">
        <w:rPr>
          <w:rStyle w:val="markedcontent"/>
          <w:rFonts w:asciiTheme="majorBidi" w:hAnsiTheme="majorBidi" w:cstheme="majorBidi"/>
          <w:sz w:val="24"/>
          <w:szCs w:val="24"/>
        </w:rPr>
        <w:t xml:space="preserve">(далее - учебный план) для 5-9 классов, реализующих основную образовательную программу основного общего образования, соответствующую ФГОС ООО (приказ Министерства просвещения Российской Федерации от 31.05.2021 № 287 «Об утверждении федерального государственного образовательного стандарта основного общего образования»), фиксирует общий объём нагрузки, максимальный объём аудиторной нагрузки обучающихся, состав и структуру </w:t>
      </w:r>
      <w:r w:rsidRPr="00186B7B">
        <w:rPr>
          <w:rStyle w:val="markedcontent"/>
          <w:rFonts w:asciiTheme="majorBidi" w:hAnsiTheme="majorBidi" w:cstheme="majorBidi"/>
          <w:sz w:val="24"/>
          <w:szCs w:val="24"/>
        </w:rPr>
        <w:lastRenderedPageBreak/>
        <w:t>предметных областей, распределяет учебное время, отводимое на их освоение по классам и учебным предметам.</w:t>
      </w:r>
    </w:p>
    <w:p w:rsidR="00186B7B" w:rsidRPr="00186B7B" w:rsidRDefault="00186B7B" w:rsidP="00186B7B">
      <w:pPr>
        <w:spacing w:line="240" w:lineRule="auto"/>
        <w:ind w:firstLine="567"/>
        <w:jc w:val="both"/>
        <w:rPr>
          <w:rStyle w:val="markedcontent"/>
          <w:rFonts w:asciiTheme="majorBidi" w:hAnsiTheme="majorBidi" w:cstheme="majorBidi"/>
          <w:sz w:val="24"/>
          <w:szCs w:val="24"/>
        </w:rPr>
      </w:pPr>
      <w:r w:rsidRPr="00186B7B">
        <w:rPr>
          <w:rStyle w:val="markedcontent"/>
          <w:rFonts w:asciiTheme="majorBidi" w:hAnsiTheme="majorBidi" w:cstheme="majorBidi"/>
          <w:sz w:val="24"/>
          <w:szCs w:val="24"/>
        </w:rPr>
        <w:t xml:space="preserve">Учебный план является частью образовательной программы </w:t>
      </w:r>
      <w:r>
        <w:rPr>
          <w:rStyle w:val="markedcontent"/>
          <w:rFonts w:asciiTheme="majorBidi" w:hAnsiTheme="majorBidi" w:cstheme="majorBidi"/>
          <w:sz w:val="24"/>
          <w:szCs w:val="24"/>
        </w:rPr>
        <w:t>___________________________</w:t>
      </w:r>
      <w:r w:rsidRPr="00186B7B">
        <w:rPr>
          <w:rStyle w:val="markedcontent"/>
          <w:rFonts w:asciiTheme="majorBidi" w:hAnsiTheme="majorBidi" w:cstheme="majorBidi"/>
          <w:sz w:val="24"/>
          <w:szCs w:val="24"/>
        </w:rPr>
        <w:t>, разработанной в соответствии с ФГОС основного общего образования, с учетом Федеральной образовательной программой основного общего образования, и обеспечивает выполнение санитарно-эпидемиологических требований СП 2.4.3648-20 и гигиенических нормативов и требований СанПиН 1.2.3685-21.</w:t>
      </w:r>
    </w:p>
    <w:p w:rsidR="00186B7B" w:rsidRPr="00186B7B" w:rsidRDefault="00186B7B" w:rsidP="00186B7B">
      <w:pPr>
        <w:spacing w:line="240" w:lineRule="auto"/>
        <w:ind w:firstLine="567"/>
        <w:jc w:val="both"/>
        <w:rPr>
          <w:rFonts w:asciiTheme="majorBidi" w:hAnsiTheme="majorBidi" w:cstheme="majorBidi"/>
          <w:sz w:val="24"/>
          <w:szCs w:val="24"/>
        </w:rPr>
      </w:pPr>
      <w:r w:rsidRPr="00186B7B">
        <w:rPr>
          <w:rStyle w:val="markedcontent"/>
          <w:rFonts w:asciiTheme="majorBidi" w:hAnsiTheme="majorBidi" w:cstheme="majorBidi"/>
          <w:sz w:val="24"/>
          <w:szCs w:val="24"/>
        </w:rPr>
        <w:t xml:space="preserve">Учебный год в </w:t>
      </w:r>
      <w:r>
        <w:rPr>
          <w:rStyle w:val="markedcontent"/>
          <w:rFonts w:asciiTheme="majorBidi" w:hAnsiTheme="majorBidi" w:cstheme="majorBidi"/>
          <w:sz w:val="24"/>
          <w:szCs w:val="24"/>
        </w:rPr>
        <w:t>_______________________</w:t>
      </w:r>
      <w:r w:rsidRPr="00186B7B">
        <w:rPr>
          <w:rFonts w:asciiTheme="majorBidi" w:hAnsiTheme="majorBidi" w:cstheme="majorBidi"/>
          <w:sz w:val="24"/>
          <w:szCs w:val="24"/>
        </w:rPr>
        <w:t xml:space="preserve"> </w:t>
      </w:r>
      <w:r w:rsidRPr="00186B7B">
        <w:rPr>
          <w:rStyle w:val="markedcontent"/>
          <w:rFonts w:asciiTheme="majorBidi" w:hAnsiTheme="majorBidi" w:cstheme="majorBidi"/>
          <w:sz w:val="24"/>
          <w:szCs w:val="24"/>
        </w:rPr>
        <w:t xml:space="preserve">начинается </w:t>
      </w:r>
      <w:r w:rsidRPr="00186B7B">
        <w:rPr>
          <w:rFonts w:asciiTheme="majorBidi" w:hAnsiTheme="majorBidi" w:cstheme="majorBidi"/>
          <w:sz w:val="24"/>
          <w:szCs w:val="24"/>
        </w:rPr>
        <w:t xml:space="preserve">- </w:t>
      </w:r>
      <w:r w:rsidRPr="00186B7B">
        <w:rPr>
          <w:rStyle w:val="markedcontent"/>
          <w:rFonts w:asciiTheme="majorBidi" w:hAnsiTheme="majorBidi" w:cstheme="majorBidi"/>
          <w:sz w:val="24"/>
          <w:szCs w:val="24"/>
        </w:rPr>
        <w:t xml:space="preserve">и заканчивается </w:t>
      </w:r>
      <w:r w:rsidRPr="00186B7B">
        <w:rPr>
          <w:rFonts w:asciiTheme="majorBidi" w:hAnsiTheme="majorBidi" w:cstheme="majorBidi"/>
          <w:sz w:val="24"/>
          <w:szCs w:val="24"/>
        </w:rPr>
        <w:t xml:space="preserve">-. </w:t>
      </w:r>
    </w:p>
    <w:p w:rsidR="00186B7B" w:rsidRPr="00186B7B" w:rsidRDefault="00186B7B" w:rsidP="00186B7B">
      <w:pPr>
        <w:spacing w:line="240" w:lineRule="auto"/>
        <w:ind w:firstLine="567"/>
        <w:jc w:val="both"/>
        <w:rPr>
          <w:rStyle w:val="markedcontent"/>
          <w:rFonts w:asciiTheme="majorBidi" w:hAnsiTheme="majorBidi" w:cstheme="majorBidi"/>
          <w:sz w:val="24"/>
          <w:szCs w:val="24"/>
        </w:rPr>
      </w:pPr>
      <w:r w:rsidRPr="00186B7B">
        <w:rPr>
          <w:rStyle w:val="markedcontent"/>
          <w:rFonts w:asciiTheme="majorBidi" w:hAnsiTheme="majorBidi" w:cstheme="majorBidi"/>
          <w:sz w:val="24"/>
          <w:szCs w:val="24"/>
        </w:rPr>
        <w:t xml:space="preserve">Продолжительность учебного года в 5-9 классах составляет 34 учебные недели. </w:t>
      </w:r>
    </w:p>
    <w:p w:rsidR="00186B7B" w:rsidRPr="00186B7B" w:rsidRDefault="00186B7B" w:rsidP="00186B7B">
      <w:pPr>
        <w:spacing w:line="240" w:lineRule="auto"/>
        <w:ind w:firstLine="567"/>
        <w:jc w:val="both"/>
        <w:rPr>
          <w:rStyle w:val="markedcontent"/>
          <w:rFonts w:asciiTheme="majorBidi" w:hAnsiTheme="majorBidi" w:cstheme="majorBidi"/>
          <w:sz w:val="24"/>
          <w:szCs w:val="24"/>
        </w:rPr>
      </w:pPr>
      <w:r w:rsidRPr="00186B7B">
        <w:rPr>
          <w:rStyle w:val="markedcontent"/>
          <w:rFonts w:asciiTheme="majorBidi" w:hAnsiTheme="majorBidi" w:cstheme="majorBidi"/>
          <w:sz w:val="24"/>
          <w:szCs w:val="24"/>
        </w:rPr>
        <w:t>Учебные занятия для учащихся 5-9 классов проводятся по 5-ти дневной учебной неделе.</w:t>
      </w:r>
    </w:p>
    <w:p w:rsidR="00186B7B" w:rsidRPr="00186B7B" w:rsidRDefault="00186B7B" w:rsidP="00186B7B">
      <w:pPr>
        <w:spacing w:line="240" w:lineRule="auto"/>
        <w:ind w:firstLine="567"/>
        <w:jc w:val="both"/>
        <w:rPr>
          <w:rStyle w:val="markedcontent"/>
          <w:rFonts w:asciiTheme="majorBidi" w:hAnsiTheme="majorBidi" w:cstheme="majorBidi"/>
          <w:sz w:val="24"/>
          <w:szCs w:val="24"/>
        </w:rPr>
      </w:pPr>
      <w:r w:rsidRPr="00186B7B">
        <w:rPr>
          <w:rStyle w:val="markedcontent"/>
          <w:rFonts w:asciiTheme="majorBidi" w:hAnsiTheme="majorBidi" w:cstheme="majorBidi"/>
          <w:sz w:val="24"/>
          <w:szCs w:val="24"/>
        </w:rPr>
        <w:t>Максимальный объем аудиторной нагрузки обучающихся в неделю составляет  в  5 классе – 29 часов, в  6 классе – 30 часов, в 7 классе – 32 часа, в  8-9 классах – 33 часа. .</w:t>
      </w:r>
    </w:p>
    <w:p w:rsidR="00186B7B" w:rsidRPr="00186B7B" w:rsidRDefault="00186B7B" w:rsidP="00186B7B">
      <w:pPr>
        <w:spacing w:line="240" w:lineRule="auto"/>
        <w:ind w:firstLine="567"/>
        <w:jc w:val="both"/>
        <w:rPr>
          <w:rStyle w:val="markedcontent"/>
          <w:rFonts w:asciiTheme="majorBidi" w:hAnsiTheme="majorBidi" w:cstheme="majorBidi"/>
          <w:sz w:val="24"/>
          <w:szCs w:val="24"/>
        </w:rPr>
      </w:pPr>
      <w:r w:rsidRPr="00186B7B">
        <w:rPr>
          <w:rStyle w:val="markedcontent"/>
          <w:rFonts w:asciiTheme="majorBidi" w:hAnsiTheme="majorBidi" w:cstheme="majorBidi"/>
          <w:sz w:val="24"/>
          <w:szCs w:val="24"/>
        </w:rPr>
        <w:t>Учебный план состоит из двух частей — обязательной части и части, формируемой участниками образовательных отношений. Обязательная часть учебного плана определяет состав учебных предметов обязательных предметных областей.</w:t>
      </w:r>
    </w:p>
    <w:p w:rsidR="00186B7B" w:rsidRPr="00186B7B" w:rsidRDefault="00186B7B" w:rsidP="00186B7B">
      <w:pPr>
        <w:spacing w:line="240" w:lineRule="auto"/>
        <w:ind w:firstLine="567"/>
        <w:jc w:val="both"/>
        <w:rPr>
          <w:rStyle w:val="markedcontent"/>
          <w:rFonts w:asciiTheme="majorBidi" w:hAnsiTheme="majorBidi" w:cstheme="majorBidi"/>
          <w:sz w:val="24"/>
          <w:szCs w:val="24"/>
        </w:rPr>
      </w:pPr>
      <w:r w:rsidRPr="00186B7B">
        <w:rPr>
          <w:rStyle w:val="markedcontent"/>
          <w:rFonts w:asciiTheme="majorBidi" w:hAnsiTheme="majorBidi" w:cstheme="majorBidi"/>
          <w:sz w:val="24"/>
          <w:szCs w:val="24"/>
        </w:rPr>
        <w:t>Часть учебного плана, формируемая участниками образовательных отношений, обеспечивает реализацию индивидуальных потребностей обучающихся. Время, отводимое на данную часть учебного плана внутри максимально допустимой недельной нагрузки обучающихся, может быть использовано: на проведение учебных занятий, обеспечивающих различные интересы обучающихся</w:t>
      </w:r>
    </w:p>
    <w:p w:rsidR="00186B7B" w:rsidRPr="00186B7B" w:rsidRDefault="00186B7B" w:rsidP="00186B7B">
      <w:pPr>
        <w:spacing w:line="240" w:lineRule="auto"/>
        <w:ind w:firstLine="567"/>
        <w:jc w:val="both"/>
        <w:rPr>
          <w:rFonts w:asciiTheme="majorBidi" w:hAnsiTheme="majorBidi" w:cstheme="majorBidi"/>
          <w:sz w:val="24"/>
          <w:szCs w:val="24"/>
        </w:rPr>
      </w:pPr>
      <w:r w:rsidRPr="00186B7B">
        <w:rPr>
          <w:rStyle w:val="markedcontent"/>
          <w:rFonts w:asciiTheme="majorBidi" w:hAnsiTheme="majorBidi" w:cstheme="majorBidi"/>
          <w:sz w:val="24"/>
          <w:szCs w:val="24"/>
        </w:rPr>
        <w:t xml:space="preserve">В </w:t>
      </w:r>
      <w:r>
        <w:rPr>
          <w:rStyle w:val="markedcontent"/>
          <w:rFonts w:asciiTheme="majorBidi" w:hAnsiTheme="majorBidi" w:cstheme="majorBidi"/>
          <w:sz w:val="24"/>
          <w:szCs w:val="24"/>
        </w:rPr>
        <w:t>________________________________</w:t>
      </w:r>
      <w:r w:rsidRPr="00186B7B">
        <w:rPr>
          <w:rFonts w:asciiTheme="majorBidi" w:hAnsiTheme="majorBidi" w:cstheme="majorBidi"/>
          <w:sz w:val="24"/>
          <w:szCs w:val="24"/>
        </w:rPr>
        <w:t xml:space="preserve"> </w:t>
      </w:r>
      <w:r w:rsidRPr="00186B7B">
        <w:rPr>
          <w:rStyle w:val="markedcontent"/>
          <w:rFonts w:asciiTheme="majorBidi" w:hAnsiTheme="majorBidi" w:cstheme="majorBidi"/>
          <w:sz w:val="24"/>
          <w:szCs w:val="24"/>
        </w:rPr>
        <w:t xml:space="preserve">языком обучения является </w:t>
      </w:r>
      <w:r w:rsidRPr="00186B7B">
        <w:rPr>
          <w:rFonts w:asciiTheme="majorBidi" w:hAnsiTheme="majorBidi" w:cstheme="majorBidi"/>
          <w:sz w:val="24"/>
          <w:szCs w:val="24"/>
        </w:rPr>
        <w:t xml:space="preserve"> язык.</w:t>
      </w:r>
    </w:p>
    <w:p w:rsidR="00186B7B" w:rsidRPr="00186B7B" w:rsidRDefault="00186B7B" w:rsidP="00186B7B">
      <w:pPr>
        <w:spacing w:line="240" w:lineRule="auto"/>
        <w:ind w:firstLine="567"/>
        <w:jc w:val="both"/>
        <w:rPr>
          <w:rStyle w:val="markedcontent"/>
          <w:rFonts w:asciiTheme="majorBidi" w:hAnsiTheme="majorBidi" w:cstheme="majorBidi"/>
          <w:sz w:val="24"/>
          <w:szCs w:val="24"/>
        </w:rPr>
      </w:pPr>
      <w:r w:rsidRPr="00186B7B">
        <w:rPr>
          <w:rStyle w:val="markedcontent"/>
          <w:rFonts w:asciiTheme="majorBidi" w:hAnsiTheme="majorBidi" w:cstheme="majorBidi"/>
          <w:sz w:val="24"/>
          <w:szCs w:val="24"/>
        </w:rPr>
        <w:t>При изучении предметов  осуществляется деление учащихся на подгруппы.</w:t>
      </w:r>
    </w:p>
    <w:p w:rsidR="00186B7B" w:rsidRPr="00186B7B" w:rsidRDefault="00186B7B" w:rsidP="00186B7B">
      <w:pPr>
        <w:spacing w:line="240" w:lineRule="auto"/>
        <w:ind w:firstLine="567"/>
        <w:jc w:val="both"/>
        <w:rPr>
          <w:rStyle w:val="markedcontent"/>
          <w:rFonts w:asciiTheme="majorBidi" w:hAnsiTheme="majorBidi" w:cstheme="majorBidi"/>
          <w:sz w:val="24"/>
          <w:szCs w:val="24"/>
        </w:rPr>
      </w:pPr>
      <w:r w:rsidRPr="00186B7B">
        <w:rPr>
          <w:rStyle w:val="markedcontent"/>
          <w:rFonts w:asciiTheme="majorBidi" w:hAnsiTheme="majorBidi" w:cstheme="majorBidi"/>
          <w:sz w:val="24"/>
          <w:szCs w:val="24"/>
        </w:rPr>
        <w:t>Промежуточная аттестация – процедура, проводимая с целью оценки качества освоения обучающимися всего объема учебной дисциплины за учебный год (годовое оценивание).</w:t>
      </w:r>
    </w:p>
    <w:p w:rsidR="00186B7B" w:rsidRPr="00186B7B" w:rsidRDefault="00186B7B" w:rsidP="00186B7B">
      <w:pPr>
        <w:spacing w:line="240" w:lineRule="auto"/>
        <w:ind w:firstLine="567"/>
        <w:jc w:val="both"/>
        <w:rPr>
          <w:rStyle w:val="markedcontent"/>
          <w:rFonts w:asciiTheme="majorBidi" w:hAnsiTheme="majorBidi" w:cstheme="majorBidi"/>
          <w:sz w:val="24"/>
          <w:szCs w:val="24"/>
        </w:rPr>
      </w:pPr>
      <w:r>
        <w:rPr>
          <w:rStyle w:val="markedcontent"/>
          <w:rFonts w:asciiTheme="majorBidi" w:hAnsiTheme="majorBidi" w:cstheme="majorBidi"/>
          <w:sz w:val="24"/>
          <w:szCs w:val="24"/>
        </w:rPr>
        <w:t>Промежуточная</w:t>
      </w:r>
      <w:r w:rsidRPr="00186B7B">
        <w:rPr>
          <w:rStyle w:val="markedcontent"/>
          <w:rFonts w:asciiTheme="majorBidi" w:hAnsiTheme="majorBidi" w:cstheme="majorBidi"/>
          <w:sz w:val="24"/>
          <w:szCs w:val="24"/>
        </w:rPr>
        <w:t xml:space="preserve"> аттестация обучающихся за </w:t>
      </w:r>
      <w:r>
        <w:rPr>
          <w:rStyle w:val="markedcontent"/>
          <w:rFonts w:asciiTheme="majorBidi" w:hAnsiTheme="majorBidi" w:cstheme="majorBidi"/>
          <w:sz w:val="24"/>
          <w:szCs w:val="24"/>
        </w:rPr>
        <w:t>год</w:t>
      </w:r>
      <w:r w:rsidRPr="00186B7B">
        <w:rPr>
          <w:rStyle w:val="markedcontent"/>
          <w:rFonts w:asciiTheme="majorBidi" w:hAnsiTheme="majorBidi" w:cstheme="majorBidi"/>
          <w:sz w:val="24"/>
          <w:szCs w:val="24"/>
        </w:rPr>
        <w:t xml:space="preserve"> осуществляется в соответствии с календарным учебным графиком.</w:t>
      </w:r>
    </w:p>
    <w:p w:rsidR="00186B7B" w:rsidRPr="00186B7B" w:rsidRDefault="00186B7B" w:rsidP="00186B7B">
      <w:pPr>
        <w:spacing w:line="240" w:lineRule="auto"/>
        <w:ind w:firstLine="567"/>
        <w:jc w:val="both"/>
        <w:rPr>
          <w:rStyle w:val="markedcontent"/>
          <w:rFonts w:asciiTheme="majorBidi" w:hAnsiTheme="majorBidi" w:cstheme="majorBidi"/>
          <w:sz w:val="24"/>
          <w:szCs w:val="24"/>
        </w:rPr>
      </w:pPr>
      <w:r w:rsidRPr="00186B7B">
        <w:rPr>
          <w:rStyle w:val="markedcontent"/>
          <w:rFonts w:asciiTheme="majorBidi" w:hAnsiTheme="majorBidi" w:cstheme="majorBidi"/>
          <w:sz w:val="24"/>
          <w:szCs w:val="24"/>
        </w:rPr>
        <w:t xml:space="preserve">Все предметы обязательной части учебного плана оцениваются по четвертям. Предметы из части, формируемой участниками образовательных отношений, являются безотметочными и оцениваются «зачет» или «незачет» по итогам четверти. </w:t>
      </w:r>
    </w:p>
    <w:p w:rsidR="00186B7B" w:rsidRPr="00186B7B" w:rsidRDefault="00186B7B" w:rsidP="00186B7B">
      <w:pPr>
        <w:spacing w:line="240" w:lineRule="auto"/>
        <w:ind w:firstLine="567"/>
        <w:jc w:val="both"/>
        <w:rPr>
          <w:rStyle w:val="markedcontent"/>
          <w:rFonts w:asciiTheme="majorBidi" w:hAnsiTheme="majorBidi" w:cstheme="majorBidi"/>
          <w:sz w:val="24"/>
          <w:szCs w:val="24"/>
        </w:rPr>
      </w:pPr>
      <w:r w:rsidRPr="00186B7B">
        <w:rPr>
          <w:rStyle w:val="markedcontent"/>
          <w:rFonts w:asciiTheme="majorBidi" w:hAnsiTheme="majorBidi" w:cstheme="majorBidi"/>
          <w:sz w:val="24"/>
          <w:szCs w:val="24"/>
        </w:rPr>
        <w:t>Промежуточная аттестация проходит на последней учебной неделе четверти. Формы и порядок проведения промежуточной аттестации определяются «Положением о формах, периодичности и порядке</w:t>
      </w:r>
      <w:r>
        <w:rPr>
          <w:rStyle w:val="markedcontent"/>
          <w:rFonts w:asciiTheme="majorBidi" w:hAnsiTheme="majorBidi" w:cstheme="majorBidi"/>
          <w:sz w:val="24"/>
          <w:szCs w:val="24"/>
        </w:rPr>
        <w:t xml:space="preserve"> </w:t>
      </w:r>
      <w:r w:rsidRPr="00186B7B">
        <w:rPr>
          <w:rStyle w:val="markedcontent"/>
          <w:rFonts w:asciiTheme="majorBidi" w:hAnsiTheme="majorBidi" w:cstheme="majorBidi"/>
          <w:sz w:val="24"/>
          <w:szCs w:val="24"/>
        </w:rPr>
        <w:t xml:space="preserve">текущего контроля успеваемости и промежуточной аттестации обучающихся </w:t>
      </w:r>
      <w:r>
        <w:rPr>
          <w:rStyle w:val="markedcontent"/>
          <w:rFonts w:asciiTheme="majorBidi" w:hAnsiTheme="majorBidi" w:cstheme="majorBidi"/>
          <w:sz w:val="24"/>
          <w:szCs w:val="24"/>
        </w:rPr>
        <w:t>________________</w:t>
      </w:r>
      <w:r w:rsidRPr="00186B7B">
        <w:rPr>
          <w:rStyle w:val="markedcontent"/>
          <w:rFonts w:asciiTheme="majorBidi" w:hAnsiTheme="majorBidi" w:cstheme="majorBidi"/>
          <w:sz w:val="24"/>
          <w:szCs w:val="24"/>
        </w:rPr>
        <w:t xml:space="preserve">. </w:t>
      </w:r>
    </w:p>
    <w:p w:rsidR="00186B7B" w:rsidRPr="00186B7B" w:rsidRDefault="00186B7B" w:rsidP="00186B7B">
      <w:pPr>
        <w:spacing w:line="240" w:lineRule="auto"/>
        <w:ind w:firstLine="567"/>
        <w:jc w:val="both"/>
        <w:rPr>
          <w:rStyle w:val="markedcontent"/>
          <w:rFonts w:asciiTheme="majorBidi" w:hAnsiTheme="majorBidi" w:cstheme="majorBidi"/>
          <w:sz w:val="24"/>
          <w:szCs w:val="24"/>
        </w:rPr>
      </w:pPr>
      <w:r w:rsidRPr="00186B7B">
        <w:rPr>
          <w:rStyle w:val="markedcontent"/>
          <w:rFonts w:asciiTheme="majorBidi" w:hAnsiTheme="majorBidi" w:cstheme="majorBidi"/>
          <w:sz w:val="24"/>
          <w:szCs w:val="24"/>
        </w:rPr>
        <w:t xml:space="preserve">Освоение основной образовательной программ основного общего образования завершается итоговой аттестацией. </w:t>
      </w:r>
    </w:p>
    <w:p w:rsidR="00186B7B" w:rsidRPr="00186B7B" w:rsidRDefault="00186B7B" w:rsidP="00186B7B">
      <w:pPr>
        <w:spacing w:line="240" w:lineRule="auto"/>
        <w:ind w:firstLine="567"/>
        <w:jc w:val="both"/>
        <w:rPr>
          <w:rStyle w:val="markedcontent"/>
          <w:rFonts w:asciiTheme="majorBidi" w:hAnsiTheme="majorBidi" w:cstheme="majorBidi"/>
          <w:sz w:val="24"/>
          <w:szCs w:val="24"/>
        </w:rPr>
      </w:pPr>
      <w:r w:rsidRPr="00186B7B">
        <w:rPr>
          <w:rStyle w:val="markedcontent"/>
          <w:rFonts w:asciiTheme="majorBidi" w:hAnsiTheme="majorBidi" w:cstheme="majorBidi"/>
          <w:sz w:val="24"/>
          <w:szCs w:val="24"/>
        </w:rPr>
        <w:t>Нормативный срок освоения основной образовательной программы основного общего образования составляет 5 лет.</w:t>
      </w:r>
    </w:p>
    <w:p w:rsidR="00186B7B" w:rsidRPr="00186B7B" w:rsidRDefault="00186B7B" w:rsidP="00186B7B">
      <w:pPr>
        <w:spacing w:line="240" w:lineRule="auto"/>
        <w:ind w:firstLine="567"/>
        <w:jc w:val="both"/>
        <w:rPr>
          <w:rStyle w:val="markedcontent"/>
          <w:rFonts w:asciiTheme="majorBidi" w:hAnsiTheme="majorBidi" w:cstheme="majorBidi"/>
          <w:sz w:val="24"/>
          <w:szCs w:val="24"/>
        </w:rPr>
      </w:pPr>
    </w:p>
    <w:p w:rsidR="00186B7B" w:rsidRDefault="00186B7B" w:rsidP="00186B7B">
      <w:pPr>
        <w:jc w:val="both"/>
        <w:rPr>
          <w:rStyle w:val="markedcontent"/>
          <w:rFonts w:asciiTheme="majorBidi" w:hAnsiTheme="majorBidi" w:cstheme="majorBidi"/>
          <w:sz w:val="28"/>
          <w:szCs w:val="28"/>
        </w:rPr>
        <w:sectPr w:rsidR="00186B7B" w:rsidSect="00186B7B">
          <w:pgSz w:w="11906" w:h="16838"/>
          <w:pgMar w:top="1134" w:right="850" w:bottom="1134" w:left="1134" w:header="708" w:footer="708" w:gutter="0"/>
          <w:cols w:space="708"/>
          <w:docGrid w:linePitch="360"/>
        </w:sectPr>
      </w:pPr>
    </w:p>
    <w:p w:rsidR="00186B7B" w:rsidRDefault="00186B7B" w:rsidP="00186B7B">
      <w:pPr>
        <w:ind w:firstLine="567"/>
        <w:jc w:val="both"/>
        <w:rPr>
          <w:rStyle w:val="markedcontent"/>
          <w:rFonts w:asciiTheme="majorBidi" w:hAnsiTheme="majorBidi" w:cstheme="majorBidi"/>
          <w:sz w:val="28"/>
          <w:szCs w:val="28"/>
        </w:rPr>
      </w:pPr>
      <w:r w:rsidRPr="006E1004">
        <w:rPr>
          <w:rStyle w:val="markedcontent"/>
          <w:rFonts w:asciiTheme="majorBidi" w:hAnsiTheme="majorBidi" w:cstheme="majorBidi"/>
          <w:sz w:val="28"/>
          <w:szCs w:val="28"/>
        </w:rPr>
        <w:lastRenderedPageBreak/>
        <w:t>УЧЕБНЫЙ ПЛАН</w:t>
      </w:r>
    </w:p>
    <w:tbl>
      <w:tblPr>
        <w:tblStyle w:val="af7"/>
        <w:tblW w:w="0" w:type="auto"/>
        <w:tblLook w:val="04A0" w:firstRow="1" w:lastRow="0" w:firstColumn="1" w:lastColumn="0" w:noHBand="0" w:noVBand="1"/>
      </w:tblPr>
      <w:tblGrid>
        <w:gridCol w:w="2411"/>
        <w:gridCol w:w="2620"/>
        <w:gridCol w:w="837"/>
        <w:gridCol w:w="926"/>
        <w:gridCol w:w="926"/>
        <w:gridCol w:w="926"/>
        <w:gridCol w:w="926"/>
      </w:tblGrid>
      <w:tr w:rsidR="00C17BA4" w:rsidRPr="00C17BA4" w:rsidTr="00BB10BD">
        <w:tc>
          <w:tcPr>
            <w:tcW w:w="6000" w:type="dxa"/>
            <w:vMerge w:val="restart"/>
            <w:shd w:val="clear" w:color="auto" w:fill="D9D9D9"/>
          </w:tcPr>
          <w:p w:rsidR="00C17BA4" w:rsidRPr="00C17BA4" w:rsidRDefault="00C17BA4" w:rsidP="00BB10BD">
            <w:pPr>
              <w:rPr>
                <w:rFonts w:ascii="Times New Roman" w:hAnsi="Times New Roman" w:cs="Times New Roman"/>
              </w:rPr>
            </w:pPr>
            <w:r w:rsidRPr="00C17BA4">
              <w:rPr>
                <w:rFonts w:ascii="Times New Roman" w:hAnsi="Times New Roman" w:cs="Times New Roman"/>
                <w:b/>
              </w:rPr>
              <w:t>Предметная область</w:t>
            </w:r>
          </w:p>
        </w:tc>
        <w:tc>
          <w:tcPr>
            <w:tcW w:w="6000" w:type="dxa"/>
            <w:vMerge w:val="restart"/>
            <w:shd w:val="clear" w:color="auto" w:fill="D9D9D9"/>
          </w:tcPr>
          <w:p w:rsidR="00C17BA4" w:rsidRPr="00C17BA4" w:rsidRDefault="00C17BA4" w:rsidP="00BB10BD">
            <w:pPr>
              <w:rPr>
                <w:rFonts w:ascii="Times New Roman" w:hAnsi="Times New Roman" w:cs="Times New Roman"/>
              </w:rPr>
            </w:pPr>
            <w:r w:rsidRPr="00C17BA4">
              <w:rPr>
                <w:rFonts w:ascii="Times New Roman" w:hAnsi="Times New Roman" w:cs="Times New Roman"/>
                <w:b/>
              </w:rPr>
              <w:t>Учебный предмет/курс</w:t>
            </w:r>
          </w:p>
        </w:tc>
        <w:tc>
          <w:tcPr>
            <w:tcW w:w="10395" w:type="dxa"/>
            <w:gridSpan w:val="5"/>
            <w:shd w:val="clear" w:color="auto" w:fill="D9D9D9"/>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b/>
              </w:rPr>
              <w:t>Количество часов в неделю</w:t>
            </w:r>
          </w:p>
        </w:tc>
      </w:tr>
      <w:tr w:rsidR="00C17BA4" w:rsidRPr="00C17BA4" w:rsidTr="00BB10BD">
        <w:tc>
          <w:tcPr>
            <w:tcW w:w="2079" w:type="dxa"/>
            <w:vMerge/>
          </w:tcPr>
          <w:p w:rsidR="00C17BA4" w:rsidRPr="00C17BA4" w:rsidRDefault="00C17BA4" w:rsidP="00BB10BD">
            <w:pPr>
              <w:rPr>
                <w:rFonts w:ascii="Times New Roman" w:hAnsi="Times New Roman" w:cs="Times New Roman"/>
              </w:rPr>
            </w:pPr>
          </w:p>
        </w:tc>
        <w:tc>
          <w:tcPr>
            <w:tcW w:w="2079" w:type="dxa"/>
            <w:vMerge/>
          </w:tcPr>
          <w:p w:rsidR="00C17BA4" w:rsidRPr="00C17BA4" w:rsidRDefault="00C17BA4" w:rsidP="00BB10BD">
            <w:pPr>
              <w:rPr>
                <w:rFonts w:ascii="Times New Roman" w:hAnsi="Times New Roman" w:cs="Times New Roman"/>
              </w:rPr>
            </w:pPr>
          </w:p>
        </w:tc>
        <w:tc>
          <w:tcPr>
            <w:tcW w:w="0" w:type="dxa"/>
            <w:shd w:val="clear" w:color="auto" w:fill="D9D9D9"/>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b/>
              </w:rPr>
              <w:t>5</w:t>
            </w:r>
          </w:p>
        </w:tc>
        <w:tc>
          <w:tcPr>
            <w:tcW w:w="0" w:type="dxa"/>
            <w:shd w:val="clear" w:color="auto" w:fill="D9D9D9"/>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b/>
              </w:rPr>
              <w:t>6</w:t>
            </w:r>
          </w:p>
        </w:tc>
        <w:tc>
          <w:tcPr>
            <w:tcW w:w="0" w:type="dxa"/>
            <w:shd w:val="clear" w:color="auto" w:fill="D9D9D9"/>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b/>
              </w:rPr>
              <w:t>7</w:t>
            </w:r>
          </w:p>
        </w:tc>
        <w:tc>
          <w:tcPr>
            <w:tcW w:w="0" w:type="dxa"/>
            <w:shd w:val="clear" w:color="auto" w:fill="D9D9D9"/>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b/>
              </w:rPr>
              <w:t>8</w:t>
            </w:r>
          </w:p>
        </w:tc>
        <w:tc>
          <w:tcPr>
            <w:tcW w:w="0" w:type="dxa"/>
            <w:shd w:val="clear" w:color="auto" w:fill="D9D9D9"/>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b/>
              </w:rPr>
              <w:t>9</w:t>
            </w:r>
          </w:p>
        </w:tc>
      </w:tr>
      <w:tr w:rsidR="00C17BA4" w:rsidRPr="00C17BA4" w:rsidTr="00BB10BD">
        <w:tc>
          <w:tcPr>
            <w:tcW w:w="14553" w:type="dxa"/>
            <w:gridSpan w:val="7"/>
            <w:shd w:val="clear" w:color="auto" w:fill="FFFFB3"/>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b/>
              </w:rPr>
              <w:t>Обязательная часть</w:t>
            </w:r>
          </w:p>
        </w:tc>
      </w:tr>
      <w:tr w:rsidR="00C17BA4" w:rsidRPr="00C17BA4" w:rsidTr="00BB10BD">
        <w:tc>
          <w:tcPr>
            <w:tcW w:w="2079" w:type="dxa"/>
            <w:vMerge w:val="restart"/>
          </w:tcPr>
          <w:p w:rsidR="00C17BA4" w:rsidRPr="00C17BA4" w:rsidRDefault="00C17BA4" w:rsidP="00BB10BD">
            <w:pPr>
              <w:rPr>
                <w:rFonts w:ascii="Times New Roman" w:hAnsi="Times New Roman" w:cs="Times New Roman"/>
              </w:rPr>
            </w:pPr>
            <w:r w:rsidRPr="00C17BA4">
              <w:rPr>
                <w:rFonts w:ascii="Times New Roman" w:hAnsi="Times New Roman" w:cs="Times New Roman"/>
              </w:rPr>
              <w:t>Русский язык и литература</w:t>
            </w:r>
          </w:p>
        </w:tc>
        <w:tc>
          <w:tcPr>
            <w:tcW w:w="2079" w:type="dxa"/>
          </w:tcPr>
          <w:p w:rsidR="00C17BA4" w:rsidRPr="00C17BA4" w:rsidRDefault="00C17BA4" w:rsidP="00BB10BD">
            <w:pPr>
              <w:rPr>
                <w:rFonts w:ascii="Times New Roman" w:hAnsi="Times New Roman" w:cs="Times New Roman"/>
              </w:rPr>
            </w:pPr>
            <w:r w:rsidRPr="00C17BA4">
              <w:rPr>
                <w:rFonts w:ascii="Times New Roman" w:hAnsi="Times New Roman" w:cs="Times New Roman"/>
              </w:rPr>
              <w:t>Русский язык</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5</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6</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4</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3</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3</w:t>
            </w:r>
          </w:p>
        </w:tc>
      </w:tr>
      <w:tr w:rsidR="00C17BA4" w:rsidRPr="00C17BA4" w:rsidTr="00BB10BD">
        <w:tc>
          <w:tcPr>
            <w:tcW w:w="2079" w:type="dxa"/>
            <w:vMerge/>
          </w:tcPr>
          <w:p w:rsidR="00C17BA4" w:rsidRPr="00C17BA4" w:rsidRDefault="00C17BA4" w:rsidP="00BB10BD">
            <w:pPr>
              <w:rPr>
                <w:rFonts w:ascii="Times New Roman" w:hAnsi="Times New Roman" w:cs="Times New Roman"/>
              </w:rPr>
            </w:pPr>
          </w:p>
        </w:tc>
        <w:tc>
          <w:tcPr>
            <w:tcW w:w="2079" w:type="dxa"/>
          </w:tcPr>
          <w:p w:rsidR="00C17BA4" w:rsidRPr="00C17BA4" w:rsidRDefault="00C17BA4" w:rsidP="00BB10BD">
            <w:pPr>
              <w:rPr>
                <w:rFonts w:ascii="Times New Roman" w:hAnsi="Times New Roman" w:cs="Times New Roman"/>
              </w:rPr>
            </w:pPr>
            <w:r w:rsidRPr="00C17BA4">
              <w:rPr>
                <w:rFonts w:ascii="Times New Roman" w:hAnsi="Times New Roman" w:cs="Times New Roman"/>
              </w:rPr>
              <w:t>Литература</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3</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3</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2</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2</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3</w:t>
            </w:r>
          </w:p>
        </w:tc>
      </w:tr>
      <w:tr w:rsidR="00C17BA4" w:rsidRPr="00C17BA4" w:rsidTr="00BB10BD">
        <w:tc>
          <w:tcPr>
            <w:tcW w:w="2079" w:type="dxa"/>
          </w:tcPr>
          <w:p w:rsidR="00C17BA4" w:rsidRPr="00C17BA4" w:rsidRDefault="00C17BA4" w:rsidP="00BB10BD">
            <w:pPr>
              <w:rPr>
                <w:rFonts w:ascii="Times New Roman" w:hAnsi="Times New Roman" w:cs="Times New Roman"/>
              </w:rPr>
            </w:pPr>
            <w:r w:rsidRPr="00C17BA4">
              <w:rPr>
                <w:rFonts w:ascii="Times New Roman" w:hAnsi="Times New Roman" w:cs="Times New Roman"/>
              </w:rPr>
              <w:t>Иностранные языки</w:t>
            </w:r>
          </w:p>
        </w:tc>
        <w:tc>
          <w:tcPr>
            <w:tcW w:w="2079" w:type="dxa"/>
          </w:tcPr>
          <w:p w:rsidR="00C17BA4" w:rsidRPr="00C17BA4" w:rsidRDefault="00C17BA4" w:rsidP="00BB10BD">
            <w:pPr>
              <w:rPr>
                <w:rFonts w:ascii="Times New Roman" w:hAnsi="Times New Roman" w:cs="Times New Roman"/>
              </w:rPr>
            </w:pPr>
            <w:r w:rsidRPr="00C17BA4">
              <w:rPr>
                <w:rFonts w:ascii="Times New Roman" w:hAnsi="Times New Roman" w:cs="Times New Roman"/>
              </w:rPr>
              <w:t>Иностранный язык</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3</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3</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3</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3</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3</w:t>
            </w:r>
          </w:p>
        </w:tc>
      </w:tr>
      <w:tr w:rsidR="00C17BA4" w:rsidRPr="00C17BA4" w:rsidTr="00BB10BD">
        <w:tc>
          <w:tcPr>
            <w:tcW w:w="2079" w:type="dxa"/>
            <w:vMerge w:val="restart"/>
          </w:tcPr>
          <w:p w:rsidR="00C17BA4" w:rsidRPr="00C17BA4" w:rsidRDefault="00C17BA4" w:rsidP="00BB10BD">
            <w:pPr>
              <w:rPr>
                <w:rFonts w:ascii="Times New Roman" w:hAnsi="Times New Roman" w:cs="Times New Roman"/>
              </w:rPr>
            </w:pPr>
            <w:r w:rsidRPr="00C17BA4">
              <w:rPr>
                <w:rFonts w:ascii="Times New Roman" w:hAnsi="Times New Roman" w:cs="Times New Roman"/>
              </w:rPr>
              <w:t>Математика и информатика</w:t>
            </w:r>
          </w:p>
        </w:tc>
        <w:tc>
          <w:tcPr>
            <w:tcW w:w="2079" w:type="dxa"/>
          </w:tcPr>
          <w:p w:rsidR="00C17BA4" w:rsidRPr="00C17BA4" w:rsidRDefault="00C17BA4" w:rsidP="00BB10BD">
            <w:pPr>
              <w:rPr>
                <w:rFonts w:ascii="Times New Roman" w:hAnsi="Times New Roman" w:cs="Times New Roman"/>
              </w:rPr>
            </w:pPr>
            <w:r w:rsidRPr="00C17BA4">
              <w:rPr>
                <w:rFonts w:ascii="Times New Roman" w:hAnsi="Times New Roman" w:cs="Times New Roman"/>
              </w:rPr>
              <w:t>Математика</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5</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5</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0</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0</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0</w:t>
            </w:r>
          </w:p>
        </w:tc>
      </w:tr>
      <w:tr w:rsidR="00C17BA4" w:rsidRPr="00C17BA4" w:rsidTr="00BB10BD">
        <w:tc>
          <w:tcPr>
            <w:tcW w:w="2079" w:type="dxa"/>
            <w:vMerge/>
          </w:tcPr>
          <w:p w:rsidR="00C17BA4" w:rsidRPr="00C17BA4" w:rsidRDefault="00C17BA4" w:rsidP="00BB10BD">
            <w:pPr>
              <w:rPr>
                <w:rFonts w:ascii="Times New Roman" w:hAnsi="Times New Roman" w:cs="Times New Roman"/>
              </w:rPr>
            </w:pPr>
          </w:p>
        </w:tc>
        <w:tc>
          <w:tcPr>
            <w:tcW w:w="2079" w:type="dxa"/>
          </w:tcPr>
          <w:p w:rsidR="00C17BA4" w:rsidRPr="00C17BA4" w:rsidRDefault="00C17BA4" w:rsidP="00BB10BD">
            <w:pPr>
              <w:rPr>
                <w:rFonts w:ascii="Times New Roman" w:hAnsi="Times New Roman" w:cs="Times New Roman"/>
              </w:rPr>
            </w:pPr>
            <w:r w:rsidRPr="00C17BA4">
              <w:rPr>
                <w:rFonts w:ascii="Times New Roman" w:hAnsi="Times New Roman" w:cs="Times New Roman"/>
              </w:rPr>
              <w:t>Алгебра</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0</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0</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3</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3</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3</w:t>
            </w:r>
          </w:p>
        </w:tc>
      </w:tr>
      <w:tr w:rsidR="00C17BA4" w:rsidRPr="00C17BA4" w:rsidTr="00BB10BD">
        <w:tc>
          <w:tcPr>
            <w:tcW w:w="2079" w:type="dxa"/>
            <w:vMerge/>
          </w:tcPr>
          <w:p w:rsidR="00C17BA4" w:rsidRPr="00C17BA4" w:rsidRDefault="00C17BA4" w:rsidP="00BB10BD">
            <w:pPr>
              <w:rPr>
                <w:rFonts w:ascii="Times New Roman" w:hAnsi="Times New Roman" w:cs="Times New Roman"/>
              </w:rPr>
            </w:pPr>
          </w:p>
        </w:tc>
        <w:tc>
          <w:tcPr>
            <w:tcW w:w="2079" w:type="dxa"/>
          </w:tcPr>
          <w:p w:rsidR="00C17BA4" w:rsidRPr="00C17BA4" w:rsidRDefault="00C17BA4" w:rsidP="00BB10BD">
            <w:pPr>
              <w:rPr>
                <w:rFonts w:ascii="Times New Roman" w:hAnsi="Times New Roman" w:cs="Times New Roman"/>
              </w:rPr>
            </w:pPr>
            <w:r w:rsidRPr="00C17BA4">
              <w:rPr>
                <w:rFonts w:ascii="Times New Roman" w:hAnsi="Times New Roman" w:cs="Times New Roman"/>
              </w:rPr>
              <w:t>Геометрия</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0</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0</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2</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2</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2</w:t>
            </w:r>
          </w:p>
        </w:tc>
      </w:tr>
      <w:tr w:rsidR="00C17BA4" w:rsidRPr="00C17BA4" w:rsidTr="00BB10BD">
        <w:tc>
          <w:tcPr>
            <w:tcW w:w="2079" w:type="dxa"/>
            <w:vMerge/>
          </w:tcPr>
          <w:p w:rsidR="00C17BA4" w:rsidRPr="00C17BA4" w:rsidRDefault="00C17BA4" w:rsidP="00BB10BD">
            <w:pPr>
              <w:rPr>
                <w:rFonts w:ascii="Times New Roman" w:hAnsi="Times New Roman" w:cs="Times New Roman"/>
              </w:rPr>
            </w:pPr>
          </w:p>
        </w:tc>
        <w:tc>
          <w:tcPr>
            <w:tcW w:w="2079" w:type="dxa"/>
          </w:tcPr>
          <w:p w:rsidR="00C17BA4" w:rsidRPr="00C17BA4" w:rsidRDefault="00C17BA4" w:rsidP="00BB10BD">
            <w:pPr>
              <w:rPr>
                <w:rFonts w:ascii="Times New Roman" w:hAnsi="Times New Roman" w:cs="Times New Roman"/>
              </w:rPr>
            </w:pPr>
            <w:r w:rsidRPr="00C17BA4">
              <w:rPr>
                <w:rFonts w:ascii="Times New Roman" w:hAnsi="Times New Roman" w:cs="Times New Roman"/>
              </w:rPr>
              <w:t>Вероятность и статистика</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0</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0</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1</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1</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1</w:t>
            </w:r>
          </w:p>
        </w:tc>
      </w:tr>
      <w:tr w:rsidR="00C17BA4" w:rsidRPr="00C17BA4" w:rsidTr="00BB10BD">
        <w:tc>
          <w:tcPr>
            <w:tcW w:w="2079" w:type="dxa"/>
            <w:vMerge/>
          </w:tcPr>
          <w:p w:rsidR="00C17BA4" w:rsidRPr="00C17BA4" w:rsidRDefault="00C17BA4" w:rsidP="00BB10BD">
            <w:pPr>
              <w:rPr>
                <w:rFonts w:ascii="Times New Roman" w:hAnsi="Times New Roman" w:cs="Times New Roman"/>
              </w:rPr>
            </w:pPr>
          </w:p>
        </w:tc>
        <w:tc>
          <w:tcPr>
            <w:tcW w:w="2079" w:type="dxa"/>
          </w:tcPr>
          <w:p w:rsidR="00C17BA4" w:rsidRPr="00C17BA4" w:rsidRDefault="00C17BA4" w:rsidP="00BB10BD">
            <w:pPr>
              <w:rPr>
                <w:rFonts w:ascii="Times New Roman" w:hAnsi="Times New Roman" w:cs="Times New Roman"/>
              </w:rPr>
            </w:pPr>
            <w:r w:rsidRPr="00C17BA4">
              <w:rPr>
                <w:rFonts w:ascii="Times New Roman" w:hAnsi="Times New Roman" w:cs="Times New Roman"/>
              </w:rPr>
              <w:t>Информатика</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0</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0</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1</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1</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1</w:t>
            </w:r>
          </w:p>
        </w:tc>
      </w:tr>
      <w:tr w:rsidR="00C17BA4" w:rsidRPr="00C17BA4" w:rsidTr="00BB10BD">
        <w:tc>
          <w:tcPr>
            <w:tcW w:w="2079" w:type="dxa"/>
            <w:vMerge w:val="restart"/>
          </w:tcPr>
          <w:p w:rsidR="00C17BA4" w:rsidRPr="00C17BA4" w:rsidRDefault="00C17BA4" w:rsidP="00BB10BD">
            <w:pPr>
              <w:rPr>
                <w:rFonts w:ascii="Times New Roman" w:hAnsi="Times New Roman" w:cs="Times New Roman"/>
              </w:rPr>
            </w:pPr>
            <w:r w:rsidRPr="00C17BA4">
              <w:rPr>
                <w:rFonts w:ascii="Times New Roman" w:hAnsi="Times New Roman" w:cs="Times New Roman"/>
              </w:rPr>
              <w:t>Общественно-научные предметы</w:t>
            </w:r>
          </w:p>
        </w:tc>
        <w:tc>
          <w:tcPr>
            <w:tcW w:w="2079" w:type="dxa"/>
          </w:tcPr>
          <w:p w:rsidR="00C17BA4" w:rsidRPr="00C17BA4" w:rsidRDefault="00C17BA4" w:rsidP="00BB10BD">
            <w:pPr>
              <w:rPr>
                <w:rFonts w:ascii="Times New Roman" w:hAnsi="Times New Roman" w:cs="Times New Roman"/>
              </w:rPr>
            </w:pPr>
            <w:r w:rsidRPr="00C17BA4">
              <w:rPr>
                <w:rFonts w:ascii="Times New Roman" w:hAnsi="Times New Roman" w:cs="Times New Roman"/>
              </w:rPr>
              <w:t>История</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2</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2</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2</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2</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2.5</w:t>
            </w:r>
          </w:p>
        </w:tc>
      </w:tr>
      <w:tr w:rsidR="00C17BA4" w:rsidRPr="00C17BA4" w:rsidTr="00BB10BD">
        <w:tc>
          <w:tcPr>
            <w:tcW w:w="2079" w:type="dxa"/>
            <w:vMerge/>
          </w:tcPr>
          <w:p w:rsidR="00C17BA4" w:rsidRPr="00C17BA4" w:rsidRDefault="00C17BA4" w:rsidP="00BB10BD">
            <w:pPr>
              <w:rPr>
                <w:rFonts w:ascii="Times New Roman" w:hAnsi="Times New Roman" w:cs="Times New Roman"/>
              </w:rPr>
            </w:pPr>
          </w:p>
        </w:tc>
        <w:tc>
          <w:tcPr>
            <w:tcW w:w="2079" w:type="dxa"/>
          </w:tcPr>
          <w:p w:rsidR="00C17BA4" w:rsidRPr="00C17BA4" w:rsidRDefault="00C17BA4" w:rsidP="00BB10BD">
            <w:pPr>
              <w:rPr>
                <w:rFonts w:ascii="Times New Roman" w:hAnsi="Times New Roman" w:cs="Times New Roman"/>
              </w:rPr>
            </w:pPr>
            <w:r w:rsidRPr="00C17BA4">
              <w:rPr>
                <w:rFonts w:ascii="Times New Roman" w:hAnsi="Times New Roman" w:cs="Times New Roman"/>
              </w:rPr>
              <w:t>Обществознание</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0</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1</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1</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1</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1</w:t>
            </w:r>
          </w:p>
        </w:tc>
      </w:tr>
      <w:tr w:rsidR="00C17BA4" w:rsidRPr="00C17BA4" w:rsidTr="00BB10BD">
        <w:tc>
          <w:tcPr>
            <w:tcW w:w="2079" w:type="dxa"/>
            <w:vMerge/>
          </w:tcPr>
          <w:p w:rsidR="00C17BA4" w:rsidRPr="00C17BA4" w:rsidRDefault="00C17BA4" w:rsidP="00BB10BD">
            <w:pPr>
              <w:rPr>
                <w:rFonts w:ascii="Times New Roman" w:hAnsi="Times New Roman" w:cs="Times New Roman"/>
              </w:rPr>
            </w:pPr>
          </w:p>
        </w:tc>
        <w:tc>
          <w:tcPr>
            <w:tcW w:w="2079" w:type="dxa"/>
          </w:tcPr>
          <w:p w:rsidR="00C17BA4" w:rsidRPr="00C17BA4" w:rsidRDefault="00C17BA4" w:rsidP="00BB10BD">
            <w:pPr>
              <w:rPr>
                <w:rFonts w:ascii="Times New Roman" w:hAnsi="Times New Roman" w:cs="Times New Roman"/>
              </w:rPr>
            </w:pPr>
            <w:r w:rsidRPr="00C17BA4">
              <w:rPr>
                <w:rFonts w:ascii="Times New Roman" w:hAnsi="Times New Roman" w:cs="Times New Roman"/>
              </w:rPr>
              <w:t>География</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1</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1</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2</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2</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2</w:t>
            </w:r>
          </w:p>
        </w:tc>
      </w:tr>
      <w:tr w:rsidR="00C17BA4" w:rsidRPr="00C17BA4" w:rsidTr="00BB10BD">
        <w:tc>
          <w:tcPr>
            <w:tcW w:w="2079" w:type="dxa"/>
            <w:vMerge w:val="restart"/>
          </w:tcPr>
          <w:p w:rsidR="00C17BA4" w:rsidRPr="00C17BA4" w:rsidRDefault="00C17BA4" w:rsidP="00BB10BD">
            <w:pPr>
              <w:rPr>
                <w:rFonts w:ascii="Times New Roman" w:hAnsi="Times New Roman" w:cs="Times New Roman"/>
              </w:rPr>
            </w:pPr>
            <w:r w:rsidRPr="00C17BA4">
              <w:rPr>
                <w:rFonts w:ascii="Times New Roman" w:hAnsi="Times New Roman" w:cs="Times New Roman"/>
              </w:rPr>
              <w:t>Естественно-научные предметы</w:t>
            </w:r>
          </w:p>
        </w:tc>
        <w:tc>
          <w:tcPr>
            <w:tcW w:w="2079" w:type="dxa"/>
          </w:tcPr>
          <w:p w:rsidR="00C17BA4" w:rsidRPr="00C17BA4" w:rsidRDefault="00C17BA4" w:rsidP="00BB10BD">
            <w:pPr>
              <w:rPr>
                <w:rFonts w:ascii="Times New Roman" w:hAnsi="Times New Roman" w:cs="Times New Roman"/>
              </w:rPr>
            </w:pPr>
            <w:r w:rsidRPr="00C17BA4">
              <w:rPr>
                <w:rFonts w:ascii="Times New Roman" w:hAnsi="Times New Roman" w:cs="Times New Roman"/>
              </w:rPr>
              <w:t>Физика</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0</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0</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2</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2</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3</w:t>
            </w:r>
          </w:p>
        </w:tc>
      </w:tr>
      <w:tr w:rsidR="00C17BA4" w:rsidRPr="00C17BA4" w:rsidTr="00BB10BD">
        <w:tc>
          <w:tcPr>
            <w:tcW w:w="2079" w:type="dxa"/>
            <w:vMerge/>
          </w:tcPr>
          <w:p w:rsidR="00C17BA4" w:rsidRPr="00C17BA4" w:rsidRDefault="00C17BA4" w:rsidP="00BB10BD">
            <w:pPr>
              <w:rPr>
                <w:rFonts w:ascii="Times New Roman" w:hAnsi="Times New Roman" w:cs="Times New Roman"/>
              </w:rPr>
            </w:pPr>
          </w:p>
        </w:tc>
        <w:tc>
          <w:tcPr>
            <w:tcW w:w="2079" w:type="dxa"/>
          </w:tcPr>
          <w:p w:rsidR="00C17BA4" w:rsidRPr="00C17BA4" w:rsidRDefault="00C17BA4" w:rsidP="00BB10BD">
            <w:pPr>
              <w:rPr>
                <w:rFonts w:ascii="Times New Roman" w:hAnsi="Times New Roman" w:cs="Times New Roman"/>
              </w:rPr>
            </w:pPr>
            <w:r w:rsidRPr="00C17BA4">
              <w:rPr>
                <w:rFonts w:ascii="Times New Roman" w:hAnsi="Times New Roman" w:cs="Times New Roman"/>
              </w:rPr>
              <w:t>Химия</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0</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0</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0</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2</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2</w:t>
            </w:r>
          </w:p>
        </w:tc>
      </w:tr>
      <w:tr w:rsidR="00C17BA4" w:rsidRPr="00C17BA4" w:rsidTr="00BB10BD">
        <w:tc>
          <w:tcPr>
            <w:tcW w:w="2079" w:type="dxa"/>
            <w:vMerge/>
          </w:tcPr>
          <w:p w:rsidR="00C17BA4" w:rsidRPr="00C17BA4" w:rsidRDefault="00C17BA4" w:rsidP="00BB10BD">
            <w:pPr>
              <w:rPr>
                <w:rFonts w:ascii="Times New Roman" w:hAnsi="Times New Roman" w:cs="Times New Roman"/>
              </w:rPr>
            </w:pPr>
          </w:p>
        </w:tc>
        <w:tc>
          <w:tcPr>
            <w:tcW w:w="2079" w:type="dxa"/>
          </w:tcPr>
          <w:p w:rsidR="00C17BA4" w:rsidRPr="00C17BA4" w:rsidRDefault="00C17BA4" w:rsidP="00BB10BD">
            <w:pPr>
              <w:rPr>
                <w:rFonts w:ascii="Times New Roman" w:hAnsi="Times New Roman" w:cs="Times New Roman"/>
              </w:rPr>
            </w:pPr>
            <w:r w:rsidRPr="00C17BA4">
              <w:rPr>
                <w:rFonts w:ascii="Times New Roman" w:hAnsi="Times New Roman" w:cs="Times New Roman"/>
              </w:rPr>
              <w:t>Биология</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1</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1</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1</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2</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2</w:t>
            </w:r>
          </w:p>
        </w:tc>
      </w:tr>
      <w:tr w:rsidR="00C17BA4" w:rsidRPr="00C17BA4" w:rsidTr="00BB10BD">
        <w:tc>
          <w:tcPr>
            <w:tcW w:w="2079" w:type="dxa"/>
            <w:vMerge w:val="restart"/>
          </w:tcPr>
          <w:p w:rsidR="00C17BA4" w:rsidRPr="00C17BA4" w:rsidRDefault="00C17BA4" w:rsidP="00BB10BD">
            <w:pPr>
              <w:rPr>
                <w:rFonts w:ascii="Times New Roman" w:hAnsi="Times New Roman" w:cs="Times New Roman"/>
              </w:rPr>
            </w:pPr>
            <w:r w:rsidRPr="00C17BA4">
              <w:rPr>
                <w:rFonts w:ascii="Times New Roman" w:hAnsi="Times New Roman" w:cs="Times New Roman"/>
              </w:rPr>
              <w:t>Искусство</w:t>
            </w:r>
          </w:p>
        </w:tc>
        <w:tc>
          <w:tcPr>
            <w:tcW w:w="2079" w:type="dxa"/>
          </w:tcPr>
          <w:p w:rsidR="00C17BA4" w:rsidRPr="00C17BA4" w:rsidRDefault="00C17BA4" w:rsidP="00BB10BD">
            <w:pPr>
              <w:rPr>
                <w:rFonts w:ascii="Times New Roman" w:hAnsi="Times New Roman" w:cs="Times New Roman"/>
              </w:rPr>
            </w:pPr>
            <w:r w:rsidRPr="00C17BA4">
              <w:rPr>
                <w:rFonts w:ascii="Times New Roman" w:hAnsi="Times New Roman" w:cs="Times New Roman"/>
              </w:rPr>
              <w:t>Изобразительное искусство</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1</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1</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1</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0</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0</w:t>
            </w:r>
          </w:p>
        </w:tc>
      </w:tr>
      <w:tr w:rsidR="00C17BA4" w:rsidRPr="00C17BA4" w:rsidTr="00BB10BD">
        <w:tc>
          <w:tcPr>
            <w:tcW w:w="2079" w:type="dxa"/>
            <w:vMerge/>
          </w:tcPr>
          <w:p w:rsidR="00C17BA4" w:rsidRPr="00C17BA4" w:rsidRDefault="00C17BA4" w:rsidP="00BB10BD">
            <w:pPr>
              <w:rPr>
                <w:rFonts w:ascii="Times New Roman" w:hAnsi="Times New Roman" w:cs="Times New Roman"/>
              </w:rPr>
            </w:pPr>
          </w:p>
        </w:tc>
        <w:tc>
          <w:tcPr>
            <w:tcW w:w="2079" w:type="dxa"/>
          </w:tcPr>
          <w:p w:rsidR="00C17BA4" w:rsidRPr="00C17BA4" w:rsidRDefault="00C17BA4" w:rsidP="00BB10BD">
            <w:pPr>
              <w:rPr>
                <w:rFonts w:ascii="Times New Roman" w:hAnsi="Times New Roman" w:cs="Times New Roman"/>
              </w:rPr>
            </w:pPr>
            <w:r w:rsidRPr="00C17BA4">
              <w:rPr>
                <w:rFonts w:ascii="Times New Roman" w:hAnsi="Times New Roman" w:cs="Times New Roman"/>
              </w:rPr>
              <w:t>Музыка</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1</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1</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1</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1</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0</w:t>
            </w:r>
          </w:p>
        </w:tc>
      </w:tr>
      <w:tr w:rsidR="00C17BA4" w:rsidRPr="00C17BA4" w:rsidTr="00BB10BD">
        <w:tc>
          <w:tcPr>
            <w:tcW w:w="2079" w:type="dxa"/>
          </w:tcPr>
          <w:p w:rsidR="00C17BA4" w:rsidRPr="00C17BA4" w:rsidRDefault="00C17BA4" w:rsidP="00BB10BD">
            <w:pPr>
              <w:rPr>
                <w:rFonts w:ascii="Times New Roman" w:hAnsi="Times New Roman" w:cs="Times New Roman"/>
              </w:rPr>
            </w:pPr>
            <w:r w:rsidRPr="00C17BA4">
              <w:rPr>
                <w:rFonts w:ascii="Times New Roman" w:hAnsi="Times New Roman" w:cs="Times New Roman"/>
              </w:rPr>
              <w:t>Технология</w:t>
            </w:r>
          </w:p>
        </w:tc>
        <w:tc>
          <w:tcPr>
            <w:tcW w:w="2079" w:type="dxa"/>
          </w:tcPr>
          <w:p w:rsidR="00C17BA4" w:rsidRPr="00C17BA4" w:rsidRDefault="00C17BA4" w:rsidP="00BB10BD">
            <w:pPr>
              <w:rPr>
                <w:rFonts w:ascii="Times New Roman" w:hAnsi="Times New Roman" w:cs="Times New Roman"/>
              </w:rPr>
            </w:pPr>
            <w:r w:rsidRPr="00C17BA4">
              <w:rPr>
                <w:rFonts w:ascii="Times New Roman" w:hAnsi="Times New Roman" w:cs="Times New Roman"/>
              </w:rPr>
              <w:t>Труд (технология)</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2</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2</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2</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1</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1</w:t>
            </w:r>
          </w:p>
        </w:tc>
      </w:tr>
      <w:tr w:rsidR="00C17BA4" w:rsidRPr="00C17BA4" w:rsidTr="00BB10BD">
        <w:tc>
          <w:tcPr>
            <w:tcW w:w="2079" w:type="dxa"/>
          </w:tcPr>
          <w:p w:rsidR="00C17BA4" w:rsidRPr="00C17BA4" w:rsidRDefault="00C17BA4" w:rsidP="00BB10BD">
            <w:pPr>
              <w:rPr>
                <w:rFonts w:ascii="Times New Roman" w:hAnsi="Times New Roman" w:cs="Times New Roman"/>
              </w:rPr>
            </w:pPr>
            <w:r w:rsidRPr="00C17BA4">
              <w:rPr>
                <w:rFonts w:ascii="Times New Roman" w:hAnsi="Times New Roman" w:cs="Times New Roman"/>
              </w:rPr>
              <w:t>Физическая культура</w:t>
            </w:r>
          </w:p>
        </w:tc>
        <w:tc>
          <w:tcPr>
            <w:tcW w:w="2079" w:type="dxa"/>
          </w:tcPr>
          <w:p w:rsidR="00C17BA4" w:rsidRPr="00C17BA4" w:rsidRDefault="00C17BA4" w:rsidP="00BB10BD">
            <w:pPr>
              <w:rPr>
                <w:rFonts w:ascii="Times New Roman" w:hAnsi="Times New Roman" w:cs="Times New Roman"/>
              </w:rPr>
            </w:pPr>
            <w:r w:rsidRPr="00C17BA4">
              <w:rPr>
                <w:rFonts w:ascii="Times New Roman" w:hAnsi="Times New Roman" w:cs="Times New Roman"/>
              </w:rPr>
              <w:t>Физическая культура</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2</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2</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2</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2</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2</w:t>
            </w:r>
          </w:p>
        </w:tc>
      </w:tr>
      <w:tr w:rsidR="00C17BA4" w:rsidRPr="00C17BA4" w:rsidTr="00BB10BD">
        <w:tc>
          <w:tcPr>
            <w:tcW w:w="2079" w:type="dxa"/>
          </w:tcPr>
          <w:p w:rsidR="00C17BA4" w:rsidRPr="00C17BA4" w:rsidRDefault="00C17BA4" w:rsidP="00BB10BD">
            <w:pPr>
              <w:rPr>
                <w:rFonts w:ascii="Times New Roman" w:hAnsi="Times New Roman" w:cs="Times New Roman"/>
              </w:rPr>
            </w:pPr>
            <w:r w:rsidRPr="00C17BA4">
              <w:rPr>
                <w:rFonts w:ascii="Times New Roman" w:hAnsi="Times New Roman" w:cs="Times New Roman"/>
              </w:rPr>
              <w:t>Основы безопасности и защиты Родины</w:t>
            </w:r>
          </w:p>
        </w:tc>
        <w:tc>
          <w:tcPr>
            <w:tcW w:w="2079" w:type="dxa"/>
          </w:tcPr>
          <w:p w:rsidR="00C17BA4" w:rsidRPr="00C17BA4" w:rsidRDefault="00C17BA4" w:rsidP="00BB10BD">
            <w:pPr>
              <w:rPr>
                <w:rFonts w:ascii="Times New Roman" w:hAnsi="Times New Roman" w:cs="Times New Roman"/>
              </w:rPr>
            </w:pPr>
            <w:r w:rsidRPr="00C17BA4">
              <w:rPr>
                <w:rFonts w:ascii="Times New Roman" w:hAnsi="Times New Roman" w:cs="Times New Roman"/>
              </w:rPr>
              <w:t>Основы безопасности и защиты Родины</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0</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0</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0</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1</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1</w:t>
            </w:r>
          </w:p>
        </w:tc>
      </w:tr>
      <w:tr w:rsidR="00C17BA4" w:rsidRPr="00C17BA4" w:rsidTr="00BB10BD">
        <w:tc>
          <w:tcPr>
            <w:tcW w:w="2079" w:type="dxa"/>
          </w:tcPr>
          <w:p w:rsidR="00C17BA4" w:rsidRPr="00C17BA4" w:rsidRDefault="00C17BA4" w:rsidP="00BB10BD">
            <w:pPr>
              <w:rPr>
                <w:rFonts w:ascii="Times New Roman" w:hAnsi="Times New Roman" w:cs="Times New Roman"/>
              </w:rPr>
            </w:pPr>
            <w:r w:rsidRPr="00C17BA4">
              <w:rPr>
                <w:rFonts w:ascii="Times New Roman" w:hAnsi="Times New Roman" w:cs="Times New Roman"/>
              </w:rPr>
              <w:t>Основы духовно-нравственной культуры народов России</w:t>
            </w:r>
          </w:p>
        </w:tc>
        <w:tc>
          <w:tcPr>
            <w:tcW w:w="2079" w:type="dxa"/>
          </w:tcPr>
          <w:p w:rsidR="00C17BA4" w:rsidRPr="00C17BA4" w:rsidRDefault="00C17BA4" w:rsidP="00BB10BD">
            <w:pPr>
              <w:rPr>
                <w:rFonts w:ascii="Times New Roman" w:hAnsi="Times New Roman" w:cs="Times New Roman"/>
              </w:rPr>
            </w:pPr>
            <w:r w:rsidRPr="00C17BA4">
              <w:rPr>
                <w:rFonts w:ascii="Times New Roman" w:hAnsi="Times New Roman" w:cs="Times New Roman"/>
              </w:rPr>
              <w:t>Основы духовно-нравственной культуры народов России</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1</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1</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0</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0</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0</w:t>
            </w:r>
          </w:p>
        </w:tc>
      </w:tr>
      <w:tr w:rsidR="00C17BA4" w:rsidRPr="00C17BA4" w:rsidTr="00BB10BD">
        <w:tc>
          <w:tcPr>
            <w:tcW w:w="4158" w:type="dxa"/>
            <w:gridSpan w:val="2"/>
            <w:shd w:val="clear" w:color="auto" w:fill="00FF00"/>
          </w:tcPr>
          <w:p w:rsidR="00C17BA4" w:rsidRPr="00C17BA4" w:rsidRDefault="00C17BA4" w:rsidP="00BB10BD">
            <w:pPr>
              <w:rPr>
                <w:rFonts w:ascii="Times New Roman" w:hAnsi="Times New Roman" w:cs="Times New Roman"/>
              </w:rPr>
            </w:pPr>
            <w:r w:rsidRPr="00C17BA4">
              <w:rPr>
                <w:rFonts w:ascii="Times New Roman" w:hAnsi="Times New Roman" w:cs="Times New Roman"/>
              </w:rPr>
              <w:t>Итого</w:t>
            </w:r>
          </w:p>
        </w:tc>
        <w:tc>
          <w:tcPr>
            <w:tcW w:w="2079" w:type="dxa"/>
            <w:shd w:val="clear" w:color="auto" w:fill="00FF00"/>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27</w:t>
            </w:r>
          </w:p>
        </w:tc>
        <w:tc>
          <w:tcPr>
            <w:tcW w:w="2079" w:type="dxa"/>
            <w:shd w:val="clear" w:color="auto" w:fill="00FF00"/>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29</w:t>
            </w:r>
          </w:p>
        </w:tc>
        <w:tc>
          <w:tcPr>
            <w:tcW w:w="2079" w:type="dxa"/>
            <w:shd w:val="clear" w:color="auto" w:fill="00FF00"/>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30</w:t>
            </w:r>
          </w:p>
        </w:tc>
        <w:tc>
          <w:tcPr>
            <w:tcW w:w="2079" w:type="dxa"/>
            <w:shd w:val="clear" w:color="auto" w:fill="00FF00"/>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31</w:t>
            </w:r>
          </w:p>
        </w:tc>
        <w:tc>
          <w:tcPr>
            <w:tcW w:w="2079" w:type="dxa"/>
            <w:shd w:val="clear" w:color="auto" w:fill="00FF00"/>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32.5</w:t>
            </w:r>
          </w:p>
        </w:tc>
      </w:tr>
      <w:tr w:rsidR="00C17BA4" w:rsidRPr="00C17BA4" w:rsidTr="00BB10BD">
        <w:tc>
          <w:tcPr>
            <w:tcW w:w="14553" w:type="dxa"/>
            <w:gridSpan w:val="7"/>
            <w:shd w:val="clear" w:color="auto" w:fill="FFFFB3"/>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b/>
              </w:rPr>
              <w:t>Часть, формируемая участниками образовательных отношений</w:t>
            </w:r>
          </w:p>
        </w:tc>
      </w:tr>
      <w:tr w:rsidR="00C17BA4" w:rsidRPr="00C17BA4" w:rsidTr="00BB10BD">
        <w:tc>
          <w:tcPr>
            <w:tcW w:w="4158" w:type="dxa"/>
            <w:gridSpan w:val="2"/>
            <w:shd w:val="clear" w:color="auto" w:fill="D9D9D9"/>
          </w:tcPr>
          <w:p w:rsidR="00C17BA4" w:rsidRPr="00C17BA4" w:rsidRDefault="00C17BA4" w:rsidP="00BB10BD">
            <w:pPr>
              <w:rPr>
                <w:rFonts w:ascii="Times New Roman" w:hAnsi="Times New Roman" w:cs="Times New Roman"/>
              </w:rPr>
            </w:pPr>
            <w:r w:rsidRPr="00C17BA4">
              <w:rPr>
                <w:rFonts w:ascii="Times New Roman" w:hAnsi="Times New Roman" w:cs="Times New Roman"/>
                <w:b/>
              </w:rPr>
              <w:t>Наименование учебного курса</w:t>
            </w:r>
          </w:p>
        </w:tc>
        <w:tc>
          <w:tcPr>
            <w:tcW w:w="2079" w:type="dxa"/>
            <w:shd w:val="clear" w:color="auto" w:fill="D9D9D9"/>
          </w:tcPr>
          <w:p w:rsidR="00C17BA4" w:rsidRPr="00C17BA4" w:rsidRDefault="00C17BA4" w:rsidP="00BB10BD">
            <w:pPr>
              <w:rPr>
                <w:rFonts w:ascii="Times New Roman" w:hAnsi="Times New Roman" w:cs="Times New Roman"/>
              </w:rPr>
            </w:pPr>
          </w:p>
        </w:tc>
        <w:tc>
          <w:tcPr>
            <w:tcW w:w="2079" w:type="dxa"/>
            <w:shd w:val="clear" w:color="auto" w:fill="D9D9D9"/>
          </w:tcPr>
          <w:p w:rsidR="00C17BA4" w:rsidRPr="00C17BA4" w:rsidRDefault="00C17BA4" w:rsidP="00BB10BD">
            <w:pPr>
              <w:rPr>
                <w:rFonts w:ascii="Times New Roman" w:hAnsi="Times New Roman" w:cs="Times New Roman"/>
              </w:rPr>
            </w:pPr>
          </w:p>
        </w:tc>
        <w:tc>
          <w:tcPr>
            <w:tcW w:w="2079" w:type="dxa"/>
            <w:shd w:val="clear" w:color="auto" w:fill="D9D9D9"/>
          </w:tcPr>
          <w:p w:rsidR="00C17BA4" w:rsidRPr="00C17BA4" w:rsidRDefault="00C17BA4" w:rsidP="00BB10BD">
            <w:pPr>
              <w:rPr>
                <w:rFonts w:ascii="Times New Roman" w:hAnsi="Times New Roman" w:cs="Times New Roman"/>
              </w:rPr>
            </w:pPr>
          </w:p>
        </w:tc>
        <w:tc>
          <w:tcPr>
            <w:tcW w:w="2079" w:type="dxa"/>
            <w:shd w:val="clear" w:color="auto" w:fill="D9D9D9"/>
          </w:tcPr>
          <w:p w:rsidR="00C17BA4" w:rsidRPr="00C17BA4" w:rsidRDefault="00C17BA4" w:rsidP="00BB10BD">
            <w:pPr>
              <w:rPr>
                <w:rFonts w:ascii="Times New Roman" w:hAnsi="Times New Roman" w:cs="Times New Roman"/>
              </w:rPr>
            </w:pPr>
          </w:p>
        </w:tc>
        <w:tc>
          <w:tcPr>
            <w:tcW w:w="2079" w:type="dxa"/>
            <w:shd w:val="clear" w:color="auto" w:fill="D9D9D9"/>
          </w:tcPr>
          <w:p w:rsidR="00C17BA4" w:rsidRPr="00C17BA4" w:rsidRDefault="00C17BA4" w:rsidP="00BB10BD">
            <w:pPr>
              <w:rPr>
                <w:rFonts w:ascii="Times New Roman" w:hAnsi="Times New Roman" w:cs="Times New Roman"/>
              </w:rPr>
            </w:pPr>
          </w:p>
        </w:tc>
      </w:tr>
      <w:tr w:rsidR="00C17BA4" w:rsidRPr="00C17BA4" w:rsidTr="00BB10BD">
        <w:tc>
          <w:tcPr>
            <w:tcW w:w="4158" w:type="dxa"/>
            <w:gridSpan w:val="2"/>
          </w:tcPr>
          <w:p w:rsidR="00C17BA4" w:rsidRPr="00C17BA4" w:rsidRDefault="00C17BA4" w:rsidP="00BB10BD">
            <w:pPr>
              <w:rPr>
                <w:rFonts w:ascii="Times New Roman" w:hAnsi="Times New Roman" w:cs="Times New Roman"/>
              </w:rPr>
            </w:pPr>
            <w:r w:rsidRPr="00C17BA4">
              <w:rPr>
                <w:rFonts w:ascii="Times New Roman" w:hAnsi="Times New Roman" w:cs="Times New Roman"/>
              </w:rPr>
              <w:t>Сложные вопросы математики</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1</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0</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1</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1</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0.5</w:t>
            </w:r>
          </w:p>
        </w:tc>
      </w:tr>
      <w:tr w:rsidR="00C17BA4" w:rsidRPr="00C17BA4" w:rsidTr="00BB10BD">
        <w:tc>
          <w:tcPr>
            <w:tcW w:w="4158" w:type="dxa"/>
            <w:gridSpan w:val="2"/>
          </w:tcPr>
          <w:p w:rsidR="00C17BA4" w:rsidRPr="00C17BA4" w:rsidRDefault="00C17BA4" w:rsidP="00BB10BD">
            <w:pPr>
              <w:rPr>
                <w:rFonts w:ascii="Times New Roman" w:hAnsi="Times New Roman" w:cs="Times New Roman"/>
              </w:rPr>
            </w:pPr>
            <w:r w:rsidRPr="00C17BA4">
              <w:rPr>
                <w:rFonts w:ascii="Times New Roman" w:hAnsi="Times New Roman" w:cs="Times New Roman"/>
              </w:rPr>
              <w:t>За страницами русского языка</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1</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1</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1</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1</w:t>
            </w:r>
          </w:p>
        </w:tc>
        <w:tc>
          <w:tcPr>
            <w:tcW w:w="2079" w:type="dxa"/>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0</w:t>
            </w:r>
          </w:p>
        </w:tc>
      </w:tr>
      <w:tr w:rsidR="00C17BA4" w:rsidRPr="00C17BA4" w:rsidTr="00BB10BD">
        <w:tc>
          <w:tcPr>
            <w:tcW w:w="4158" w:type="dxa"/>
            <w:gridSpan w:val="2"/>
            <w:shd w:val="clear" w:color="auto" w:fill="00FF00"/>
          </w:tcPr>
          <w:p w:rsidR="00C17BA4" w:rsidRPr="00C17BA4" w:rsidRDefault="00C17BA4" w:rsidP="00BB10BD">
            <w:pPr>
              <w:rPr>
                <w:rFonts w:ascii="Times New Roman" w:hAnsi="Times New Roman" w:cs="Times New Roman"/>
              </w:rPr>
            </w:pPr>
            <w:r w:rsidRPr="00C17BA4">
              <w:rPr>
                <w:rFonts w:ascii="Times New Roman" w:hAnsi="Times New Roman" w:cs="Times New Roman"/>
              </w:rPr>
              <w:t>Итого</w:t>
            </w:r>
          </w:p>
        </w:tc>
        <w:tc>
          <w:tcPr>
            <w:tcW w:w="2079" w:type="dxa"/>
            <w:shd w:val="clear" w:color="auto" w:fill="00FF00"/>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2</w:t>
            </w:r>
          </w:p>
        </w:tc>
        <w:tc>
          <w:tcPr>
            <w:tcW w:w="2079" w:type="dxa"/>
            <w:shd w:val="clear" w:color="auto" w:fill="00FF00"/>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1</w:t>
            </w:r>
          </w:p>
        </w:tc>
        <w:tc>
          <w:tcPr>
            <w:tcW w:w="2079" w:type="dxa"/>
            <w:shd w:val="clear" w:color="auto" w:fill="00FF00"/>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2</w:t>
            </w:r>
          </w:p>
        </w:tc>
        <w:tc>
          <w:tcPr>
            <w:tcW w:w="2079" w:type="dxa"/>
            <w:shd w:val="clear" w:color="auto" w:fill="00FF00"/>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2</w:t>
            </w:r>
          </w:p>
        </w:tc>
        <w:tc>
          <w:tcPr>
            <w:tcW w:w="2079" w:type="dxa"/>
            <w:shd w:val="clear" w:color="auto" w:fill="00FF00"/>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0.5</w:t>
            </w:r>
          </w:p>
        </w:tc>
      </w:tr>
      <w:tr w:rsidR="00C17BA4" w:rsidRPr="00C17BA4" w:rsidTr="00BB10BD">
        <w:tc>
          <w:tcPr>
            <w:tcW w:w="4158" w:type="dxa"/>
            <w:gridSpan w:val="2"/>
            <w:shd w:val="clear" w:color="auto" w:fill="00FF00"/>
          </w:tcPr>
          <w:p w:rsidR="00C17BA4" w:rsidRPr="00C17BA4" w:rsidRDefault="00C17BA4" w:rsidP="00BB10BD">
            <w:pPr>
              <w:rPr>
                <w:rFonts w:ascii="Times New Roman" w:hAnsi="Times New Roman" w:cs="Times New Roman"/>
              </w:rPr>
            </w:pPr>
            <w:r w:rsidRPr="00C17BA4">
              <w:rPr>
                <w:rFonts w:ascii="Times New Roman" w:hAnsi="Times New Roman" w:cs="Times New Roman"/>
              </w:rPr>
              <w:t>ИТОГО недельная нагрузка</w:t>
            </w:r>
          </w:p>
        </w:tc>
        <w:tc>
          <w:tcPr>
            <w:tcW w:w="2079" w:type="dxa"/>
            <w:shd w:val="clear" w:color="auto" w:fill="00FF00"/>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29</w:t>
            </w:r>
          </w:p>
        </w:tc>
        <w:tc>
          <w:tcPr>
            <w:tcW w:w="2079" w:type="dxa"/>
            <w:shd w:val="clear" w:color="auto" w:fill="00FF00"/>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30</w:t>
            </w:r>
          </w:p>
        </w:tc>
        <w:tc>
          <w:tcPr>
            <w:tcW w:w="2079" w:type="dxa"/>
            <w:shd w:val="clear" w:color="auto" w:fill="00FF00"/>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32</w:t>
            </w:r>
          </w:p>
        </w:tc>
        <w:tc>
          <w:tcPr>
            <w:tcW w:w="2079" w:type="dxa"/>
            <w:shd w:val="clear" w:color="auto" w:fill="00FF00"/>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33</w:t>
            </w:r>
          </w:p>
        </w:tc>
        <w:tc>
          <w:tcPr>
            <w:tcW w:w="2079" w:type="dxa"/>
            <w:shd w:val="clear" w:color="auto" w:fill="00FF00"/>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33</w:t>
            </w:r>
          </w:p>
        </w:tc>
      </w:tr>
      <w:tr w:rsidR="00C17BA4" w:rsidRPr="00C17BA4" w:rsidTr="00BB10BD">
        <w:tc>
          <w:tcPr>
            <w:tcW w:w="4158" w:type="dxa"/>
            <w:gridSpan w:val="2"/>
            <w:shd w:val="clear" w:color="auto" w:fill="FCE3FC"/>
          </w:tcPr>
          <w:p w:rsidR="00C17BA4" w:rsidRPr="00C17BA4" w:rsidRDefault="00C17BA4" w:rsidP="00BB10BD">
            <w:pPr>
              <w:rPr>
                <w:rFonts w:ascii="Times New Roman" w:hAnsi="Times New Roman" w:cs="Times New Roman"/>
              </w:rPr>
            </w:pPr>
            <w:r w:rsidRPr="00C17BA4">
              <w:rPr>
                <w:rFonts w:ascii="Times New Roman" w:hAnsi="Times New Roman" w:cs="Times New Roman"/>
              </w:rPr>
              <w:t>Количество учебных недель</w:t>
            </w:r>
          </w:p>
        </w:tc>
        <w:tc>
          <w:tcPr>
            <w:tcW w:w="2079" w:type="dxa"/>
            <w:shd w:val="clear" w:color="auto" w:fill="FCE3FC"/>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34</w:t>
            </w:r>
          </w:p>
        </w:tc>
        <w:tc>
          <w:tcPr>
            <w:tcW w:w="2079" w:type="dxa"/>
            <w:shd w:val="clear" w:color="auto" w:fill="FCE3FC"/>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34</w:t>
            </w:r>
          </w:p>
        </w:tc>
        <w:tc>
          <w:tcPr>
            <w:tcW w:w="2079" w:type="dxa"/>
            <w:shd w:val="clear" w:color="auto" w:fill="FCE3FC"/>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34</w:t>
            </w:r>
          </w:p>
        </w:tc>
        <w:tc>
          <w:tcPr>
            <w:tcW w:w="2079" w:type="dxa"/>
            <w:shd w:val="clear" w:color="auto" w:fill="FCE3FC"/>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34</w:t>
            </w:r>
          </w:p>
        </w:tc>
        <w:tc>
          <w:tcPr>
            <w:tcW w:w="2079" w:type="dxa"/>
            <w:shd w:val="clear" w:color="auto" w:fill="FCE3FC"/>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34</w:t>
            </w:r>
          </w:p>
        </w:tc>
      </w:tr>
      <w:tr w:rsidR="00C17BA4" w:rsidRPr="00C17BA4" w:rsidTr="00BB10BD">
        <w:tc>
          <w:tcPr>
            <w:tcW w:w="4158" w:type="dxa"/>
            <w:gridSpan w:val="2"/>
            <w:shd w:val="clear" w:color="auto" w:fill="FCE3FC"/>
          </w:tcPr>
          <w:p w:rsidR="00C17BA4" w:rsidRPr="00C17BA4" w:rsidRDefault="00C17BA4" w:rsidP="00BB10BD">
            <w:pPr>
              <w:rPr>
                <w:rFonts w:ascii="Times New Roman" w:hAnsi="Times New Roman" w:cs="Times New Roman"/>
              </w:rPr>
            </w:pPr>
            <w:r w:rsidRPr="00C17BA4">
              <w:rPr>
                <w:rFonts w:ascii="Times New Roman" w:hAnsi="Times New Roman" w:cs="Times New Roman"/>
              </w:rPr>
              <w:t>Всего часов в год</w:t>
            </w:r>
          </w:p>
        </w:tc>
        <w:tc>
          <w:tcPr>
            <w:tcW w:w="2079" w:type="dxa"/>
            <w:shd w:val="clear" w:color="auto" w:fill="FCE3FC"/>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986</w:t>
            </w:r>
          </w:p>
        </w:tc>
        <w:tc>
          <w:tcPr>
            <w:tcW w:w="2079" w:type="dxa"/>
            <w:shd w:val="clear" w:color="auto" w:fill="FCE3FC"/>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1020</w:t>
            </w:r>
          </w:p>
        </w:tc>
        <w:tc>
          <w:tcPr>
            <w:tcW w:w="2079" w:type="dxa"/>
            <w:shd w:val="clear" w:color="auto" w:fill="FCE3FC"/>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1088</w:t>
            </w:r>
          </w:p>
        </w:tc>
        <w:tc>
          <w:tcPr>
            <w:tcW w:w="2079" w:type="dxa"/>
            <w:shd w:val="clear" w:color="auto" w:fill="FCE3FC"/>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1122</w:t>
            </w:r>
          </w:p>
        </w:tc>
        <w:tc>
          <w:tcPr>
            <w:tcW w:w="2079" w:type="dxa"/>
            <w:shd w:val="clear" w:color="auto" w:fill="FCE3FC"/>
          </w:tcPr>
          <w:p w:rsidR="00C17BA4" w:rsidRPr="00C17BA4" w:rsidRDefault="00C17BA4" w:rsidP="00BB10BD">
            <w:pPr>
              <w:jc w:val="center"/>
              <w:rPr>
                <w:rFonts w:ascii="Times New Roman" w:hAnsi="Times New Roman" w:cs="Times New Roman"/>
              </w:rPr>
            </w:pPr>
            <w:r w:rsidRPr="00C17BA4">
              <w:rPr>
                <w:rFonts w:ascii="Times New Roman" w:hAnsi="Times New Roman" w:cs="Times New Roman"/>
              </w:rPr>
              <w:t>1122</w:t>
            </w:r>
          </w:p>
        </w:tc>
      </w:tr>
    </w:tbl>
    <w:p w:rsidR="00103C90" w:rsidRDefault="00103C90" w:rsidP="000777F7">
      <w:pPr>
        <w:pStyle w:val="a5"/>
        <w:ind w:left="0"/>
        <w:rPr>
          <w:rFonts w:cs="Times New Roman"/>
          <w:szCs w:val="24"/>
        </w:rPr>
      </w:pPr>
    </w:p>
    <w:p w:rsidR="004710A3" w:rsidRPr="00103C90" w:rsidRDefault="004710A3" w:rsidP="000777F7">
      <w:pPr>
        <w:shd w:val="clear" w:color="auto" w:fill="FFFFFF"/>
        <w:tabs>
          <w:tab w:val="left" w:pos="5940"/>
        </w:tabs>
        <w:spacing w:after="0" w:line="240" w:lineRule="auto"/>
        <w:jc w:val="both"/>
        <w:rPr>
          <w:rFonts w:ascii="Times New Roman" w:eastAsia="Calibri" w:hAnsi="Times New Roman" w:cs="Times New Roman"/>
          <w:sz w:val="24"/>
          <w:szCs w:val="24"/>
        </w:rPr>
      </w:pPr>
      <w:r w:rsidRPr="00103C90">
        <w:rPr>
          <w:rFonts w:ascii="Times New Roman" w:eastAsia="Calibri" w:hAnsi="Times New Roman" w:cs="Times New Roman"/>
          <w:sz w:val="24"/>
          <w:szCs w:val="24"/>
        </w:rPr>
        <w:t>* Математика 7-9 классы включает в себя учебные предметы: алгебра, геометрия, вероятность и статистика.</w:t>
      </w:r>
    </w:p>
    <w:p w:rsidR="004710A3" w:rsidRPr="00103C90" w:rsidRDefault="004710A3" w:rsidP="000777F7">
      <w:pPr>
        <w:shd w:val="clear" w:color="auto" w:fill="FFFFFF"/>
        <w:tabs>
          <w:tab w:val="left" w:pos="5940"/>
        </w:tabs>
        <w:spacing w:after="0" w:line="240" w:lineRule="auto"/>
        <w:jc w:val="both"/>
        <w:rPr>
          <w:rFonts w:ascii="Times New Roman" w:eastAsia="Calibri" w:hAnsi="Times New Roman" w:cs="Times New Roman"/>
          <w:sz w:val="24"/>
          <w:szCs w:val="24"/>
        </w:rPr>
      </w:pPr>
    </w:p>
    <w:p w:rsidR="004710A3" w:rsidRPr="00103C90" w:rsidRDefault="004710A3" w:rsidP="000777F7">
      <w:pPr>
        <w:autoSpaceDE w:val="0"/>
        <w:autoSpaceDN w:val="0"/>
        <w:adjustRightInd w:val="0"/>
        <w:spacing w:after="0" w:line="240" w:lineRule="auto"/>
        <w:jc w:val="both"/>
        <w:rPr>
          <w:rFonts w:ascii="Times New Roman" w:hAnsi="Times New Roman" w:cs="Times New Roman"/>
          <w:sz w:val="24"/>
          <w:szCs w:val="24"/>
        </w:rPr>
      </w:pPr>
      <w:r w:rsidRPr="00103C90">
        <w:rPr>
          <w:rFonts w:ascii="Times New Roman" w:hAnsi="Times New Roman" w:cs="Times New Roman"/>
          <w:sz w:val="24"/>
          <w:szCs w:val="24"/>
        </w:rPr>
        <w:t>Промежуточная аттестаци</w:t>
      </w:r>
      <w:r w:rsidR="0032436E" w:rsidRPr="00103C90">
        <w:rPr>
          <w:rFonts w:ascii="Times New Roman" w:hAnsi="Times New Roman" w:cs="Times New Roman"/>
          <w:sz w:val="24"/>
          <w:szCs w:val="24"/>
        </w:rPr>
        <w:t xml:space="preserve">я за год проводится </w:t>
      </w:r>
      <w:r w:rsidR="006914AD">
        <w:rPr>
          <w:rFonts w:ascii="Times New Roman" w:hAnsi="Times New Roman" w:cs="Times New Roman"/>
          <w:sz w:val="24"/>
          <w:szCs w:val="24"/>
        </w:rPr>
        <w:t xml:space="preserve">в </w:t>
      </w:r>
      <w:r w:rsidR="007A3E4E">
        <w:rPr>
          <w:rFonts w:ascii="Times New Roman" w:hAnsi="Times New Roman" w:cs="Times New Roman"/>
          <w:sz w:val="24"/>
          <w:szCs w:val="24"/>
        </w:rPr>
        <w:t>5-9</w:t>
      </w:r>
      <w:r w:rsidRPr="00103C90">
        <w:rPr>
          <w:rFonts w:ascii="Times New Roman" w:hAnsi="Times New Roman" w:cs="Times New Roman"/>
          <w:sz w:val="24"/>
          <w:szCs w:val="24"/>
        </w:rPr>
        <w:t xml:space="preserve"> класса</w:t>
      </w:r>
      <w:r w:rsidR="006914AD">
        <w:rPr>
          <w:rFonts w:ascii="Times New Roman" w:hAnsi="Times New Roman" w:cs="Times New Roman"/>
          <w:sz w:val="24"/>
          <w:szCs w:val="24"/>
        </w:rPr>
        <w:t>х проводится с 6</w:t>
      </w:r>
      <w:r w:rsidRPr="00103C90">
        <w:rPr>
          <w:rFonts w:ascii="Times New Roman" w:hAnsi="Times New Roman" w:cs="Times New Roman"/>
          <w:sz w:val="24"/>
          <w:szCs w:val="24"/>
        </w:rPr>
        <w:t xml:space="preserve"> мая по 2</w:t>
      </w:r>
      <w:r w:rsidR="006914AD">
        <w:rPr>
          <w:rFonts w:ascii="Times New Roman" w:hAnsi="Times New Roman" w:cs="Times New Roman"/>
          <w:sz w:val="24"/>
          <w:szCs w:val="24"/>
        </w:rPr>
        <w:t>0</w:t>
      </w:r>
      <w:r w:rsidRPr="00103C90">
        <w:rPr>
          <w:rFonts w:ascii="Times New Roman" w:hAnsi="Times New Roman" w:cs="Times New Roman"/>
          <w:sz w:val="24"/>
          <w:szCs w:val="24"/>
        </w:rPr>
        <w:t xml:space="preserve"> мая  по всем предметам учебного плана и в следующих формах:</w:t>
      </w:r>
    </w:p>
    <w:p w:rsidR="008C281F" w:rsidRPr="00103C90" w:rsidRDefault="008C281F" w:rsidP="000777F7">
      <w:pPr>
        <w:autoSpaceDE w:val="0"/>
        <w:autoSpaceDN w:val="0"/>
        <w:adjustRightInd w:val="0"/>
        <w:spacing w:after="0" w:line="240" w:lineRule="auto"/>
        <w:jc w:val="both"/>
        <w:rPr>
          <w:rFonts w:ascii="Times New Roman" w:hAnsi="Times New Roman" w:cs="Times New Roman"/>
          <w:sz w:val="24"/>
          <w:szCs w:val="24"/>
        </w:rPr>
      </w:pPr>
    </w:p>
    <w:tbl>
      <w:tblPr>
        <w:tblW w:w="935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317"/>
        <w:gridCol w:w="1407"/>
        <w:gridCol w:w="1408"/>
        <w:gridCol w:w="1408"/>
        <w:gridCol w:w="1408"/>
        <w:gridCol w:w="1408"/>
      </w:tblGrid>
      <w:tr w:rsidR="007A3E4E" w:rsidRPr="00927C70" w:rsidTr="007A3E4E">
        <w:trPr>
          <w:jc w:val="center"/>
        </w:trPr>
        <w:tc>
          <w:tcPr>
            <w:tcW w:w="2317" w:type="dxa"/>
          </w:tcPr>
          <w:p w:rsidR="007A3E4E" w:rsidRPr="00927C70" w:rsidRDefault="007A3E4E" w:rsidP="007A3E4E">
            <w:pPr>
              <w:spacing w:after="0" w:line="240" w:lineRule="auto"/>
              <w:jc w:val="both"/>
              <w:rPr>
                <w:rFonts w:ascii="Times New Roman" w:hAnsi="Times New Roman" w:cs="Times New Roman"/>
                <w:b/>
                <w:color w:val="000000"/>
              </w:rPr>
            </w:pPr>
            <w:r w:rsidRPr="00927C70">
              <w:rPr>
                <w:rFonts w:ascii="Times New Roman" w:hAnsi="Times New Roman" w:cs="Times New Roman"/>
                <w:b/>
                <w:color w:val="000000"/>
              </w:rPr>
              <w:t>Предмет</w:t>
            </w:r>
          </w:p>
        </w:tc>
        <w:tc>
          <w:tcPr>
            <w:tcW w:w="1407" w:type="dxa"/>
          </w:tcPr>
          <w:p w:rsidR="007A3E4E" w:rsidRPr="00927C70" w:rsidRDefault="007A3E4E" w:rsidP="007A3E4E">
            <w:pPr>
              <w:spacing w:after="0" w:line="240" w:lineRule="auto"/>
              <w:jc w:val="both"/>
              <w:rPr>
                <w:rFonts w:ascii="Times New Roman" w:hAnsi="Times New Roman" w:cs="Times New Roman"/>
                <w:b/>
                <w:color w:val="000000"/>
              </w:rPr>
            </w:pPr>
            <w:r w:rsidRPr="00927C70">
              <w:rPr>
                <w:rFonts w:ascii="Times New Roman" w:hAnsi="Times New Roman" w:cs="Times New Roman"/>
                <w:b/>
                <w:color w:val="000000"/>
              </w:rPr>
              <w:t>5 класс</w:t>
            </w:r>
          </w:p>
        </w:tc>
        <w:tc>
          <w:tcPr>
            <w:tcW w:w="1408" w:type="dxa"/>
          </w:tcPr>
          <w:p w:rsidR="007A3E4E" w:rsidRPr="00927C70" w:rsidRDefault="007A3E4E" w:rsidP="007A3E4E">
            <w:pPr>
              <w:spacing w:after="0" w:line="240" w:lineRule="auto"/>
              <w:jc w:val="both"/>
              <w:rPr>
                <w:rFonts w:ascii="Times New Roman" w:hAnsi="Times New Roman" w:cs="Times New Roman"/>
                <w:b/>
                <w:color w:val="000000"/>
              </w:rPr>
            </w:pPr>
            <w:r w:rsidRPr="00927C70">
              <w:rPr>
                <w:rFonts w:ascii="Times New Roman" w:hAnsi="Times New Roman" w:cs="Times New Roman"/>
                <w:b/>
                <w:color w:val="000000"/>
              </w:rPr>
              <w:t>6 класс</w:t>
            </w:r>
          </w:p>
        </w:tc>
        <w:tc>
          <w:tcPr>
            <w:tcW w:w="1408" w:type="dxa"/>
          </w:tcPr>
          <w:p w:rsidR="007A3E4E" w:rsidRPr="00927C70" w:rsidRDefault="007A3E4E" w:rsidP="007A3E4E">
            <w:pPr>
              <w:spacing w:after="0" w:line="240" w:lineRule="auto"/>
              <w:jc w:val="both"/>
              <w:rPr>
                <w:rFonts w:ascii="Times New Roman" w:hAnsi="Times New Roman" w:cs="Times New Roman"/>
                <w:b/>
                <w:color w:val="000000"/>
              </w:rPr>
            </w:pPr>
            <w:r w:rsidRPr="00927C70">
              <w:rPr>
                <w:rFonts w:ascii="Times New Roman" w:hAnsi="Times New Roman" w:cs="Times New Roman"/>
                <w:b/>
                <w:color w:val="000000"/>
              </w:rPr>
              <w:t>7  класс</w:t>
            </w:r>
          </w:p>
        </w:tc>
        <w:tc>
          <w:tcPr>
            <w:tcW w:w="1408" w:type="dxa"/>
          </w:tcPr>
          <w:p w:rsidR="007A3E4E" w:rsidRPr="00927C70" w:rsidRDefault="007A3E4E" w:rsidP="007A3E4E">
            <w:pPr>
              <w:spacing w:after="0" w:line="240" w:lineRule="auto"/>
              <w:jc w:val="both"/>
              <w:rPr>
                <w:rFonts w:ascii="Times New Roman" w:hAnsi="Times New Roman" w:cs="Times New Roman"/>
                <w:b/>
                <w:color w:val="000000"/>
              </w:rPr>
            </w:pPr>
            <w:r w:rsidRPr="00927C70">
              <w:rPr>
                <w:rFonts w:ascii="Times New Roman" w:hAnsi="Times New Roman" w:cs="Times New Roman"/>
                <w:b/>
                <w:color w:val="000000"/>
              </w:rPr>
              <w:t>8 класс</w:t>
            </w:r>
          </w:p>
        </w:tc>
        <w:tc>
          <w:tcPr>
            <w:tcW w:w="1408" w:type="dxa"/>
          </w:tcPr>
          <w:p w:rsidR="007A3E4E" w:rsidRPr="00927C70" w:rsidRDefault="007A3E4E" w:rsidP="007A3E4E">
            <w:pPr>
              <w:spacing w:after="0" w:line="240" w:lineRule="auto"/>
              <w:jc w:val="both"/>
              <w:rPr>
                <w:rFonts w:ascii="Times New Roman" w:hAnsi="Times New Roman" w:cs="Times New Roman"/>
                <w:b/>
                <w:color w:val="000000"/>
              </w:rPr>
            </w:pPr>
            <w:r>
              <w:rPr>
                <w:rFonts w:ascii="Times New Roman" w:hAnsi="Times New Roman" w:cs="Times New Roman"/>
                <w:b/>
                <w:color w:val="000000"/>
              </w:rPr>
              <w:t>9</w:t>
            </w:r>
            <w:r w:rsidRPr="00927C70">
              <w:rPr>
                <w:rFonts w:ascii="Times New Roman" w:hAnsi="Times New Roman" w:cs="Times New Roman"/>
                <w:b/>
                <w:color w:val="000000"/>
              </w:rPr>
              <w:t xml:space="preserve"> класс</w:t>
            </w:r>
          </w:p>
        </w:tc>
      </w:tr>
      <w:tr w:rsidR="007A3E4E" w:rsidRPr="00927C70" w:rsidTr="007A3E4E">
        <w:trPr>
          <w:jc w:val="center"/>
        </w:trPr>
        <w:tc>
          <w:tcPr>
            <w:tcW w:w="2317" w:type="dxa"/>
          </w:tcPr>
          <w:p w:rsidR="007A3E4E" w:rsidRPr="00927C70" w:rsidRDefault="007A3E4E" w:rsidP="007A3E4E">
            <w:pPr>
              <w:spacing w:after="0" w:line="240" w:lineRule="auto"/>
              <w:jc w:val="both"/>
              <w:rPr>
                <w:rFonts w:ascii="Times New Roman" w:eastAsia="Calibri" w:hAnsi="Times New Roman" w:cs="Times New Roman"/>
              </w:rPr>
            </w:pPr>
            <w:r w:rsidRPr="00927C70">
              <w:rPr>
                <w:rFonts w:ascii="Times New Roman" w:eastAsia="Calibri" w:hAnsi="Times New Roman" w:cs="Times New Roman"/>
              </w:rPr>
              <w:t>Русский язык</w:t>
            </w:r>
          </w:p>
        </w:tc>
        <w:tc>
          <w:tcPr>
            <w:tcW w:w="1407"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r>
      <w:tr w:rsidR="007A3E4E" w:rsidRPr="00927C70" w:rsidTr="007A3E4E">
        <w:trPr>
          <w:jc w:val="center"/>
        </w:trPr>
        <w:tc>
          <w:tcPr>
            <w:tcW w:w="2317" w:type="dxa"/>
          </w:tcPr>
          <w:p w:rsidR="007A3E4E" w:rsidRPr="00927C70" w:rsidRDefault="007A3E4E" w:rsidP="007A3E4E">
            <w:pPr>
              <w:spacing w:after="0" w:line="240" w:lineRule="auto"/>
              <w:jc w:val="both"/>
              <w:rPr>
                <w:rFonts w:ascii="Times New Roman" w:eastAsia="Calibri" w:hAnsi="Times New Roman" w:cs="Times New Roman"/>
              </w:rPr>
            </w:pPr>
            <w:r w:rsidRPr="00927C70">
              <w:rPr>
                <w:rFonts w:ascii="Times New Roman" w:eastAsia="Calibri" w:hAnsi="Times New Roman" w:cs="Times New Roman"/>
              </w:rPr>
              <w:t>Литература</w:t>
            </w:r>
          </w:p>
        </w:tc>
        <w:tc>
          <w:tcPr>
            <w:tcW w:w="1407"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r>
      <w:tr w:rsidR="007A3E4E" w:rsidRPr="00927C70" w:rsidTr="007A3E4E">
        <w:trPr>
          <w:jc w:val="center"/>
        </w:trPr>
        <w:tc>
          <w:tcPr>
            <w:tcW w:w="2317" w:type="dxa"/>
          </w:tcPr>
          <w:p w:rsidR="007A3E4E" w:rsidRPr="00927C70" w:rsidRDefault="007A3E4E" w:rsidP="007A3E4E">
            <w:pPr>
              <w:spacing w:after="0" w:line="240" w:lineRule="auto"/>
              <w:jc w:val="both"/>
              <w:rPr>
                <w:rFonts w:ascii="Times New Roman" w:eastAsia="Calibri" w:hAnsi="Times New Roman" w:cs="Times New Roman"/>
              </w:rPr>
            </w:pPr>
            <w:r w:rsidRPr="00927C70">
              <w:rPr>
                <w:rFonts w:ascii="Times New Roman" w:eastAsia="Calibri" w:hAnsi="Times New Roman" w:cs="Times New Roman"/>
              </w:rPr>
              <w:t>Иностранный язык (английский)</w:t>
            </w:r>
          </w:p>
        </w:tc>
        <w:tc>
          <w:tcPr>
            <w:tcW w:w="1407" w:type="dxa"/>
          </w:tcPr>
          <w:p w:rsidR="007A3E4E" w:rsidRPr="00927C70" w:rsidRDefault="007A3E4E" w:rsidP="007A3E4E">
            <w:pPr>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spacing w:after="0" w:line="240" w:lineRule="auto"/>
              <w:jc w:val="both"/>
              <w:rPr>
                <w:rFonts w:ascii="Times New Roman" w:hAnsi="Times New Roman" w:cs="Times New Roman"/>
              </w:rPr>
            </w:pPr>
            <w:r w:rsidRPr="00927C70">
              <w:rPr>
                <w:rFonts w:ascii="Times New Roman" w:hAnsi="Times New Roman" w:cs="Times New Roman"/>
              </w:rPr>
              <w:t>Тест</w:t>
            </w:r>
          </w:p>
        </w:tc>
      </w:tr>
      <w:tr w:rsidR="007A3E4E" w:rsidRPr="00927C70" w:rsidTr="007A3E4E">
        <w:trPr>
          <w:jc w:val="center"/>
        </w:trPr>
        <w:tc>
          <w:tcPr>
            <w:tcW w:w="2317" w:type="dxa"/>
          </w:tcPr>
          <w:p w:rsidR="007A3E4E" w:rsidRPr="00927C70" w:rsidRDefault="007A3E4E" w:rsidP="007A3E4E">
            <w:pPr>
              <w:spacing w:after="0" w:line="240" w:lineRule="auto"/>
              <w:jc w:val="both"/>
              <w:rPr>
                <w:rFonts w:ascii="Times New Roman" w:eastAsia="Calibri" w:hAnsi="Times New Roman" w:cs="Times New Roman"/>
              </w:rPr>
            </w:pPr>
            <w:r w:rsidRPr="00927C70">
              <w:rPr>
                <w:rFonts w:ascii="Times New Roman" w:eastAsia="Calibri" w:hAnsi="Times New Roman" w:cs="Times New Roman"/>
              </w:rPr>
              <w:t>Математика</w:t>
            </w:r>
          </w:p>
        </w:tc>
        <w:tc>
          <w:tcPr>
            <w:tcW w:w="1407"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 xml:space="preserve">Контрольная работа или </w:t>
            </w:r>
            <w:r w:rsidRPr="00927C70">
              <w:rPr>
                <w:rFonts w:ascii="Times New Roman" w:hAnsi="Times New Roman" w:cs="Times New Roman"/>
              </w:rPr>
              <w:lastRenderedPageBreak/>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lastRenderedPageBreak/>
              <w:t xml:space="preserve">Контрольная работа или </w:t>
            </w:r>
            <w:r w:rsidRPr="00927C70">
              <w:rPr>
                <w:rFonts w:ascii="Times New Roman" w:hAnsi="Times New Roman" w:cs="Times New Roman"/>
              </w:rPr>
              <w:lastRenderedPageBreak/>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p>
        </w:tc>
      </w:tr>
      <w:tr w:rsidR="007A3E4E" w:rsidRPr="00927C70" w:rsidTr="007A3E4E">
        <w:trPr>
          <w:trHeight w:val="698"/>
          <w:jc w:val="center"/>
        </w:trPr>
        <w:tc>
          <w:tcPr>
            <w:tcW w:w="2317" w:type="dxa"/>
          </w:tcPr>
          <w:p w:rsidR="007A3E4E" w:rsidRPr="00927C70" w:rsidRDefault="007A3E4E" w:rsidP="007A3E4E">
            <w:pPr>
              <w:spacing w:after="0" w:line="240" w:lineRule="auto"/>
              <w:jc w:val="both"/>
              <w:rPr>
                <w:rFonts w:ascii="Times New Roman" w:eastAsia="Calibri" w:hAnsi="Times New Roman" w:cs="Times New Roman"/>
              </w:rPr>
            </w:pPr>
            <w:r w:rsidRPr="00927C70">
              <w:rPr>
                <w:rFonts w:ascii="Times New Roman" w:eastAsia="Calibri" w:hAnsi="Times New Roman" w:cs="Times New Roman"/>
              </w:rPr>
              <w:t>Алгебра</w:t>
            </w:r>
          </w:p>
        </w:tc>
        <w:tc>
          <w:tcPr>
            <w:tcW w:w="1407"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p>
        </w:tc>
        <w:tc>
          <w:tcPr>
            <w:tcW w:w="1408" w:type="dxa"/>
          </w:tcPr>
          <w:p w:rsidR="007A3E4E" w:rsidRPr="00927C70" w:rsidRDefault="007A3E4E" w:rsidP="007A3E4E">
            <w:pPr>
              <w:rPr>
                <w:rFonts w:ascii="Times New Roman" w:hAnsi="Times New Roman" w:cs="Times New Roman"/>
              </w:rPr>
            </w:pPr>
            <w:r w:rsidRPr="00927C70">
              <w:rPr>
                <w:rFonts w:ascii="Times New Roman" w:hAnsi="Times New Roman" w:cs="Times New Roman"/>
              </w:rPr>
              <w:t>Контрольная работа или 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Контрольная работа или 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Контрольная работа или тест</w:t>
            </w:r>
          </w:p>
        </w:tc>
      </w:tr>
      <w:tr w:rsidR="007A3E4E" w:rsidRPr="00927C70" w:rsidTr="007A3E4E">
        <w:trPr>
          <w:jc w:val="center"/>
        </w:trPr>
        <w:tc>
          <w:tcPr>
            <w:tcW w:w="2317" w:type="dxa"/>
          </w:tcPr>
          <w:p w:rsidR="007A3E4E" w:rsidRPr="00927C70" w:rsidRDefault="007A3E4E" w:rsidP="007A3E4E">
            <w:pPr>
              <w:spacing w:after="0" w:line="240" w:lineRule="auto"/>
              <w:jc w:val="both"/>
              <w:rPr>
                <w:rFonts w:ascii="Times New Roman" w:eastAsia="Calibri" w:hAnsi="Times New Roman" w:cs="Times New Roman"/>
              </w:rPr>
            </w:pPr>
            <w:r w:rsidRPr="00927C70">
              <w:rPr>
                <w:rFonts w:ascii="Times New Roman" w:eastAsia="Calibri" w:hAnsi="Times New Roman" w:cs="Times New Roman"/>
              </w:rPr>
              <w:t>Геометрия</w:t>
            </w:r>
          </w:p>
        </w:tc>
        <w:tc>
          <w:tcPr>
            <w:tcW w:w="1407"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p>
        </w:tc>
        <w:tc>
          <w:tcPr>
            <w:tcW w:w="1408" w:type="dxa"/>
          </w:tcPr>
          <w:p w:rsidR="007A3E4E" w:rsidRPr="00927C70" w:rsidRDefault="007A3E4E" w:rsidP="007A3E4E">
            <w:pPr>
              <w:rPr>
                <w:rFonts w:ascii="Times New Roman" w:hAnsi="Times New Roman" w:cs="Times New Roman"/>
              </w:rPr>
            </w:pPr>
            <w:r w:rsidRPr="00927C70">
              <w:rPr>
                <w:rFonts w:ascii="Times New Roman" w:hAnsi="Times New Roman" w:cs="Times New Roman"/>
              </w:rPr>
              <w:t>Контрольная работа или 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Контрольная работа или 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Контрольная работа или тест</w:t>
            </w:r>
          </w:p>
        </w:tc>
      </w:tr>
      <w:tr w:rsidR="007A3E4E" w:rsidRPr="00927C70" w:rsidTr="007A3E4E">
        <w:trPr>
          <w:jc w:val="center"/>
        </w:trPr>
        <w:tc>
          <w:tcPr>
            <w:tcW w:w="2317" w:type="dxa"/>
          </w:tcPr>
          <w:p w:rsidR="007A3E4E" w:rsidRPr="00927C70" w:rsidRDefault="007A3E4E" w:rsidP="007A3E4E">
            <w:pPr>
              <w:spacing w:after="0" w:line="240" w:lineRule="auto"/>
              <w:jc w:val="both"/>
              <w:rPr>
                <w:rFonts w:ascii="Times New Roman" w:eastAsia="Calibri" w:hAnsi="Times New Roman" w:cs="Times New Roman"/>
              </w:rPr>
            </w:pPr>
            <w:r w:rsidRPr="00927C70">
              <w:rPr>
                <w:rFonts w:ascii="Times New Roman" w:eastAsia="Calibri" w:hAnsi="Times New Roman" w:cs="Times New Roman"/>
              </w:rPr>
              <w:t>Вероятность и статистика</w:t>
            </w:r>
          </w:p>
        </w:tc>
        <w:tc>
          <w:tcPr>
            <w:tcW w:w="1407"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p>
        </w:tc>
        <w:tc>
          <w:tcPr>
            <w:tcW w:w="1408" w:type="dxa"/>
          </w:tcPr>
          <w:p w:rsidR="007A3E4E" w:rsidRPr="00927C70" w:rsidRDefault="007A3E4E" w:rsidP="007A3E4E">
            <w:pPr>
              <w:rPr>
                <w:rFonts w:ascii="Times New Roman" w:hAnsi="Times New Roman" w:cs="Times New Roman"/>
              </w:rPr>
            </w:pPr>
            <w:r w:rsidRPr="00927C70">
              <w:rPr>
                <w:rFonts w:ascii="Times New Roman" w:hAnsi="Times New Roman" w:cs="Times New Roman"/>
              </w:rPr>
              <w:t>Контрольная работа или тест</w:t>
            </w:r>
          </w:p>
        </w:tc>
        <w:tc>
          <w:tcPr>
            <w:tcW w:w="1408" w:type="dxa"/>
          </w:tcPr>
          <w:p w:rsidR="007A3E4E" w:rsidRPr="00927C70" w:rsidRDefault="007A3E4E" w:rsidP="007A3E4E">
            <w:pPr>
              <w:rPr>
                <w:rFonts w:ascii="Times New Roman" w:hAnsi="Times New Roman" w:cs="Times New Roman"/>
              </w:rPr>
            </w:pPr>
            <w:r w:rsidRPr="00927C70">
              <w:rPr>
                <w:rFonts w:ascii="Times New Roman" w:hAnsi="Times New Roman" w:cs="Times New Roman"/>
              </w:rPr>
              <w:t>Контрольная работа или тест</w:t>
            </w:r>
          </w:p>
        </w:tc>
        <w:tc>
          <w:tcPr>
            <w:tcW w:w="1408" w:type="dxa"/>
          </w:tcPr>
          <w:p w:rsidR="007A3E4E" w:rsidRPr="00927C70" w:rsidRDefault="007A3E4E" w:rsidP="007A3E4E">
            <w:pPr>
              <w:rPr>
                <w:rFonts w:ascii="Times New Roman" w:hAnsi="Times New Roman" w:cs="Times New Roman"/>
              </w:rPr>
            </w:pPr>
            <w:r w:rsidRPr="00927C70">
              <w:rPr>
                <w:rFonts w:ascii="Times New Roman" w:hAnsi="Times New Roman" w:cs="Times New Roman"/>
              </w:rPr>
              <w:t>Контрольная работа или тест</w:t>
            </w:r>
          </w:p>
        </w:tc>
      </w:tr>
      <w:tr w:rsidR="007A3E4E" w:rsidRPr="00927C70" w:rsidTr="007A3E4E">
        <w:trPr>
          <w:jc w:val="center"/>
        </w:trPr>
        <w:tc>
          <w:tcPr>
            <w:tcW w:w="2317" w:type="dxa"/>
          </w:tcPr>
          <w:p w:rsidR="007A3E4E" w:rsidRPr="00927C70" w:rsidRDefault="007A3E4E" w:rsidP="007A3E4E">
            <w:pPr>
              <w:spacing w:after="0" w:line="240" w:lineRule="auto"/>
              <w:jc w:val="both"/>
              <w:rPr>
                <w:rFonts w:ascii="Times New Roman" w:eastAsia="Calibri" w:hAnsi="Times New Roman" w:cs="Times New Roman"/>
              </w:rPr>
            </w:pPr>
            <w:r w:rsidRPr="00927C70">
              <w:rPr>
                <w:rFonts w:ascii="Times New Roman" w:eastAsia="Calibri" w:hAnsi="Times New Roman" w:cs="Times New Roman"/>
              </w:rPr>
              <w:t>Информатика</w:t>
            </w:r>
          </w:p>
        </w:tc>
        <w:tc>
          <w:tcPr>
            <w:tcW w:w="1407"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r>
      <w:tr w:rsidR="007A3E4E" w:rsidRPr="00927C70" w:rsidTr="007A3E4E">
        <w:trPr>
          <w:jc w:val="center"/>
        </w:trPr>
        <w:tc>
          <w:tcPr>
            <w:tcW w:w="2317" w:type="dxa"/>
          </w:tcPr>
          <w:p w:rsidR="007A3E4E" w:rsidRPr="00927C70" w:rsidRDefault="007A3E4E" w:rsidP="007A3E4E">
            <w:pPr>
              <w:spacing w:after="0" w:line="240" w:lineRule="auto"/>
              <w:jc w:val="both"/>
              <w:rPr>
                <w:rFonts w:ascii="Times New Roman" w:eastAsia="Calibri" w:hAnsi="Times New Roman" w:cs="Times New Roman"/>
              </w:rPr>
            </w:pPr>
            <w:r w:rsidRPr="00927C70">
              <w:rPr>
                <w:rFonts w:ascii="Times New Roman" w:eastAsia="Calibri" w:hAnsi="Times New Roman" w:cs="Times New Roman"/>
              </w:rPr>
              <w:t>Всеобщая история</w:t>
            </w:r>
          </w:p>
        </w:tc>
        <w:tc>
          <w:tcPr>
            <w:tcW w:w="1407"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r>
      <w:tr w:rsidR="007A3E4E" w:rsidRPr="00927C70" w:rsidTr="007A3E4E">
        <w:trPr>
          <w:jc w:val="center"/>
        </w:trPr>
        <w:tc>
          <w:tcPr>
            <w:tcW w:w="2317" w:type="dxa"/>
          </w:tcPr>
          <w:p w:rsidR="007A3E4E" w:rsidRPr="00927C70" w:rsidRDefault="007A3E4E" w:rsidP="007A3E4E">
            <w:pPr>
              <w:spacing w:after="0" w:line="240" w:lineRule="auto"/>
              <w:jc w:val="both"/>
              <w:rPr>
                <w:rFonts w:ascii="Times New Roman" w:eastAsia="Calibri" w:hAnsi="Times New Roman" w:cs="Times New Roman"/>
              </w:rPr>
            </w:pPr>
            <w:r w:rsidRPr="00927C70">
              <w:rPr>
                <w:rFonts w:ascii="Times New Roman" w:eastAsia="Calibri" w:hAnsi="Times New Roman" w:cs="Times New Roman"/>
              </w:rPr>
              <w:t>История России</w:t>
            </w:r>
          </w:p>
        </w:tc>
        <w:tc>
          <w:tcPr>
            <w:tcW w:w="1407"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r>
      <w:tr w:rsidR="007A3E4E" w:rsidRPr="00927C70" w:rsidTr="007A3E4E">
        <w:trPr>
          <w:jc w:val="center"/>
        </w:trPr>
        <w:tc>
          <w:tcPr>
            <w:tcW w:w="2317" w:type="dxa"/>
          </w:tcPr>
          <w:p w:rsidR="007A3E4E" w:rsidRPr="00927C70" w:rsidRDefault="007A3E4E" w:rsidP="007A3E4E">
            <w:pPr>
              <w:spacing w:after="0" w:line="240" w:lineRule="auto"/>
              <w:jc w:val="both"/>
              <w:rPr>
                <w:rFonts w:ascii="Times New Roman" w:eastAsia="Calibri" w:hAnsi="Times New Roman" w:cs="Times New Roman"/>
              </w:rPr>
            </w:pPr>
            <w:r w:rsidRPr="00927C70">
              <w:rPr>
                <w:rFonts w:ascii="Times New Roman" w:eastAsia="Calibri" w:hAnsi="Times New Roman" w:cs="Times New Roman"/>
              </w:rPr>
              <w:t>Обществознание</w:t>
            </w:r>
          </w:p>
        </w:tc>
        <w:tc>
          <w:tcPr>
            <w:tcW w:w="1407"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r>
      <w:tr w:rsidR="007A3E4E" w:rsidRPr="00927C70" w:rsidTr="007A3E4E">
        <w:trPr>
          <w:jc w:val="center"/>
        </w:trPr>
        <w:tc>
          <w:tcPr>
            <w:tcW w:w="2317" w:type="dxa"/>
          </w:tcPr>
          <w:p w:rsidR="007A3E4E" w:rsidRPr="00927C70" w:rsidRDefault="007A3E4E" w:rsidP="007A3E4E">
            <w:pPr>
              <w:spacing w:after="0" w:line="240" w:lineRule="auto"/>
              <w:jc w:val="both"/>
              <w:rPr>
                <w:rFonts w:ascii="Times New Roman" w:eastAsia="Calibri" w:hAnsi="Times New Roman" w:cs="Times New Roman"/>
              </w:rPr>
            </w:pPr>
            <w:r w:rsidRPr="00927C70">
              <w:rPr>
                <w:rFonts w:ascii="Times New Roman" w:eastAsia="Calibri" w:hAnsi="Times New Roman" w:cs="Times New Roman"/>
              </w:rPr>
              <w:t>География</w:t>
            </w:r>
          </w:p>
        </w:tc>
        <w:tc>
          <w:tcPr>
            <w:tcW w:w="1407"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r>
      <w:tr w:rsidR="007A3E4E" w:rsidRPr="00927C70" w:rsidTr="007A3E4E">
        <w:trPr>
          <w:jc w:val="center"/>
        </w:trPr>
        <w:tc>
          <w:tcPr>
            <w:tcW w:w="2317" w:type="dxa"/>
          </w:tcPr>
          <w:p w:rsidR="007A3E4E" w:rsidRPr="00927C70" w:rsidRDefault="007A3E4E" w:rsidP="007A3E4E">
            <w:pPr>
              <w:spacing w:after="0" w:line="240" w:lineRule="auto"/>
              <w:jc w:val="both"/>
              <w:rPr>
                <w:rFonts w:ascii="Times New Roman" w:eastAsia="Calibri" w:hAnsi="Times New Roman" w:cs="Times New Roman"/>
              </w:rPr>
            </w:pPr>
            <w:r w:rsidRPr="00927C70">
              <w:rPr>
                <w:rFonts w:ascii="Times New Roman" w:eastAsia="Calibri" w:hAnsi="Times New Roman" w:cs="Times New Roman"/>
              </w:rPr>
              <w:t>ОДНКНР</w:t>
            </w:r>
          </w:p>
        </w:tc>
        <w:tc>
          <w:tcPr>
            <w:tcW w:w="1407"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 xml:space="preserve">Тест </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p>
        </w:tc>
      </w:tr>
      <w:tr w:rsidR="007A3E4E" w:rsidRPr="00927C70" w:rsidTr="007A3E4E">
        <w:trPr>
          <w:jc w:val="center"/>
        </w:trPr>
        <w:tc>
          <w:tcPr>
            <w:tcW w:w="2317" w:type="dxa"/>
          </w:tcPr>
          <w:p w:rsidR="007A3E4E" w:rsidRPr="00927C70" w:rsidRDefault="007A3E4E" w:rsidP="007A3E4E">
            <w:pPr>
              <w:spacing w:after="0" w:line="240" w:lineRule="auto"/>
              <w:jc w:val="both"/>
              <w:rPr>
                <w:rFonts w:ascii="Times New Roman" w:eastAsia="Calibri" w:hAnsi="Times New Roman" w:cs="Times New Roman"/>
              </w:rPr>
            </w:pPr>
            <w:r w:rsidRPr="00927C70">
              <w:rPr>
                <w:rFonts w:ascii="Times New Roman" w:eastAsia="Calibri" w:hAnsi="Times New Roman" w:cs="Times New Roman"/>
              </w:rPr>
              <w:t>Физика</w:t>
            </w:r>
          </w:p>
        </w:tc>
        <w:tc>
          <w:tcPr>
            <w:tcW w:w="1407"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r>
      <w:tr w:rsidR="007A3E4E" w:rsidRPr="00927C70" w:rsidTr="007A3E4E">
        <w:trPr>
          <w:jc w:val="center"/>
        </w:trPr>
        <w:tc>
          <w:tcPr>
            <w:tcW w:w="2317" w:type="dxa"/>
          </w:tcPr>
          <w:p w:rsidR="007A3E4E" w:rsidRPr="00927C70" w:rsidRDefault="007A3E4E" w:rsidP="007A3E4E">
            <w:pPr>
              <w:spacing w:after="0" w:line="240" w:lineRule="auto"/>
              <w:jc w:val="both"/>
              <w:rPr>
                <w:rFonts w:ascii="Times New Roman" w:eastAsia="Calibri" w:hAnsi="Times New Roman" w:cs="Times New Roman"/>
              </w:rPr>
            </w:pPr>
            <w:r w:rsidRPr="00927C70">
              <w:rPr>
                <w:rFonts w:ascii="Times New Roman" w:eastAsia="Calibri" w:hAnsi="Times New Roman" w:cs="Times New Roman"/>
              </w:rPr>
              <w:t>Химия</w:t>
            </w:r>
          </w:p>
        </w:tc>
        <w:tc>
          <w:tcPr>
            <w:tcW w:w="1407"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r>
      <w:tr w:rsidR="007A3E4E" w:rsidRPr="00927C70" w:rsidTr="007A3E4E">
        <w:trPr>
          <w:jc w:val="center"/>
        </w:trPr>
        <w:tc>
          <w:tcPr>
            <w:tcW w:w="2317" w:type="dxa"/>
          </w:tcPr>
          <w:p w:rsidR="007A3E4E" w:rsidRPr="00927C70" w:rsidRDefault="007A3E4E" w:rsidP="007A3E4E">
            <w:pPr>
              <w:spacing w:after="0" w:line="240" w:lineRule="auto"/>
              <w:jc w:val="both"/>
              <w:rPr>
                <w:rFonts w:ascii="Times New Roman" w:eastAsia="Calibri" w:hAnsi="Times New Roman" w:cs="Times New Roman"/>
              </w:rPr>
            </w:pPr>
            <w:r w:rsidRPr="00927C70">
              <w:rPr>
                <w:rFonts w:ascii="Times New Roman" w:eastAsia="Calibri" w:hAnsi="Times New Roman" w:cs="Times New Roman"/>
              </w:rPr>
              <w:t>Биология</w:t>
            </w:r>
          </w:p>
        </w:tc>
        <w:tc>
          <w:tcPr>
            <w:tcW w:w="1407"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r>
      <w:tr w:rsidR="007A3E4E" w:rsidRPr="00927C70" w:rsidTr="007A3E4E">
        <w:trPr>
          <w:jc w:val="center"/>
        </w:trPr>
        <w:tc>
          <w:tcPr>
            <w:tcW w:w="2317" w:type="dxa"/>
          </w:tcPr>
          <w:p w:rsidR="007A3E4E" w:rsidRPr="00927C70" w:rsidRDefault="007A3E4E" w:rsidP="007A3E4E">
            <w:pPr>
              <w:spacing w:after="0" w:line="240" w:lineRule="auto"/>
              <w:jc w:val="both"/>
              <w:rPr>
                <w:rFonts w:ascii="Times New Roman" w:eastAsia="Calibri" w:hAnsi="Times New Roman" w:cs="Times New Roman"/>
              </w:rPr>
            </w:pPr>
            <w:r w:rsidRPr="00927C70">
              <w:rPr>
                <w:rFonts w:ascii="Times New Roman" w:eastAsia="Calibri" w:hAnsi="Times New Roman" w:cs="Times New Roman"/>
              </w:rPr>
              <w:t>Музыка</w:t>
            </w:r>
          </w:p>
        </w:tc>
        <w:tc>
          <w:tcPr>
            <w:tcW w:w="1407"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r>
      <w:tr w:rsidR="007A3E4E" w:rsidRPr="00927C70" w:rsidTr="007A3E4E">
        <w:trPr>
          <w:jc w:val="center"/>
        </w:trPr>
        <w:tc>
          <w:tcPr>
            <w:tcW w:w="2317" w:type="dxa"/>
          </w:tcPr>
          <w:p w:rsidR="007A3E4E" w:rsidRPr="00927C70" w:rsidRDefault="007A3E4E" w:rsidP="007A3E4E">
            <w:pPr>
              <w:spacing w:after="0" w:line="240" w:lineRule="auto"/>
              <w:jc w:val="both"/>
              <w:rPr>
                <w:rFonts w:ascii="Times New Roman" w:eastAsia="Calibri" w:hAnsi="Times New Roman" w:cs="Times New Roman"/>
              </w:rPr>
            </w:pPr>
            <w:r w:rsidRPr="00927C70">
              <w:rPr>
                <w:rFonts w:ascii="Times New Roman" w:eastAsia="Calibri" w:hAnsi="Times New Roman" w:cs="Times New Roman"/>
              </w:rPr>
              <w:t>Изобразительное искусство</w:t>
            </w:r>
          </w:p>
        </w:tc>
        <w:tc>
          <w:tcPr>
            <w:tcW w:w="1407"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Творческая работа</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Творческая работа</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Творческая работа</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Творческая работа</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Творческая работа</w:t>
            </w:r>
          </w:p>
        </w:tc>
      </w:tr>
      <w:tr w:rsidR="007A3E4E" w:rsidRPr="00927C70" w:rsidTr="007A3E4E">
        <w:trPr>
          <w:jc w:val="center"/>
        </w:trPr>
        <w:tc>
          <w:tcPr>
            <w:tcW w:w="2317" w:type="dxa"/>
          </w:tcPr>
          <w:p w:rsidR="007A3E4E" w:rsidRPr="00927C70" w:rsidRDefault="007A3E4E" w:rsidP="007A3E4E">
            <w:pPr>
              <w:spacing w:after="0" w:line="240" w:lineRule="auto"/>
              <w:jc w:val="both"/>
              <w:rPr>
                <w:rFonts w:ascii="Times New Roman" w:eastAsia="Calibri" w:hAnsi="Times New Roman" w:cs="Times New Roman"/>
              </w:rPr>
            </w:pPr>
            <w:r>
              <w:rPr>
                <w:rFonts w:ascii="Times New Roman" w:eastAsia="Calibri" w:hAnsi="Times New Roman" w:cs="Times New Roman"/>
              </w:rPr>
              <w:t>Труд (</w:t>
            </w:r>
            <w:r w:rsidRPr="00927C70">
              <w:rPr>
                <w:rFonts w:ascii="Times New Roman" w:eastAsia="Calibri" w:hAnsi="Times New Roman" w:cs="Times New Roman"/>
              </w:rPr>
              <w:t>Технология</w:t>
            </w:r>
            <w:r>
              <w:rPr>
                <w:rFonts w:ascii="Times New Roman" w:eastAsia="Calibri" w:hAnsi="Times New Roman" w:cs="Times New Roman"/>
              </w:rPr>
              <w:t>)</w:t>
            </w:r>
          </w:p>
        </w:tc>
        <w:tc>
          <w:tcPr>
            <w:tcW w:w="1407"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r>
      <w:tr w:rsidR="007A3E4E" w:rsidRPr="00927C70" w:rsidTr="007A3E4E">
        <w:trPr>
          <w:jc w:val="center"/>
        </w:trPr>
        <w:tc>
          <w:tcPr>
            <w:tcW w:w="2317" w:type="dxa"/>
          </w:tcPr>
          <w:p w:rsidR="007A3E4E" w:rsidRPr="00927C70" w:rsidRDefault="007A3E4E" w:rsidP="007A3E4E">
            <w:pPr>
              <w:spacing w:after="0" w:line="240" w:lineRule="auto"/>
              <w:jc w:val="both"/>
              <w:rPr>
                <w:rFonts w:ascii="Times New Roman" w:eastAsia="Calibri" w:hAnsi="Times New Roman" w:cs="Times New Roman"/>
              </w:rPr>
            </w:pPr>
            <w:r>
              <w:rPr>
                <w:rFonts w:ascii="Times New Roman" w:eastAsia="Calibri" w:hAnsi="Times New Roman" w:cs="Times New Roman"/>
              </w:rPr>
              <w:t>ОБЗР</w:t>
            </w:r>
          </w:p>
        </w:tc>
        <w:tc>
          <w:tcPr>
            <w:tcW w:w="1407" w:type="dxa"/>
          </w:tcPr>
          <w:p w:rsidR="007A3E4E" w:rsidRPr="00927C70" w:rsidRDefault="007A3E4E" w:rsidP="007A3E4E">
            <w:pPr>
              <w:jc w:val="center"/>
              <w:rPr>
                <w:rFonts w:ascii="Times New Roman" w:hAnsi="Times New Roman" w:cs="Times New Roman"/>
              </w:rPr>
            </w:pP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r>
      <w:tr w:rsidR="007A3E4E" w:rsidRPr="00927C70" w:rsidTr="007A3E4E">
        <w:trPr>
          <w:jc w:val="center"/>
        </w:trPr>
        <w:tc>
          <w:tcPr>
            <w:tcW w:w="2317" w:type="dxa"/>
          </w:tcPr>
          <w:p w:rsidR="007A3E4E" w:rsidRPr="00927C70" w:rsidRDefault="007A3E4E" w:rsidP="007A3E4E">
            <w:pPr>
              <w:spacing w:after="0" w:line="240" w:lineRule="auto"/>
              <w:jc w:val="both"/>
              <w:rPr>
                <w:rFonts w:ascii="Times New Roman" w:eastAsia="Calibri" w:hAnsi="Times New Roman" w:cs="Times New Roman"/>
              </w:rPr>
            </w:pPr>
            <w:r w:rsidRPr="00927C70">
              <w:rPr>
                <w:rFonts w:ascii="Times New Roman" w:eastAsia="Calibri" w:hAnsi="Times New Roman" w:cs="Times New Roman"/>
              </w:rPr>
              <w:t>Физическая культура</w:t>
            </w:r>
          </w:p>
        </w:tc>
        <w:tc>
          <w:tcPr>
            <w:tcW w:w="1407"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p w:rsidR="007A3E4E" w:rsidRPr="00927C70" w:rsidRDefault="007A3E4E" w:rsidP="007A3E4E">
            <w:pPr>
              <w:jc w:val="center"/>
              <w:rPr>
                <w:rFonts w:ascii="Times New Roman" w:hAnsi="Times New Roman" w:cs="Times New Roman"/>
              </w:rPr>
            </w:pP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c>
          <w:tcPr>
            <w:tcW w:w="1408" w:type="dxa"/>
          </w:tcPr>
          <w:p w:rsidR="007A3E4E" w:rsidRPr="00927C70" w:rsidRDefault="007A3E4E" w:rsidP="007A3E4E">
            <w:pPr>
              <w:autoSpaceDE w:val="0"/>
              <w:autoSpaceDN w:val="0"/>
              <w:adjustRightInd w:val="0"/>
              <w:spacing w:after="0" w:line="240" w:lineRule="auto"/>
              <w:jc w:val="both"/>
              <w:rPr>
                <w:rFonts w:ascii="Times New Roman" w:hAnsi="Times New Roman" w:cs="Times New Roman"/>
              </w:rPr>
            </w:pPr>
            <w:r w:rsidRPr="00927C70">
              <w:rPr>
                <w:rFonts w:ascii="Times New Roman" w:hAnsi="Times New Roman" w:cs="Times New Roman"/>
              </w:rPr>
              <w:t>Тест</w:t>
            </w:r>
          </w:p>
        </w:tc>
      </w:tr>
      <w:tr w:rsidR="007A3E4E" w:rsidRPr="00927C70" w:rsidTr="007A3E4E">
        <w:trPr>
          <w:jc w:val="center"/>
        </w:trPr>
        <w:tc>
          <w:tcPr>
            <w:tcW w:w="2317" w:type="dxa"/>
          </w:tcPr>
          <w:p w:rsidR="007A3E4E" w:rsidRPr="00927C70" w:rsidRDefault="007A3E4E" w:rsidP="007A3E4E">
            <w:pPr>
              <w:spacing w:after="0" w:line="240" w:lineRule="auto"/>
              <w:jc w:val="both"/>
              <w:rPr>
                <w:rFonts w:ascii="Times New Roman" w:eastAsia="Calibri" w:hAnsi="Times New Roman" w:cs="Times New Roman"/>
              </w:rPr>
            </w:pPr>
            <w:r>
              <w:rPr>
                <w:rFonts w:ascii="Times New Roman" w:eastAsia="Calibri" w:hAnsi="Times New Roman" w:cs="Times New Roman"/>
              </w:rPr>
              <w:t>Учебные курсы формируемой части</w:t>
            </w:r>
          </w:p>
        </w:tc>
        <w:tc>
          <w:tcPr>
            <w:tcW w:w="1407" w:type="dxa"/>
          </w:tcPr>
          <w:p w:rsidR="007A3E4E" w:rsidRDefault="007A3E4E" w:rsidP="007A3E4E">
            <w:r w:rsidRPr="001C4159">
              <w:rPr>
                <w:rFonts w:ascii="Times New Roman" w:hAnsi="Times New Roman" w:cs="Times New Roman"/>
              </w:rPr>
              <w:t>Контрольная работа или тест</w:t>
            </w:r>
            <w:r>
              <w:rPr>
                <w:rFonts w:ascii="Times New Roman" w:hAnsi="Times New Roman" w:cs="Times New Roman"/>
              </w:rPr>
              <w:t>, или проект</w:t>
            </w:r>
          </w:p>
        </w:tc>
        <w:tc>
          <w:tcPr>
            <w:tcW w:w="1408" w:type="dxa"/>
          </w:tcPr>
          <w:p w:rsidR="007A3E4E" w:rsidRDefault="007A3E4E" w:rsidP="007A3E4E">
            <w:r w:rsidRPr="001C4159">
              <w:rPr>
                <w:rFonts w:ascii="Times New Roman" w:hAnsi="Times New Roman" w:cs="Times New Roman"/>
              </w:rPr>
              <w:t>Контрольная работа или тест</w:t>
            </w:r>
            <w:r>
              <w:rPr>
                <w:rFonts w:ascii="Times New Roman" w:hAnsi="Times New Roman" w:cs="Times New Roman"/>
              </w:rPr>
              <w:t xml:space="preserve"> или проект</w:t>
            </w:r>
          </w:p>
        </w:tc>
        <w:tc>
          <w:tcPr>
            <w:tcW w:w="1408" w:type="dxa"/>
          </w:tcPr>
          <w:p w:rsidR="007A3E4E" w:rsidRDefault="007A3E4E" w:rsidP="007A3E4E">
            <w:r w:rsidRPr="001C4159">
              <w:rPr>
                <w:rFonts w:ascii="Times New Roman" w:hAnsi="Times New Roman" w:cs="Times New Roman"/>
              </w:rPr>
              <w:t>Контрольная работа или тест</w:t>
            </w:r>
            <w:r>
              <w:rPr>
                <w:rFonts w:ascii="Times New Roman" w:hAnsi="Times New Roman" w:cs="Times New Roman"/>
              </w:rPr>
              <w:t xml:space="preserve"> или проект</w:t>
            </w:r>
          </w:p>
        </w:tc>
        <w:tc>
          <w:tcPr>
            <w:tcW w:w="1408" w:type="dxa"/>
          </w:tcPr>
          <w:p w:rsidR="007A3E4E" w:rsidRDefault="007A3E4E" w:rsidP="007A3E4E">
            <w:r w:rsidRPr="001C4159">
              <w:rPr>
                <w:rFonts w:ascii="Times New Roman" w:hAnsi="Times New Roman" w:cs="Times New Roman"/>
              </w:rPr>
              <w:t>Контрольная работа или тест</w:t>
            </w:r>
            <w:r>
              <w:rPr>
                <w:rFonts w:ascii="Times New Roman" w:hAnsi="Times New Roman" w:cs="Times New Roman"/>
              </w:rPr>
              <w:t xml:space="preserve"> или проект</w:t>
            </w:r>
          </w:p>
        </w:tc>
        <w:tc>
          <w:tcPr>
            <w:tcW w:w="1408" w:type="dxa"/>
          </w:tcPr>
          <w:p w:rsidR="007A3E4E" w:rsidRDefault="007A3E4E" w:rsidP="007A3E4E">
            <w:r w:rsidRPr="001C4159">
              <w:rPr>
                <w:rFonts w:ascii="Times New Roman" w:hAnsi="Times New Roman" w:cs="Times New Roman"/>
              </w:rPr>
              <w:t>Контрольная работа или тест</w:t>
            </w:r>
            <w:r>
              <w:rPr>
                <w:rFonts w:ascii="Times New Roman" w:hAnsi="Times New Roman" w:cs="Times New Roman"/>
              </w:rPr>
              <w:t xml:space="preserve"> или проект</w:t>
            </w:r>
          </w:p>
        </w:tc>
      </w:tr>
    </w:tbl>
    <w:p w:rsidR="004710A3" w:rsidRPr="00726A27" w:rsidRDefault="004710A3" w:rsidP="000777F7">
      <w:pPr>
        <w:spacing w:after="0" w:line="240" w:lineRule="auto"/>
        <w:jc w:val="both"/>
        <w:rPr>
          <w:rFonts w:ascii="Times New Roman" w:hAnsi="Times New Roman" w:cs="Times New Roman"/>
          <w:sz w:val="24"/>
          <w:szCs w:val="24"/>
        </w:rPr>
      </w:pPr>
      <w:r w:rsidRPr="00726A27">
        <w:rPr>
          <w:rFonts w:ascii="Times New Roman" w:hAnsi="Times New Roman" w:cs="Times New Roman"/>
          <w:sz w:val="24"/>
          <w:szCs w:val="24"/>
        </w:rPr>
        <w:t>Ликвидация академической задолженности  учащимися проводится в соответствии с Положением о формах, периодичности, порядке текущего контроля успеваемости и промежуточной аттестации обучающихся</w:t>
      </w:r>
    </w:p>
    <w:p w:rsidR="00647C47" w:rsidRDefault="00647C47" w:rsidP="000777F7">
      <w:pPr>
        <w:spacing w:after="0" w:line="240" w:lineRule="auto"/>
        <w:jc w:val="both"/>
        <w:rPr>
          <w:rFonts w:ascii="Times New Roman" w:hAnsi="Times New Roman" w:cs="Times New Roman"/>
          <w:sz w:val="24"/>
          <w:szCs w:val="24"/>
        </w:rPr>
      </w:pPr>
      <w:r w:rsidRPr="00726A27">
        <w:rPr>
          <w:rFonts w:ascii="Times New Roman" w:hAnsi="Times New Roman" w:cs="Times New Roman"/>
          <w:sz w:val="24"/>
          <w:szCs w:val="24"/>
        </w:rPr>
        <w:t>Суммарный объём домашнего задания по всем предметам для каждого класса не должен превышать продолжительности выполнения 2 часа — для 5 класса, 2,5 часа — для 6—8 классов, 3,5 часа — для 9—11 классов. Образовательной организацией осуществляется координация и контроль объёма домашнего задания учеников каждого класса по всем предметам в соответствии с санитарными нормами.</w:t>
      </w:r>
    </w:p>
    <w:p w:rsidR="006914AD" w:rsidRDefault="006914AD" w:rsidP="000777F7">
      <w:pPr>
        <w:spacing w:after="0" w:line="240" w:lineRule="auto"/>
        <w:jc w:val="both"/>
        <w:rPr>
          <w:rFonts w:ascii="Times New Roman" w:hAnsi="Times New Roman" w:cs="Times New Roman"/>
          <w:sz w:val="24"/>
          <w:szCs w:val="24"/>
        </w:rPr>
      </w:pPr>
    </w:p>
    <w:p w:rsidR="00726A27" w:rsidRPr="00726A27" w:rsidRDefault="00726A27" w:rsidP="00834EC4">
      <w:pPr>
        <w:pStyle w:val="2"/>
        <w:numPr>
          <w:ilvl w:val="1"/>
          <w:numId w:val="166"/>
        </w:numPr>
      </w:pPr>
      <w:bookmarkStart w:id="317" w:name="_Toc171437518"/>
      <w:r w:rsidRPr="00726A27">
        <w:t>Календарный учебный график</w:t>
      </w:r>
      <w:bookmarkEnd w:id="317"/>
    </w:p>
    <w:p w:rsidR="00E3505E" w:rsidRPr="00E3505E" w:rsidRDefault="00E3505E" w:rsidP="000777F7">
      <w:pPr>
        <w:spacing w:after="0" w:line="240" w:lineRule="auto"/>
        <w:jc w:val="center"/>
        <w:rPr>
          <w:rFonts w:ascii="Times New Roman" w:hAnsi="Times New Roman" w:cs="Times New Roman"/>
          <w:b/>
          <w:sz w:val="24"/>
          <w:szCs w:val="24"/>
        </w:rPr>
      </w:pPr>
      <w:r w:rsidRPr="00E3505E">
        <w:rPr>
          <w:rFonts w:ascii="Times New Roman" w:hAnsi="Times New Roman" w:cs="Times New Roman"/>
          <w:b/>
          <w:sz w:val="24"/>
          <w:szCs w:val="24"/>
        </w:rPr>
        <w:t xml:space="preserve">Календарный учебный график </w:t>
      </w:r>
      <w:r w:rsidR="00B675B6">
        <w:rPr>
          <w:rFonts w:ascii="Times New Roman" w:hAnsi="Times New Roman" w:cs="Times New Roman"/>
          <w:b/>
          <w:sz w:val="24"/>
          <w:szCs w:val="24"/>
        </w:rPr>
        <w:t>СОШ  _____________________</w:t>
      </w:r>
      <w:r w:rsidRPr="00E3505E">
        <w:rPr>
          <w:rFonts w:ascii="Times New Roman" w:hAnsi="Times New Roman" w:cs="Times New Roman"/>
          <w:b/>
          <w:sz w:val="24"/>
          <w:szCs w:val="24"/>
        </w:rPr>
        <w:t xml:space="preserve"> </w:t>
      </w:r>
    </w:p>
    <w:p w:rsidR="00E3505E" w:rsidRPr="00E3505E" w:rsidRDefault="00E3505E" w:rsidP="000777F7">
      <w:pPr>
        <w:spacing w:after="0" w:line="240" w:lineRule="auto"/>
        <w:jc w:val="center"/>
        <w:rPr>
          <w:rFonts w:ascii="Times New Roman" w:hAnsi="Times New Roman" w:cs="Times New Roman"/>
          <w:b/>
          <w:sz w:val="24"/>
          <w:szCs w:val="24"/>
        </w:rPr>
      </w:pPr>
      <w:r w:rsidRPr="00E3505E">
        <w:rPr>
          <w:rFonts w:ascii="Times New Roman" w:hAnsi="Times New Roman" w:cs="Times New Roman"/>
          <w:b/>
          <w:sz w:val="24"/>
          <w:szCs w:val="24"/>
        </w:rPr>
        <w:t xml:space="preserve">на </w:t>
      </w:r>
      <w:r w:rsidR="007A3E4E">
        <w:rPr>
          <w:rFonts w:ascii="Times New Roman" w:hAnsi="Times New Roman" w:cs="Times New Roman"/>
          <w:b/>
          <w:sz w:val="24"/>
          <w:szCs w:val="24"/>
        </w:rPr>
        <w:t>2024-2025</w:t>
      </w:r>
      <w:r w:rsidRPr="00E3505E">
        <w:rPr>
          <w:rFonts w:ascii="Times New Roman" w:hAnsi="Times New Roman" w:cs="Times New Roman"/>
          <w:b/>
          <w:sz w:val="24"/>
          <w:szCs w:val="24"/>
        </w:rPr>
        <w:t xml:space="preserve"> учебный год</w:t>
      </w:r>
    </w:p>
    <w:p w:rsidR="00E3505E" w:rsidRPr="00E3505E" w:rsidRDefault="00E3505E" w:rsidP="000777F7">
      <w:pPr>
        <w:spacing w:after="0" w:line="240" w:lineRule="auto"/>
        <w:jc w:val="center"/>
        <w:rPr>
          <w:rFonts w:ascii="Times New Roman" w:hAnsi="Times New Roman" w:cs="Times New Roman"/>
          <w:b/>
          <w:sz w:val="24"/>
          <w:szCs w:val="24"/>
        </w:rPr>
      </w:pPr>
      <w:r w:rsidRPr="00E3505E">
        <w:rPr>
          <w:rFonts w:ascii="Times New Roman" w:hAnsi="Times New Roman" w:cs="Times New Roman"/>
          <w:b/>
          <w:sz w:val="24"/>
          <w:szCs w:val="24"/>
        </w:rPr>
        <w:t>5 – 9 класс</w:t>
      </w:r>
    </w:p>
    <w:p w:rsidR="00E3505E" w:rsidRPr="00E3505E" w:rsidRDefault="00E3505E" w:rsidP="000777F7">
      <w:pPr>
        <w:spacing w:after="0" w:line="240" w:lineRule="auto"/>
        <w:rPr>
          <w:rFonts w:ascii="Times New Roman" w:hAnsi="Times New Roman" w:cs="Times New Roman"/>
          <w:sz w:val="24"/>
          <w:szCs w:val="24"/>
        </w:rPr>
      </w:pPr>
      <w:r w:rsidRPr="00E3505E">
        <w:rPr>
          <w:rFonts w:ascii="Times New Roman" w:hAnsi="Times New Roman" w:cs="Times New Roman"/>
          <w:b/>
          <w:sz w:val="24"/>
          <w:szCs w:val="24"/>
        </w:rPr>
        <w:t>Начало учебного года</w:t>
      </w:r>
      <w:r w:rsidRPr="00E3505E">
        <w:rPr>
          <w:rFonts w:ascii="Times New Roman" w:hAnsi="Times New Roman" w:cs="Times New Roman"/>
          <w:sz w:val="24"/>
          <w:szCs w:val="24"/>
        </w:rPr>
        <w:t xml:space="preserve"> – 01.09.202</w:t>
      </w:r>
      <w:r w:rsidR="007A3E4E">
        <w:rPr>
          <w:rFonts w:ascii="Times New Roman" w:hAnsi="Times New Roman" w:cs="Times New Roman"/>
          <w:sz w:val="24"/>
          <w:szCs w:val="24"/>
        </w:rPr>
        <w:t>4</w:t>
      </w:r>
      <w:r w:rsidRPr="00E3505E">
        <w:rPr>
          <w:rFonts w:ascii="Times New Roman" w:hAnsi="Times New Roman" w:cs="Times New Roman"/>
          <w:sz w:val="24"/>
          <w:szCs w:val="24"/>
        </w:rPr>
        <w:t xml:space="preserve"> г.</w:t>
      </w:r>
    </w:p>
    <w:p w:rsidR="00E3505E" w:rsidRPr="00E3505E" w:rsidRDefault="00E3505E" w:rsidP="000777F7">
      <w:pPr>
        <w:spacing w:after="0" w:line="240" w:lineRule="auto"/>
        <w:rPr>
          <w:rFonts w:ascii="Times New Roman" w:hAnsi="Times New Roman" w:cs="Times New Roman"/>
          <w:sz w:val="24"/>
          <w:szCs w:val="24"/>
        </w:rPr>
      </w:pPr>
      <w:r w:rsidRPr="00E3505E">
        <w:rPr>
          <w:rFonts w:ascii="Times New Roman" w:hAnsi="Times New Roman" w:cs="Times New Roman"/>
          <w:b/>
          <w:bCs/>
          <w:sz w:val="24"/>
          <w:szCs w:val="24"/>
        </w:rPr>
        <w:lastRenderedPageBreak/>
        <w:t>Окончание учебного года</w:t>
      </w:r>
      <w:r w:rsidRPr="00E3505E">
        <w:rPr>
          <w:rFonts w:ascii="Times New Roman" w:hAnsi="Times New Roman" w:cs="Times New Roman"/>
          <w:sz w:val="24"/>
          <w:szCs w:val="24"/>
        </w:rPr>
        <w:t xml:space="preserve"> при условии полного освоения общеобразовательной программы для 5-</w:t>
      </w:r>
      <w:r>
        <w:rPr>
          <w:rFonts w:ascii="Times New Roman" w:hAnsi="Times New Roman" w:cs="Times New Roman"/>
          <w:sz w:val="24"/>
          <w:szCs w:val="24"/>
        </w:rPr>
        <w:t>9</w:t>
      </w:r>
      <w:r w:rsidRPr="00E3505E">
        <w:rPr>
          <w:rFonts w:ascii="Times New Roman" w:hAnsi="Times New Roman" w:cs="Times New Roman"/>
          <w:sz w:val="24"/>
          <w:szCs w:val="24"/>
        </w:rPr>
        <w:t xml:space="preserve"> классов  - 2</w:t>
      </w:r>
      <w:r>
        <w:rPr>
          <w:rFonts w:ascii="Times New Roman" w:hAnsi="Times New Roman" w:cs="Times New Roman"/>
          <w:sz w:val="24"/>
          <w:szCs w:val="24"/>
        </w:rPr>
        <w:t>5</w:t>
      </w:r>
      <w:r w:rsidRPr="00E3505E">
        <w:rPr>
          <w:rFonts w:ascii="Times New Roman" w:hAnsi="Times New Roman" w:cs="Times New Roman"/>
          <w:sz w:val="24"/>
          <w:szCs w:val="24"/>
        </w:rPr>
        <w:t xml:space="preserve"> мая  202</w:t>
      </w:r>
      <w:r w:rsidR="007A3E4E">
        <w:rPr>
          <w:rFonts w:ascii="Times New Roman" w:hAnsi="Times New Roman" w:cs="Times New Roman"/>
          <w:sz w:val="24"/>
          <w:szCs w:val="24"/>
        </w:rPr>
        <w:t>5</w:t>
      </w:r>
      <w:r w:rsidRPr="00E3505E">
        <w:rPr>
          <w:rFonts w:ascii="Times New Roman" w:hAnsi="Times New Roman" w:cs="Times New Roman"/>
          <w:sz w:val="24"/>
          <w:szCs w:val="24"/>
        </w:rPr>
        <w:t xml:space="preserve"> г  (с учетом прохождения государственной итоговой аттестации)</w:t>
      </w:r>
    </w:p>
    <w:p w:rsidR="00E3505E" w:rsidRPr="00E3505E" w:rsidRDefault="00E3505E" w:rsidP="000777F7">
      <w:pPr>
        <w:spacing w:after="0" w:line="240" w:lineRule="auto"/>
        <w:rPr>
          <w:rFonts w:ascii="Times New Roman" w:hAnsi="Times New Roman" w:cs="Times New Roman"/>
          <w:sz w:val="24"/>
          <w:szCs w:val="24"/>
        </w:rPr>
      </w:pPr>
    </w:p>
    <w:tbl>
      <w:tblPr>
        <w:tblW w:w="0" w:type="auto"/>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63"/>
        <w:gridCol w:w="4471"/>
      </w:tblGrid>
      <w:tr w:rsidR="00E3505E" w:rsidRPr="00E3505E" w:rsidTr="00E3505E">
        <w:tc>
          <w:tcPr>
            <w:tcW w:w="5082" w:type="dxa"/>
          </w:tcPr>
          <w:p w:rsidR="00E3505E" w:rsidRPr="00E3505E" w:rsidRDefault="00E3505E" w:rsidP="000777F7">
            <w:pPr>
              <w:spacing w:after="0" w:line="240" w:lineRule="auto"/>
              <w:jc w:val="center"/>
              <w:rPr>
                <w:rFonts w:ascii="Times New Roman" w:hAnsi="Times New Roman" w:cs="Times New Roman"/>
                <w:b/>
                <w:sz w:val="24"/>
                <w:szCs w:val="24"/>
              </w:rPr>
            </w:pPr>
            <w:r w:rsidRPr="00E3505E">
              <w:rPr>
                <w:rFonts w:ascii="Times New Roman" w:hAnsi="Times New Roman" w:cs="Times New Roman"/>
                <w:b/>
                <w:sz w:val="24"/>
                <w:szCs w:val="24"/>
              </w:rPr>
              <w:t>Сроки учебного времени</w:t>
            </w:r>
          </w:p>
        </w:tc>
        <w:tc>
          <w:tcPr>
            <w:tcW w:w="4486" w:type="dxa"/>
          </w:tcPr>
          <w:p w:rsidR="00E3505E" w:rsidRPr="00E3505E" w:rsidRDefault="00E3505E" w:rsidP="000777F7">
            <w:pPr>
              <w:spacing w:after="0" w:line="240" w:lineRule="auto"/>
              <w:jc w:val="center"/>
              <w:rPr>
                <w:rFonts w:ascii="Times New Roman" w:hAnsi="Times New Roman" w:cs="Times New Roman"/>
                <w:b/>
                <w:sz w:val="24"/>
                <w:szCs w:val="24"/>
              </w:rPr>
            </w:pPr>
            <w:r w:rsidRPr="00E3505E">
              <w:rPr>
                <w:rFonts w:ascii="Times New Roman" w:hAnsi="Times New Roman" w:cs="Times New Roman"/>
                <w:b/>
                <w:sz w:val="24"/>
                <w:szCs w:val="24"/>
              </w:rPr>
              <w:t>Сроки каникулярного времени</w:t>
            </w:r>
          </w:p>
        </w:tc>
      </w:tr>
      <w:tr w:rsidR="00E3505E" w:rsidRPr="00E3505E" w:rsidTr="00E3505E">
        <w:tc>
          <w:tcPr>
            <w:tcW w:w="9568" w:type="dxa"/>
            <w:gridSpan w:val="2"/>
          </w:tcPr>
          <w:p w:rsidR="00E3505E" w:rsidRPr="00E3505E" w:rsidRDefault="00E3505E" w:rsidP="000777F7">
            <w:pPr>
              <w:spacing w:after="0" w:line="240" w:lineRule="auto"/>
              <w:jc w:val="center"/>
              <w:rPr>
                <w:rFonts w:ascii="Times New Roman" w:hAnsi="Times New Roman" w:cs="Times New Roman"/>
                <w:b/>
                <w:sz w:val="24"/>
                <w:szCs w:val="24"/>
              </w:rPr>
            </w:pPr>
            <w:r w:rsidRPr="00E3505E">
              <w:rPr>
                <w:rFonts w:ascii="Times New Roman" w:hAnsi="Times New Roman" w:cs="Times New Roman"/>
                <w:b/>
                <w:sz w:val="24"/>
                <w:szCs w:val="24"/>
              </w:rPr>
              <w:t>1 четверть</w:t>
            </w:r>
          </w:p>
        </w:tc>
      </w:tr>
      <w:tr w:rsidR="00E3505E" w:rsidRPr="00E3505E" w:rsidTr="00E3505E">
        <w:tc>
          <w:tcPr>
            <w:tcW w:w="5082" w:type="dxa"/>
          </w:tcPr>
          <w:p w:rsidR="00E3505E" w:rsidRPr="00E3505E" w:rsidRDefault="00E3505E" w:rsidP="000777F7">
            <w:pPr>
              <w:spacing w:after="0" w:line="240" w:lineRule="auto"/>
              <w:jc w:val="center"/>
              <w:rPr>
                <w:rFonts w:ascii="Times New Roman" w:hAnsi="Times New Roman" w:cs="Times New Roman"/>
                <w:sz w:val="24"/>
                <w:szCs w:val="24"/>
              </w:rPr>
            </w:pPr>
            <w:r w:rsidRPr="00E3505E">
              <w:rPr>
                <w:rFonts w:ascii="Times New Roman" w:hAnsi="Times New Roman" w:cs="Times New Roman"/>
                <w:sz w:val="24"/>
                <w:szCs w:val="24"/>
              </w:rPr>
              <w:t>с 01 сентября по 2</w:t>
            </w:r>
            <w:r w:rsidR="007A3E4E">
              <w:rPr>
                <w:rFonts w:ascii="Times New Roman" w:hAnsi="Times New Roman" w:cs="Times New Roman"/>
                <w:sz w:val="24"/>
                <w:szCs w:val="24"/>
              </w:rPr>
              <w:t>5</w:t>
            </w:r>
            <w:r w:rsidRPr="00E3505E">
              <w:rPr>
                <w:rFonts w:ascii="Times New Roman" w:hAnsi="Times New Roman" w:cs="Times New Roman"/>
                <w:sz w:val="24"/>
                <w:szCs w:val="24"/>
              </w:rPr>
              <w:t xml:space="preserve"> октября 202</w:t>
            </w:r>
            <w:r w:rsidR="007A3E4E">
              <w:rPr>
                <w:rFonts w:ascii="Times New Roman" w:hAnsi="Times New Roman" w:cs="Times New Roman"/>
                <w:sz w:val="24"/>
                <w:szCs w:val="24"/>
              </w:rPr>
              <w:t>4</w:t>
            </w:r>
            <w:r w:rsidRPr="00E3505E">
              <w:rPr>
                <w:rFonts w:ascii="Times New Roman" w:hAnsi="Times New Roman" w:cs="Times New Roman"/>
                <w:sz w:val="24"/>
                <w:szCs w:val="24"/>
              </w:rPr>
              <w:t xml:space="preserve"> г.,</w:t>
            </w:r>
          </w:p>
          <w:p w:rsidR="00E3505E" w:rsidRPr="00E3505E" w:rsidRDefault="007A3E4E" w:rsidP="000777F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8  учебных недель</w:t>
            </w:r>
          </w:p>
          <w:p w:rsidR="00E3505E" w:rsidRPr="00E3505E" w:rsidRDefault="00E3505E" w:rsidP="000777F7">
            <w:pPr>
              <w:spacing w:after="0" w:line="240" w:lineRule="auto"/>
              <w:jc w:val="center"/>
              <w:rPr>
                <w:rFonts w:ascii="Times New Roman" w:hAnsi="Times New Roman" w:cs="Times New Roman"/>
                <w:color w:val="FF0000"/>
                <w:sz w:val="24"/>
                <w:szCs w:val="24"/>
              </w:rPr>
            </w:pPr>
          </w:p>
        </w:tc>
        <w:tc>
          <w:tcPr>
            <w:tcW w:w="4486" w:type="dxa"/>
          </w:tcPr>
          <w:p w:rsidR="00E3505E" w:rsidRPr="00E3505E" w:rsidRDefault="007A3E4E" w:rsidP="000777F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с 26 октября по 4</w:t>
            </w:r>
            <w:r w:rsidR="00E3505E" w:rsidRPr="00E3505E">
              <w:rPr>
                <w:rFonts w:ascii="Times New Roman" w:hAnsi="Times New Roman" w:cs="Times New Roman"/>
                <w:sz w:val="24"/>
                <w:szCs w:val="24"/>
              </w:rPr>
              <w:t xml:space="preserve"> ноября 202</w:t>
            </w:r>
            <w:r>
              <w:rPr>
                <w:rFonts w:ascii="Times New Roman" w:hAnsi="Times New Roman" w:cs="Times New Roman"/>
                <w:sz w:val="24"/>
                <w:szCs w:val="24"/>
              </w:rPr>
              <w:t>4</w:t>
            </w:r>
            <w:r w:rsidR="00E3505E" w:rsidRPr="00E3505E">
              <w:rPr>
                <w:rFonts w:ascii="Times New Roman" w:hAnsi="Times New Roman" w:cs="Times New Roman"/>
                <w:sz w:val="24"/>
                <w:szCs w:val="24"/>
              </w:rPr>
              <w:t xml:space="preserve"> г. (включительно),</w:t>
            </w:r>
          </w:p>
          <w:p w:rsidR="00E3505E" w:rsidRPr="00E3505E" w:rsidRDefault="00E3505E" w:rsidP="000777F7">
            <w:pPr>
              <w:spacing w:after="0" w:line="240" w:lineRule="auto"/>
              <w:jc w:val="center"/>
              <w:rPr>
                <w:rFonts w:ascii="Times New Roman" w:hAnsi="Times New Roman" w:cs="Times New Roman"/>
                <w:sz w:val="24"/>
                <w:szCs w:val="24"/>
              </w:rPr>
            </w:pPr>
            <w:r w:rsidRPr="00E3505E">
              <w:rPr>
                <w:rFonts w:ascii="Times New Roman" w:hAnsi="Times New Roman" w:cs="Times New Roman"/>
                <w:sz w:val="24"/>
                <w:szCs w:val="24"/>
              </w:rPr>
              <w:t xml:space="preserve">9 календарных дней </w:t>
            </w:r>
          </w:p>
        </w:tc>
      </w:tr>
      <w:tr w:rsidR="00E3505E" w:rsidRPr="00E3505E" w:rsidTr="00E3505E">
        <w:tc>
          <w:tcPr>
            <w:tcW w:w="9568" w:type="dxa"/>
            <w:gridSpan w:val="2"/>
          </w:tcPr>
          <w:p w:rsidR="00E3505E" w:rsidRPr="00E3505E" w:rsidRDefault="00E3505E" w:rsidP="000777F7">
            <w:pPr>
              <w:spacing w:after="0" w:line="240" w:lineRule="auto"/>
              <w:jc w:val="center"/>
              <w:rPr>
                <w:rFonts w:ascii="Times New Roman" w:hAnsi="Times New Roman" w:cs="Times New Roman"/>
                <w:b/>
                <w:sz w:val="24"/>
                <w:szCs w:val="24"/>
              </w:rPr>
            </w:pPr>
            <w:r w:rsidRPr="00E3505E">
              <w:rPr>
                <w:rFonts w:ascii="Times New Roman" w:hAnsi="Times New Roman" w:cs="Times New Roman"/>
                <w:b/>
                <w:sz w:val="24"/>
                <w:szCs w:val="24"/>
              </w:rPr>
              <w:t>2 четверть</w:t>
            </w:r>
          </w:p>
        </w:tc>
      </w:tr>
      <w:tr w:rsidR="00E3505E" w:rsidRPr="00E3505E" w:rsidTr="00E3505E">
        <w:tc>
          <w:tcPr>
            <w:tcW w:w="5082" w:type="dxa"/>
          </w:tcPr>
          <w:p w:rsidR="00E3505E" w:rsidRPr="00E3505E" w:rsidRDefault="007A3E4E" w:rsidP="000777F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с 5</w:t>
            </w:r>
            <w:r w:rsidR="00E3505E" w:rsidRPr="00E3505E">
              <w:rPr>
                <w:rFonts w:ascii="Times New Roman" w:hAnsi="Times New Roman" w:cs="Times New Roman"/>
                <w:sz w:val="24"/>
                <w:szCs w:val="24"/>
              </w:rPr>
              <w:t xml:space="preserve"> ноября  по 30 декабря 202</w:t>
            </w:r>
            <w:r>
              <w:rPr>
                <w:rFonts w:ascii="Times New Roman" w:hAnsi="Times New Roman" w:cs="Times New Roman"/>
                <w:sz w:val="24"/>
                <w:szCs w:val="24"/>
              </w:rPr>
              <w:t>4</w:t>
            </w:r>
            <w:r w:rsidR="00E3505E" w:rsidRPr="00E3505E">
              <w:rPr>
                <w:rFonts w:ascii="Times New Roman" w:hAnsi="Times New Roman" w:cs="Times New Roman"/>
                <w:sz w:val="24"/>
                <w:szCs w:val="24"/>
              </w:rPr>
              <w:t xml:space="preserve"> г.,</w:t>
            </w:r>
          </w:p>
          <w:p w:rsidR="00E3505E" w:rsidRPr="00E3505E" w:rsidRDefault="00E3505E" w:rsidP="000777F7">
            <w:pPr>
              <w:spacing w:after="0" w:line="240" w:lineRule="auto"/>
              <w:jc w:val="center"/>
              <w:rPr>
                <w:rFonts w:ascii="Times New Roman" w:hAnsi="Times New Roman" w:cs="Times New Roman"/>
                <w:color w:val="FF0000"/>
                <w:sz w:val="24"/>
                <w:szCs w:val="24"/>
              </w:rPr>
            </w:pPr>
            <w:r w:rsidRPr="00E3505E">
              <w:rPr>
                <w:rFonts w:ascii="Times New Roman" w:hAnsi="Times New Roman" w:cs="Times New Roman"/>
                <w:sz w:val="24"/>
                <w:szCs w:val="24"/>
              </w:rPr>
              <w:t xml:space="preserve">8 учебных недель </w:t>
            </w:r>
          </w:p>
          <w:p w:rsidR="00E3505E" w:rsidRPr="00E3505E" w:rsidRDefault="00E3505E" w:rsidP="000777F7">
            <w:pPr>
              <w:spacing w:after="0" w:line="240" w:lineRule="auto"/>
              <w:jc w:val="center"/>
              <w:rPr>
                <w:rFonts w:ascii="Times New Roman" w:hAnsi="Times New Roman" w:cs="Times New Roman"/>
                <w:sz w:val="24"/>
                <w:szCs w:val="24"/>
              </w:rPr>
            </w:pPr>
          </w:p>
        </w:tc>
        <w:tc>
          <w:tcPr>
            <w:tcW w:w="4486" w:type="dxa"/>
          </w:tcPr>
          <w:p w:rsidR="00E3505E" w:rsidRPr="00E3505E" w:rsidRDefault="00E3505E" w:rsidP="000777F7">
            <w:pPr>
              <w:spacing w:after="0" w:line="240" w:lineRule="auto"/>
              <w:jc w:val="center"/>
              <w:rPr>
                <w:rFonts w:ascii="Times New Roman" w:hAnsi="Times New Roman" w:cs="Times New Roman"/>
                <w:sz w:val="24"/>
                <w:szCs w:val="24"/>
              </w:rPr>
            </w:pPr>
            <w:r w:rsidRPr="00E3505E">
              <w:rPr>
                <w:rFonts w:ascii="Times New Roman" w:hAnsi="Times New Roman" w:cs="Times New Roman"/>
                <w:sz w:val="24"/>
                <w:szCs w:val="24"/>
              </w:rPr>
              <w:t>с 31 декабря 202</w:t>
            </w:r>
            <w:r w:rsidR="007A3E4E">
              <w:rPr>
                <w:rFonts w:ascii="Times New Roman" w:hAnsi="Times New Roman" w:cs="Times New Roman"/>
                <w:sz w:val="24"/>
                <w:szCs w:val="24"/>
              </w:rPr>
              <w:t>4</w:t>
            </w:r>
            <w:r w:rsidRPr="00E3505E">
              <w:rPr>
                <w:rFonts w:ascii="Times New Roman" w:hAnsi="Times New Roman" w:cs="Times New Roman"/>
                <w:sz w:val="24"/>
                <w:szCs w:val="24"/>
              </w:rPr>
              <w:t xml:space="preserve"> г по 08 января</w:t>
            </w:r>
          </w:p>
          <w:p w:rsidR="00E3505E" w:rsidRPr="00E3505E" w:rsidRDefault="00E3505E" w:rsidP="000777F7">
            <w:pPr>
              <w:spacing w:after="0" w:line="240" w:lineRule="auto"/>
              <w:jc w:val="center"/>
              <w:rPr>
                <w:rFonts w:ascii="Times New Roman" w:hAnsi="Times New Roman" w:cs="Times New Roman"/>
                <w:sz w:val="24"/>
                <w:szCs w:val="24"/>
              </w:rPr>
            </w:pPr>
            <w:r w:rsidRPr="00E3505E">
              <w:rPr>
                <w:rFonts w:ascii="Times New Roman" w:hAnsi="Times New Roman" w:cs="Times New Roman"/>
                <w:sz w:val="24"/>
                <w:szCs w:val="24"/>
              </w:rPr>
              <w:t>2024 г. (включительно),</w:t>
            </w:r>
          </w:p>
          <w:p w:rsidR="00E3505E" w:rsidRPr="00E3505E" w:rsidRDefault="00E3505E" w:rsidP="000777F7">
            <w:pPr>
              <w:spacing w:after="0" w:line="240" w:lineRule="auto"/>
              <w:jc w:val="center"/>
              <w:rPr>
                <w:rFonts w:ascii="Times New Roman" w:hAnsi="Times New Roman" w:cs="Times New Roman"/>
                <w:sz w:val="24"/>
                <w:szCs w:val="24"/>
              </w:rPr>
            </w:pPr>
            <w:r w:rsidRPr="00E3505E">
              <w:rPr>
                <w:rFonts w:ascii="Times New Roman" w:hAnsi="Times New Roman" w:cs="Times New Roman"/>
                <w:sz w:val="24"/>
                <w:szCs w:val="24"/>
              </w:rPr>
              <w:t>9 календарных дней</w:t>
            </w:r>
          </w:p>
        </w:tc>
      </w:tr>
      <w:tr w:rsidR="00E3505E" w:rsidRPr="00E3505E" w:rsidTr="00E3505E">
        <w:tc>
          <w:tcPr>
            <w:tcW w:w="9568" w:type="dxa"/>
            <w:gridSpan w:val="2"/>
          </w:tcPr>
          <w:p w:rsidR="00E3505E" w:rsidRPr="00E3505E" w:rsidRDefault="00E3505E" w:rsidP="000777F7">
            <w:pPr>
              <w:spacing w:after="0" w:line="240" w:lineRule="auto"/>
              <w:jc w:val="center"/>
              <w:rPr>
                <w:rFonts w:ascii="Times New Roman" w:hAnsi="Times New Roman" w:cs="Times New Roman"/>
                <w:b/>
                <w:sz w:val="24"/>
                <w:szCs w:val="24"/>
              </w:rPr>
            </w:pPr>
            <w:r w:rsidRPr="00E3505E">
              <w:rPr>
                <w:rFonts w:ascii="Times New Roman" w:hAnsi="Times New Roman" w:cs="Times New Roman"/>
                <w:b/>
                <w:sz w:val="24"/>
                <w:szCs w:val="24"/>
              </w:rPr>
              <w:t>3 четверть</w:t>
            </w:r>
          </w:p>
        </w:tc>
      </w:tr>
      <w:tr w:rsidR="00E3505E" w:rsidRPr="00E3505E" w:rsidTr="00E3505E">
        <w:tc>
          <w:tcPr>
            <w:tcW w:w="5082" w:type="dxa"/>
          </w:tcPr>
          <w:p w:rsidR="00E3505E" w:rsidRPr="00E3505E" w:rsidRDefault="00E3505E" w:rsidP="000777F7">
            <w:pPr>
              <w:spacing w:after="0" w:line="240" w:lineRule="auto"/>
              <w:jc w:val="center"/>
              <w:rPr>
                <w:rFonts w:ascii="Times New Roman" w:hAnsi="Times New Roman" w:cs="Times New Roman"/>
                <w:sz w:val="24"/>
                <w:szCs w:val="24"/>
              </w:rPr>
            </w:pPr>
            <w:r w:rsidRPr="00E3505E">
              <w:rPr>
                <w:rFonts w:ascii="Times New Roman" w:hAnsi="Times New Roman" w:cs="Times New Roman"/>
                <w:sz w:val="24"/>
                <w:szCs w:val="24"/>
              </w:rPr>
              <w:t>с 9 января по 2</w:t>
            </w:r>
            <w:r w:rsidR="007A3E4E">
              <w:rPr>
                <w:rFonts w:ascii="Times New Roman" w:hAnsi="Times New Roman" w:cs="Times New Roman"/>
                <w:sz w:val="24"/>
                <w:szCs w:val="24"/>
              </w:rPr>
              <w:t>1</w:t>
            </w:r>
            <w:r w:rsidRPr="00E3505E">
              <w:rPr>
                <w:rFonts w:ascii="Times New Roman" w:hAnsi="Times New Roman" w:cs="Times New Roman"/>
                <w:sz w:val="24"/>
                <w:szCs w:val="24"/>
              </w:rPr>
              <w:t xml:space="preserve"> марта 2024 г.,</w:t>
            </w:r>
          </w:p>
          <w:p w:rsidR="00E3505E" w:rsidRPr="00E3505E" w:rsidRDefault="00E3505E" w:rsidP="000777F7">
            <w:pPr>
              <w:spacing w:after="0" w:line="240" w:lineRule="auto"/>
              <w:jc w:val="center"/>
              <w:rPr>
                <w:rFonts w:ascii="Times New Roman" w:hAnsi="Times New Roman" w:cs="Times New Roman"/>
                <w:sz w:val="24"/>
                <w:szCs w:val="24"/>
              </w:rPr>
            </w:pPr>
            <w:r w:rsidRPr="00E3505E">
              <w:rPr>
                <w:rFonts w:ascii="Times New Roman" w:hAnsi="Times New Roman" w:cs="Times New Roman"/>
                <w:sz w:val="24"/>
                <w:szCs w:val="24"/>
              </w:rPr>
              <w:t xml:space="preserve">11  учебных недель </w:t>
            </w:r>
          </w:p>
          <w:p w:rsidR="00E3505E" w:rsidRPr="00E3505E" w:rsidRDefault="00E3505E" w:rsidP="000777F7">
            <w:pPr>
              <w:spacing w:after="0" w:line="240" w:lineRule="auto"/>
              <w:jc w:val="center"/>
              <w:rPr>
                <w:rFonts w:ascii="Times New Roman" w:hAnsi="Times New Roman" w:cs="Times New Roman"/>
                <w:color w:val="FF0000"/>
                <w:sz w:val="24"/>
                <w:szCs w:val="24"/>
              </w:rPr>
            </w:pPr>
          </w:p>
        </w:tc>
        <w:tc>
          <w:tcPr>
            <w:tcW w:w="4486" w:type="dxa"/>
          </w:tcPr>
          <w:p w:rsidR="00E3505E" w:rsidRPr="00E3505E" w:rsidRDefault="00E3505E" w:rsidP="000777F7">
            <w:pPr>
              <w:spacing w:after="0" w:line="240" w:lineRule="auto"/>
              <w:jc w:val="center"/>
              <w:rPr>
                <w:rFonts w:ascii="Times New Roman" w:hAnsi="Times New Roman" w:cs="Times New Roman"/>
                <w:sz w:val="24"/>
                <w:szCs w:val="24"/>
              </w:rPr>
            </w:pPr>
            <w:r w:rsidRPr="00E3505E">
              <w:rPr>
                <w:rFonts w:ascii="Times New Roman" w:hAnsi="Times New Roman" w:cs="Times New Roman"/>
                <w:sz w:val="24"/>
                <w:szCs w:val="24"/>
              </w:rPr>
              <w:t>с 2</w:t>
            </w:r>
            <w:r w:rsidR="007A3E4E">
              <w:rPr>
                <w:rFonts w:ascii="Times New Roman" w:hAnsi="Times New Roman" w:cs="Times New Roman"/>
                <w:sz w:val="24"/>
                <w:szCs w:val="24"/>
              </w:rPr>
              <w:t>2 марта  по 30</w:t>
            </w:r>
            <w:r w:rsidRPr="00E3505E">
              <w:rPr>
                <w:rFonts w:ascii="Times New Roman" w:hAnsi="Times New Roman" w:cs="Times New Roman"/>
                <w:sz w:val="24"/>
                <w:szCs w:val="24"/>
              </w:rPr>
              <w:t xml:space="preserve"> марта  2024 г. (включительно),</w:t>
            </w:r>
          </w:p>
          <w:p w:rsidR="00E3505E" w:rsidRPr="00E3505E" w:rsidRDefault="00E3505E" w:rsidP="000777F7">
            <w:pPr>
              <w:spacing w:after="0" w:line="240" w:lineRule="auto"/>
              <w:jc w:val="center"/>
              <w:rPr>
                <w:rFonts w:ascii="Times New Roman" w:hAnsi="Times New Roman" w:cs="Times New Roman"/>
                <w:sz w:val="24"/>
                <w:szCs w:val="24"/>
              </w:rPr>
            </w:pPr>
            <w:r w:rsidRPr="00E3505E">
              <w:rPr>
                <w:rFonts w:ascii="Times New Roman" w:hAnsi="Times New Roman" w:cs="Times New Roman"/>
                <w:sz w:val="24"/>
                <w:szCs w:val="24"/>
              </w:rPr>
              <w:t>9 календарных дней</w:t>
            </w:r>
          </w:p>
        </w:tc>
      </w:tr>
      <w:tr w:rsidR="00E3505E" w:rsidRPr="00E3505E" w:rsidTr="00E3505E">
        <w:tc>
          <w:tcPr>
            <w:tcW w:w="9568" w:type="dxa"/>
            <w:gridSpan w:val="2"/>
          </w:tcPr>
          <w:p w:rsidR="00E3505E" w:rsidRPr="00E3505E" w:rsidRDefault="00E3505E" w:rsidP="000777F7">
            <w:pPr>
              <w:spacing w:after="0" w:line="240" w:lineRule="auto"/>
              <w:jc w:val="center"/>
              <w:rPr>
                <w:rFonts w:ascii="Times New Roman" w:hAnsi="Times New Roman" w:cs="Times New Roman"/>
                <w:b/>
                <w:sz w:val="24"/>
                <w:szCs w:val="24"/>
              </w:rPr>
            </w:pPr>
            <w:r w:rsidRPr="00E3505E">
              <w:rPr>
                <w:rFonts w:ascii="Times New Roman" w:hAnsi="Times New Roman" w:cs="Times New Roman"/>
                <w:b/>
                <w:sz w:val="24"/>
                <w:szCs w:val="24"/>
              </w:rPr>
              <w:t>4 четверть</w:t>
            </w:r>
          </w:p>
        </w:tc>
      </w:tr>
      <w:tr w:rsidR="00E3505E" w:rsidRPr="00E3505E" w:rsidTr="00E3505E">
        <w:tc>
          <w:tcPr>
            <w:tcW w:w="5082" w:type="dxa"/>
          </w:tcPr>
          <w:p w:rsidR="00E3505E" w:rsidRPr="00E3505E" w:rsidRDefault="00E3505E" w:rsidP="000777F7">
            <w:pPr>
              <w:spacing w:after="0" w:line="240" w:lineRule="auto"/>
              <w:jc w:val="center"/>
              <w:rPr>
                <w:rFonts w:ascii="Times New Roman" w:hAnsi="Times New Roman" w:cs="Times New Roman"/>
                <w:sz w:val="24"/>
                <w:szCs w:val="24"/>
              </w:rPr>
            </w:pPr>
            <w:r w:rsidRPr="00E3505E">
              <w:rPr>
                <w:rFonts w:ascii="Times New Roman" w:hAnsi="Times New Roman" w:cs="Times New Roman"/>
                <w:sz w:val="24"/>
                <w:szCs w:val="24"/>
              </w:rPr>
              <w:t xml:space="preserve">с </w:t>
            </w:r>
            <w:r w:rsidR="007A3E4E">
              <w:rPr>
                <w:rFonts w:ascii="Times New Roman" w:hAnsi="Times New Roman" w:cs="Times New Roman"/>
                <w:sz w:val="24"/>
                <w:szCs w:val="24"/>
              </w:rPr>
              <w:t>3</w:t>
            </w:r>
            <w:r w:rsidRPr="00E3505E">
              <w:rPr>
                <w:rFonts w:ascii="Times New Roman" w:hAnsi="Times New Roman" w:cs="Times New Roman"/>
                <w:sz w:val="24"/>
                <w:szCs w:val="24"/>
              </w:rPr>
              <w:t xml:space="preserve">1 </w:t>
            </w:r>
            <w:r w:rsidR="007A3E4E">
              <w:rPr>
                <w:rFonts w:ascii="Times New Roman" w:hAnsi="Times New Roman" w:cs="Times New Roman"/>
                <w:sz w:val="24"/>
                <w:szCs w:val="24"/>
              </w:rPr>
              <w:t>марта</w:t>
            </w:r>
            <w:r w:rsidRPr="00E3505E">
              <w:rPr>
                <w:rFonts w:ascii="Times New Roman" w:hAnsi="Times New Roman" w:cs="Times New Roman"/>
                <w:sz w:val="24"/>
                <w:szCs w:val="24"/>
              </w:rPr>
              <w:t xml:space="preserve">  по 2</w:t>
            </w:r>
            <w:r w:rsidR="007A3E4E">
              <w:rPr>
                <w:rFonts w:ascii="Times New Roman" w:hAnsi="Times New Roman" w:cs="Times New Roman"/>
                <w:sz w:val="24"/>
                <w:szCs w:val="24"/>
              </w:rPr>
              <w:t>5</w:t>
            </w:r>
            <w:r w:rsidRPr="00E3505E">
              <w:rPr>
                <w:rFonts w:ascii="Times New Roman" w:hAnsi="Times New Roman" w:cs="Times New Roman"/>
                <w:sz w:val="24"/>
                <w:szCs w:val="24"/>
              </w:rPr>
              <w:t xml:space="preserve"> мая  2025 г.,</w:t>
            </w:r>
          </w:p>
          <w:p w:rsidR="00E3505E" w:rsidRPr="00E3505E" w:rsidRDefault="00E3505E" w:rsidP="000777F7">
            <w:pPr>
              <w:spacing w:after="0" w:line="240" w:lineRule="auto"/>
              <w:jc w:val="center"/>
              <w:rPr>
                <w:rFonts w:ascii="Times New Roman" w:hAnsi="Times New Roman" w:cs="Times New Roman"/>
                <w:sz w:val="24"/>
                <w:szCs w:val="24"/>
              </w:rPr>
            </w:pPr>
            <w:r w:rsidRPr="00E3505E">
              <w:rPr>
                <w:rFonts w:ascii="Times New Roman" w:hAnsi="Times New Roman" w:cs="Times New Roman"/>
                <w:sz w:val="24"/>
                <w:szCs w:val="24"/>
              </w:rPr>
              <w:t>7 учебных недель</w:t>
            </w:r>
          </w:p>
        </w:tc>
        <w:tc>
          <w:tcPr>
            <w:tcW w:w="4486" w:type="dxa"/>
          </w:tcPr>
          <w:p w:rsidR="00E3505E" w:rsidRPr="00E3505E" w:rsidRDefault="00E3505E" w:rsidP="000777F7">
            <w:pPr>
              <w:spacing w:after="0" w:line="240" w:lineRule="auto"/>
              <w:jc w:val="center"/>
              <w:rPr>
                <w:rFonts w:ascii="Times New Roman" w:hAnsi="Times New Roman" w:cs="Times New Roman"/>
                <w:sz w:val="24"/>
                <w:szCs w:val="24"/>
              </w:rPr>
            </w:pPr>
          </w:p>
        </w:tc>
      </w:tr>
      <w:tr w:rsidR="00E3505E" w:rsidRPr="00E3505E" w:rsidTr="00E3505E">
        <w:tc>
          <w:tcPr>
            <w:tcW w:w="5082" w:type="dxa"/>
          </w:tcPr>
          <w:p w:rsidR="00E3505E" w:rsidRPr="00E3505E" w:rsidRDefault="00E3505E" w:rsidP="000777F7">
            <w:pPr>
              <w:spacing w:after="0" w:line="240" w:lineRule="auto"/>
              <w:jc w:val="both"/>
              <w:rPr>
                <w:rFonts w:ascii="Times New Roman" w:hAnsi="Times New Roman" w:cs="Times New Roman"/>
                <w:b/>
                <w:sz w:val="24"/>
                <w:szCs w:val="24"/>
              </w:rPr>
            </w:pPr>
            <w:r w:rsidRPr="00E3505E">
              <w:rPr>
                <w:rFonts w:ascii="Times New Roman" w:hAnsi="Times New Roman" w:cs="Times New Roman"/>
                <w:b/>
                <w:sz w:val="24"/>
                <w:szCs w:val="24"/>
              </w:rPr>
              <w:t xml:space="preserve">Продолжительность учебного года: </w:t>
            </w:r>
          </w:p>
          <w:p w:rsidR="00E3505E" w:rsidRPr="00E3505E" w:rsidRDefault="009C2C0F" w:rsidP="000777F7">
            <w:pPr>
              <w:spacing w:after="0" w:line="240" w:lineRule="auto"/>
              <w:jc w:val="both"/>
              <w:rPr>
                <w:rFonts w:ascii="Times New Roman" w:hAnsi="Times New Roman" w:cs="Times New Roman"/>
                <w:b/>
                <w:sz w:val="24"/>
                <w:szCs w:val="24"/>
              </w:rPr>
            </w:pPr>
            <w:r>
              <w:rPr>
                <w:rFonts w:ascii="Times New Roman" w:hAnsi="Times New Roman" w:cs="Times New Roman"/>
                <w:sz w:val="24"/>
                <w:szCs w:val="24"/>
              </w:rPr>
              <w:t>в 5-</w:t>
            </w:r>
            <w:r w:rsidR="00E3505E" w:rsidRPr="00E3505E">
              <w:rPr>
                <w:rFonts w:ascii="Times New Roman" w:hAnsi="Times New Roman" w:cs="Times New Roman"/>
                <w:sz w:val="24"/>
                <w:szCs w:val="24"/>
              </w:rPr>
              <w:t xml:space="preserve">9 классах – </w:t>
            </w:r>
            <w:r w:rsidR="00E3505E" w:rsidRPr="00E3505E">
              <w:rPr>
                <w:rFonts w:ascii="Times New Roman" w:hAnsi="Times New Roman" w:cs="Times New Roman"/>
                <w:b/>
                <w:sz w:val="24"/>
                <w:szCs w:val="24"/>
              </w:rPr>
              <w:t>34 учебных недели (не включая период государственной итоговой аттестации)</w:t>
            </w:r>
          </w:p>
          <w:p w:rsidR="00E3505E" w:rsidRPr="00E3505E" w:rsidRDefault="00E3505E" w:rsidP="000777F7">
            <w:pPr>
              <w:spacing w:after="0" w:line="240" w:lineRule="auto"/>
              <w:jc w:val="both"/>
              <w:rPr>
                <w:rFonts w:ascii="Times New Roman" w:hAnsi="Times New Roman" w:cs="Times New Roman"/>
                <w:b/>
                <w:sz w:val="24"/>
                <w:szCs w:val="24"/>
              </w:rPr>
            </w:pPr>
            <w:r w:rsidRPr="00E3505E">
              <w:rPr>
                <w:rFonts w:ascii="Times New Roman" w:hAnsi="Times New Roman" w:cs="Times New Roman"/>
                <w:b/>
                <w:sz w:val="24"/>
                <w:szCs w:val="24"/>
              </w:rPr>
              <w:t>204 календарных дней</w:t>
            </w:r>
          </w:p>
          <w:p w:rsidR="00E3505E" w:rsidRPr="00E3505E" w:rsidRDefault="00E3505E" w:rsidP="000777F7">
            <w:pPr>
              <w:spacing w:after="0" w:line="240" w:lineRule="auto"/>
              <w:jc w:val="both"/>
              <w:rPr>
                <w:rFonts w:ascii="Times New Roman" w:hAnsi="Times New Roman" w:cs="Times New Roman"/>
                <w:b/>
                <w:sz w:val="24"/>
                <w:szCs w:val="24"/>
              </w:rPr>
            </w:pPr>
          </w:p>
        </w:tc>
        <w:tc>
          <w:tcPr>
            <w:tcW w:w="4486" w:type="dxa"/>
          </w:tcPr>
          <w:p w:rsidR="00E3505E" w:rsidRPr="00E3505E" w:rsidRDefault="00E3505E" w:rsidP="000777F7">
            <w:pPr>
              <w:spacing w:after="0" w:line="240" w:lineRule="auto"/>
              <w:jc w:val="both"/>
              <w:rPr>
                <w:rFonts w:ascii="Times New Roman" w:hAnsi="Times New Roman" w:cs="Times New Roman"/>
                <w:b/>
                <w:sz w:val="24"/>
                <w:szCs w:val="24"/>
              </w:rPr>
            </w:pPr>
            <w:r w:rsidRPr="00E3505E">
              <w:rPr>
                <w:rFonts w:ascii="Times New Roman" w:hAnsi="Times New Roman" w:cs="Times New Roman"/>
                <w:b/>
                <w:sz w:val="24"/>
                <w:szCs w:val="24"/>
              </w:rPr>
              <w:t xml:space="preserve">Продолжительность каникул </w:t>
            </w:r>
            <w:r w:rsidRPr="00E3505E">
              <w:rPr>
                <w:rFonts w:ascii="Times New Roman" w:hAnsi="Times New Roman" w:cs="Times New Roman"/>
                <w:sz w:val="24"/>
                <w:szCs w:val="24"/>
              </w:rPr>
              <w:t xml:space="preserve">в течение учебного года составляет                                   </w:t>
            </w:r>
            <w:r>
              <w:rPr>
                <w:rFonts w:ascii="Times New Roman" w:hAnsi="Times New Roman" w:cs="Times New Roman"/>
                <w:b/>
                <w:sz w:val="24"/>
                <w:szCs w:val="24"/>
              </w:rPr>
              <w:t>27</w:t>
            </w:r>
            <w:r w:rsidRPr="00E3505E">
              <w:rPr>
                <w:rFonts w:ascii="Times New Roman" w:hAnsi="Times New Roman" w:cs="Times New Roman"/>
                <w:b/>
                <w:sz w:val="24"/>
                <w:szCs w:val="24"/>
              </w:rPr>
              <w:t xml:space="preserve"> календарных дня. </w:t>
            </w:r>
          </w:p>
        </w:tc>
      </w:tr>
    </w:tbl>
    <w:p w:rsidR="00E3505E" w:rsidRPr="00E3505E" w:rsidRDefault="00E3505E" w:rsidP="000777F7">
      <w:pPr>
        <w:spacing w:after="0" w:line="240" w:lineRule="auto"/>
        <w:jc w:val="both"/>
        <w:rPr>
          <w:rFonts w:ascii="Times New Roman" w:hAnsi="Times New Roman" w:cs="Times New Roman"/>
          <w:b/>
          <w:sz w:val="24"/>
          <w:szCs w:val="24"/>
        </w:rPr>
      </w:pPr>
    </w:p>
    <w:p w:rsidR="00E3505E" w:rsidRPr="00E3505E" w:rsidRDefault="00E3505E" w:rsidP="000777F7">
      <w:pPr>
        <w:spacing w:after="0" w:line="240" w:lineRule="auto"/>
        <w:jc w:val="both"/>
        <w:rPr>
          <w:rFonts w:ascii="Times New Roman" w:hAnsi="Times New Roman" w:cs="Times New Roman"/>
          <w:sz w:val="24"/>
          <w:szCs w:val="24"/>
        </w:rPr>
      </w:pPr>
      <w:r w:rsidRPr="00E3505E">
        <w:rPr>
          <w:rFonts w:ascii="Times New Roman" w:hAnsi="Times New Roman" w:cs="Times New Roman"/>
          <w:b/>
          <w:sz w:val="24"/>
          <w:szCs w:val="24"/>
        </w:rPr>
        <w:t>Продолжительность учебной недели</w:t>
      </w:r>
      <w:r w:rsidRPr="00E3505E">
        <w:rPr>
          <w:rFonts w:ascii="Times New Roman" w:hAnsi="Times New Roman" w:cs="Times New Roman"/>
          <w:sz w:val="24"/>
          <w:szCs w:val="24"/>
        </w:rPr>
        <w:t xml:space="preserve"> –   для 5- </w:t>
      </w:r>
      <w:r w:rsidR="009C2C0F">
        <w:rPr>
          <w:rFonts w:ascii="Times New Roman" w:hAnsi="Times New Roman" w:cs="Times New Roman"/>
          <w:sz w:val="24"/>
          <w:szCs w:val="24"/>
        </w:rPr>
        <w:t>9</w:t>
      </w:r>
      <w:r w:rsidRPr="00E3505E">
        <w:rPr>
          <w:rFonts w:ascii="Times New Roman" w:hAnsi="Times New Roman" w:cs="Times New Roman"/>
          <w:sz w:val="24"/>
          <w:szCs w:val="24"/>
        </w:rPr>
        <w:t xml:space="preserve"> классов пять учебных дней.</w:t>
      </w:r>
    </w:p>
    <w:p w:rsidR="00E3505E" w:rsidRPr="00E3505E" w:rsidRDefault="00E3505E" w:rsidP="000777F7">
      <w:pPr>
        <w:spacing w:after="0" w:line="240" w:lineRule="auto"/>
        <w:jc w:val="both"/>
        <w:rPr>
          <w:rFonts w:ascii="Times New Roman" w:hAnsi="Times New Roman" w:cs="Times New Roman"/>
          <w:sz w:val="24"/>
          <w:szCs w:val="24"/>
        </w:rPr>
      </w:pPr>
      <w:r w:rsidRPr="00E3505E">
        <w:rPr>
          <w:rFonts w:ascii="Times New Roman" w:hAnsi="Times New Roman" w:cs="Times New Roman"/>
          <w:b/>
          <w:sz w:val="24"/>
          <w:szCs w:val="24"/>
        </w:rPr>
        <w:t xml:space="preserve">Сменность занятий – </w:t>
      </w:r>
      <w:r w:rsidRPr="00E3505E">
        <w:rPr>
          <w:rFonts w:ascii="Times New Roman" w:hAnsi="Times New Roman" w:cs="Times New Roman"/>
          <w:sz w:val="24"/>
          <w:szCs w:val="24"/>
        </w:rPr>
        <w:t>одна смена.</w:t>
      </w:r>
    </w:p>
    <w:p w:rsidR="00E3505E" w:rsidRPr="00E3505E" w:rsidRDefault="00E3505E" w:rsidP="000777F7">
      <w:pPr>
        <w:spacing w:after="0" w:line="240" w:lineRule="auto"/>
        <w:jc w:val="both"/>
        <w:rPr>
          <w:rFonts w:ascii="Times New Roman" w:hAnsi="Times New Roman" w:cs="Times New Roman"/>
          <w:sz w:val="24"/>
          <w:szCs w:val="24"/>
        </w:rPr>
      </w:pPr>
      <w:r w:rsidRPr="00E3505E">
        <w:rPr>
          <w:rFonts w:ascii="Times New Roman" w:hAnsi="Times New Roman" w:cs="Times New Roman"/>
          <w:b/>
          <w:sz w:val="24"/>
          <w:szCs w:val="24"/>
        </w:rPr>
        <w:t xml:space="preserve">Начало учебных занятий в понедельник  </w:t>
      </w:r>
      <w:r w:rsidRPr="009C2C0F">
        <w:rPr>
          <w:rFonts w:ascii="Times New Roman" w:hAnsi="Times New Roman" w:cs="Times New Roman"/>
          <w:b/>
          <w:sz w:val="24"/>
          <w:szCs w:val="24"/>
          <w:highlight w:val="yellow"/>
        </w:rPr>
        <w:t xml:space="preserve">– </w:t>
      </w:r>
      <w:r w:rsidRPr="009C2C0F">
        <w:rPr>
          <w:rFonts w:ascii="Times New Roman" w:hAnsi="Times New Roman" w:cs="Times New Roman"/>
          <w:sz w:val="24"/>
          <w:szCs w:val="24"/>
          <w:highlight w:val="yellow"/>
        </w:rPr>
        <w:t>8 часов 30 минут.</w:t>
      </w:r>
    </w:p>
    <w:p w:rsidR="00E3505E" w:rsidRPr="00E3505E" w:rsidRDefault="00E3505E" w:rsidP="000777F7">
      <w:pPr>
        <w:spacing w:after="0" w:line="240" w:lineRule="auto"/>
        <w:jc w:val="both"/>
        <w:rPr>
          <w:rFonts w:ascii="Times New Roman" w:hAnsi="Times New Roman" w:cs="Times New Roman"/>
          <w:sz w:val="24"/>
          <w:szCs w:val="24"/>
        </w:rPr>
      </w:pPr>
      <w:r w:rsidRPr="00E3505E">
        <w:rPr>
          <w:rFonts w:ascii="Times New Roman" w:hAnsi="Times New Roman" w:cs="Times New Roman"/>
          <w:b/>
          <w:sz w:val="24"/>
          <w:szCs w:val="24"/>
        </w:rPr>
        <w:t xml:space="preserve">Начало учебных занятий со вторника по субботу – </w:t>
      </w:r>
      <w:r w:rsidRPr="009C2C0F">
        <w:rPr>
          <w:rFonts w:ascii="Times New Roman" w:hAnsi="Times New Roman" w:cs="Times New Roman"/>
          <w:sz w:val="24"/>
          <w:szCs w:val="24"/>
          <w:highlight w:val="yellow"/>
        </w:rPr>
        <w:t>8 часов 20 минут.</w:t>
      </w:r>
    </w:p>
    <w:p w:rsidR="00E3505E" w:rsidRPr="00E3505E" w:rsidRDefault="00E3505E" w:rsidP="000777F7">
      <w:pPr>
        <w:spacing w:after="0" w:line="240" w:lineRule="auto"/>
        <w:jc w:val="both"/>
        <w:rPr>
          <w:rFonts w:ascii="Times New Roman" w:hAnsi="Times New Roman" w:cs="Times New Roman"/>
          <w:sz w:val="24"/>
          <w:szCs w:val="24"/>
        </w:rPr>
      </w:pPr>
      <w:r w:rsidRPr="00E3505E">
        <w:rPr>
          <w:rFonts w:ascii="Times New Roman" w:hAnsi="Times New Roman" w:cs="Times New Roman"/>
          <w:b/>
          <w:sz w:val="24"/>
          <w:szCs w:val="24"/>
        </w:rPr>
        <w:t xml:space="preserve">Продолжительность урока – </w:t>
      </w:r>
      <w:r w:rsidRPr="00E3505E">
        <w:rPr>
          <w:rFonts w:ascii="Times New Roman" w:hAnsi="Times New Roman" w:cs="Times New Roman"/>
          <w:sz w:val="24"/>
          <w:szCs w:val="24"/>
        </w:rPr>
        <w:t>40 минут для обучающихся 5-9 классов.</w:t>
      </w:r>
    </w:p>
    <w:p w:rsidR="00E3505E" w:rsidRPr="00E3505E" w:rsidRDefault="00E3505E" w:rsidP="000777F7">
      <w:pPr>
        <w:spacing w:after="0" w:line="240" w:lineRule="auto"/>
        <w:rPr>
          <w:rFonts w:ascii="Times New Roman" w:hAnsi="Times New Roman" w:cs="Times New Roman"/>
          <w:sz w:val="24"/>
          <w:szCs w:val="24"/>
        </w:rPr>
      </w:pPr>
      <w:r w:rsidRPr="00E3505E">
        <w:rPr>
          <w:rFonts w:ascii="Times New Roman" w:hAnsi="Times New Roman" w:cs="Times New Roman"/>
          <w:b/>
          <w:bCs/>
          <w:sz w:val="24"/>
          <w:szCs w:val="24"/>
        </w:rPr>
        <w:t xml:space="preserve">Промежуточная аттестация </w:t>
      </w:r>
      <w:r w:rsidRPr="00E3505E">
        <w:rPr>
          <w:rFonts w:ascii="Times New Roman" w:hAnsi="Times New Roman" w:cs="Times New Roman"/>
          <w:sz w:val="24"/>
          <w:szCs w:val="24"/>
        </w:rPr>
        <w:t xml:space="preserve">проводится без прекращения образовательного процесса </w:t>
      </w:r>
    </w:p>
    <w:p w:rsidR="00E3505E" w:rsidRPr="00E3505E" w:rsidRDefault="00E3505E" w:rsidP="000777F7">
      <w:pPr>
        <w:spacing w:after="0" w:line="240" w:lineRule="auto"/>
        <w:rPr>
          <w:rFonts w:ascii="Times New Roman" w:hAnsi="Times New Roman" w:cs="Times New Roman"/>
          <w:sz w:val="24"/>
          <w:szCs w:val="24"/>
        </w:rPr>
      </w:pPr>
      <w:r w:rsidRPr="00E3505E">
        <w:rPr>
          <w:rFonts w:ascii="Times New Roman" w:hAnsi="Times New Roman" w:cs="Times New Roman"/>
          <w:sz w:val="24"/>
          <w:szCs w:val="24"/>
        </w:rPr>
        <w:t>для обучающих</w:t>
      </w:r>
      <w:r w:rsidR="009C2C0F">
        <w:rPr>
          <w:rFonts w:ascii="Times New Roman" w:hAnsi="Times New Roman" w:cs="Times New Roman"/>
          <w:sz w:val="24"/>
          <w:szCs w:val="24"/>
        </w:rPr>
        <w:t>ся 5 – 8 классов  с 06 мая  2025</w:t>
      </w:r>
      <w:r w:rsidRPr="00E3505E">
        <w:rPr>
          <w:rFonts w:ascii="Times New Roman" w:hAnsi="Times New Roman" w:cs="Times New Roman"/>
          <w:sz w:val="24"/>
          <w:szCs w:val="24"/>
        </w:rPr>
        <w:t xml:space="preserve">  по 2</w:t>
      </w:r>
      <w:r>
        <w:rPr>
          <w:rFonts w:ascii="Times New Roman" w:hAnsi="Times New Roman" w:cs="Times New Roman"/>
          <w:sz w:val="24"/>
          <w:szCs w:val="24"/>
        </w:rPr>
        <w:t>0</w:t>
      </w:r>
      <w:r w:rsidR="009C2C0F">
        <w:rPr>
          <w:rFonts w:ascii="Times New Roman" w:hAnsi="Times New Roman" w:cs="Times New Roman"/>
          <w:sz w:val="24"/>
          <w:szCs w:val="24"/>
        </w:rPr>
        <w:t xml:space="preserve"> мая 2025</w:t>
      </w:r>
      <w:r w:rsidRPr="00E3505E">
        <w:rPr>
          <w:rFonts w:ascii="Times New Roman" w:hAnsi="Times New Roman" w:cs="Times New Roman"/>
          <w:sz w:val="24"/>
          <w:szCs w:val="24"/>
        </w:rPr>
        <w:t xml:space="preserve"> г </w:t>
      </w:r>
    </w:p>
    <w:p w:rsidR="00E3505E" w:rsidRPr="00E3505E" w:rsidRDefault="00E3505E" w:rsidP="000777F7">
      <w:pPr>
        <w:spacing w:after="0" w:line="240" w:lineRule="auto"/>
        <w:rPr>
          <w:rFonts w:ascii="Times New Roman" w:hAnsi="Times New Roman" w:cs="Times New Roman"/>
          <w:sz w:val="24"/>
          <w:szCs w:val="24"/>
        </w:rPr>
      </w:pPr>
    </w:p>
    <w:p w:rsidR="00726A27" w:rsidRDefault="00726A27" w:rsidP="000777F7">
      <w:pPr>
        <w:spacing w:after="0" w:line="240" w:lineRule="auto"/>
        <w:jc w:val="both"/>
        <w:rPr>
          <w:rFonts w:ascii="Times New Roman" w:hAnsi="Times New Roman" w:cs="Times New Roman"/>
        </w:rPr>
        <w:sectPr w:rsidR="00726A27" w:rsidSect="00637FCB">
          <w:headerReference w:type="default" r:id="rId26"/>
          <w:footerReference w:type="even" r:id="rId27"/>
          <w:footerReference w:type="default" r:id="rId28"/>
          <w:pgSz w:w="11907" w:h="16839" w:code="9"/>
          <w:pgMar w:top="993" w:right="850" w:bottom="142" w:left="1701" w:header="708" w:footer="708" w:gutter="0"/>
          <w:cols w:space="708"/>
          <w:titlePg/>
          <w:docGrid w:linePitch="360"/>
        </w:sectPr>
      </w:pPr>
    </w:p>
    <w:p w:rsidR="00726A27" w:rsidRPr="00927C70" w:rsidRDefault="00726A27" w:rsidP="000777F7">
      <w:pPr>
        <w:spacing w:after="0" w:line="240" w:lineRule="auto"/>
        <w:jc w:val="both"/>
        <w:rPr>
          <w:rFonts w:ascii="Times New Roman" w:hAnsi="Times New Roman" w:cs="Times New Roman"/>
        </w:rPr>
      </w:pPr>
    </w:p>
    <w:p w:rsidR="00647C47" w:rsidRPr="00E3505E" w:rsidRDefault="00DB31D2" w:rsidP="00834EC4">
      <w:pPr>
        <w:pStyle w:val="2"/>
        <w:numPr>
          <w:ilvl w:val="1"/>
          <w:numId w:val="166"/>
        </w:numPr>
        <w:ind w:left="0" w:firstLine="0"/>
        <w:rPr>
          <w:rFonts w:ascii="Times New Roman" w:hAnsi="Times New Roman" w:cs="Times New Roman"/>
          <w:b/>
          <w:sz w:val="24"/>
          <w:szCs w:val="24"/>
        </w:rPr>
      </w:pPr>
      <w:bookmarkStart w:id="318" w:name="_Toc114235925"/>
      <w:bookmarkStart w:id="319" w:name="_Toc171437519"/>
      <w:r w:rsidRPr="00E3505E">
        <w:rPr>
          <w:rFonts w:ascii="Times New Roman" w:hAnsi="Times New Roman" w:cs="Times New Roman"/>
          <w:b/>
          <w:sz w:val="24"/>
          <w:szCs w:val="24"/>
        </w:rPr>
        <w:t>П</w:t>
      </w:r>
      <w:r w:rsidR="0020189A" w:rsidRPr="00E3505E">
        <w:rPr>
          <w:rFonts w:ascii="Times New Roman" w:hAnsi="Times New Roman" w:cs="Times New Roman"/>
          <w:b/>
          <w:sz w:val="24"/>
          <w:szCs w:val="24"/>
        </w:rPr>
        <w:t>лан внеурочной деятельности</w:t>
      </w:r>
      <w:bookmarkEnd w:id="318"/>
      <w:bookmarkEnd w:id="319"/>
    </w:p>
    <w:p w:rsidR="00585442" w:rsidRPr="00585442" w:rsidRDefault="00585442" w:rsidP="000777F7">
      <w:pPr>
        <w:widowControl w:val="0"/>
        <w:spacing w:after="0" w:line="240" w:lineRule="auto"/>
        <w:jc w:val="center"/>
        <w:rPr>
          <w:rFonts w:ascii="Times New Roman" w:eastAsia="Times New Roman" w:hAnsi="Times New Roman" w:cs="Times New Roman"/>
          <w:b/>
          <w:sz w:val="24"/>
          <w:szCs w:val="24"/>
        </w:rPr>
      </w:pPr>
      <w:r w:rsidRPr="00585442">
        <w:rPr>
          <w:sz w:val="24"/>
          <w:szCs w:val="24"/>
        </w:rPr>
        <w:tab/>
      </w:r>
      <w:r w:rsidRPr="00585442">
        <w:rPr>
          <w:rFonts w:ascii="Times New Roman" w:eastAsia="Times New Roman" w:hAnsi="Times New Roman" w:cs="Times New Roman"/>
          <w:b/>
          <w:sz w:val="24"/>
          <w:szCs w:val="24"/>
        </w:rPr>
        <w:t>Пояснительная записка</w:t>
      </w:r>
    </w:p>
    <w:p w:rsidR="00585442" w:rsidRPr="00585442" w:rsidRDefault="00585442" w:rsidP="000777F7">
      <w:pPr>
        <w:widowControl w:val="0"/>
        <w:spacing w:after="0" w:line="240" w:lineRule="auto"/>
        <w:jc w:val="center"/>
        <w:rPr>
          <w:rFonts w:ascii="Times New Roman" w:eastAsia="Times New Roman" w:hAnsi="Times New Roman" w:cs="Times New Roman"/>
          <w:b/>
          <w:sz w:val="24"/>
          <w:szCs w:val="24"/>
        </w:rPr>
      </w:pPr>
    </w:p>
    <w:p w:rsidR="00585442" w:rsidRPr="00585442" w:rsidRDefault="00585442" w:rsidP="000777F7">
      <w:pPr>
        <w:spacing w:after="0" w:line="240" w:lineRule="auto"/>
        <w:jc w:val="both"/>
        <w:rPr>
          <w:rFonts w:ascii="Times New Roman" w:eastAsia="Calibri" w:hAnsi="Times New Roman" w:cs="Times New Roman"/>
          <w:sz w:val="24"/>
          <w:szCs w:val="24"/>
        </w:rPr>
      </w:pPr>
      <w:r w:rsidRPr="00585442">
        <w:rPr>
          <w:rFonts w:ascii="Times New Roman" w:eastAsia="Calibri" w:hAnsi="Times New Roman" w:cs="Times New Roman"/>
          <w:sz w:val="24"/>
          <w:szCs w:val="24"/>
        </w:rPr>
        <w:t xml:space="preserve">План внеурочной деятельности </w:t>
      </w:r>
      <w:r w:rsidR="00B675B6">
        <w:rPr>
          <w:rFonts w:ascii="Times New Roman" w:eastAsia="Calibri" w:hAnsi="Times New Roman" w:cs="Times New Roman"/>
          <w:sz w:val="24"/>
          <w:szCs w:val="24"/>
        </w:rPr>
        <w:t>СОШ  _____________________</w:t>
      </w:r>
      <w:r w:rsidRPr="00585442">
        <w:rPr>
          <w:rFonts w:ascii="Times New Roman" w:eastAsia="Calibri" w:hAnsi="Times New Roman" w:cs="Times New Roman"/>
          <w:sz w:val="24"/>
          <w:szCs w:val="24"/>
        </w:rPr>
        <w:t xml:space="preserve"> является организационным механизмом реализации основной образовательной программы основного общего образования, обеспечивает реализацию требований ФГОС ООО, а также определяет объем нагрузки обучающихся в рамках реализации внеурочной деятельности в 5-9 классах. </w:t>
      </w:r>
    </w:p>
    <w:p w:rsidR="00585442" w:rsidRPr="00585442" w:rsidRDefault="00585442" w:rsidP="000777F7">
      <w:pPr>
        <w:widowControl w:val="0"/>
        <w:spacing w:after="0" w:line="240" w:lineRule="auto"/>
        <w:jc w:val="both"/>
        <w:rPr>
          <w:rFonts w:ascii="Times New Roman" w:eastAsia="Arial Unicode MS" w:hAnsi="Times New Roman" w:cs="Times New Roman"/>
          <w:sz w:val="24"/>
          <w:szCs w:val="24"/>
          <w:lang w:eastAsia="ru-RU" w:bidi="ru-RU"/>
        </w:rPr>
      </w:pPr>
      <w:r w:rsidRPr="00585442">
        <w:rPr>
          <w:rFonts w:ascii="Times New Roman" w:eastAsia="Arial Unicode MS" w:hAnsi="Times New Roman" w:cs="Times New Roman"/>
          <w:sz w:val="24"/>
          <w:szCs w:val="24"/>
          <w:lang w:eastAsia="ru-RU" w:bidi="ru-RU"/>
        </w:rPr>
        <w:t xml:space="preserve">План внеурочной деятельности </w:t>
      </w:r>
      <w:r w:rsidRPr="00585442">
        <w:rPr>
          <w:rFonts w:ascii="Times New Roman" w:eastAsia="Calibri" w:hAnsi="Times New Roman" w:cs="Times New Roman"/>
          <w:sz w:val="24"/>
          <w:szCs w:val="24"/>
        </w:rPr>
        <w:t>основного общего образования</w:t>
      </w:r>
      <w:r w:rsidRPr="00585442">
        <w:rPr>
          <w:rFonts w:ascii="Times New Roman" w:eastAsia="Arial Unicode MS" w:hAnsi="Times New Roman" w:cs="Times New Roman"/>
          <w:sz w:val="24"/>
          <w:szCs w:val="24"/>
          <w:lang w:eastAsia="ru-RU" w:bidi="ru-RU"/>
        </w:rPr>
        <w:t xml:space="preserve"> формируется с учетом уровня социальной адаптации и развития школьников, индивидуальных способностей, особенностей, познавательных интересов и потребностей ребенка, запросов семьи, культурных традиций, национальных и этнокультурных особенностей </w:t>
      </w:r>
      <w:r w:rsidR="00EC1941">
        <w:rPr>
          <w:rFonts w:ascii="Times New Roman" w:eastAsia="Arial Unicode MS" w:hAnsi="Times New Roman" w:cs="Times New Roman"/>
          <w:sz w:val="24"/>
          <w:szCs w:val="24"/>
          <w:lang w:eastAsia="ru-RU" w:bidi="ru-RU"/>
        </w:rPr>
        <w:t>_____________</w:t>
      </w:r>
      <w:r w:rsidRPr="00585442">
        <w:rPr>
          <w:rFonts w:ascii="Times New Roman" w:eastAsia="Arial Unicode MS" w:hAnsi="Times New Roman" w:cs="Times New Roman"/>
          <w:sz w:val="24"/>
          <w:szCs w:val="24"/>
          <w:lang w:eastAsia="ru-RU" w:bidi="ru-RU"/>
        </w:rPr>
        <w:t xml:space="preserve">, выбора участниками образовательных отношений направления и содержания учебных курсов. </w:t>
      </w:r>
    </w:p>
    <w:p w:rsidR="00585442" w:rsidRPr="00585442" w:rsidRDefault="00585442" w:rsidP="000777F7">
      <w:pPr>
        <w:widowControl w:val="0"/>
        <w:spacing w:after="0" w:line="240" w:lineRule="auto"/>
        <w:jc w:val="both"/>
        <w:rPr>
          <w:rFonts w:ascii="Times New Roman" w:eastAsia="Arial Unicode MS" w:hAnsi="Times New Roman" w:cs="Times New Roman"/>
          <w:sz w:val="24"/>
          <w:szCs w:val="24"/>
          <w:lang w:eastAsia="ru-RU" w:bidi="ru-RU"/>
        </w:rPr>
      </w:pPr>
      <w:r w:rsidRPr="00585442">
        <w:rPr>
          <w:rFonts w:ascii="Times New Roman" w:eastAsia="Arial Unicode MS" w:hAnsi="Times New Roman" w:cs="Times New Roman"/>
          <w:sz w:val="24"/>
          <w:szCs w:val="24"/>
          <w:lang w:eastAsia="ru-RU" w:bidi="ru-RU"/>
        </w:rPr>
        <w:t xml:space="preserve">Внеурочная деятельность направлена на достижение планируемых результатов освоения основной образовательной программы основного общего образования (предметных, метапредметных и личностных) и осуществляется в формах, отличных от урочной. </w:t>
      </w:r>
    </w:p>
    <w:p w:rsidR="00585442" w:rsidRPr="00585442" w:rsidRDefault="00585442" w:rsidP="000777F7">
      <w:pPr>
        <w:spacing w:after="0" w:line="240" w:lineRule="auto"/>
        <w:jc w:val="both"/>
        <w:rPr>
          <w:rFonts w:ascii="Times New Roman" w:eastAsia="Calibri" w:hAnsi="Times New Roman" w:cs="Times New Roman"/>
          <w:sz w:val="24"/>
          <w:szCs w:val="24"/>
        </w:rPr>
      </w:pPr>
      <w:r w:rsidRPr="00585442">
        <w:rPr>
          <w:rFonts w:ascii="Times New Roman" w:eastAsia="Calibri" w:hAnsi="Times New Roman" w:cs="Times New Roman"/>
          <w:sz w:val="24"/>
          <w:szCs w:val="24"/>
        </w:rPr>
        <w:t xml:space="preserve">Часы внеурочной деятельности используются на социальное, творческое, интеллектуальное, общекультурное, физическое, гражданско-патриотическое развитие обучающихся, создавая условия для их самореализации и осуществляя педагогическую поддержку в преодолении ими трудностей в обучении и социализации. </w:t>
      </w:r>
    </w:p>
    <w:p w:rsidR="00585442" w:rsidRPr="00585442" w:rsidRDefault="00585442" w:rsidP="000777F7">
      <w:pPr>
        <w:spacing w:after="0" w:line="240" w:lineRule="auto"/>
        <w:jc w:val="both"/>
        <w:rPr>
          <w:rFonts w:ascii="Times New Roman" w:eastAsia="Calibri" w:hAnsi="Times New Roman" w:cs="Times New Roman"/>
          <w:sz w:val="24"/>
          <w:szCs w:val="24"/>
        </w:rPr>
      </w:pPr>
      <w:r w:rsidRPr="00585442">
        <w:rPr>
          <w:rFonts w:ascii="Times New Roman" w:eastAsia="Calibri" w:hAnsi="Times New Roman" w:cs="Times New Roman"/>
          <w:sz w:val="24"/>
          <w:szCs w:val="24"/>
        </w:rPr>
        <w:t>Внеурочная деятельность имеет воспитательную направленность, соотносится с рабочей программой воспитания школы.</w:t>
      </w:r>
    </w:p>
    <w:p w:rsidR="00585442" w:rsidRPr="00585442" w:rsidRDefault="00585442" w:rsidP="000777F7">
      <w:pPr>
        <w:spacing w:after="0" w:line="240" w:lineRule="auto"/>
        <w:jc w:val="both"/>
        <w:rPr>
          <w:rFonts w:ascii="Times New Roman" w:eastAsia="Calibri" w:hAnsi="Times New Roman" w:cs="Times New Roman"/>
          <w:sz w:val="24"/>
          <w:szCs w:val="24"/>
        </w:rPr>
      </w:pPr>
      <w:r w:rsidRPr="00585442">
        <w:rPr>
          <w:rFonts w:ascii="Times New Roman" w:eastAsia="Calibri" w:hAnsi="Times New Roman" w:cs="Times New Roman"/>
          <w:sz w:val="24"/>
          <w:szCs w:val="24"/>
        </w:rPr>
        <w:t>С целью обеспечения преемственности содержания образовательных программ начального общего и основного общего образования при формировании плана внеурочной деятельности образовательной организации предусмотрены часы:</w:t>
      </w:r>
    </w:p>
    <w:p w:rsidR="00585442" w:rsidRPr="00585442" w:rsidRDefault="00585442" w:rsidP="00834EC4">
      <w:pPr>
        <w:widowControl w:val="0"/>
        <w:numPr>
          <w:ilvl w:val="0"/>
          <w:numId w:val="7"/>
        </w:numPr>
        <w:tabs>
          <w:tab w:val="left" w:pos="0"/>
          <w:tab w:val="left" w:pos="993"/>
        </w:tabs>
        <w:autoSpaceDE w:val="0"/>
        <w:autoSpaceDN w:val="0"/>
        <w:spacing w:after="0" w:line="240" w:lineRule="auto"/>
        <w:ind w:left="0" w:firstLine="0"/>
        <w:jc w:val="both"/>
        <w:rPr>
          <w:rFonts w:ascii="Times New Roman" w:eastAsia="Bookman Old Style" w:hAnsi="Times New Roman" w:cs="Times New Roman"/>
          <w:sz w:val="24"/>
          <w:szCs w:val="24"/>
        </w:rPr>
      </w:pPr>
      <w:r w:rsidRPr="00585442">
        <w:rPr>
          <w:rFonts w:ascii="Times New Roman" w:eastAsia="Bookman Old Style" w:hAnsi="Times New Roman" w:cs="Times New Roman"/>
          <w:sz w:val="24"/>
          <w:szCs w:val="24"/>
        </w:rPr>
        <w:t>на информационно-просветительские занятия патриотической, нравственной и экологической направленности «Разговоры о важном»;</w:t>
      </w:r>
    </w:p>
    <w:p w:rsidR="00585442" w:rsidRPr="00585442" w:rsidRDefault="00585442" w:rsidP="00834EC4">
      <w:pPr>
        <w:widowControl w:val="0"/>
        <w:numPr>
          <w:ilvl w:val="0"/>
          <w:numId w:val="7"/>
        </w:numPr>
        <w:tabs>
          <w:tab w:val="left" w:pos="993"/>
        </w:tabs>
        <w:autoSpaceDE w:val="0"/>
        <w:autoSpaceDN w:val="0"/>
        <w:spacing w:after="0" w:line="240" w:lineRule="auto"/>
        <w:ind w:left="0" w:firstLine="0"/>
        <w:jc w:val="both"/>
        <w:rPr>
          <w:rFonts w:ascii="Times New Roman" w:eastAsia="Times New Roman" w:hAnsi="Times New Roman" w:cs="Times New Roman"/>
          <w:sz w:val="24"/>
          <w:szCs w:val="24"/>
        </w:rPr>
      </w:pPr>
      <w:r w:rsidRPr="00585442">
        <w:rPr>
          <w:rFonts w:ascii="Times New Roman" w:eastAsia="Bookman Old Style" w:hAnsi="Times New Roman" w:cs="Times New Roman"/>
          <w:sz w:val="24"/>
          <w:szCs w:val="24"/>
        </w:rPr>
        <w:t>на занятия по формированию функциональной грамотности обучающихся (в том числе финансовой грамотности);</w:t>
      </w:r>
    </w:p>
    <w:p w:rsidR="00585442" w:rsidRPr="00585442" w:rsidRDefault="00585442" w:rsidP="00834EC4">
      <w:pPr>
        <w:widowControl w:val="0"/>
        <w:numPr>
          <w:ilvl w:val="0"/>
          <w:numId w:val="7"/>
        </w:numPr>
        <w:tabs>
          <w:tab w:val="left" w:pos="993"/>
        </w:tabs>
        <w:autoSpaceDE w:val="0"/>
        <w:autoSpaceDN w:val="0"/>
        <w:spacing w:after="0" w:line="240" w:lineRule="auto"/>
        <w:ind w:left="0" w:firstLine="0"/>
        <w:jc w:val="both"/>
        <w:rPr>
          <w:rFonts w:ascii="Times New Roman" w:eastAsia="Times New Roman" w:hAnsi="Times New Roman" w:cs="Times New Roman"/>
          <w:sz w:val="24"/>
          <w:szCs w:val="24"/>
        </w:rPr>
      </w:pPr>
      <w:r w:rsidRPr="00585442">
        <w:rPr>
          <w:rFonts w:ascii="Times New Roman" w:eastAsia="Bookman Old Style" w:hAnsi="Times New Roman" w:cs="Times New Roman"/>
          <w:sz w:val="24"/>
          <w:szCs w:val="24"/>
        </w:rPr>
        <w:t>на занятия, направленные на удовлетворение профориентационных интересов и потребностей обучающихся (в том числе основы предпринимательства).</w:t>
      </w:r>
    </w:p>
    <w:p w:rsidR="00585442" w:rsidRPr="00585442" w:rsidRDefault="00585442" w:rsidP="00834EC4">
      <w:pPr>
        <w:widowControl w:val="0"/>
        <w:numPr>
          <w:ilvl w:val="0"/>
          <w:numId w:val="7"/>
        </w:numPr>
        <w:tabs>
          <w:tab w:val="left" w:pos="993"/>
        </w:tabs>
        <w:autoSpaceDE w:val="0"/>
        <w:autoSpaceDN w:val="0"/>
        <w:spacing w:after="0" w:line="240" w:lineRule="auto"/>
        <w:ind w:left="0" w:firstLine="0"/>
        <w:jc w:val="both"/>
        <w:rPr>
          <w:rFonts w:ascii="Times New Roman" w:eastAsia="Bookman Old Style" w:hAnsi="Times New Roman" w:cs="Times New Roman"/>
          <w:sz w:val="24"/>
          <w:szCs w:val="24"/>
        </w:rPr>
      </w:pPr>
      <w:r w:rsidRPr="00585442">
        <w:rPr>
          <w:rFonts w:ascii="Times New Roman" w:eastAsia="Bookman Old Style" w:hAnsi="Times New Roman" w:cs="Times New Roman"/>
          <w:sz w:val="24"/>
          <w:szCs w:val="24"/>
        </w:rPr>
        <w:t>на занятия, связанные с реализацией особых интеллектуальных и социокультурных потребностей обучающихся (в том числе для сопровождения изучения отдельных учебных предметов на углубленном уровне, проектно-исследовательской деятельности);</w:t>
      </w:r>
    </w:p>
    <w:p w:rsidR="00585442" w:rsidRPr="00585442" w:rsidRDefault="00585442" w:rsidP="00834EC4">
      <w:pPr>
        <w:widowControl w:val="0"/>
        <w:numPr>
          <w:ilvl w:val="0"/>
          <w:numId w:val="7"/>
        </w:numPr>
        <w:tabs>
          <w:tab w:val="left" w:pos="993"/>
        </w:tabs>
        <w:autoSpaceDE w:val="0"/>
        <w:autoSpaceDN w:val="0"/>
        <w:spacing w:after="0" w:line="240" w:lineRule="auto"/>
        <w:ind w:left="0" w:firstLine="0"/>
        <w:jc w:val="both"/>
        <w:rPr>
          <w:rFonts w:ascii="Times New Roman" w:eastAsia="Bookman Old Style" w:hAnsi="Times New Roman" w:cs="Times New Roman"/>
          <w:sz w:val="24"/>
          <w:szCs w:val="24"/>
        </w:rPr>
      </w:pPr>
      <w:r w:rsidRPr="00585442">
        <w:rPr>
          <w:rFonts w:ascii="Times New Roman" w:eastAsia="Bookman Old Style" w:hAnsi="Times New Roman" w:cs="Times New Roman"/>
          <w:sz w:val="24"/>
          <w:szCs w:val="24"/>
        </w:rPr>
        <w:t>на занятия, направленные на удовлетворение интересов и потребностей обучающихся в творческом и физическом развитии (в том числе организация занятий в школьном театре, музее, школьном спортивном клубе «Атлант»;</w:t>
      </w:r>
    </w:p>
    <w:p w:rsidR="00585442" w:rsidRPr="00585442" w:rsidRDefault="00585442" w:rsidP="00834EC4">
      <w:pPr>
        <w:widowControl w:val="0"/>
        <w:numPr>
          <w:ilvl w:val="0"/>
          <w:numId w:val="7"/>
        </w:numPr>
        <w:tabs>
          <w:tab w:val="left" w:pos="993"/>
        </w:tabs>
        <w:autoSpaceDE w:val="0"/>
        <w:autoSpaceDN w:val="0"/>
        <w:spacing w:after="0" w:line="240" w:lineRule="auto"/>
        <w:ind w:left="0" w:firstLine="0"/>
        <w:jc w:val="both"/>
        <w:rPr>
          <w:rFonts w:ascii="Times New Roman" w:eastAsia="Bookman Old Style" w:hAnsi="Times New Roman" w:cs="Times New Roman"/>
          <w:sz w:val="24"/>
          <w:szCs w:val="24"/>
        </w:rPr>
      </w:pPr>
      <w:r w:rsidRPr="00585442">
        <w:rPr>
          <w:rFonts w:ascii="Times New Roman" w:eastAsia="Bookman Old Style" w:hAnsi="Times New Roman" w:cs="Times New Roman"/>
          <w:sz w:val="24"/>
          <w:szCs w:val="24"/>
        </w:rPr>
        <w:t>на занятия, направленные на удовлетворение социальных интересов и потребностей обучающихся (в том числе в рамках реализации мероприятий программы активной социализации для обучающихся 5-х классов «Я-Ты-Он-Она-вместе целая страна», РДДМ «Движение первых»).</w:t>
      </w:r>
    </w:p>
    <w:p w:rsidR="00585442" w:rsidRPr="00585442" w:rsidRDefault="00585442" w:rsidP="000777F7">
      <w:pPr>
        <w:widowControl w:val="0"/>
        <w:tabs>
          <w:tab w:val="left" w:pos="1527"/>
        </w:tabs>
        <w:spacing w:after="0" w:line="240" w:lineRule="auto"/>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 xml:space="preserve">План внеурочной деятельности основного общего образования представляет собой описание целостной системы функционирования школы </w:t>
      </w:r>
      <w:r w:rsidRPr="00585442">
        <w:rPr>
          <w:rFonts w:ascii="Times New Roman" w:eastAsia="Times New Roman" w:hAnsi="Times New Roman" w:cs="Times New Roman"/>
          <w:sz w:val="24"/>
          <w:szCs w:val="24"/>
        </w:rPr>
        <w:lastRenderedPageBreak/>
        <w:t>в сфере внеурочной деятельности и включает в себя:</w:t>
      </w:r>
    </w:p>
    <w:p w:rsidR="00585442" w:rsidRPr="00585442" w:rsidRDefault="00585442" w:rsidP="00834EC4">
      <w:pPr>
        <w:widowControl w:val="0"/>
        <w:numPr>
          <w:ilvl w:val="0"/>
          <w:numId w:val="51"/>
        </w:numPr>
        <w:tabs>
          <w:tab w:val="left" w:pos="1081"/>
          <w:tab w:val="left" w:pos="2410"/>
        </w:tabs>
        <w:spacing w:after="0" w:line="240" w:lineRule="auto"/>
        <w:ind w:left="0" w:firstLine="0"/>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внеурочную деятельность по учебным предметам образовательной программы (учебные курсы, учебные модули по выбору обучающихся, родителей (законных представителей) несовершеннолетних обучающихся, в том числе предусматривающие углубленное изучение учебных предметов, с целью удовлетворения различных интересов обучающихся, потребностей в физическом развитии и совершенствовании, а также учитывающие этнокультурные интересы, особые образовательные потребности обучающихся с ограниченными возможностями здоровья;</w:t>
      </w:r>
    </w:p>
    <w:p w:rsidR="00585442" w:rsidRPr="00585442" w:rsidRDefault="00585442" w:rsidP="00834EC4">
      <w:pPr>
        <w:widowControl w:val="0"/>
        <w:numPr>
          <w:ilvl w:val="0"/>
          <w:numId w:val="51"/>
        </w:numPr>
        <w:tabs>
          <w:tab w:val="left" w:pos="1071"/>
          <w:tab w:val="left" w:pos="2410"/>
        </w:tabs>
        <w:spacing w:after="0" w:line="240" w:lineRule="auto"/>
        <w:ind w:left="0" w:firstLine="0"/>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внеурочную деятельность по формированию функциональной грамотности (читательской, математической, естественнонаучной, финансовой) обучающихся (курсы, факультативы, научное сообщество, в том числе направленные на реализацию проектной и исследовательской деятельности);</w:t>
      </w:r>
    </w:p>
    <w:p w:rsidR="00585442" w:rsidRPr="00585442" w:rsidRDefault="00585442" w:rsidP="00834EC4">
      <w:pPr>
        <w:widowControl w:val="0"/>
        <w:numPr>
          <w:ilvl w:val="0"/>
          <w:numId w:val="51"/>
        </w:numPr>
        <w:tabs>
          <w:tab w:val="left" w:pos="1081"/>
          <w:tab w:val="left" w:pos="1276"/>
          <w:tab w:val="left" w:pos="2410"/>
        </w:tabs>
        <w:spacing w:after="0" w:line="240" w:lineRule="auto"/>
        <w:ind w:left="0" w:firstLine="0"/>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внеурочную деятельность по развитию личности, ее способностей, удовлетворения образовательных потребностей и интересов, самореализации обучающихся, в том числе одаренных, через организацию социальных практик (в том числе волонтёрство), включая общественно полезную деятельность, профессиональные пробы, развитие глобальных компетенций, формирование предпринимательских навыков, практическую подготовку, использование возможностей организаций дополнительного образования, профессиональных образовательных организаций и социальных партнеров в профессионально</w:t>
      </w:r>
      <w:r w:rsidRPr="00585442">
        <w:rPr>
          <w:rFonts w:ascii="Times New Roman" w:eastAsia="Times New Roman" w:hAnsi="Times New Roman" w:cs="Times New Roman"/>
          <w:sz w:val="24"/>
          <w:szCs w:val="24"/>
        </w:rPr>
        <w:softHyphen/>
        <w:t>-производственном окружении;</w:t>
      </w:r>
    </w:p>
    <w:p w:rsidR="00585442" w:rsidRPr="00585442" w:rsidRDefault="00585442" w:rsidP="00834EC4">
      <w:pPr>
        <w:widowControl w:val="0"/>
        <w:numPr>
          <w:ilvl w:val="0"/>
          <w:numId w:val="51"/>
        </w:numPr>
        <w:tabs>
          <w:tab w:val="left" w:pos="1076"/>
          <w:tab w:val="left" w:pos="2410"/>
        </w:tabs>
        <w:spacing w:after="0" w:line="240" w:lineRule="auto"/>
        <w:ind w:left="0" w:firstLine="0"/>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внеурочную деятельность, направленную на реализацию комплекса воспитательных мероприятий на уровне образовательной организации, класса, занятия, в том числе в творческих объединениях по интересам, культурные и социальные практики с учетом историко-культурной и этнической специфики региона, потребностей обучающихся, родителей (законных представителей) несовершеннолетних обучающихся;</w:t>
      </w:r>
    </w:p>
    <w:p w:rsidR="00585442" w:rsidRPr="00585442" w:rsidRDefault="00585442" w:rsidP="00834EC4">
      <w:pPr>
        <w:widowControl w:val="0"/>
        <w:numPr>
          <w:ilvl w:val="0"/>
          <w:numId w:val="51"/>
        </w:numPr>
        <w:tabs>
          <w:tab w:val="left" w:pos="1076"/>
          <w:tab w:val="left" w:pos="2410"/>
        </w:tabs>
        <w:spacing w:after="0" w:line="240" w:lineRule="auto"/>
        <w:ind w:left="0" w:firstLine="0"/>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внеурочную деятельность по организации деятельности ученических сообществ (подростковых коллективов), в том числе ученических классов, разновозрастных объединений по интересам, клубов; детских, подростковых и юношеских общественных объединений, организаций и других;</w:t>
      </w:r>
    </w:p>
    <w:p w:rsidR="00585442" w:rsidRPr="00585442" w:rsidRDefault="00585442" w:rsidP="00834EC4">
      <w:pPr>
        <w:widowControl w:val="0"/>
        <w:numPr>
          <w:ilvl w:val="0"/>
          <w:numId w:val="51"/>
        </w:numPr>
        <w:tabs>
          <w:tab w:val="left" w:pos="1071"/>
          <w:tab w:val="left" w:pos="2410"/>
        </w:tabs>
        <w:spacing w:after="0" w:line="240" w:lineRule="auto"/>
        <w:ind w:left="0" w:firstLine="0"/>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внеурочную деятельность, направленную на организационное обеспечение учебной деятельности (организационные собрания, взаимодействие с родителями по обеспечению успешной реализации образовательной программы и другие);</w:t>
      </w:r>
    </w:p>
    <w:p w:rsidR="00585442" w:rsidRPr="00585442" w:rsidRDefault="00585442" w:rsidP="00834EC4">
      <w:pPr>
        <w:widowControl w:val="0"/>
        <w:numPr>
          <w:ilvl w:val="0"/>
          <w:numId w:val="51"/>
        </w:numPr>
        <w:tabs>
          <w:tab w:val="left" w:pos="1076"/>
          <w:tab w:val="left" w:pos="2410"/>
        </w:tabs>
        <w:spacing w:after="0" w:line="240" w:lineRule="auto"/>
        <w:ind w:left="0" w:firstLine="0"/>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внеурочную деятельность, направленную на организацию педагогической поддержки обучающихся (проектирование индивидуальных образовательных маршрутов, работа тьюторов, педагогов-психологов);</w:t>
      </w:r>
    </w:p>
    <w:p w:rsidR="00585442" w:rsidRPr="00585442" w:rsidRDefault="00585442" w:rsidP="00834EC4">
      <w:pPr>
        <w:widowControl w:val="0"/>
        <w:numPr>
          <w:ilvl w:val="0"/>
          <w:numId w:val="51"/>
        </w:numPr>
        <w:tabs>
          <w:tab w:val="left" w:pos="1076"/>
          <w:tab w:val="left" w:pos="2410"/>
        </w:tabs>
        <w:spacing w:after="0" w:line="240" w:lineRule="auto"/>
        <w:ind w:left="0" w:firstLine="0"/>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внеурочную деятельность, направленную на обеспечение благополучия обучающихся в пространстве общеобразовательной организации (безопасности жизни и здоровья обучающихся, безопасных межличностных отношений в учебных группах, профилактики неуспеваемости, профилактики различных рисков, возникающих в процессе взаимодействия обучающегося с окружающей средой, социальной защиты обучающихся).</w:t>
      </w:r>
    </w:p>
    <w:p w:rsidR="00585442" w:rsidRPr="00585442" w:rsidRDefault="00585442" w:rsidP="000777F7">
      <w:pPr>
        <w:widowControl w:val="0"/>
        <w:tabs>
          <w:tab w:val="left" w:pos="1532"/>
        </w:tabs>
        <w:spacing w:after="0" w:line="240" w:lineRule="auto"/>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Для достижения целей и задач внеурочной деятельности используется все многообразие доступных объектов отечественной культуры, в том числе наследие отечественного кинематографа.</w:t>
      </w:r>
    </w:p>
    <w:p w:rsidR="00585442" w:rsidRPr="00585442" w:rsidRDefault="00585442" w:rsidP="000777F7">
      <w:pPr>
        <w:widowControl w:val="0"/>
        <w:spacing w:after="0" w:line="240" w:lineRule="auto"/>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Наследие отечественного кинематографа может использоваться как в качестве дидактического материала при реализации курсов внеурочной деятельности, так и быть основой для разработки курсов внеурочной деятельности, посвященной этому виду отечественного искусства.</w:t>
      </w:r>
    </w:p>
    <w:p w:rsidR="00585442" w:rsidRPr="00585442" w:rsidRDefault="00585442" w:rsidP="000777F7">
      <w:pPr>
        <w:widowControl w:val="0"/>
        <w:tabs>
          <w:tab w:val="left" w:pos="1532"/>
        </w:tabs>
        <w:spacing w:after="0" w:line="240" w:lineRule="auto"/>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lastRenderedPageBreak/>
        <w:t>Количество часов, выделяемых на внеурочную деятельность, составляет за 5 лет обучения на уровне основного общего образования не более 1750 часов, в год - не более 350 часов.</w:t>
      </w:r>
    </w:p>
    <w:p w:rsidR="00585442" w:rsidRPr="00585442" w:rsidRDefault="00585442" w:rsidP="000777F7">
      <w:pPr>
        <w:widowControl w:val="0"/>
        <w:tabs>
          <w:tab w:val="left" w:pos="793"/>
        </w:tabs>
        <w:spacing w:after="0" w:line="240" w:lineRule="auto"/>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 xml:space="preserve">Величина недельной образовательной нагрузки (количество занятий), реализуемой через внеурочную деятельность, определяется за пределами количества часов, отведенных на освоение обучающимися учебного плана, но не более 10 часов. </w:t>
      </w:r>
    </w:p>
    <w:p w:rsidR="00585442" w:rsidRPr="00585442" w:rsidRDefault="00585442" w:rsidP="000777F7">
      <w:pPr>
        <w:widowControl w:val="0"/>
        <w:tabs>
          <w:tab w:val="left" w:pos="793"/>
        </w:tabs>
        <w:spacing w:after="0" w:line="240" w:lineRule="auto"/>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 xml:space="preserve">Для недопущения перегрузки обучающихся допускается перенос образовательной нагрузки, реализуемой через внеурочную деятельность, на периоды каникул, но не более 1/2 количества часов. </w:t>
      </w:r>
    </w:p>
    <w:p w:rsidR="00585442" w:rsidRPr="00585442" w:rsidRDefault="00585442" w:rsidP="000777F7">
      <w:pPr>
        <w:widowControl w:val="0"/>
        <w:tabs>
          <w:tab w:val="left" w:pos="793"/>
        </w:tabs>
        <w:spacing w:after="0" w:line="240" w:lineRule="auto"/>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Внеурочная деятельность в каникулярное время может реализовываться в рамках тематических программ (лагерь с дневным пребыванием на базе общеобразовательной организации или на базе загородных детских центров, в походах, поездках и другие).</w:t>
      </w:r>
    </w:p>
    <w:p w:rsidR="00585442" w:rsidRPr="00585442" w:rsidRDefault="00585442" w:rsidP="000777F7">
      <w:pPr>
        <w:widowControl w:val="0"/>
        <w:spacing w:after="0" w:line="240" w:lineRule="auto"/>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При этом расходы времени на отдельные направления плана внеурочной деятельности могут отличаться:</w:t>
      </w:r>
    </w:p>
    <w:p w:rsidR="00585442" w:rsidRPr="00585442" w:rsidRDefault="00585442" w:rsidP="00834EC4">
      <w:pPr>
        <w:widowControl w:val="0"/>
        <w:numPr>
          <w:ilvl w:val="0"/>
          <w:numId w:val="51"/>
        </w:numPr>
        <w:tabs>
          <w:tab w:val="left" w:pos="1076"/>
          <w:tab w:val="left" w:pos="2410"/>
        </w:tabs>
        <w:spacing w:after="0" w:line="240" w:lineRule="auto"/>
        <w:ind w:left="0" w:firstLine="0"/>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на внеурочную деятельность по учебным предметам (включая занятия физической культурой и углубленное изучение предметов) еженедельно - от 2 до 4 часов;</w:t>
      </w:r>
    </w:p>
    <w:p w:rsidR="00585442" w:rsidRPr="00585442" w:rsidRDefault="00585442" w:rsidP="00834EC4">
      <w:pPr>
        <w:widowControl w:val="0"/>
        <w:numPr>
          <w:ilvl w:val="0"/>
          <w:numId w:val="51"/>
        </w:numPr>
        <w:tabs>
          <w:tab w:val="left" w:pos="1076"/>
          <w:tab w:val="left" w:pos="2410"/>
        </w:tabs>
        <w:spacing w:after="0" w:line="240" w:lineRule="auto"/>
        <w:ind w:left="0" w:firstLine="0"/>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на внеурочную деятельность по формированию функциональной грамотности - от 1 до 2 часов;</w:t>
      </w:r>
    </w:p>
    <w:p w:rsidR="00585442" w:rsidRPr="00585442" w:rsidRDefault="00585442" w:rsidP="00834EC4">
      <w:pPr>
        <w:widowControl w:val="0"/>
        <w:numPr>
          <w:ilvl w:val="0"/>
          <w:numId w:val="51"/>
        </w:numPr>
        <w:tabs>
          <w:tab w:val="left" w:pos="1076"/>
          <w:tab w:val="left" w:pos="2410"/>
        </w:tabs>
        <w:spacing w:after="0" w:line="240" w:lineRule="auto"/>
        <w:ind w:left="0" w:firstLine="0"/>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на внеурочную деятельность по развитию личности, ее способностей, удовлетворения образовательных потребностей и интересов, самореализации обучающихся еженедельно от 1 до 2 часов;</w:t>
      </w:r>
    </w:p>
    <w:p w:rsidR="00585442" w:rsidRPr="00585442" w:rsidRDefault="00585442" w:rsidP="00834EC4">
      <w:pPr>
        <w:widowControl w:val="0"/>
        <w:numPr>
          <w:ilvl w:val="0"/>
          <w:numId w:val="51"/>
        </w:numPr>
        <w:tabs>
          <w:tab w:val="left" w:pos="1076"/>
          <w:tab w:val="left" w:pos="2410"/>
        </w:tabs>
        <w:spacing w:after="0" w:line="240" w:lineRule="auto"/>
        <w:ind w:left="0" w:firstLine="0"/>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на деятельность ученических сообществ и воспитательные мероприятия целесообразно еженедельно предусмотреть от 2 до 4 часов, при этом при подготовке и проведении коллективных мероприятий в классе или общешкольных мероприятий за 1-2 недели может быть использовано до 20 часов (бюджет времени, отведенного на реализацию плана внеурочной деятельности);</w:t>
      </w:r>
    </w:p>
    <w:p w:rsidR="00585442" w:rsidRPr="00585442" w:rsidRDefault="00585442" w:rsidP="00834EC4">
      <w:pPr>
        <w:widowControl w:val="0"/>
        <w:numPr>
          <w:ilvl w:val="0"/>
          <w:numId w:val="51"/>
        </w:numPr>
        <w:tabs>
          <w:tab w:val="left" w:pos="1076"/>
          <w:tab w:val="left" w:pos="2410"/>
        </w:tabs>
        <w:spacing w:after="0" w:line="240" w:lineRule="auto"/>
        <w:ind w:left="0" w:firstLine="0"/>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на организационное обеспечение учебной деятельности, осуществление педагогической поддержки социализации обучающихся и обеспечение их благополучия еженедельно - от 2 до 3 часов.</w:t>
      </w:r>
    </w:p>
    <w:p w:rsidR="00585442" w:rsidRPr="00585442" w:rsidRDefault="00585442" w:rsidP="000777F7">
      <w:pPr>
        <w:widowControl w:val="0"/>
        <w:tabs>
          <w:tab w:val="left" w:pos="1734"/>
        </w:tabs>
        <w:spacing w:after="0" w:line="240" w:lineRule="auto"/>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 xml:space="preserve">Один час в неделю отводится на </w:t>
      </w:r>
      <w:r w:rsidRPr="00585442">
        <w:rPr>
          <w:rFonts w:ascii="Times New Roman" w:eastAsia="Times New Roman" w:hAnsi="Times New Roman" w:cs="Calibri"/>
          <w:sz w:val="24"/>
          <w:szCs w:val="24"/>
        </w:rPr>
        <w:t>информационно-просветительские занятия патриотической, нравственной и экологической направленности «Разговоры о важном».</w:t>
      </w:r>
    </w:p>
    <w:p w:rsidR="00585442" w:rsidRPr="00585442" w:rsidRDefault="00585442" w:rsidP="000777F7">
      <w:pPr>
        <w:widowControl w:val="0"/>
        <w:tabs>
          <w:tab w:val="left" w:pos="999"/>
        </w:tabs>
        <w:spacing w:after="0" w:line="240" w:lineRule="auto"/>
        <w:jc w:val="both"/>
        <w:rPr>
          <w:rFonts w:ascii="Times New Roman" w:eastAsia="Times New Roman" w:hAnsi="Times New Roman" w:cs="Times New Roman"/>
          <w:sz w:val="24"/>
          <w:szCs w:val="24"/>
        </w:rPr>
      </w:pPr>
      <w:r w:rsidRPr="00585442">
        <w:rPr>
          <w:rFonts w:ascii="Times New Roman" w:eastAsia="Times New Roman" w:hAnsi="Times New Roman" w:cs="Calibri"/>
          <w:b/>
          <w:sz w:val="24"/>
          <w:szCs w:val="24"/>
        </w:rPr>
        <w:t>Информационно-просветительские занятия «Разговоры о важном»</w:t>
      </w:r>
      <w:r w:rsidRPr="00585442">
        <w:rPr>
          <w:rFonts w:ascii="Times New Roman" w:eastAsia="Times New Roman" w:hAnsi="Times New Roman" w:cs="Calibri"/>
          <w:sz w:val="24"/>
          <w:szCs w:val="24"/>
        </w:rPr>
        <w:t xml:space="preserve"> </w:t>
      </w:r>
      <w:r w:rsidRPr="00585442">
        <w:rPr>
          <w:rFonts w:ascii="Times New Roman" w:eastAsia="Times New Roman" w:hAnsi="Times New Roman" w:cs="Times New Roman"/>
          <w:sz w:val="24"/>
          <w:szCs w:val="24"/>
        </w:rPr>
        <w:t>направлены на развитие ценностного отношения обучающихся к своей родине - России, населяющим ее людям, ее уникальной истории, богатой природе и великой культуре, а также – на формирование соответствующей внутренней позиции личности обучающегося, необходимой ему для конструктивного и ответственного поведения в обществе.</w:t>
      </w:r>
    </w:p>
    <w:p w:rsidR="00585442" w:rsidRPr="00585442" w:rsidRDefault="00585442" w:rsidP="000777F7">
      <w:pPr>
        <w:widowControl w:val="0"/>
        <w:tabs>
          <w:tab w:val="left" w:pos="1734"/>
        </w:tabs>
        <w:spacing w:after="0" w:line="240" w:lineRule="auto"/>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Основной формат внеурочных занятий «Разговоры о важном» - разговор и (или) беседа с обучающимися. Основные темы занятий связаны с важнейшими аспектами жизни человека в современной России: знанием родной истории и пониманием сложностей современного мира, техническим прогрессом и сохранением природы, ориентацией в мировой художественной культуре и повседневной культуре поведения, доброжелательным отношением к окружающим и ответственным отношением к собственным поступкам.</w:t>
      </w:r>
    </w:p>
    <w:p w:rsidR="00585442" w:rsidRPr="00585442" w:rsidRDefault="00585442" w:rsidP="000777F7">
      <w:pPr>
        <w:widowControl w:val="0"/>
        <w:tabs>
          <w:tab w:val="left" w:pos="1734"/>
        </w:tabs>
        <w:spacing w:after="0" w:line="240" w:lineRule="auto"/>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При реализации плана внеурочной деятельности предусматривается вариативность содержания внеурочной деятельности с учетом образовательных потребностей и интересов обучающихся.</w:t>
      </w:r>
    </w:p>
    <w:p w:rsidR="00585442" w:rsidRPr="00585442" w:rsidRDefault="00585442" w:rsidP="000777F7">
      <w:pPr>
        <w:widowControl w:val="0"/>
        <w:tabs>
          <w:tab w:val="left" w:pos="1734"/>
        </w:tabs>
        <w:spacing w:after="0" w:line="240" w:lineRule="auto"/>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 xml:space="preserve">В зависимости от задач на каждом этапе реализации основной образовательной программы количество часов, отводимых на внеурочную деятельность, может изменяться. Так, например, в кадетских классах для реализации кадетского образования выделено больше часов, чем в </w:t>
      </w:r>
      <w:r w:rsidRPr="00585442">
        <w:rPr>
          <w:rFonts w:ascii="Times New Roman" w:eastAsia="Times New Roman" w:hAnsi="Times New Roman" w:cs="Times New Roman"/>
          <w:sz w:val="24"/>
          <w:szCs w:val="24"/>
        </w:rPr>
        <w:lastRenderedPageBreak/>
        <w:t>других классах. Выделение часов на внеурочную деятельность может различаться в связи с необходимостью преодоления противоречий и разрешения проблем, возникающих в том или ином ученическом коллективе.</w:t>
      </w:r>
    </w:p>
    <w:p w:rsidR="00585442" w:rsidRPr="00585442" w:rsidRDefault="00585442" w:rsidP="000777F7">
      <w:pPr>
        <w:widowControl w:val="0"/>
        <w:tabs>
          <w:tab w:val="left" w:pos="1666"/>
        </w:tabs>
        <w:spacing w:after="0" w:line="240" w:lineRule="auto"/>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В зависимости от конкретных условий реализации основной общеобразовательной программы, числа обучающихся и их возрастных особенностей допускается формирование учебных групп из обучающихся разных классов в пределах уровня основного общего образования.</w:t>
      </w:r>
    </w:p>
    <w:p w:rsidR="00585442" w:rsidRPr="00585442" w:rsidRDefault="00585442" w:rsidP="000777F7">
      <w:pPr>
        <w:widowControl w:val="0"/>
        <w:tabs>
          <w:tab w:val="left" w:pos="1838"/>
        </w:tabs>
        <w:spacing w:after="0" w:line="240" w:lineRule="auto"/>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Формы реализации внеурочной деятельности образовательная организация определяет самостоятельно.</w:t>
      </w:r>
    </w:p>
    <w:p w:rsidR="00585442" w:rsidRPr="00585442" w:rsidRDefault="00585442" w:rsidP="000777F7">
      <w:pPr>
        <w:widowControl w:val="0"/>
        <w:tabs>
          <w:tab w:val="left" w:pos="1676"/>
        </w:tabs>
        <w:spacing w:after="0" w:line="240" w:lineRule="auto"/>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В целях реализации плана внеурочной деятельности образовательной организацией может предусматриваться использование ресурсов других организаций (в том числе в сетевой форме), включая организации дополнительного образования соответствующей направленности, осуществляющих лицензированную образовательную деятельность, профессиональные образовательные организации, образовательные организации высшего образования, научные организации и иные организации, обладающие необходимыми ресурсами.</w:t>
      </w:r>
    </w:p>
    <w:p w:rsidR="00585442" w:rsidRPr="00585442" w:rsidRDefault="00585442" w:rsidP="000777F7">
      <w:pPr>
        <w:shd w:val="clear" w:color="auto" w:fill="FFFFFF"/>
        <w:spacing w:after="0" w:line="240" w:lineRule="auto"/>
        <w:jc w:val="center"/>
        <w:rPr>
          <w:rFonts w:ascii="Times New Roman" w:eastAsia="Calibri" w:hAnsi="Times New Roman" w:cs="Times New Roman"/>
          <w:b/>
          <w:sz w:val="24"/>
          <w:szCs w:val="24"/>
        </w:rPr>
      </w:pPr>
      <w:r w:rsidRPr="00585442">
        <w:rPr>
          <w:rFonts w:ascii="Times New Roman" w:eastAsia="Times New Roman" w:hAnsi="Times New Roman" w:cs="Times New Roman"/>
          <w:b/>
          <w:color w:val="000000"/>
          <w:sz w:val="24"/>
          <w:szCs w:val="24"/>
          <w:lang w:eastAsia="ru-RU"/>
        </w:rPr>
        <w:t xml:space="preserve">План внеурочной деятельности для учащихся </w:t>
      </w:r>
      <w:r w:rsidRPr="00585442">
        <w:rPr>
          <w:rFonts w:ascii="Times New Roman" w:eastAsia="Calibri" w:hAnsi="Times New Roman" w:cs="Times New Roman"/>
          <w:b/>
          <w:sz w:val="24"/>
          <w:szCs w:val="24"/>
        </w:rPr>
        <w:t>5-9 классов</w:t>
      </w:r>
    </w:p>
    <w:tbl>
      <w:tblPr>
        <w:tblW w:w="151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50"/>
        <w:gridCol w:w="5387"/>
        <w:gridCol w:w="584"/>
        <w:gridCol w:w="6"/>
        <w:gridCol w:w="686"/>
        <w:gridCol w:w="645"/>
        <w:gridCol w:w="29"/>
        <w:gridCol w:w="543"/>
        <w:gridCol w:w="29"/>
        <w:gridCol w:w="29"/>
        <w:gridCol w:w="142"/>
        <w:gridCol w:w="709"/>
      </w:tblGrid>
      <w:tr w:rsidR="00585442" w:rsidRPr="00585442" w:rsidTr="00585442">
        <w:tc>
          <w:tcPr>
            <w:tcW w:w="6350" w:type="dxa"/>
            <w:vMerge w:val="restart"/>
            <w:shd w:val="clear" w:color="auto" w:fill="auto"/>
          </w:tcPr>
          <w:p w:rsidR="00585442" w:rsidRPr="00585442" w:rsidRDefault="00585442" w:rsidP="000777F7">
            <w:pPr>
              <w:spacing w:after="0" w:line="240" w:lineRule="auto"/>
              <w:jc w:val="center"/>
              <w:rPr>
                <w:rFonts w:ascii="Times New Roman" w:eastAsia="Times New Roman" w:hAnsi="Times New Roman" w:cs="Times New Roman"/>
                <w:b/>
                <w:bCs/>
                <w:sz w:val="24"/>
                <w:szCs w:val="24"/>
                <w:shd w:val="clear" w:color="auto" w:fill="FFFFFF"/>
                <w:lang w:eastAsia="ru-RU"/>
              </w:rPr>
            </w:pPr>
            <w:r w:rsidRPr="00585442">
              <w:rPr>
                <w:rFonts w:ascii="Times New Roman" w:eastAsia="Times New Roman" w:hAnsi="Times New Roman" w:cs="Times New Roman"/>
                <w:b/>
                <w:bCs/>
                <w:sz w:val="24"/>
                <w:szCs w:val="24"/>
                <w:shd w:val="clear" w:color="auto" w:fill="FFFFFF"/>
                <w:lang w:eastAsia="ru-RU"/>
              </w:rPr>
              <w:t xml:space="preserve">Направления внеурочной деятельности </w:t>
            </w:r>
          </w:p>
        </w:tc>
        <w:tc>
          <w:tcPr>
            <w:tcW w:w="5387" w:type="dxa"/>
            <w:vMerge w:val="restart"/>
            <w:shd w:val="clear" w:color="auto" w:fill="auto"/>
          </w:tcPr>
          <w:p w:rsidR="00585442" w:rsidRPr="00585442" w:rsidRDefault="00585442" w:rsidP="000777F7">
            <w:pPr>
              <w:spacing w:after="0" w:line="240" w:lineRule="auto"/>
              <w:jc w:val="center"/>
              <w:rPr>
                <w:rFonts w:ascii="Times New Roman" w:eastAsia="Times New Roman" w:hAnsi="Times New Roman" w:cs="Times New Roman"/>
                <w:b/>
                <w:bCs/>
                <w:sz w:val="24"/>
                <w:szCs w:val="24"/>
                <w:shd w:val="clear" w:color="auto" w:fill="FFFFFF"/>
                <w:lang w:eastAsia="ru-RU"/>
              </w:rPr>
            </w:pPr>
            <w:r w:rsidRPr="00585442">
              <w:rPr>
                <w:rFonts w:ascii="Times New Roman" w:eastAsia="Times New Roman" w:hAnsi="Times New Roman" w:cs="Times New Roman"/>
                <w:b/>
                <w:bCs/>
                <w:sz w:val="24"/>
                <w:szCs w:val="24"/>
                <w:shd w:val="clear" w:color="auto" w:fill="FFFFFF"/>
                <w:lang w:eastAsia="ru-RU"/>
              </w:rPr>
              <w:t xml:space="preserve">Формы организации деятельности </w:t>
            </w:r>
          </w:p>
        </w:tc>
        <w:tc>
          <w:tcPr>
            <w:tcW w:w="3402" w:type="dxa"/>
            <w:gridSpan w:val="10"/>
          </w:tcPr>
          <w:p w:rsidR="00585442" w:rsidRPr="00585442" w:rsidRDefault="00585442" w:rsidP="000777F7">
            <w:pPr>
              <w:spacing w:after="0" w:line="240" w:lineRule="auto"/>
              <w:jc w:val="center"/>
              <w:rPr>
                <w:rFonts w:ascii="Times New Roman" w:eastAsia="Times New Roman" w:hAnsi="Times New Roman" w:cs="Times New Roman"/>
                <w:b/>
                <w:bCs/>
                <w:sz w:val="24"/>
                <w:szCs w:val="24"/>
                <w:shd w:val="clear" w:color="auto" w:fill="FFFFFF"/>
                <w:lang w:eastAsia="ru-RU"/>
              </w:rPr>
            </w:pPr>
            <w:r w:rsidRPr="00585442">
              <w:rPr>
                <w:rFonts w:ascii="Times New Roman" w:eastAsia="Times New Roman" w:hAnsi="Times New Roman" w:cs="Times New Roman"/>
                <w:b/>
                <w:bCs/>
                <w:sz w:val="24"/>
                <w:szCs w:val="24"/>
                <w:shd w:val="clear" w:color="auto" w:fill="FFFFFF"/>
                <w:lang w:eastAsia="ru-RU"/>
              </w:rPr>
              <w:t>Классы</w:t>
            </w:r>
          </w:p>
        </w:tc>
      </w:tr>
      <w:tr w:rsidR="00585442" w:rsidRPr="00585442" w:rsidTr="00585442">
        <w:tc>
          <w:tcPr>
            <w:tcW w:w="6350" w:type="dxa"/>
            <w:vMerge/>
            <w:shd w:val="clear" w:color="auto" w:fill="auto"/>
          </w:tcPr>
          <w:p w:rsidR="00585442" w:rsidRPr="00585442" w:rsidRDefault="00585442" w:rsidP="000777F7">
            <w:pPr>
              <w:spacing w:after="0" w:line="240" w:lineRule="auto"/>
              <w:jc w:val="center"/>
              <w:rPr>
                <w:rFonts w:ascii="Times New Roman" w:eastAsia="Times New Roman" w:hAnsi="Times New Roman" w:cs="Times New Roman"/>
                <w:b/>
                <w:bCs/>
                <w:sz w:val="24"/>
                <w:szCs w:val="24"/>
                <w:shd w:val="clear" w:color="auto" w:fill="FFFFFF"/>
                <w:lang w:eastAsia="ru-RU"/>
              </w:rPr>
            </w:pPr>
          </w:p>
        </w:tc>
        <w:tc>
          <w:tcPr>
            <w:tcW w:w="5387" w:type="dxa"/>
            <w:vMerge/>
            <w:shd w:val="clear" w:color="auto" w:fill="auto"/>
          </w:tcPr>
          <w:p w:rsidR="00585442" w:rsidRPr="00585442" w:rsidRDefault="00585442" w:rsidP="000777F7">
            <w:pPr>
              <w:spacing w:after="0" w:line="240" w:lineRule="auto"/>
              <w:jc w:val="center"/>
              <w:rPr>
                <w:rFonts w:ascii="Times New Roman" w:eastAsia="Times New Roman" w:hAnsi="Times New Roman" w:cs="Times New Roman"/>
                <w:b/>
                <w:bCs/>
                <w:sz w:val="24"/>
                <w:szCs w:val="24"/>
                <w:shd w:val="clear" w:color="auto" w:fill="FFFFFF"/>
                <w:lang w:eastAsia="ru-RU"/>
              </w:rPr>
            </w:pPr>
          </w:p>
        </w:tc>
        <w:tc>
          <w:tcPr>
            <w:tcW w:w="590" w:type="dxa"/>
            <w:gridSpan w:val="2"/>
          </w:tcPr>
          <w:p w:rsidR="00585442" w:rsidRPr="00585442" w:rsidRDefault="00585442" w:rsidP="000777F7">
            <w:pPr>
              <w:spacing w:after="0" w:line="240" w:lineRule="auto"/>
              <w:jc w:val="center"/>
              <w:rPr>
                <w:rFonts w:ascii="Times New Roman" w:eastAsia="Times New Roman" w:hAnsi="Times New Roman" w:cs="Times New Roman"/>
                <w:b/>
                <w:bCs/>
                <w:sz w:val="24"/>
                <w:szCs w:val="24"/>
                <w:shd w:val="clear" w:color="auto" w:fill="FFFFFF"/>
                <w:lang w:eastAsia="ru-RU"/>
              </w:rPr>
            </w:pPr>
            <w:r w:rsidRPr="00585442">
              <w:rPr>
                <w:rFonts w:ascii="Times New Roman" w:eastAsia="Times New Roman" w:hAnsi="Times New Roman" w:cs="Times New Roman"/>
                <w:b/>
                <w:bCs/>
                <w:sz w:val="24"/>
                <w:szCs w:val="24"/>
                <w:shd w:val="clear" w:color="auto" w:fill="FFFFFF"/>
                <w:lang w:eastAsia="ru-RU"/>
              </w:rPr>
              <w:t>5</w:t>
            </w:r>
          </w:p>
        </w:tc>
        <w:tc>
          <w:tcPr>
            <w:tcW w:w="686" w:type="dxa"/>
          </w:tcPr>
          <w:p w:rsidR="00585442" w:rsidRPr="00585442" w:rsidRDefault="00585442" w:rsidP="000777F7">
            <w:pPr>
              <w:spacing w:after="0" w:line="240" w:lineRule="auto"/>
              <w:jc w:val="center"/>
              <w:rPr>
                <w:rFonts w:ascii="Times New Roman" w:eastAsia="Times New Roman" w:hAnsi="Times New Roman" w:cs="Times New Roman"/>
                <w:b/>
                <w:bCs/>
                <w:sz w:val="24"/>
                <w:szCs w:val="24"/>
                <w:shd w:val="clear" w:color="auto" w:fill="FFFFFF"/>
                <w:lang w:eastAsia="ru-RU"/>
              </w:rPr>
            </w:pPr>
            <w:r w:rsidRPr="00585442">
              <w:rPr>
                <w:rFonts w:ascii="Times New Roman" w:eastAsia="Times New Roman" w:hAnsi="Times New Roman" w:cs="Times New Roman"/>
                <w:b/>
                <w:bCs/>
                <w:sz w:val="24"/>
                <w:szCs w:val="24"/>
                <w:shd w:val="clear" w:color="auto" w:fill="FFFFFF"/>
                <w:lang w:eastAsia="ru-RU"/>
              </w:rPr>
              <w:t>6</w:t>
            </w:r>
          </w:p>
        </w:tc>
        <w:tc>
          <w:tcPr>
            <w:tcW w:w="674" w:type="dxa"/>
            <w:gridSpan w:val="2"/>
          </w:tcPr>
          <w:p w:rsidR="00585442" w:rsidRPr="00585442" w:rsidRDefault="00585442" w:rsidP="000777F7">
            <w:pPr>
              <w:spacing w:after="0" w:line="240" w:lineRule="auto"/>
              <w:jc w:val="center"/>
              <w:rPr>
                <w:rFonts w:ascii="Times New Roman" w:eastAsia="Times New Roman" w:hAnsi="Times New Roman" w:cs="Times New Roman"/>
                <w:b/>
                <w:bCs/>
                <w:sz w:val="24"/>
                <w:szCs w:val="24"/>
                <w:shd w:val="clear" w:color="auto" w:fill="FFFFFF"/>
                <w:lang w:eastAsia="ru-RU"/>
              </w:rPr>
            </w:pPr>
            <w:r w:rsidRPr="00585442">
              <w:rPr>
                <w:rFonts w:ascii="Times New Roman" w:eastAsia="Times New Roman" w:hAnsi="Times New Roman" w:cs="Times New Roman"/>
                <w:b/>
                <w:bCs/>
                <w:sz w:val="24"/>
                <w:szCs w:val="24"/>
                <w:shd w:val="clear" w:color="auto" w:fill="FFFFFF"/>
                <w:lang w:eastAsia="ru-RU"/>
              </w:rPr>
              <w:t>7</w:t>
            </w:r>
          </w:p>
        </w:tc>
        <w:tc>
          <w:tcPr>
            <w:tcW w:w="572" w:type="dxa"/>
            <w:gridSpan w:val="2"/>
          </w:tcPr>
          <w:p w:rsidR="00585442" w:rsidRPr="00585442" w:rsidRDefault="00585442" w:rsidP="000777F7">
            <w:pPr>
              <w:spacing w:after="0" w:line="240" w:lineRule="auto"/>
              <w:jc w:val="center"/>
              <w:rPr>
                <w:rFonts w:ascii="Times New Roman" w:eastAsia="Times New Roman" w:hAnsi="Times New Roman" w:cs="Times New Roman"/>
                <w:b/>
                <w:bCs/>
                <w:sz w:val="24"/>
                <w:szCs w:val="24"/>
                <w:shd w:val="clear" w:color="auto" w:fill="FFFFFF"/>
                <w:lang w:eastAsia="ru-RU"/>
              </w:rPr>
            </w:pPr>
            <w:r w:rsidRPr="00585442">
              <w:rPr>
                <w:rFonts w:ascii="Times New Roman" w:eastAsia="Times New Roman" w:hAnsi="Times New Roman" w:cs="Times New Roman"/>
                <w:b/>
                <w:bCs/>
                <w:sz w:val="24"/>
                <w:szCs w:val="24"/>
                <w:shd w:val="clear" w:color="auto" w:fill="FFFFFF"/>
                <w:lang w:eastAsia="ru-RU"/>
              </w:rPr>
              <w:t>8</w:t>
            </w:r>
          </w:p>
        </w:tc>
        <w:tc>
          <w:tcPr>
            <w:tcW w:w="880" w:type="dxa"/>
            <w:gridSpan w:val="3"/>
          </w:tcPr>
          <w:p w:rsidR="00585442" w:rsidRPr="00585442" w:rsidRDefault="00585442" w:rsidP="000777F7">
            <w:pPr>
              <w:spacing w:after="0" w:line="240" w:lineRule="auto"/>
              <w:jc w:val="center"/>
              <w:rPr>
                <w:rFonts w:ascii="Times New Roman" w:eastAsia="Times New Roman" w:hAnsi="Times New Roman" w:cs="Times New Roman"/>
                <w:b/>
                <w:bCs/>
                <w:sz w:val="24"/>
                <w:szCs w:val="24"/>
                <w:shd w:val="clear" w:color="auto" w:fill="FFFFFF"/>
                <w:lang w:eastAsia="ru-RU"/>
              </w:rPr>
            </w:pPr>
            <w:r w:rsidRPr="00585442">
              <w:rPr>
                <w:rFonts w:ascii="Times New Roman" w:eastAsia="Times New Roman" w:hAnsi="Times New Roman" w:cs="Times New Roman"/>
                <w:b/>
                <w:bCs/>
                <w:sz w:val="24"/>
                <w:szCs w:val="24"/>
                <w:shd w:val="clear" w:color="auto" w:fill="FFFFFF"/>
                <w:lang w:eastAsia="ru-RU"/>
              </w:rPr>
              <w:t>9</w:t>
            </w:r>
          </w:p>
        </w:tc>
      </w:tr>
      <w:tr w:rsidR="00585442" w:rsidRPr="00585442" w:rsidTr="00585442">
        <w:tc>
          <w:tcPr>
            <w:tcW w:w="6350" w:type="dxa"/>
            <w:vMerge/>
            <w:shd w:val="clear" w:color="auto" w:fill="auto"/>
          </w:tcPr>
          <w:p w:rsidR="00585442" w:rsidRPr="00585442" w:rsidRDefault="00585442" w:rsidP="000777F7">
            <w:pPr>
              <w:spacing w:after="0" w:line="240" w:lineRule="auto"/>
              <w:jc w:val="center"/>
              <w:rPr>
                <w:rFonts w:ascii="Times New Roman" w:eastAsia="Times New Roman" w:hAnsi="Times New Roman" w:cs="Times New Roman"/>
                <w:b/>
                <w:bCs/>
                <w:sz w:val="24"/>
                <w:szCs w:val="24"/>
                <w:shd w:val="clear" w:color="auto" w:fill="FFFFFF"/>
                <w:lang w:eastAsia="ru-RU"/>
              </w:rPr>
            </w:pPr>
          </w:p>
        </w:tc>
        <w:tc>
          <w:tcPr>
            <w:tcW w:w="5387" w:type="dxa"/>
            <w:vMerge/>
            <w:shd w:val="clear" w:color="auto" w:fill="auto"/>
          </w:tcPr>
          <w:p w:rsidR="00585442" w:rsidRPr="00585442" w:rsidRDefault="00585442" w:rsidP="000777F7">
            <w:pPr>
              <w:spacing w:after="0" w:line="240" w:lineRule="auto"/>
              <w:jc w:val="center"/>
              <w:rPr>
                <w:rFonts w:ascii="Times New Roman" w:eastAsia="Times New Roman" w:hAnsi="Times New Roman" w:cs="Times New Roman"/>
                <w:b/>
                <w:bCs/>
                <w:sz w:val="24"/>
                <w:szCs w:val="24"/>
                <w:shd w:val="clear" w:color="auto" w:fill="FFFFFF"/>
                <w:lang w:eastAsia="ru-RU"/>
              </w:rPr>
            </w:pPr>
          </w:p>
        </w:tc>
        <w:tc>
          <w:tcPr>
            <w:tcW w:w="3402" w:type="dxa"/>
            <w:gridSpan w:val="10"/>
          </w:tcPr>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r w:rsidRPr="00585442">
              <w:rPr>
                <w:rFonts w:ascii="Times New Roman" w:eastAsia="Times New Roman" w:hAnsi="Times New Roman" w:cs="Times New Roman"/>
                <w:b/>
                <w:bCs/>
                <w:sz w:val="24"/>
                <w:szCs w:val="24"/>
                <w:lang w:eastAsia="ru-RU"/>
              </w:rPr>
              <w:t>объём ВД</w:t>
            </w:r>
          </w:p>
        </w:tc>
      </w:tr>
      <w:tr w:rsidR="00585442" w:rsidRPr="00585442" w:rsidTr="00585442">
        <w:tc>
          <w:tcPr>
            <w:tcW w:w="6350" w:type="dxa"/>
            <w:shd w:val="clear" w:color="auto" w:fill="auto"/>
          </w:tcPr>
          <w:p w:rsidR="00585442" w:rsidRPr="00585442" w:rsidRDefault="00585442" w:rsidP="000777F7">
            <w:pPr>
              <w:spacing w:after="0" w:line="240" w:lineRule="auto"/>
              <w:rPr>
                <w:rFonts w:ascii="Times New Roman" w:eastAsia="Times New Roman" w:hAnsi="Times New Roman" w:cs="Times New Roman"/>
                <w:bCs/>
                <w:sz w:val="24"/>
                <w:szCs w:val="24"/>
                <w:shd w:val="clear" w:color="auto" w:fill="FFFFFF"/>
                <w:lang w:eastAsia="ru-RU"/>
              </w:rPr>
            </w:pPr>
            <w:r w:rsidRPr="00585442">
              <w:rPr>
                <w:rFonts w:ascii="Times New Roman" w:eastAsia="Times New Roman" w:hAnsi="Times New Roman" w:cs="Times New Roman"/>
                <w:bCs/>
                <w:sz w:val="24"/>
                <w:szCs w:val="24"/>
                <w:shd w:val="clear" w:color="auto" w:fill="FFFFFF"/>
                <w:lang w:eastAsia="ru-RU"/>
              </w:rPr>
              <w:t>Информационно-просветительские занятия «Разговоры о важном»</w:t>
            </w:r>
          </w:p>
        </w:tc>
        <w:tc>
          <w:tcPr>
            <w:tcW w:w="5387" w:type="dxa"/>
            <w:shd w:val="clear" w:color="auto" w:fill="auto"/>
          </w:tcPr>
          <w:p w:rsidR="00585442" w:rsidRPr="00585442" w:rsidRDefault="00585442" w:rsidP="000777F7">
            <w:pPr>
              <w:spacing w:after="0" w:line="240" w:lineRule="auto"/>
              <w:jc w:val="both"/>
              <w:rPr>
                <w:rFonts w:ascii="Times New Roman" w:eastAsia="Times New Roman" w:hAnsi="Times New Roman" w:cs="Times New Roman"/>
                <w:bCs/>
                <w:sz w:val="24"/>
                <w:szCs w:val="24"/>
                <w:lang w:eastAsia="ru-RU"/>
              </w:rPr>
            </w:pPr>
            <w:r w:rsidRPr="00585442">
              <w:rPr>
                <w:rFonts w:ascii="Times New Roman" w:eastAsia="Times New Roman" w:hAnsi="Times New Roman" w:cs="Times New Roman"/>
                <w:bCs/>
                <w:sz w:val="24"/>
                <w:szCs w:val="24"/>
                <w:lang w:eastAsia="ru-RU"/>
              </w:rPr>
              <w:t>Курс внеурочной деятельности «Разговоры о важном».</w:t>
            </w:r>
          </w:p>
        </w:tc>
        <w:tc>
          <w:tcPr>
            <w:tcW w:w="590" w:type="dxa"/>
            <w:gridSpan w:val="2"/>
          </w:tcPr>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r w:rsidRPr="00585442">
              <w:rPr>
                <w:rFonts w:ascii="Times New Roman" w:eastAsia="Times New Roman" w:hAnsi="Times New Roman" w:cs="Times New Roman"/>
                <w:b/>
                <w:bCs/>
                <w:sz w:val="24"/>
                <w:szCs w:val="24"/>
                <w:lang w:eastAsia="ru-RU"/>
              </w:rPr>
              <w:t>1</w:t>
            </w:r>
          </w:p>
        </w:tc>
        <w:tc>
          <w:tcPr>
            <w:tcW w:w="686" w:type="dxa"/>
          </w:tcPr>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r w:rsidRPr="00585442">
              <w:rPr>
                <w:rFonts w:ascii="Times New Roman" w:eastAsia="Times New Roman" w:hAnsi="Times New Roman" w:cs="Times New Roman"/>
                <w:b/>
                <w:bCs/>
                <w:sz w:val="24"/>
                <w:szCs w:val="24"/>
                <w:lang w:eastAsia="ru-RU"/>
              </w:rPr>
              <w:t>1</w:t>
            </w:r>
          </w:p>
        </w:tc>
        <w:tc>
          <w:tcPr>
            <w:tcW w:w="645" w:type="dxa"/>
          </w:tcPr>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r w:rsidRPr="00585442">
              <w:rPr>
                <w:rFonts w:ascii="Times New Roman" w:eastAsia="Times New Roman" w:hAnsi="Times New Roman" w:cs="Times New Roman"/>
                <w:b/>
                <w:bCs/>
                <w:sz w:val="24"/>
                <w:szCs w:val="24"/>
                <w:lang w:eastAsia="ru-RU"/>
              </w:rPr>
              <w:t>1</w:t>
            </w:r>
          </w:p>
        </w:tc>
        <w:tc>
          <w:tcPr>
            <w:tcW w:w="630" w:type="dxa"/>
            <w:gridSpan w:val="4"/>
          </w:tcPr>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r w:rsidRPr="00585442">
              <w:rPr>
                <w:rFonts w:ascii="Times New Roman" w:eastAsia="Times New Roman" w:hAnsi="Times New Roman" w:cs="Times New Roman"/>
                <w:b/>
                <w:bCs/>
                <w:sz w:val="24"/>
                <w:szCs w:val="24"/>
                <w:lang w:eastAsia="ru-RU"/>
              </w:rPr>
              <w:t>1</w:t>
            </w:r>
          </w:p>
        </w:tc>
        <w:tc>
          <w:tcPr>
            <w:tcW w:w="851" w:type="dxa"/>
            <w:gridSpan w:val="2"/>
          </w:tcPr>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r w:rsidRPr="00585442">
              <w:rPr>
                <w:rFonts w:ascii="Times New Roman" w:eastAsia="Times New Roman" w:hAnsi="Times New Roman" w:cs="Times New Roman"/>
                <w:b/>
                <w:bCs/>
                <w:sz w:val="24"/>
                <w:szCs w:val="24"/>
                <w:lang w:eastAsia="ru-RU"/>
              </w:rPr>
              <w:t>1</w:t>
            </w:r>
          </w:p>
        </w:tc>
      </w:tr>
      <w:tr w:rsidR="00585442" w:rsidRPr="00585442" w:rsidTr="00585442">
        <w:trPr>
          <w:trHeight w:val="585"/>
        </w:trPr>
        <w:tc>
          <w:tcPr>
            <w:tcW w:w="6350" w:type="dxa"/>
            <w:vMerge w:val="restart"/>
            <w:shd w:val="clear" w:color="auto" w:fill="auto"/>
          </w:tcPr>
          <w:p w:rsidR="00585442" w:rsidRPr="00585442" w:rsidRDefault="00585442" w:rsidP="000777F7">
            <w:pPr>
              <w:spacing w:after="0" w:line="240" w:lineRule="auto"/>
              <w:rPr>
                <w:rFonts w:ascii="Times New Roman" w:eastAsia="Times New Roman" w:hAnsi="Times New Roman" w:cs="Times New Roman"/>
                <w:bCs/>
                <w:sz w:val="24"/>
                <w:szCs w:val="24"/>
                <w:shd w:val="clear" w:color="auto" w:fill="FFFFFF"/>
                <w:lang w:eastAsia="ru-RU"/>
              </w:rPr>
            </w:pPr>
            <w:r w:rsidRPr="00585442">
              <w:rPr>
                <w:rFonts w:ascii="Times New Roman" w:eastAsia="Times New Roman" w:hAnsi="Times New Roman" w:cs="Times New Roman"/>
                <w:sz w:val="24"/>
                <w:szCs w:val="24"/>
              </w:rPr>
              <w:t>Внеурочная деятельность по формированию функциональной грамотности (читательской, математической, естественнонаучной, финансовой) обучающихся (курсы, факультативы, научное сообщество, в том числе направленные на реализацию проектной и исследовательской деятельности)</w:t>
            </w:r>
          </w:p>
        </w:tc>
        <w:tc>
          <w:tcPr>
            <w:tcW w:w="5387" w:type="dxa"/>
            <w:shd w:val="clear" w:color="auto" w:fill="auto"/>
          </w:tcPr>
          <w:p w:rsidR="00585442" w:rsidRPr="00585442" w:rsidRDefault="00585442" w:rsidP="000777F7">
            <w:pPr>
              <w:spacing w:after="0" w:line="240" w:lineRule="auto"/>
              <w:jc w:val="both"/>
              <w:rPr>
                <w:rFonts w:ascii="Times New Roman" w:eastAsia="Times New Roman" w:hAnsi="Times New Roman" w:cs="Times New Roman"/>
                <w:bCs/>
                <w:sz w:val="24"/>
                <w:szCs w:val="24"/>
                <w:lang w:eastAsia="ru-RU"/>
              </w:rPr>
            </w:pPr>
            <w:r w:rsidRPr="00585442">
              <w:rPr>
                <w:rFonts w:ascii="Times New Roman" w:eastAsia="Times New Roman" w:hAnsi="Times New Roman" w:cs="Times New Roman"/>
                <w:bCs/>
                <w:sz w:val="24"/>
                <w:szCs w:val="24"/>
                <w:lang w:eastAsia="ru-RU"/>
              </w:rPr>
              <w:t>Курс внеурочной деятельности «Функциональная грамотность: учимся для жизни» (частично на  базе ТР)</w:t>
            </w:r>
          </w:p>
        </w:tc>
        <w:tc>
          <w:tcPr>
            <w:tcW w:w="590" w:type="dxa"/>
            <w:gridSpan w:val="2"/>
          </w:tcPr>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r w:rsidRPr="00585442">
              <w:rPr>
                <w:rFonts w:ascii="Times New Roman" w:eastAsia="Times New Roman" w:hAnsi="Times New Roman" w:cs="Times New Roman"/>
                <w:b/>
                <w:bCs/>
                <w:sz w:val="24"/>
                <w:szCs w:val="24"/>
                <w:lang w:eastAsia="ru-RU"/>
              </w:rPr>
              <w:t>1</w:t>
            </w:r>
          </w:p>
        </w:tc>
        <w:tc>
          <w:tcPr>
            <w:tcW w:w="686" w:type="dxa"/>
          </w:tcPr>
          <w:p w:rsidR="00585442" w:rsidRPr="00585442" w:rsidRDefault="00585442" w:rsidP="000777F7">
            <w:pPr>
              <w:jc w:val="center"/>
              <w:rPr>
                <w:rFonts w:ascii="Calibri" w:eastAsia="Calibri" w:hAnsi="Calibri" w:cs="Times New Roman"/>
              </w:rPr>
            </w:pPr>
            <w:r w:rsidRPr="00585442">
              <w:rPr>
                <w:rFonts w:ascii="Times New Roman" w:eastAsia="Times New Roman" w:hAnsi="Times New Roman" w:cs="Times New Roman"/>
                <w:b/>
                <w:bCs/>
                <w:sz w:val="24"/>
                <w:szCs w:val="24"/>
                <w:lang w:eastAsia="ru-RU"/>
              </w:rPr>
              <w:t>0,5</w:t>
            </w:r>
          </w:p>
        </w:tc>
        <w:tc>
          <w:tcPr>
            <w:tcW w:w="645" w:type="dxa"/>
          </w:tcPr>
          <w:p w:rsidR="00585442" w:rsidRPr="00585442" w:rsidRDefault="00585442" w:rsidP="000777F7">
            <w:pPr>
              <w:jc w:val="center"/>
              <w:rPr>
                <w:rFonts w:ascii="Calibri" w:eastAsia="Calibri" w:hAnsi="Calibri" w:cs="Times New Roman"/>
              </w:rPr>
            </w:pPr>
            <w:r w:rsidRPr="00585442">
              <w:rPr>
                <w:rFonts w:ascii="Times New Roman" w:eastAsia="Times New Roman" w:hAnsi="Times New Roman" w:cs="Times New Roman"/>
                <w:b/>
                <w:bCs/>
                <w:sz w:val="24"/>
                <w:szCs w:val="24"/>
                <w:lang w:eastAsia="ru-RU"/>
              </w:rPr>
              <w:t>0,5</w:t>
            </w:r>
          </w:p>
        </w:tc>
        <w:tc>
          <w:tcPr>
            <w:tcW w:w="630" w:type="dxa"/>
            <w:gridSpan w:val="4"/>
          </w:tcPr>
          <w:p w:rsidR="00585442" w:rsidRPr="00585442" w:rsidRDefault="00585442" w:rsidP="000777F7">
            <w:pPr>
              <w:jc w:val="center"/>
              <w:rPr>
                <w:rFonts w:ascii="Calibri" w:eastAsia="Calibri" w:hAnsi="Calibri" w:cs="Times New Roman"/>
              </w:rPr>
            </w:pPr>
            <w:r w:rsidRPr="00585442">
              <w:rPr>
                <w:rFonts w:ascii="Times New Roman" w:eastAsia="Times New Roman" w:hAnsi="Times New Roman" w:cs="Times New Roman"/>
                <w:b/>
                <w:bCs/>
                <w:sz w:val="24"/>
                <w:szCs w:val="24"/>
                <w:lang w:eastAsia="ru-RU"/>
              </w:rPr>
              <w:t>0,5</w:t>
            </w:r>
          </w:p>
        </w:tc>
        <w:tc>
          <w:tcPr>
            <w:tcW w:w="851" w:type="dxa"/>
            <w:gridSpan w:val="2"/>
          </w:tcPr>
          <w:p w:rsidR="00585442" w:rsidRPr="00585442" w:rsidRDefault="00585442" w:rsidP="000777F7">
            <w:pPr>
              <w:jc w:val="center"/>
              <w:rPr>
                <w:rFonts w:ascii="Calibri" w:eastAsia="Calibri" w:hAnsi="Calibri" w:cs="Times New Roman"/>
              </w:rPr>
            </w:pPr>
          </w:p>
        </w:tc>
      </w:tr>
      <w:tr w:rsidR="00585442" w:rsidRPr="00585442" w:rsidTr="00585442">
        <w:trPr>
          <w:trHeight w:val="856"/>
        </w:trPr>
        <w:tc>
          <w:tcPr>
            <w:tcW w:w="6350" w:type="dxa"/>
            <w:vMerge/>
            <w:shd w:val="clear" w:color="auto" w:fill="auto"/>
          </w:tcPr>
          <w:p w:rsidR="00585442" w:rsidRPr="00585442" w:rsidRDefault="00585442" w:rsidP="000777F7">
            <w:pPr>
              <w:spacing w:after="0" w:line="240" w:lineRule="auto"/>
              <w:rPr>
                <w:rFonts w:ascii="Times New Roman" w:eastAsia="Times New Roman" w:hAnsi="Times New Roman" w:cs="Times New Roman"/>
                <w:sz w:val="24"/>
                <w:szCs w:val="24"/>
              </w:rPr>
            </w:pPr>
          </w:p>
        </w:tc>
        <w:tc>
          <w:tcPr>
            <w:tcW w:w="5387" w:type="dxa"/>
            <w:shd w:val="clear" w:color="auto" w:fill="auto"/>
          </w:tcPr>
          <w:p w:rsidR="00585442" w:rsidRPr="00585442" w:rsidRDefault="00585442" w:rsidP="000777F7">
            <w:pPr>
              <w:spacing w:after="0" w:line="240" w:lineRule="auto"/>
              <w:jc w:val="both"/>
              <w:rPr>
                <w:rFonts w:ascii="Times New Roman" w:eastAsia="Times New Roman" w:hAnsi="Times New Roman" w:cs="Times New Roman"/>
                <w:bCs/>
                <w:sz w:val="24"/>
                <w:szCs w:val="24"/>
                <w:lang w:eastAsia="ru-RU"/>
              </w:rPr>
            </w:pPr>
            <w:r w:rsidRPr="00585442">
              <w:rPr>
                <w:rFonts w:ascii="Times New Roman" w:eastAsia="Times New Roman" w:hAnsi="Times New Roman" w:cs="Times New Roman"/>
                <w:bCs/>
                <w:sz w:val="24"/>
                <w:szCs w:val="24"/>
                <w:lang w:eastAsia="ru-RU"/>
              </w:rPr>
              <w:t>Курс внеурочной деятельности «Реальная математика» (математическая грамотность)</w:t>
            </w:r>
          </w:p>
          <w:p w:rsidR="00585442" w:rsidRPr="00585442" w:rsidRDefault="00585442" w:rsidP="000777F7">
            <w:pPr>
              <w:spacing w:after="0" w:line="240" w:lineRule="auto"/>
              <w:jc w:val="both"/>
              <w:rPr>
                <w:rFonts w:ascii="Times New Roman" w:eastAsia="Times New Roman" w:hAnsi="Times New Roman" w:cs="Times New Roman"/>
                <w:bCs/>
                <w:sz w:val="24"/>
                <w:szCs w:val="24"/>
                <w:lang w:eastAsia="ru-RU"/>
              </w:rPr>
            </w:pPr>
            <w:r w:rsidRPr="00585442">
              <w:rPr>
                <w:rFonts w:ascii="Times New Roman" w:eastAsia="Times New Roman" w:hAnsi="Times New Roman" w:cs="Times New Roman"/>
                <w:bCs/>
                <w:sz w:val="24"/>
                <w:szCs w:val="24"/>
                <w:lang w:eastAsia="ru-RU"/>
              </w:rPr>
              <w:t>(на  базе ТР)</w:t>
            </w:r>
          </w:p>
        </w:tc>
        <w:tc>
          <w:tcPr>
            <w:tcW w:w="590" w:type="dxa"/>
            <w:gridSpan w:val="2"/>
          </w:tcPr>
          <w:p w:rsidR="00585442" w:rsidRPr="00585442" w:rsidRDefault="00585442" w:rsidP="000777F7">
            <w:pPr>
              <w:spacing w:after="0" w:line="240" w:lineRule="auto"/>
              <w:jc w:val="center"/>
              <w:rPr>
                <w:rFonts w:ascii="Times New Roman" w:eastAsia="Times New Roman" w:hAnsi="Times New Roman" w:cs="Times New Roman"/>
                <w:b/>
                <w:bCs/>
                <w:color w:val="FF0000"/>
                <w:sz w:val="24"/>
                <w:szCs w:val="24"/>
                <w:lang w:eastAsia="ru-RU"/>
              </w:rPr>
            </w:pPr>
          </w:p>
        </w:tc>
        <w:tc>
          <w:tcPr>
            <w:tcW w:w="686" w:type="dxa"/>
          </w:tcPr>
          <w:p w:rsidR="00585442" w:rsidRPr="00585442" w:rsidRDefault="00585442" w:rsidP="000777F7">
            <w:pPr>
              <w:jc w:val="center"/>
              <w:rPr>
                <w:rFonts w:ascii="Times New Roman" w:eastAsia="Times New Roman" w:hAnsi="Times New Roman" w:cs="Times New Roman"/>
                <w:b/>
                <w:bCs/>
                <w:color w:val="FF0000"/>
                <w:sz w:val="24"/>
                <w:szCs w:val="24"/>
                <w:lang w:eastAsia="ru-RU"/>
              </w:rPr>
            </w:pPr>
          </w:p>
        </w:tc>
        <w:tc>
          <w:tcPr>
            <w:tcW w:w="645" w:type="dxa"/>
          </w:tcPr>
          <w:p w:rsidR="00585442" w:rsidRPr="00585442" w:rsidRDefault="00585442" w:rsidP="000777F7">
            <w:pPr>
              <w:jc w:val="center"/>
              <w:rPr>
                <w:rFonts w:ascii="Times New Roman" w:eastAsia="Times New Roman" w:hAnsi="Times New Roman" w:cs="Times New Roman"/>
                <w:b/>
                <w:bCs/>
                <w:color w:val="FF0000"/>
                <w:sz w:val="24"/>
                <w:szCs w:val="24"/>
                <w:lang w:eastAsia="ru-RU"/>
              </w:rPr>
            </w:pPr>
          </w:p>
        </w:tc>
        <w:tc>
          <w:tcPr>
            <w:tcW w:w="630" w:type="dxa"/>
            <w:gridSpan w:val="4"/>
          </w:tcPr>
          <w:p w:rsidR="00585442" w:rsidRPr="00585442" w:rsidRDefault="00585442" w:rsidP="000777F7">
            <w:pPr>
              <w:jc w:val="center"/>
              <w:rPr>
                <w:rFonts w:ascii="Times New Roman" w:eastAsia="Times New Roman" w:hAnsi="Times New Roman" w:cs="Times New Roman"/>
                <w:b/>
                <w:bCs/>
                <w:color w:val="FF0000"/>
                <w:sz w:val="24"/>
                <w:szCs w:val="24"/>
                <w:lang w:eastAsia="ru-RU"/>
              </w:rPr>
            </w:pPr>
          </w:p>
        </w:tc>
        <w:tc>
          <w:tcPr>
            <w:tcW w:w="851" w:type="dxa"/>
            <w:gridSpan w:val="2"/>
          </w:tcPr>
          <w:p w:rsidR="00585442" w:rsidRPr="00585442" w:rsidRDefault="00585442" w:rsidP="000777F7">
            <w:pPr>
              <w:jc w:val="center"/>
              <w:rPr>
                <w:rFonts w:ascii="Times New Roman" w:eastAsia="Calibri" w:hAnsi="Times New Roman" w:cs="Times New Roman"/>
                <w:b/>
              </w:rPr>
            </w:pPr>
            <w:r w:rsidRPr="00585442">
              <w:rPr>
                <w:rFonts w:ascii="Times New Roman" w:eastAsia="Calibri" w:hAnsi="Times New Roman" w:cs="Times New Roman"/>
                <w:b/>
              </w:rPr>
              <w:t>1</w:t>
            </w:r>
          </w:p>
        </w:tc>
      </w:tr>
      <w:tr w:rsidR="00585442" w:rsidRPr="00585442" w:rsidTr="00585442">
        <w:trPr>
          <w:trHeight w:val="600"/>
        </w:trPr>
        <w:tc>
          <w:tcPr>
            <w:tcW w:w="6350" w:type="dxa"/>
            <w:vMerge w:val="restart"/>
            <w:shd w:val="clear" w:color="auto" w:fill="auto"/>
          </w:tcPr>
          <w:p w:rsidR="00585442" w:rsidRPr="00585442" w:rsidRDefault="00585442" w:rsidP="000777F7">
            <w:pPr>
              <w:spacing w:after="0" w:line="240" w:lineRule="auto"/>
              <w:rPr>
                <w:rFonts w:ascii="Times New Roman" w:eastAsia="Times New Roman" w:hAnsi="Times New Roman" w:cs="Times New Roman"/>
                <w:bCs/>
                <w:sz w:val="24"/>
                <w:szCs w:val="24"/>
                <w:shd w:val="clear" w:color="auto" w:fill="FFFFFF"/>
                <w:lang w:eastAsia="ru-RU"/>
              </w:rPr>
            </w:pPr>
            <w:r w:rsidRPr="00585442">
              <w:rPr>
                <w:rFonts w:ascii="Times New Roman" w:eastAsia="Times New Roman" w:hAnsi="Times New Roman" w:cs="Times New Roman"/>
                <w:sz w:val="24"/>
                <w:szCs w:val="24"/>
              </w:rPr>
              <w:t>Внеурочная деятельность по учебным предметам образовательной программы (учебные курсы, учебные модули по выбору обучающихся, родителей (законных представителей) несовершеннолетних обучающихся, в том числе предусматривающие углубленное изучение учебных предметов, с целью удовлетворения различных интересов обучающихся, потребностей в физическом развитии и совершенствовании, а также учитывающие этнокультурные интересы, особые образовательные потребности обучающихся с ограниченными возможностями здоровья</w:t>
            </w:r>
          </w:p>
        </w:tc>
        <w:tc>
          <w:tcPr>
            <w:tcW w:w="5387" w:type="dxa"/>
            <w:shd w:val="clear" w:color="auto" w:fill="auto"/>
          </w:tcPr>
          <w:p w:rsidR="00585442" w:rsidRPr="00585442" w:rsidRDefault="00585442" w:rsidP="000777F7">
            <w:pPr>
              <w:spacing w:after="0" w:line="240" w:lineRule="auto"/>
              <w:jc w:val="both"/>
              <w:rPr>
                <w:rFonts w:ascii="Times New Roman" w:eastAsia="Times New Roman" w:hAnsi="Times New Roman" w:cs="Times New Roman"/>
                <w:bCs/>
                <w:sz w:val="24"/>
                <w:szCs w:val="24"/>
                <w:lang w:eastAsia="ru-RU"/>
              </w:rPr>
            </w:pPr>
            <w:r w:rsidRPr="00585442">
              <w:rPr>
                <w:rFonts w:ascii="Times New Roman" w:eastAsia="Times New Roman" w:hAnsi="Times New Roman" w:cs="Times New Roman"/>
                <w:bCs/>
                <w:sz w:val="24"/>
                <w:szCs w:val="24"/>
                <w:lang w:eastAsia="ru-RU"/>
              </w:rPr>
              <w:t xml:space="preserve">Курс внеурочной деятельности «Биология. Проектно-исследовательская деятельность» </w:t>
            </w:r>
          </w:p>
          <w:p w:rsidR="00585442" w:rsidRPr="00585442" w:rsidRDefault="00585442" w:rsidP="000777F7">
            <w:pPr>
              <w:spacing w:after="0" w:line="240" w:lineRule="auto"/>
              <w:jc w:val="both"/>
              <w:rPr>
                <w:rFonts w:ascii="Times New Roman" w:eastAsia="Times New Roman" w:hAnsi="Times New Roman" w:cs="Times New Roman"/>
                <w:bCs/>
                <w:sz w:val="24"/>
                <w:szCs w:val="24"/>
                <w:lang w:eastAsia="ru-RU"/>
              </w:rPr>
            </w:pPr>
            <w:r w:rsidRPr="00585442">
              <w:rPr>
                <w:rFonts w:ascii="Times New Roman" w:eastAsia="Times New Roman" w:hAnsi="Times New Roman" w:cs="Times New Roman"/>
                <w:bCs/>
                <w:sz w:val="24"/>
                <w:szCs w:val="24"/>
                <w:lang w:eastAsia="ru-RU"/>
              </w:rPr>
              <w:t>(на  базе ТР)</w:t>
            </w:r>
          </w:p>
        </w:tc>
        <w:tc>
          <w:tcPr>
            <w:tcW w:w="590" w:type="dxa"/>
            <w:gridSpan w:val="2"/>
          </w:tcPr>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p>
        </w:tc>
        <w:tc>
          <w:tcPr>
            <w:tcW w:w="686" w:type="dxa"/>
          </w:tcPr>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p>
        </w:tc>
        <w:tc>
          <w:tcPr>
            <w:tcW w:w="645" w:type="dxa"/>
          </w:tcPr>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p>
        </w:tc>
        <w:tc>
          <w:tcPr>
            <w:tcW w:w="1481" w:type="dxa"/>
            <w:gridSpan w:val="6"/>
          </w:tcPr>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r w:rsidRPr="00585442">
              <w:rPr>
                <w:rFonts w:ascii="Times New Roman" w:eastAsia="Times New Roman" w:hAnsi="Times New Roman" w:cs="Times New Roman"/>
                <w:b/>
                <w:bCs/>
                <w:sz w:val="24"/>
                <w:szCs w:val="24"/>
                <w:lang w:eastAsia="ru-RU"/>
              </w:rPr>
              <w:t>0,5</w:t>
            </w:r>
          </w:p>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p>
        </w:tc>
      </w:tr>
      <w:tr w:rsidR="00585442" w:rsidRPr="00585442" w:rsidTr="00585442">
        <w:trPr>
          <w:trHeight w:val="555"/>
        </w:trPr>
        <w:tc>
          <w:tcPr>
            <w:tcW w:w="6350" w:type="dxa"/>
            <w:vMerge/>
            <w:shd w:val="clear" w:color="auto" w:fill="auto"/>
          </w:tcPr>
          <w:p w:rsidR="00585442" w:rsidRPr="00585442" w:rsidRDefault="00585442" w:rsidP="000777F7">
            <w:pPr>
              <w:spacing w:after="0" w:line="240" w:lineRule="auto"/>
              <w:rPr>
                <w:rFonts w:ascii="Times New Roman" w:eastAsia="Times New Roman" w:hAnsi="Times New Roman" w:cs="Times New Roman"/>
                <w:sz w:val="24"/>
                <w:szCs w:val="24"/>
              </w:rPr>
            </w:pPr>
          </w:p>
        </w:tc>
        <w:tc>
          <w:tcPr>
            <w:tcW w:w="5387" w:type="dxa"/>
            <w:shd w:val="clear" w:color="auto" w:fill="auto"/>
          </w:tcPr>
          <w:p w:rsidR="00585442" w:rsidRPr="00585442" w:rsidRDefault="00585442" w:rsidP="000777F7">
            <w:pPr>
              <w:spacing w:after="0" w:line="240" w:lineRule="auto"/>
              <w:jc w:val="both"/>
              <w:rPr>
                <w:rFonts w:ascii="Times New Roman" w:eastAsia="Times New Roman" w:hAnsi="Times New Roman" w:cs="Times New Roman"/>
                <w:bCs/>
                <w:sz w:val="24"/>
                <w:szCs w:val="24"/>
                <w:lang w:eastAsia="ru-RU"/>
              </w:rPr>
            </w:pPr>
            <w:r w:rsidRPr="00585442">
              <w:rPr>
                <w:rFonts w:ascii="Times New Roman" w:eastAsia="Times New Roman" w:hAnsi="Times New Roman" w:cs="Times New Roman"/>
                <w:bCs/>
                <w:sz w:val="24"/>
                <w:szCs w:val="24"/>
                <w:lang w:eastAsia="ru-RU"/>
              </w:rPr>
              <w:t>Курс внеурочной деятельности «Китайский для начинающих»</w:t>
            </w:r>
          </w:p>
        </w:tc>
        <w:tc>
          <w:tcPr>
            <w:tcW w:w="1276" w:type="dxa"/>
            <w:gridSpan w:val="3"/>
          </w:tcPr>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r w:rsidRPr="00585442">
              <w:rPr>
                <w:rFonts w:ascii="Times New Roman" w:eastAsia="Times New Roman" w:hAnsi="Times New Roman" w:cs="Times New Roman"/>
                <w:b/>
                <w:bCs/>
                <w:sz w:val="24"/>
                <w:szCs w:val="24"/>
                <w:lang w:eastAsia="ru-RU"/>
              </w:rPr>
              <w:t>1</w:t>
            </w:r>
          </w:p>
        </w:tc>
        <w:tc>
          <w:tcPr>
            <w:tcW w:w="1217" w:type="dxa"/>
            <w:gridSpan w:val="3"/>
          </w:tcPr>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r w:rsidRPr="00585442">
              <w:rPr>
                <w:rFonts w:ascii="Times New Roman" w:eastAsia="Times New Roman" w:hAnsi="Times New Roman" w:cs="Times New Roman"/>
                <w:b/>
                <w:bCs/>
                <w:sz w:val="24"/>
                <w:szCs w:val="24"/>
                <w:lang w:eastAsia="ru-RU"/>
              </w:rPr>
              <w:t>1</w:t>
            </w:r>
          </w:p>
        </w:tc>
        <w:tc>
          <w:tcPr>
            <w:tcW w:w="909" w:type="dxa"/>
            <w:gridSpan w:val="4"/>
          </w:tcPr>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p>
        </w:tc>
      </w:tr>
      <w:tr w:rsidR="00585442" w:rsidRPr="00585442" w:rsidTr="00585442">
        <w:trPr>
          <w:trHeight w:val="495"/>
        </w:trPr>
        <w:tc>
          <w:tcPr>
            <w:tcW w:w="6350" w:type="dxa"/>
            <w:vMerge/>
            <w:shd w:val="clear" w:color="auto" w:fill="auto"/>
          </w:tcPr>
          <w:p w:rsidR="00585442" w:rsidRPr="00585442" w:rsidRDefault="00585442" w:rsidP="000777F7">
            <w:pPr>
              <w:spacing w:after="0" w:line="240" w:lineRule="auto"/>
              <w:rPr>
                <w:rFonts w:ascii="Times New Roman" w:eastAsia="Times New Roman" w:hAnsi="Times New Roman" w:cs="Times New Roman"/>
                <w:sz w:val="24"/>
                <w:szCs w:val="24"/>
              </w:rPr>
            </w:pPr>
          </w:p>
        </w:tc>
        <w:tc>
          <w:tcPr>
            <w:tcW w:w="5387" w:type="dxa"/>
            <w:shd w:val="clear" w:color="auto" w:fill="auto"/>
          </w:tcPr>
          <w:p w:rsidR="00585442" w:rsidRPr="00585442" w:rsidRDefault="00585442" w:rsidP="000777F7">
            <w:pPr>
              <w:spacing w:after="0" w:line="240" w:lineRule="auto"/>
              <w:jc w:val="both"/>
              <w:rPr>
                <w:rFonts w:ascii="Times New Roman" w:eastAsia="Times New Roman" w:hAnsi="Times New Roman" w:cs="Times New Roman"/>
                <w:bCs/>
                <w:sz w:val="24"/>
                <w:szCs w:val="24"/>
                <w:lang w:eastAsia="ru-RU"/>
              </w:rPr>
            </w:pPr>
            <w:r w:rsidRPr="00585442">
              <w:rPr>
                <w:rFonts w:ascii="Times New Roman" w:eastAsia="Times New Roman" w:hAnsi="Times New Roman" w:cs="Times New Roman"/>
                <w:bCs/>
                <w:sz w:val="24"/>
                <w:szCs w:val="24"/>
                <w:lang w:eastAsia="ru-RU"/>
              </w:rPr>
              <w:t>Курс внеурочной деятельности «Шахматы в школе» (на  базе ТР)</w:t>
            </w:r>
          </w:p>
        </w:tc>
        <w:tc>
          <w:tcPr>
            <w:tcW w:w="1276" w:type="dxa"/>
            <w:gridSpan w:val="3"/>
          </w:tcPr>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r w:rsidRPr="00585442">
              <w:rPr>
                <w:rFonts w:ascii="Times New Roman" w:eastAsia="Times New Roman" w:hAnsi="Times New Roman" w:cs="Times New Roman"/>
                <w:b/>
                <w:bCs/>
                <w:sz w:val="24"/>
                <w:szCs w:val="24"/>
                <w:lang w:eastAsia="ru-RU"/>
              </w:rPr>
              <w:t>1</w:t>
            </w:r>
          </w:p>
        </w:tc>
        <w:tc>
          <w:tcPr>
            <w:tcW w:w="1217" w:type="dxa"/>
            <w:gridSpan w:val="3"/>
          </w:tcPr>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r w:rsidRPr="00585442">
              <w:rPr>
                <w:rFonts w:ascii="Times New Roman" w:eastAsia="Times New Roman" w:hAnsi="Times New Roman" w:cs="Times New Roman"/>
                <w:b/>
                <w:bCs/>
                <w:sz w:val="24"/>
                <w:szCs w:val="24"/>
                <w:lang w:eastAsia="ru-RU"/>
              </w:rPr>
              <w:t>1</w:t>
            </w:r>
          </w:p>
        </w:tc>
        <w:tc>
          <w:tcPr>
            <w:tcW w:w="909" w:type="dxa"/>
            <w:gridSpan w:val="4"/>
          </w:tcPr>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p>
        </w:tc>
      </w:tr>
      <w:tr w:rsidR="00585442" w:rsidRPr="00585442" w:rsidTr="00585442">
        <w:trPr>
          <w:trHeight w:val="630"/>
        </w:trPr>
        <w:tc>
          <w:tcPr>
            <w:tcW w:w="6350" w:type="dxa"/>
            <w:vMerge/>
            <w:shd w:val="clear" w:color="auto" w:fill="auto"/>
          </w:tcPr>
          <w:p w:rsidR="00585442" w:rsidRPr="00585442" w:rsidRDefault="00585442" w:rsidP="000777F7">
            <w:pPr>
              <w:spacing w:after="0" w:line="240" w:lineRule="auto"/>
              <w:rPr>
                <w:rFonts w:ascii="Times New Roman" w:eastAsia="Times New Roman" w:hAnsi="Times New Roman" w:cs="Times New Roman"/>
                <w:sz w:val="24"/>
                <w:szCs w:val="24"/>
              </w:rPr>
            </w:pPr>
          </w:p>
        </w:tc>
        <w:tc>
          <w:tcPr>
            <w:tcW w:w="5387" w:type="dxa"/>
            <w:shd w:val="clear" w:color="auto" w:fill="auto"/>
          </w:tcPr>
          <w:p w:rsidR="00585442" w:rsidRPr="00585442" w:rsidRDefault="00585442" w:rsidP="000777F7">
            <w:pPr>
              <w:spacing w:after="0" w:line="240" w:lineRule="auto"/>
              <w:jc w:val="both"/>
              <w:rPr>
                <w:rFonts w:ascii="Times New Roman" w:eastAsia="Times New Roman" w:hAnsi="Times New Roman" w:cs="Times New Roman"/>
                <w:bCs/>
                <w:sz w:val="24"/>
                <w:szCs w:val="24"/>
                <w:lang w:eastAsia="ru-RU"/>
              </w:rPr>
            </w:pPr>
            <w:r w:rsidRPr="00585442">
              <w:rPr>
                <w:rFonts w:ascii="Times New Roman" w:eastAsia="Times New Roman" w:hAnsi="Times New Roman" w:cs="Times New Roman"/>
                <w:bCs/>
                <w:sz w:val="24"/>
                <w:szCs w:val="24"/>
                <w:lang w:eastAsia="ru-RU"/>
              </w:rPr>
              <w:t>Занятия в рамках подготовки к олимпиадам «Растим таланты» (частично на  базе ТР)</w:t>
            </w:r>
          </w:p>
        </w:tc>
        <w:tc>
          <w:tcPr>
            <w:tcW w:w="584" w:type="dxa"/>
          </w:tcPr>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p>
        </w:tc>
        <w:tc>
          <w:tcPr>
            <w:tcW w:w="692" w:type="dxa"/>
            <w:gridSpan w:val="2"/>
          </w:tcPr>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p>
        </w:tc>
        <w:tc>
          <w:tcPr>
            <w:tcW w:w="2126" w:type="dxa"/>
            <w:gridSpan w:val="7"/>
          </w:tcPr>
          <w:p w:rsidR="00585442" w:rsidRPr="00585442" w:rsidRDefault="00585442" w:rsidP="000777F7">
            <w:pPr>
              <w:spacing w:after="0" w:line="240" w:lineRule="auto"/>
              <w:jc w:val="center"/>
              <w:rPr>
                <w:rFonts w:ascii="Times New Roman" w:eastAsia="Times New Roman" w:hAnsi="Times New Roman" w:cs="Times New Roman"/>
                <w:bCs/>
                <w:sz w:val="24"/>
                <w:szCs w:val="24"/>
                <w:lang w:eastAsia="ru-RU"/>
              </w:rPr>
            </w:pPr>
            <w:r w:rsidRPr="00585442">
              <w:rPr>
                <w:rFonts w:ascii="Times New Roman" w:eastAsia="Times New Roman" w:hAnsi="Times New Roman" w:cs="Times New Roman"/>
                <w:b/>
                <w:bCs/>
                <w:sz w:val="24"/>
                <w:szCs w:val="24"/>
                <w:lang w:eastAsia="ru-RU"/>
              </w:rPr>
              <w:t>1</w:t>
            </w:r>
            <w:r w:rsidRPr="00585442">
              <w:rPr>
                <w:rFonts w:ascii="Times New Roman" w:eastAsia="Times New Roman" w:hAnsi="Times New Roman" w:cs="Times New Roman"/>
                <w:bCs/>
                <w:sz w:val="24"/>
                <w:szCs w:val="24"/>
                <w:lang w:eastAsia="ru-RU"/>
              </w:rPr>
              <w:t xml:space="preserve"> (по 0,25 ч. по 4-ем предметам)</w:t>
            </w:r>
          </w:p>
        </w:tc>
      </w:tr>
      <w:tr w:rsidR="00585442" w:rsidRPr="00585442" w:rsidTr="00585442">
        <w:trPr>
          <w:trHeight w:val="315"/>
        </w:trPr>
        <w:tc>
          <w:tcPr>
            <w:tcW w:w="6350" w:type="dxa"/>
            <w:vMerge/>
            <w:shd w:val="clear" w:color="auto" w:fill="auto"/>
          </w:tcPr>
          <w:p w:rsidR="00585442" w:rsidRPr="00585442" w:rsidRDefault="00585442" w:rsidP="000777F7">
            <w:pPr>
              <w:spacing w:after="0" w:line="240" w:lineRule="auto"/>
              <w:rPr>
                <w:rFonts w:ascii="Times New Roman" w:eastAsia="Times New Roman" w:hAnsi="Times New Roman" w:cs="Times New Roman"/>
                <w:sz w:val="24"/>
                <w:szCs w:val="24"/>
              </w:rPr>
            </w:pPr>
          </w:p>
        </w:tc>
        <w:tc>
          <w:tcPr>
            <w:tcW w:w="5387" w:type="dxa"/>
            <w:shd w:val="clear" w:color="auto" w:fill="auto"/>
          </w:tcPr>
          <w:p w:rsidR="00585442" w:rsidRPr="00585442" w:rsidRDefault="00585442" w:rsidP="000777F7">
            <w:pPr>
              <w:spacing w:after="0" w:line="240" w:lineRule="auto"/>
              <w:jc w:val="both"/>
              <w:rPr>
                <w:rFonts w:ascii="Times New Roman" w:eastAsia="Times New Roman" w:hAnsi="Times New Roman" w:cs="Times New Roman"/>
                <w:bCs/>
                <w:sz w:val="24"/>
                <w:szCs w:val="24"/>
                <w:lang w:eastAsia="ru-RU"/>
              </w:rPr>
            </w:pPr>
            <w:r w:rsidRPr="00585442">
              <w:rPr>
                <w:rFonts w:ascii="Times New Roman" w:eastAsia="Times New Roman" w:hAnsi="Times New Roman" w:cs="Times New Roman"/>
                <w:bCs/>
                <w:sz w:val="24"/>
                <w:szCs w:val="24"/>
                <w:lang w:eastAsia="ru-RU"/>
              </w:rPr>
              <w:t>«Спортивные игры»</w:t>
            </w:r>
          </w:p>
        </w:tc>
        <w:tc>
          <w:tcPr>
            <w:tcW w:w="584" w:type="dxa"/>
          </w:tcPr>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r w:rsidRPr="00585442">
              <w:rPr>
                <w:rFonts w:ascii="Times New Roman" w:eastAsia="Times New Roman" w:hAnsi="Times New Roman" w:cs="Times New Roman"/>
                <w:b/>
                <w:bCs/>
                <w:sz w:val="24"/>
                <w:szCs w:val="24"/>
                <w:lang w:eastAsia="ru-RU"/>
              </w:rPr>
              <w:t>0,5</w:t>
            </w:r>
          </w:p>
        </w:tc>
        <w:tc>
          <w:tcPr>
            <w:tcW w:w="692" w:type="dxa"/>
            <w:gridSpan w:val="2"/>
          </w:tcPr>
          <w:p w:rsidR="00585442" w:rsidRPr="00585442" w:rsidRDefault="00585442" w:rsidP="000777F7">
            <w:pPr>
              <w:jc w:val="center"/>
              <w:rPr>
                <w:rFonts w:ascii="Calibri" w:eastAsia="Calibri" w:hAnsi="Calibri" w:cs="Times New Roman"/>
              </w:rPr>
            </w:pPr>
            <w:r w:rsidRPr="00585442">
              <w:rPr>
                <w:rFonts w:ascii="Times New Roman" w:eastAsia="Times New Roman" w:hAnsi="Times New Roman" w:cs="Times New Roman"/>
                <w:b/>
                <w:bCs/>
                <w:sz w:val="24"/>
                <w:szCs w:val="24"/>
                <w:lang w:eastAsia="ru-RU"/>
              </w:rPr>
              <w:t>0,5</w:t>
            </w:r>
          </w:p>
        </w:tc>
        <w:tc>
          <w:tcPr>
            <w:tcW w:w="645" w:type="dxa"/>
          </w:tcPr>
          <w:p w:rsidR="00585442" w:rsidRPr="00585442" w:rsidRDefault="00585442" w:rsidP="000777F7">
            <w:pPr>
              <w:jc w:val="center"/>
              <w:rPr>
                <w:rFonts w:ascii="Calibri" w:eastAsia="Calibri" w:hAnsi="Calibri" w:cs="Times New Roman"/>
              </w:rPr>
            </w:pPr>
            <w:r w:rsidRPr="00585442">
              <w:rPr>
                <w:rFonts w:ascii="Times New Roman" w:eastAsia="Times New Roman" w:hAnsi="Times New Roman" w:cs="Times New Roman"/>
                <w:b/>
                <w:bCs/>
                <w:sz w:val="24"/>
                <w:szCs w:val="24"/>
                <w:lang w:eastAsia="ru-RU"/>
              </w:rPr>
              <w:t>0,5</w:t>
            </w:r>
          </w:p>
        </w:tc>
        <w:tc>
          <w:tcPr>
            <w:tcW w:w="772" w:type="dxa"/>
            <w:gridSpan w:val="5"/>
          </w:tcPr>
          <w:p w:rsidR="00585442" w:rsidRPr="00585442" w:rsidRDefault="00585442" w:rsidP="000777F7">
            <w:pPr>
              <w:jc w:val="center"/>
              <w:rPr>
                <w:rFonts w:ascii="Calibri" w:eastAsia="Calibri" w:hAnsi="Calibri" w:cs="Times New Roman"/>
              </w:rPr>
            </w:pPr>
            <w:r w:rsidRPr="00585442">
              <w:rPr>
                <w:rFonts w:ascii="Times New Roman" w:eastAsia="Times New Roman" w:hAnsi="Times New Roman" w:cs="Times New Roman"/>
                <w:b/>
                <w:bCs/>
                <w:sz w:val="24"/>
                <w:szCs w:val="24"/>
                <w:lang w:eastAsia="ru-RU"/>
              </w:rPr>
              <w:t>0,5</w:t>
            </w:r>
          </w:p>
        </w:tc>
        <w:tc>
          <w:tcPr>
            <w:tcW w:w="709" w:type="dxa"/>
          </w:tcPr>
          <w:p w:rsidR="00585442" w:rsidRPr="00585442" w:rsidRDefault="00585442" w:rsidP="000777F7">
            <w:pPr>
              <w:jc w:val="center"/>
              <w:rPr>
                <w:rFonts w:ascii="Calibri" w:eastAsia="Calibri" w:hAnsi="Calibri" w:cs="Times New Roman"/>
              </w:rPr>
            </w:pPr>
            <w:r w:rsidRPr="00585442">
              <w:rPr>
                <w:rFonts w:ascii="Times New Roman" w:eastAsia="Times New Roman" w:hAnsi="Times New Roman" w:cs="Times New Roman"/>
                <w:b/>
                <w:bCs/>
                <w:sz w:val="24"/>
                <w:szCs w:val="24"/>
                <w:lang w:eastAsia="ru-RU"/>
              </w:rPr>
              <w:t>0,5</w:t>
            </w:r>
          </w:p>
        </w:tc>
      </w:tr>
      <w:tr w:rsidR="00585442" w:rsidRPr="00585442" w:rsidTr="00585442">
        <w:trPr>
          <w:trHeight w:val="555"/>
        </w:trPr>
        <w:tc>
          <w:tcPr>
            <w:tcW w:w="6350" w:type="dxa"/>
            <w:vMerge/>
            <w:shd w:val="clear" w:color="auto" w:fill="auto"/>
          </w:tcPr>
          <w:p w:rsidR="00585442" w:rsidRPr="00585442" w:rsidRDefault="00585442" w:rsidP="000777F7">
            <w:pPr>
              <w:spacing w:after="0" w:line="240" w:lineRule="auto"/>
              <w:rPr>
                <w:rFonts w:ascii="Times New Roman" w:eastAsia="Times New Roman" w:hAnsi="Times New Roman" w:cs="Times New Roman"/>
                <w:sz w:val="24"/>
                <w:szCs w:val="24"/>
              </w:rPr>
            </w:pPr>
          </w:p>
        </w:tc>
        <w:tc>
          <w:tcPr>
            <w:tcW w:w="5387" w:type="dxa"/>
            <w:shd w:val="clear" w:color="auto" w:fill="auto"/>
          </w:tcPr>
          <w:p w:rsidR="00585442" w:rsidRPr="00585442" w:rsidRDefault="00585442" w:rsidP="000777F7">
            <w:pPr>
              <w:spacing w:after="0" w:line="240" w:lineRule="auto"/>
              <w:jc w:val="both"/>
              <w:rPr>
                <w:rFonts w:ascii="Times New Roman" w:eastAsia="Times New Roman" w:hAnsi="Times New Roman" w:cs="Times New Roman"/>
                <w:bCs/>
                <w:sz w:val="24"/>
                <w:szCs w:val="24"/>
                <w:lang w:eastAsia="ru-RU"/>
              </w:rPr>
            </w:pPr>
            <w:r w:rsidRPr="00585442">
              <w:rPr>
                <w:rFonts w:ascii="Times New Roman" w:eastAsia="Times New Roman" w:hAnsi="Times New Roman" w:cs="Times New Roman"/>
                <w:bCs/>
                <w:sz w:val="24"/>
                <w:szCs w:val="24"/>
                <w:lang w:eastAsia="ru-RU"/>
              </w:rPr>
              <w:t>Курс внеурочной деятельности «Основы духовно-нравственной культуры народов России»</w:t>
            </w:r>
          </w:p>
        </w:tc>
        <w:tc>
          <w:tcPr>
            <w:tcW w:w="584" w:type="dxa"/>
          </w:tcPr>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p>
        </w:tc>
        <w:tc>
          <w:tcPr>
            <w:tcW w:w="692" w:type="dxa"/>
            <w:gridSpan w:val="2"/>
          </w:tcPr>
          <w:p w:rsidR="00585442" w:rsidRPr="00585442" w:rsidRDefault="00585442" w:rsidP="000777F7">
            <w:pPr>
              <w:jc w:val="center"/>
              <w:rPr>
                <w:rFonts w:ascii="Times New Roman" w:eastAsia="Times New Roman" w:hAnsi="Times New Roman" w:cs="Times New Roman"/>
                <w:b/>
                <w:bCs/>
                <w:sz w:val="24"/>
                <w:szCs w:val="24"/>
                <w:lang w:eastAsia="ru-RU"/>
              </w:rPr>
            </w:pPr>
            <w:r w:rsidRPr="00585442">
              <w:rPr>
                <w:rFonts w:ascii="Times New Roman" w:eastAsia="Times New Roman" w:hAnsi="Times New Roman" w:cs="Times New Roman"/>
                <w:b/>
                <w:bCs/>
                <w:sz w:val="24"/>
                <w:szCs w:val="24"/>
                <w:lang w:eastAsia="ru-RU"/>
              </w:rPr>
              <w:t>1</w:t>
            </w:r>
          </w:p>
        </w:tc>
        <w:tc>
          <w:tcPr>
            <w:tcW w:w="645" w:type="dxa"/>
          </w:tcPr>
          <w:p w:rsidR="00585442" w:rsidRPr="00585442" w:rsidRDefault="00585442" w:rsidP="000777F7">
            <w:pPr>
              <w:jc w:val="center"/>
              <w:rPr>
                <w:rFonts w:ascii="Times New Roman" w:eastAsia="Times New Roman" w:hAnsi="Times New Roman" w:cs="Times New Roman"/>
                <w:b/>
                <w:bCs/>
                <w:sz w:val="24"/>
                <w:szCs w:val="24"/>
                <w:lang w:eastAsia="ru-RU"/>
              </w:rPr>
            </w:pPr>
          </w:p>
        </w:tc>
        <w:tc>
          <w:tcPr>
            <w:tcW w:w="772" w:type="dxa"/>
            <w:gridSpan w:val="5"/>
          </w:tcPr>
          <w:p w:rsidR="00585442" w:rsidRPr="00585442" w:rsidRDefault="00585442" w:rsidP="000777F7">
            <w:pPr>
              <w:jc w:val="center"/>
              <w:rPr>
                <w:rFonts w:ascii="Times New Roman" w:eastAsia="Times New Roman" w:hAnsi="Times New Roman" w:cs="Times New Roman"/>
                <w:b/>
                <w:bCs/>
                <w:sz w:val="24"/>
                <w:szCs w:val="24"/>
                <w:lang w:eastAsia="ru-RU"/>
              </w:rPr>
            </w:pPr>
          </w:p>
        </w:tc>
        <w:tc>
          <w:tcPr>
            <w:tcW w:w="709" w:type="dxa"/>
          </w:tcPr>
          <w:p w:rsidR="00585442" w:rsidRPr="00585442" w:rsidRDefault="00585442" w:rsidP="000777F7">
            <w:pPr>
              <w:jc w:val="center"/>
              <w:rPr>
                <w:rFonts w:ascii="Times New Roman" w:eastAsia="Times New Roman" w:hAnsi="Times New Roman" w:cs="Times New Roman"/>
                <w:b/>
                <w:bCs/>
                <w:sz w:val="24"/>
                <w:szCs w:val="24"/>
                <w:lang w:eastAsia="ru-RU"/>
              </w:rPr>
            </w:pPr>
          </w:p>
        </w:tc>
      </w:tr>
      <w:tr w:rsidR="00585442" w:rsidRPr="00585442" w:rsidTr="00585442">
        <w:trPr>
          <w:trHeight w:val="270"/>
        </w:trPr>
        <w:tc>
          <w:tcPr>
            <w:tcW w:w="6350" w:type="dxa"/>
            <w:vMerge/>
            <w:shd w:val="clear" w:color="auto" w:fill="auto"/>
          </w:tcPr>
          <w:p w:rsidR="00585442" w:rsidRPr="00585442" w:rsidRDefault="00585442" w:rsidP="000777F7">
            <w:pPr>
              <w:spacing w:after="0" w:line="240" w:lineRule="auto"/>
              <w:rPr>
                <w:rFonts w:ascii="Times New Roman" w:eastAsia="Times New Roman" w:hAnsi="Times New Roman" w:cs="Times New Roman"/>
                <w:sz w:val="24"/>
                <w:szCs w:val="24"/>
              </w:rPr>
            </w:pPr>
          </w:p>
        </w:tc>
        <w:tc>
          <w:tcPr>
            <w:tcW w:w="5387" w:type="dxa"/>
            <w:shd w:val="clear" w:color="auto" w:fill="auto"/>
          </w:tcPr>
          <w:p w:rsidR="00585442" w:rsidRPr="00585442" w:rsidRDefault="00585442" w:rsidP="000777F7">
            <w:pPr>
              <w:spacing w:after="0" w:line="240" w:lineRule="auto"/>
              <w:jc w:val="both"/>
              <w:rPr>
                <w:rFonts w:ascii="Times New Roman" w:eastAsia="Times New Roman" w:hAnsi="Times New Roman" w:cs="Times New Roman"/>
                <w:bCs/>
                <w:sz w:val="24"/>
                <w:szCs w:val="24"/>
                <w:lang w:eastAsia="ru-RU"/>
              </w:rPr>
            </w:pPr>
            <w:r w:rsidRPr="00585442">
              <w:rPr>
                <w:rFonts w:ascii="Times New Roman" w:eastAsia="Times New Roman" w:hAnsi="Times New Roman" w:cs="Times New Roman"/>
                <w:bCs/>
                <w:sz w:val="24"/>
                <w:szCs w:val="24"/>
                <w:lang w:eastAsia="ru-RU"/>
              </w:rPr>
              <w:t>Курс внеурочной деятельности «Мир информатики» (на  базе ТР)</w:t>
            </w:r>
          </w:p>
          <w:p w:rsidR="00585442" w:rsidRPr="00585442" w:rsidRDefault="00585442" w:rsidP="000777F7">
            <w:pPr>
              <w:spacing w:after="0" w:line="240" w:lineRule="auto"/>
              <w:jc w:val="both"/>
              <w:rPr>
                <w:rFonts w:ascii="Times New Roman" w:eastAsia="Times New Roman" w:hAnsi="Times New Roman" w:cs="Times New Roman"/>
                <w:bCs/>
                <w:sz w:val="24"/>
                <w:szCs w:val="24"/>
                <w:lang w:eastAsia="ru-RU"/>
              </w:rPr>
            </w:pPr>
          </w:p>
        </w:tc>
        <w:tc>
          <w:tcPr>
            <w:tcW w:w="584" w:type="dxa"/>
          </w:tcPr>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p>
        </w:tc>
        <w:tc>
          <w:tcPr>
            <w:tcW w:w="692" w:type="dxa"/>
            <w:gridSpan w:val="2"/>
          </w:tcPr>
          <w:p w:rsidR="00585442" w:rsidRPr="00585442" w:rsidRDefault="00585442" w:rsidP="000777F7">
            <w:pPr>
              <w:jc w:val="center"/>
              <w:rPr>
                <w:rFonts w:ascii="Times New Roman" w:eastAsia="Times New Roman" w:hAnsi="Times New Roman" w:cs="Times New Roman"/>
                <w:b/>
                <w:bCs/>
                <w:sz w:val="24"/>
                <w:szCs w:val="24"/>
                <w:lang w:eastAsia="ru-RU"/>
              </w:rPr>
            </w:pPr>
          </w:p>
        </w:tc>
        <w:tc>
          <w:tcPr>
            <w:tcW w:w="1417" w:type="dxa"/>
            <w:gridSpan w:val="6"/>
          </w:tcPr>
          <w:p w:rsidR="00585442" w:rsidRPr="00585442" w:rsidRDefault="00585442" w:rsidP="000777F7">
            <w:pPr>
              <w:jc w:val="center"/>
              <w:rPr>
                <w:rFonts w:ascii="Times New Roman" w:eastAsia="Times New Roman" w:hAnsi="Times New Roman" w:cs="Times New Roman"/>
                <w:b/>
                <w:bCs/>
                <w:sz w:val="24"/>
                <w:szCs w:val="24"/>
                <w:lang w:eastAsia="ru-RU"/>
              </w:rPr>
            </w:pPr>
            <w:r w:rsidRPr="00585442">
              <w:rPr>
                <w:rFonts w:ascii="Times New Roman" w:eastAsia="Times New Roman" w:hAnsi="Times New Roman" w:cs="Times New Roman"/>
                <w:b/>
                <w:bCs/>
                <w:sz w:val="24"/>
                <w:szCs w:val="24"/>
                <w:lang w:eastAsia="ru-RU"/>
              </w:rPr>
              <w:t>0,5</w:t>
            </w:r>
          </w:p>
        </w:tc>
        <w:tc>
          <w:tcPr>
            <w:tcW w:w="709" w:type="dxa"/>
          </w:tcPr>
          <w:p w:rsidR="00585442" w:rsidRPr="00585442" w:rsidRDefault="00585442" w:rsidP="000777F7">
            <w:pPr>
              <w:jc w:val="center"/>
              <w:rPr>
                <w:rFonts w:ascii="Times New Roman" w:eastAsia="Times New Roman" w:hAnsi="Times New Roman" w:cs="Times New Roman"/>
                <w:b/>
                <w:bCs/>
                <w:sz w:val="24"/>
                <w:szCs w:val="24"/>
                <w:lang w:eastAsia="ru-RU"/>
              </w:rPr>
            </w:pPr>
          </w:p>
        </w:tc>
      </w:tr>
      <w:tr w:rsidR="00585442" w:rsidRPr="00585442" w:rsidTr="00585442">
        <w:trPr>
          <w:trHeight w:val="1950"/>
        </w:trPr>
        <w:tc>
          <w:tcPr>
            <w:tcW w:w="6350" w:type="dxa"/>
            <w:vMerge w:val="restart"/>
            <w:shd w:val="clear" w:color="auto" w:fill="auto"/>
          </w:tcPr>
          <w:p w:rsidR="00585442" w:rsidRPr="00585442" w:rsidRDefault="00585442" w:rsidP="000777F7">
            <w:pPr>
              <w:spacing w:after="0" w:line="240" w:lineRule="auto"/>
              <w:rPr>
                <w:rFonts w:ascii="Times New Roman" w:eastAsia="Times New Roman" w:hAnsi="Times New Roman" w:cs="Times New Roman"/>
                <w:bCs/>
                <w:sz w:val="24"/>
                <w:szCs w:val="24"/>
                <w:shd w:val="clear" w:color="auto" w:fill="FFFFFF"/>
                <w:lang w:eastAsia="ru-RU"/>
              </w:rPr>
            </w:pPr>
            <w:r w:rsidRPr="00585442">
              <w:rPr>
                <w:rFonts w:ascii="Times New Roman" w:eastAsia="Times New Roman" w:hAnsi="Times New Roman" w:cs="Times New Roman"/>
                <w:sz w:val="24"/>
                <w:szCs w:val="24"/>
              </w:rPr>
              <w:t>Внеурочная деятельность по развитию личности, ее способностей, удовлетворения образовательных потребностей и интересов, самореализации обучающихся, в том числе одаренных, через организацию социальных практик (в том числе волонтёрство), включая общественно полезную деятельность, профессиональные пробы, развитие глобальных компетенций, формирование предпринимательских навыков, практическую подготовку, использование возможностей организаций дополнительного образования, профессиональных образовательных организаций и социальных партнеров в профессионально</w:t>
            </w:r>
            <w:r w:rsidRPr="00585442">
              <w:rPr>
                <w:rFonts w:ascii="Times New Roman" w:eastAsia="Times New Roman" w:hAnsi="Times New Roman" w:cs="Times New Roman"/>
                <w:sz w:val="24"/>
                <w:szCs w:val="24"/>
              </w:rPr>
              <w:softHyphen/>
              <w:t>-производственном окружении</w:t>
            </w:r>
          </w:p>
        </w:tc>
        <w:tc>
          <w:tcPr>
            <w:tcW w:w="5387" w:type="dxa"/>
            <w:shd w:val="clear" w:color="auto" w:fill="auto"/>
          </w:tcPr>
          <w:p w:rsidR="00585442" w:rsidRPr="00585442" w:rsidRDefault="00585442" w:rsidP="000777F7">
            <w:pPr>
              <w:spacing w:after="0" w:line="240" w:lineRule="auto"/>
              <w:jc w:val="both"/>
              <w:rPr>
                <w:rFonts w:ascii="Times New Roman" w:eastAsia="Times New Roman" w:hAnsi="Times New Roman" w:cs="Times New Roman"/>
                <w:bCs/>
                <w:sz w:val="24"/>
                <w:szCs w:val="24"/>
                <w:lang w:eastAsia="ru-RU"/>
              </w:rPr>
            </w:pPr>
            <w:r w:rsidRPr="00585442">
              <w:rPr>
                <w:rFonts w:ascii="Times New Roman" w:eastAsia="Times New Roman" w:hAnsi="Times New Roman" w:cs="Times New Roman"/>
                <w:bCs/>
                <w:sz w:val="24"/>
                <w:szCs w:val="24"/>
                <w:lang w:eastAsia="ru-RU"/>
              </w:rPr>
              <w:t xml:space="preserve">Мероприятия в рамках реализации программы воспитания, </w:t>
            </w:r>
            <w:r w:rsidRPr="00585442">
              <w:rPr>
                <w:rFonts w:ascii="Times New Roman" w:eastAsia="Calibri" w:hAnsi="Times New Roman" w:cs="Times New Roman"/>
                <w:sz w:val="24"/>
                <w:szCs w:val="24"/>
              </w:rPr>
              <w:t>программы активной социализации для обучающихся 5-х классов «Я-Ты-Он-Она-вместе целая страна», к</w:t>
            </w:r>
            <w:r w:rsidRPr="00585442">
              <w:rPr>
                <w:rFonts w:ascii="Times New Roman" w:eastAsia="Times New Roman" w:hAnsi="Times New Roman" w:cs="Times New Roman"/>
                <w:bCs/>
                <w:sz w:val="24"/>
                <w:szCs w:val="24"/>
                <w:lang w:eastAsia="ru-RU"/>
              </w:rPr>
              <w:t>алендарного плана воспитательной работы, индивидуального плана классного руководителя.</w:t>
            </w:r>
          </w:p>
        </w:tc>
        <w:tc>
          <w:tcPr>
            <w:tcW w:w="590" w:type="dxa"/>
            <w:gridSpan w:val="2"/>
          </w:tcPr>
          <w:p w:rsidR="00585442" w:rsidRPr="00585442" w:rsidRDefault="00585442" w:rsidP="000777F7">
            <w:pPr>
              <w:spacing w:after="0" w:line="240" w:lineRule="auto"/>
              <w:jc w:val="center"/>
              <w:rPr>
                <w:rFonts w:ascii="Times New Roman" w:eastAsia="Times New Roman" w:hAnsi="Times New Roman" w:cs="Times New Roman"/>
                <w:bCs/>
                <w:sz w:val="24"/>
                <w:szCs w:val="24"/>
                <w:lang w:eastAsia="ru-RU"/>
              </w:rPr>
            </w:pPr>
            <w:r w:rsidRPr="00585442">
              <w:rPr>
                <w:rFonts w:ascii="Times New Roman" w:eastAsia="Times New Roman" w:hAnsi="Times New Roman" w:cs="Times New Roman"/>
                <w:bCs/>
                <w:sz w:val="24"/>
                <w:szCs w:val="24"/>
                <w:lang w:eastAsia="ru-RU"/>
              </w:rPr>
              <w:t>1</w:t>
            </w:r>
          </w:p>
        </w:tc>
        <w:tc>
          <w:tcPr>
            <w:tcW w:w="686" w:type="dxa"/>
          </w:tcPr>
          <w:p w:rsidR="00585442" w:rsidRPr="00585442" w:rsidRDefault="00585442" w:rsidP="000777F7">
            <w:pPr>
              <w:spacing w:after="0" w:line="240" w:lineRule="auto"/>
              <w:jc w:val="center"/>
              <w:rPr>
                <w:rFonts w:ascii="Times New Roman" w:eastAsia="Times New Roman" w:hAnsi="Times New Roman" w:cs="Times New Roman"/>
                <w:bCs/>
                <w:sz w:val="24"/>
                <w:szCs w:val="24"/>
                <w:lang w:eastAsia="ru-RU"/>
              </w:rPr>
            </w:pPr>
          </w:p>
        </w:tc>
        <w:tc>
          <w:tcPr>
            <w:tcW w:w="645" w:type="dxa"/>
          </w:tcPr>
          <w:p w:rsidR="00585442" w:rsidRPr="00585442" w:rsidRDefault="00585442" w:rsidP="000777F7">
            <w:pPr>
              <w:spacing w:after="0" w:line="240" w:lineRule="auto"/>
              <w:jc w:val="center"/>
              <w:rPr>
                <w:rFonts w:ascii="Times New Roman" w:eastAsia="Times New Roman" w:hAnsi="Times New Roman" w:cs="Times New Roman"/>
                <w:bCs/>
                <w:sz w:val="24"/>
                <w:szCs w:val="24"/>
                <w:lang w:eastAsia="ru-RU"/>
              </w:rPr>
            </w:pPr>
          </w:p>
        </w:tc>
        <w:tc>
          <w:tcPr>
            <w:tcW w:w="772" w:type="dxa"/>
            <w:gridSpan w:val="5"/>
          </w:tcPr>
          <w:p w:rsidR="00585442" w:rsidRPr="00585442" w:rsidRDefault="00585442" w:rsidP="000777F7">
            <w:pPr>
              <w:spacing w:after="0" w:line="240" w:lineRule="auto"/>
              <w:jc w:val="center"/>
              <w:rPr>
                <w:rFonts w:ascii="Times New Roman" w:eastAsia="Times New Roman" w:hAnsi="Times New Roman" w:cs="Times New Roman"/>
                <w:bCs/>
                <w:sz w:val="24"/>
                <w:szCs w:val="24"/>
                <w:lang w:eastAsia="ru-RU"/>
              </w:rPr>
            </w:pPr>
          </w:p>
        </w:tc>
        <w:tc>
          <w:tcPr>
            <w:tcW w:w="709" w:type="dxa"/>
          </w:tcPr>
          <w:p w:rsidR="00585442" w:rsidRPr="00585442" w:rsidRDefault="00585442" w:rsidP="000777F7">
            <w:pPr>
              <w:spacing w:after="0" w:line="240" w:lineRule="auto"/>
              <w:jc w:val="center"/>
              <w:rPr>
                <w:rFonts w:ascii="Times New Roman" w:eastAsia="Times New Roman" w:hAnsi="Times New Roman" w:cs="Times New Roman"/>
                <w:bCs/>
                <w:sz w:val="24"/>
                <w:szCs w:val="24"/>
                <w:lang w:eastAsia="ru-RU"/>
              </w:rPr>
            </w:pPr>
          </w:p>
        </w:tc>
      </w:tr>
      <w:tr w:rsidR="00585442" w:rsidRPr="00585442" w:rsidTr="00585442">
        <w:trPr>
          <w:trHeight w:val="258"/>
        </w:trPr>
        <w:tc>
          <w:tcPr>
            <w:tcW w:w="6350" w:type="dxa"/>
            <w:vMerge/>
            <w:shd w:val="clear" w:color="auto" w:fill="auto"/>
          </w:tcPr>
          <w:p w:rsidR="00585442" w:rsidRPr="00585442" w:rsidRDefault="00585442" w:rsidP="000777F7">
            <w:pPr>
              <w:spacing w:after="0" w:line="240" w:lineRule="auto"/>
              <w:rPr>
                <w:rFonts w:ascii="Times New Roman" w:eastAsia="Times New Roman" w:hAnsi="Times New Roman" w:cs="Times New Roman"/>
                <w:sz w:val="24"/>
                <w:szCs w:val="24"/>
              </w:rPr>
            </w:pPr>
          </w:p>
        </w:tc>
        <w:tc>
          <w:tcPr>
            <w:tcW w:w="5387" w:type="dxa"/>
            <w:shd w:val="clear" w:color="auto" w:fill="auto"/>
          </w:tcPr>
          <w:p w:rsidR="00585442" w:rsidRPr="00585442" w:rsidRDefault="00585442" w:rsidP="000777F7">
            <w:pPr>
              <w:spacing w:after="0" w:line="240" w:lineRule="auto"/>
              <w:jc w:val="both"/>
              <w:rPr>
                <w:rFonts w:ascii="Times New Roman" w:eastAsia="Times New Roman" w:hAnsi="Times New Roman" w:cs="Times New Roman"/>
                <w:bCs/>
                <w:sz w:val="24"/>
                <w:szCs w:val="24"/>
                <w:lang w:eastAsia="ru-RU"/>
              </w:rPr>
            </w:pPr>
            <w:r w:rsidRPr="00585442">
              <w:rPr>
                <w:rFonts w:ascii="Times New Roman" w:eastAsia="Times New Roman" w:hAnsi="Times New Roman" w:cs="Times New Roman"/>
                <w:bCs/>
                <w:sz w:val="24"/>
                <w:szCs w:val="24"/>
                <w:lang w:eastAsia="ru-RU"/>
              </w:rPr>
              <w:t xml:space="preserve">Курс внеурочной деятельности «ПервоЛого» </w:t>
            </w:r>
          </w:p>
        </w:tc>
        <w:tc>
          <w:tcPr>
            <w:tcW w:w="2693" w:type="dxa"/>
            <w:gridSpan w:val="9"/>
          </w:tcPr>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r w:rsidRPr="00585442">
              <w:rPr>
                <w:rFonts w:ascii="Times New Roman" w:eastAsia="Times New Roman" w:hAnsi="Times New Roman" w:cs="Times New Roman"/>
                <w:b/>
                <w:bCs/>
                <w:sz w:val="24"/>
                <w:szCs w:val="24"/>
                <w:lang w:eastAsia="ru-RU"/>
              </w:rPr>
              <w:t>0,5</w:t>
            </w:r>
          </w:p>
        </w:tc>
        <w:tc>
          <w:tcPr>
            <w:tcW w:w="709" w:type="dxa"/>
          </w:tcPr>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p>
        </w:tc>
      </w:tr>
      <w:tr w:rsidR="00585442" w:rsidRPr="00585442" w:rsidTr="00585442">
        <w:trPr>
          <w:trHeight w:val="555"/>
        </w:trPr>
        <w:tc>
          <w:tcPr>
            <w:tcW w:w="6350" w:type="dxa"/>
            <w:vMerge/>
            <w:shd w:val="clear" w:color="auto" w:fill="auto"/>
          </w:tcPr>
          <w:p w:rsidR="00585442" w:rsidRPr="00585442" w:rsidRDefault="00585442" w:rsidP="000777F7">
            <w:pPr>
              <w:spacing w:after="0" w:line="240" w:lineRule="auto"/>
              <w:rPr>
                <w:rFonts w:ascii="Times New Roman" w:eastAsia="Times New Roman" w:hAnsi="Times New Roman" w:cs="Times New Roman"/>
                <w:sz w:val="24"/>
                <w:szCs w:val="24"/>
              </w:rPr>
            </w:pPr>
          </w:p>
        </w:tc>
        <w:tc>
          <w:tcPr>
            <w:tcW w:w="5387" w:type="dxa"/>
            <w:shd w:val="clear" w:color="auto" w:fill="auto"/>
          </w:tcPr>
          <w:p w:rsidR="00585442" w:rsidRPr="00585442" w:rsidRDefault="00585442" w:rsidP="000777F7">
            <w:pPr>
              <w:spacing w:after="0" w:line="240" w:lineRule="auto"/>
              <w:jc w:val="both"/>
              <w:rPr>
                <w:rFonts w:ascii="Times New Roman" w:eastAsia="Times New Roman" w:hAnsi="Times New Roman" w:cs="Times New Roman"/>
                <w:bCs/>
                <w:sz w:val="24"/>
                <w:szCs w:val="24"/>
                <w:lang w:eastAsia="ru-RU"/>
              </w:rPr>
            </w:pPr>
            <w:r w:rsidRPr="00585442">
              <w:rPr>
                <w:rFonts w:ascii="Times New Roman" w:eastAsia="Times New Roman" w:hAnsi="Times New Roman" w:cs="Times New Roman"/>
                <w:bCs/>
                <w:sz w:val="24"/>
                <w:szCs w:val="24"/>
                <w:lang w:eastAsia="ru-RU"/>
              </w:rPr>
              <w:t>Курс внеурочной деятельности «Билет в будущее» («Россия – мои горизонты»)</w:t>
            </w:r>
          </w:p>
        </w:tc>
        <w:tc>
          <w:tcPr>
            <w:tcW w:w="590" w:type="dxa"/>
            <w:gridSpan w:val="2"/>
          </w:tcPr>
          <w:p w:rsidR="00585442" w:rsidRPr="00585442" w:rsidRDefault="00585442" w:rsidP="000777F7">
            <w:pPr>
              <w:spacing w:after="0" w:line="240" w:lineRule="auto"/>
              <w:jc w:val="center"/>
              <w:rPr>
                <w:rFonts w:ascii="Times New Roman" w:eastAsia="Times New Roman" w:hAnsi="Times New Roman" w:cs="Times New Roman"/>
                <w:bCs/>
                <w:sz w:val="24"/>
                <w:szCs w:val="24"/>
                <w:lang w:eastAsia="ru-RU"/>
              </w:rPr>
            </w:pPr>
          </w:p>
        </w:tc>
        <w:tc>
          <w:tcPr>
            <w:tcW w:w="686" w:type="dxa"/>
          </w:tcPr>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r w:rsidRPr="00585442">
              <w:rPr>
                <w:rFonts w:ascii="Times New Roman" w:eastAsia="Times New Roman" w:hAnsi="Times New Roman" w:cs="Times New Roman"/>
                <w:b/>
                <w:bCs/>
                <w:sz w:val="24"/>
                <w:szCs w:val="24"/>
                <w:lang w:eastAsia="ru-RU"/>
              </w:rPr>
              <w:t>1</w:t>
            </w:r>
          </w:p>
        </w:tc>
        <w:tc>
          <w:tcPr>
            <w:tcW w:w="645" w:type="dxa"/>
          </w:tcPr>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r w:rsidRPr="00585442">
              <w:rPr>
                <w:rFonts w:ascii="Times New Roman" w:eastAsia="Times New Roman" w:hAnsi="Times New Roman" w:cs="Times New Roman"/>
                <w:b/>
                <w:bCs/>
                <w:sz w:val="24"/>
                <w:szCs w:val="24"/>
                <w:lang w:eastAsia="ru-RU"/>
              </w:rPr>
              <w:t>1</w:t>
            </w:r>
          </w:p>
        </w:tc>
        <w:tc>
          <w:tcPr>
            <w:tcW w:w="772" w:type="dxa"/>
            <w:gridSpan w:val="5"/>
          </w:tcPr>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r w:rsidRPr="00585442">
              <w:rPr>
                <w:rFonts w:ascii="Times New Roman" w:eastAsia="Times New Roman" w:hAnsi="Times New Roman" w:cs="Times New Roman"/>
                <w:b/>
                <w:bCs/>
                <w:sz w:val="24"/>
                <w:szCs w:val="24"/>
                <w:lang w:eastAsia="ru-RU"/>
              </w:rPr>
              <w:t>1</w:t>
            </w:r>
          </w:p>
        </w:tc>
        <w:tc>
          <w:tcPr>
            <w:tcW w:w="709" w:type="dxa"/>
          </w:tcPr>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r w:rsidRPr="00585442">
              <w:rPr>
                <w:rFonts w:ascii="Times New Roman" w:eastAsia="Times New Roman" w:hAnsi="Times New Roman" w:cs="Times New Roman"/>
                <w:b/>
                <w:bCs/>
                <w:sz w:val="24"/>
                <w:szCs w:val="24"/>
                <w:lang w:eastAsia="ru-RU"/>
              </w:rPr>
              <w:t>1</w:t>
            </w:r>
          </w:p>
        </w:tc>
      </w:tr>
      <w:tr w:rsidR="00585442" w:rsidRPr="00585442" w:rsidTr="00585442">
        <w:trPr>
          <w:trHeight w:val="270"/>
        </w:trPr>
        <w:tc>
          <w:tcPr>
            <w:tcW w:w="6350" w:type="dxa"/>
            <w:vMerge/>
            <w:shd w:val="clear" w:color="auto" w:fill="auto"/>
          </w:tcPr>
          <w:p w:rsidR="00585442" w:rsidRPr="00585442" w:rsidRDefault="00585442" w:rsidP="000777F7">
            <w:pPr>
              <w:spacing w:after="0" w:line="240" w:lineRule="auto"/>
              <w:rPr>
                <w:rFonts w:ascii="Times New Roman" w:eastAsia="Times New Roman" w:hAnsi="Times New Roman" w:cs="Times New Roman"/>
                <w:sz w:val="24"/>
                <w:szCs w:val="24"/>
              </w:rPr>
            </w:pPr>
          </w:p>
        </w:tc>
        <w:tc>
          <w:tcPr>
            <w:tcW w:w="5387" w:type="dxa"/>
            <w:shd w:val="clear" w:color="auto" w:fill="auto"/>
          </w:tcPr>
          <w:p w:rsidR="00585442" w:rsidRPr="00585442" w:rsidRDefault="00585442" w:rsidP="000777F7">
            <w:pPr>
              <w:spacing w:after="0" w:line="240" w:lineRule="auto"/>
              <w:jc w:val="both"/>
              <w:rPr>
                <w:rFonts w:ascii="Times New Roman" w:eastAsia="Times New Roman" w:hAnsi="Times New Roman" w:cs="Times New Roman"/>
                <w:bCs/>
                <w:sz w:val="24"/>
                <w:szCs w:val="24"/>
                <w:lang w:eastAsia="ru-RU"/>
              </w:rPr>
            </w:pPr>
            <w:r w:rsidRPr="00585442">
              <w:rPr>
                <w:rFonts w:ascii="Times New Roman" w:eastAsia="Times New Roman" w:hAnsi="Times New Roman" w:cs="Times New Roman"/>
                <w:bCs/>
                <w:sz w:val="24"/>
                <w:szCs w:val="24"/>
                <w:lang w:eastAsia="ru-RU"/>
              </w:rPr>
              <w:t xml:space="preserve">Мероприятия в рамках реализации программы воспитания, </w:t>
            </w:r>
            <w:r w:rsidRPr="00585442">
              <w:rPr>
                <w:rFonts w:ascii="Times New Roman" w:eastAsia="Calibri" w:hAnsi="Times New Roman" w:cs="Times New Roman"/>
                <w:sz w:val="24"/>
                <w:szCs w:val="24"/>
              </w:rPr>
              <w:t>РДДМ «Движение первых», к</w:t>
            </w:r>
            <w:r w:rsidRPr="00585442">
              <w:rPr>
                <w:rFonts w:ascii="Times New Roman" w:eastAsia="Times New Roman" w:hAnsi="Times New Roman" w:cs="Times New Roman"/>
                <w:bCs/>
                <w:sz w:val="24"/>
                <w:szCs w:val="24"/>
                <w:lang w:eastAsia="ru-RU"/>
              </w:rPr>
              <w:t>алендарного плана воспитательной работы, индивидуального плана классного руководителя.</w:t>
            </w:r>
          </w:p>
        </w:tc>
        <w:tc>
          <w:tcPr>
            <w:tcW w:w="590" w:type="dxa"/>
            <w:gridSpan w:val="2"/>
          </w:tcPr>
          <w:p w:rsidR="00585442" w:rsidRPr="00585442" w:rsidRDefault="00585442" w:rsidP="000777F7">
            <w:pPr>
              <w:spacing w:after="0" w:line="240" w:lineRule="auto"/>
              <w:jc w:val="center"/>
              <w:rPr>
                <w:rFonts w:ascii="Times New Roman" w:eastAsia="Times New Roman" w:hAnsi="Times New Roman" w:cs="Times New Roman"/>
                <w:bCs/>
                <w:sz w:val="24"/>
                <w:szCs w:val="24"/>
                <w:lang w:eastAsia="ru-RU"/>
              </w:rPr>
            </w:pPr>
          </w:p>
        </w:tc>
        <w:tc>
          <w:tcPr>
            <w:tcW w:w="686" w:type="dxa"/>
          </w:tcPr>
          <w:p w:rsidR="00585442" w:rsidRPr="00585442" w:rsidRDefault="00585442" w:rsidP="000777F7">
            <w:pPr>
              <w:spacing w:after="0" w:line="240" w:lineRule="auto"/>
              <w:jc w:val="center"/>
              <w:rPr>
                <w:rFonts w:ascii="Times New Roman" w:eastAsia="Times New Roman" w:hAnsi="Times New Roman" w:cs="Times New Roman"/>
                <w:bCs/>
                <w:sz w:val="24"/>
                <w:szCs w:val="24"/>
                <w:lang w:eastAsia="ru-RU"/>
              </w:rPr>
            </w:pPr>
            <w:r w:rsidRPr="00585442">
              <w:rPr>
                <w:rFonts w:ascii="Times New Roman" w:eastAsia="Times New Roman" w:hAnsi="Times New Roman" w:cs="Times New Roman"/>
                <w:bCs/>
                <w:sz w:val="24"/>
                <w:szCs w:val="24"/>
                <w:lang w:eastAsia="ru-RU"/>
              </w:rPr>
              <w:t>1</w:t>
            </w:r>
          </w:p>
        </w:tc>
        <w:tc>
          <w:tcPr>
            <w:tcW w:w="645" w:type="dxa"/>
          </w:tcPr>
          <w:p w:rsidR="00585442" w:rsidRPr="00585442" w:rsidRDefault="00585442" w:rsidP="000777F7">
            <w:pPr>
              <w:spacing w:after="0" w:line="240" w:lineRule="auto"/>
              <w:jc w:val="center"/>
              <w:rPr>
                <w:rFonts w:ascii="Times New Roman" w:eastAsia="Times New Roman" w:hAnsi="Times New Roman" w:cs="Times New Roman"/>
                <w:bCs/>
                <w:sz w:val="24"/>
                <w:szCs w:val="24"/>
                <w:lang w:eastAsia="ru-RU"/>
              </w:rPr>
            </w:pPr>
            <w:r w:rsidRPr="00585442">
              <w:rPr>
                <w:rFonts w:ascii="Times New Roman" w:eastAsia="Times New Roman" w:hAnsi="Times New Roman" w:cs="Times New Roman"/>
                <w:bCs/>
                <w:sz w:val="24"/>
                <w:szCs w:val="24"/>
                <w:lang w:eastAsia="ru-RU"/>
              </w:rPr>
              <w:t>1</w:t>
            </w:r>
          </w:p>
        </w:tc>
        <w:tc>
          <w:tcPr>
            <w:tcW w:w="772" w:type="dxa"/>
            <w:gridSpan w:val="5"/>
          </w:tcPr>
          <w:p w:rsidR="00585442" w:rsidRPr="00585442" w:rsidRDefault="00585442" w:rsidP="000777F7">
            <w:pPr>
              <w:spacing w:after="0" w:line="240" w:lineRule="auto"/>
              <w:jc w:val="center"/>
              <w:rPr>
                <w:rFonts w:ascii="Times New Roman" w:eastAsia="Times New Roman" w:hAnsi="Times New Roman" w:cs="Times New Roman"/>
                <w:bCs/>
                <w:sz w:val="24"/>
                <w:szCs w:val="24"/>
                <w:lang w:eastAsia="ru-RU"/>
              </w:rPr>
            </w:pPr>
            <w:r w:rsidRPr="00585442">
              <w:rPr>
                <w:rFonts w:ascii="Times New Roman" w:eastAsia="Times New Roman" w:hAnsi="Times New Roman" w:cs="Times New Roman"/>
                <w:bCs/>
                <w:sz w:val="24"/>
                <w:szCs w:val="24"/>
                <w:lang w:eastAsia="ru-RU"/>
              </w:rPr>
              <w:t>1</w:t>
            </w:r>
          </w:p>
        </w:tc>
        <w:tc>
          <w:tcPr>
            <w:tcW w:w="709" w:type="dxa"/>
          </w:tcPr>
          <w:p w:rsidR="00585442" w:rsidRPr="00585442" w:rsidRDefault="00585442" w:rsidP="000777F7">
            <w:pPr>
              <w:spacing w:after="0" w:line="240" w:lineRule="auto"/>
              <w:jc w:val="center"/>
              <w:rPr>
                <w:rFonts w:ascii="Times New Roman" w:eastAsia="Times New Roman" w:hAnsi="Times New Roman" w:cs="Times New Roman"/>
                <w:bCs/>
                <w:sz w:val="24"/>
                <w:szCs w:val="24"/>
                <w:lang w:eastAsia="ru-RU"/>
              </w:rPr>
            </w:pPr>
            <w:r w:rsidRPr="00585442">
              <w:rPr>
                <w:rFonts w:ascii="Times New Roman" w:eastAsia="Times New Roman" w:hAnsi="Times New Roman" w:cs="Times New Roman"/>
                <w:bCs/>
                <w:sz w:val="24"/>
                <w:szCs w:val="24"/>
                <w:lang w:eastAsia="ru-RU"/>
              </w:rPr>
              <w:t>1</w:t>
            </w:r>
          </w:p>
        </w:tc>
      </w:tr>
      <w:tr w:rsidR="00585442" w:rsidRPr="00585442" w:rsidTr="00585442">
        <w:tc>
          <w:tcPr>
            <w:tcW w:w="6350" w:type="dxa"/>
            <w:shd w:val="clear" w:color="auto" w:fill="auto"/>
          </w:tcPr>
          <w:p w:rsidR="00585442" w:rsidRPr="00585442" w:rsidRDefault="00585442" w:rsidP="000777F7">
            <w:pPr>
              <w:widowControl w:val="0"/>
              <w:tabs>
                <w:tab w:val="left" w:pos="1081"/>
              </w:tabs>
              <w:spacing w:after="0" w:line="240" w:lineRule="auto"/>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Внеурочная деятельность, направленная на реализацию комплекса воспитательных мероприятий на уровне образовательной организации, класса, занятия, в том числе в творческих объединениях по интересам, культурные и социальные практики с учетом историко-культурной и этнической специфики региона, потребностей обучающихся, родителей (законных представителей) несовершеннолетних обучающихся</w:t>
            </w:r>
          </w:p>
        </w:tc>
        <w:tc>
          <w:tcPr>
            <w:tcW w:w="5387" w:type="dxa"/>
            <w:shd w:val="clear" w:color="auto" w:fill="auto"/>
          </w:tcPr>
          <w:p w:rsidR="00585442" w:rsidRPr="00585442" w:rsidRDefault="00585442" w:rsidP="000777F7">
            <w:pPr>
              <w:spacing w:after="0" w:line="240" w:lineRule="auto"/>
              <w:jc w:val="both"/>
              <w:rPr>
                <w:rFonts w:ascii="Times New Roman" w:eastAsia="Times New Roman" w:hAnsi="Times New Roman" w:cs="Times New Roman"/>
                <w:bCs/>
                <w:sz w:val="24"/>
                <w:szCs w:val="24"/>
                <w:lang w:eastAsia="ru-RU"/>
              </w:rPr>
            </w:pPr>
            <w:r w:rsidRPr="00585442">
              <w:rPr>
                <w:rFonts w:ascii="Times New Roman" w:eastAsia="Times New Roman" w:hAnsi="Times New Roman" w:cs="Times New Roman"/>
                <w:bCs/>
                <w:sz w:val="24"/>
                <w:szCs w:val="24"/>
                <w:lang w:eastAsia="ru-RU"/>
              </w:rPr>
              <w:t xml:space="preserve">Мероприятия в рамках реализации программы воспитания, календарного плана воспитательной работы, индивидуального плана классного руководителя </w:t>
            </w:r>
          </w:p>
        </w:tc>
        <w:tc>
          <w:tcPr>
            <w:tcW w:w="590" w:type="dxa"/>
            <w:gridSpan w:val="2"/>
          </w:tcPr>
          <w:p w:rsidR="00585442" w:rsidRPr="00585442" w:rsidRDefault="00585442" w:rsidP="000777F7">
            <w:pPr>
              <w:spacing w:after="0" w:line="240" w:lineRule="auto"/>
              <w:jc w:val="center"/>
              <w:rPr>
                <w:rFonts w:ascii="Times New Roman" w:eastAsia="Times New Roman" w:hAnsi="Times New Roman" w:cs="Times New Roman"/>
                <w:bCs/>
                <w:sz w:val="24"/>
                <w:szCs w:val="24"/>
                <w:lang w:eastAsia="ru-RU"/>
              </w:rPr>
            </w:pPr>
            <w:r w:rsidRPr="00585442">
              <w:rPr>
                <w:rFonts w:ascii="Times New Roman" w:eastAsia="Times New Roman" w:hAnsi="Times New Roman" w:cs="Times New Roman"/>
                <w:bCs/>
                <w:sz w:val="24"/>
                <w:szCs w:val="24"/>
                <w:lang w:eastAsia="ru-RU"/>
              </w:rPr>
              <w:t>0,5</w:t>
            </w:r>
          </w:p>
        </w:tc>
        <w:tc>
          <w:tcPr>
            <w:tcW w:w="686" w:type="dxa"/>
          </w:tcPr>
          <w:p w:rsidR="00585442" w:rsidRPr="00585442" w:rsidRDefault="00585442" w:rsidP="000777F7">
            <w:pPr>
              <w:rPr>
                <w:rFonts w:ascii="Calibri" w:eastAsia="Calibri" w:hAnsi="Calibri" w:cs="Times New Roman"/>
              </w:rPr>
            </w:pPr>
            <w:r w:rsidRPr="00585442">
              <w:rPr>
                <w:rFonts w:ascii="Times New Roman" w:eastAsia="Times New Roman" w:hAnsi="Times New Roman" w:cs="Times New Roman"/>
                <w:bCs/>
                <w:sz w:val="24"/>
                <w:szCs w:val="24"/>
                <w:lang w:eastAsia="ru-RU"/>
              </w:rPr>
              <w:t>0,5</w:t>
            </w:r>
          </w:p>
        </w:tc>
        <w:tc>
          <w:tcPr>
            <w:tcW w:w="645" w:type="dxa"/>
          </w:tcPr>
          <w:p w:rsidR="00585442" w:rsidRPr="00585442" w:rsidRDefault="00585442" w:rsidP="000777F7">
            <w:pPr>
              <w:rPr>
                <w:rFonts w:ascii="Calibri" w:eastAsia="Calibri" w:hAnsi="Calibri" w:cs="Times New Roman"/>
              </w:rPr>
            </w:pPr>
            <w:r w:rsidRPr="00585442">
              <w:rPr>
                <w:rFonts w:ascii="Times New Roman" w:eastAsia="Times New Roman" w:hAnsi="Times New Roman" w:cs="Times New Roman"/>
                <w:bCs/>
                <w:sz w:val="24"/>
                <w:szCs w:val="24"/>
                <w:lang w:eastAsia="ru-RU"/>
              </w:rPr>
              <w:t>0,</w:t>
            </w:r>
            <w:r w:rsidR="00D5023E">
              <w:rPr>
                <w:rFonts w:ascii="Times New Roman" w:eastAsia="Times New Roman" w:hAnsi="Times New Roman" w:cs="Times New Roman"/>
                <w:bCs/>
                <w:sz w:val="24"/>
                <w:szCs w:val="24"/>
                <w:lang w:eastAsia="ru-RU"/>
              </w:rPr>
              <w:t>25</w:t>
            </w:r>
          </w:p>
        </w:tc>
        <w:tc>
          <w:tcPr>
            <w:tcW w:w="772" w:type="dxa"/>
            <w:gridSpan w:val="5"/>
          </w:tcPr>
          <w:p w:rsidR="00585442" w:rsidRPr="00585442" w:rsidRDefault="00585442" w:rsidP="000777F7">
            <w:pPr>
              <w:rPr>
                <w:rFonts w:ascii="Calibri" w:eastAsia="Calibri" w:hAnsi="Calibri" w:cs="Times New Roman"/>
              </w:rPr>
            </w:pPr>
            <w:r w:rsidRPr="00585442">
              <w:rPr>
                <w:rFonts w:ascii="Times New Roman" w:eastAsia="Times New Roman" w:hAnsi="Times New Roman" w:cs="Times New Roman"/>
                <w:bCs/>
                <w:sz w:val="24"/>
                <w:szCs w:val="24"/>
                <w:lang w:eastAsia="ru-RU"/>
              </w:rPr>
              <w:t>0,</w:t>
            </w:r>
            <w:r w:rsidR="00D5023E">
              <w:rPr>
                <w:rFonts w:ascii="Times New Roman" w:eastAsia="Times New Roman" w:hAnsi="Times New Roman" w:cs="Times New Roman"/>
                <w:bCs/>
                <w:sz w:val="24"/>
                <w:szCs w:val="24"/>
                <w:lang w:eastAsia="ru-RU"/>
              </w:rPr>
              <w:t>2</w:t>
            </w:r>
            <w:r w:rsidRPr="00585442">
              <w:rPr>
                <w:rFonts w:ascii="Times New Roman" w:eastAsia="Times New Roman" w:hAnsi="Times New Roman" w:cs="Times New Roman"/>
                <w:bCs/>
                <w:sz w:val="24"/>
                <w:szCs w:val="24"/>
                <w:lang w:eastAsia="ru-RU"/>
              </w:rPr>
              <w:t>5</w:t>
            </w:r>
          </w:p>
        </w:tc>
        <w:tc>
          <w:tcPr>
            <w:tcW w:w="709" w:type="dxa"/>
          </w:tcPr>
          <w:p w:rsidR="00585442" w:rsidRPr="00585442" w:rsidRDefault="00D5023E" w:rsidP="000777F7">
            <w:pPr>
              <w:rPr>
                <w:rFonts w:ascii="Calibri" w:eastAsia="Calibri" w:hAnsi="Calibri" w:cs="Times New Roman"/>
              </w:rPr>
            </w:pPr>
            <w:r>
              <w:rPr>
                <w:rFonts w:ascii="Times New Roman" w:eastAsia="Times New Roman" w:hAnsi="Times New Roman" w:cs="Times New Roman"/>
                <w:bCs/>
                <w:sz w:val="24"/>
                <w:szCs w:val="24"/>
                <w:lang w:eastAsia="ru-RU"/>
              </w:rPr>
              <w:t>1</w:t>
            </w:r>
          </w:p>
        </w:tc>
      </w:tr>
      <w:tr w:rsidR="00585442" w:rsidRPr="00585442" w:rsidTr="00585442">
        <w:tc>
          <w:tcPr>
            <w:tcW w:w="6350" w:type="dxa"/>
            <w:shd w:val="clear" w:color="auto" w:fill="auto"/>
          </w:tcPr>
          <w:p w:rsidR="00585442" w:rsidRPr="00585442" w:rsidRDefault="00585442" w:rsidP="000777F7">
            <w:pPr>
              <w:widowControl w:val="0"/>
              <w:tabs>
                <w:tab w:val="left" w:pos="1081"/>
              </w:tabs>
              <w:spacing w:after="0" w:line="240" w:lineRule="auto"/>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Внеурочная деятельность по организации деятельности ученических сообществ (подростковых коллективов), в том числе ученических классов, разновозрастных объединений по интересам, клубов, детских, подростковых и юношеских общественных объединений, организаций и других</w:t>
            </w:r>
          </w:p>
        </w:tc>
        <w:tc>
          <w:tcPr>
            <w:tcW w:w="5387" w:type="dxa"/>
            <w:shd w:val="clear" w:color="auto" w:fill="auto"/>
          </w:tcPr>
          <w:p w:rsidR="00585442" w:rsidRPr="00585442" w:rsidRDefault="00585442" w:rsidP="000777F7">
            <w:pPr>
              <w:spacing w:after="0" w:line="240" w:lineRule="auto"/>
              <w:jc w:val="both"/>
              <w:rPr>
                <w:rFonts w:ascii="Times New Roman" w:eastAsia="Times New Roman" w:hAnsi="Times New Roman" w:cs="Times New Roman"/>
                <w:bCs/>
                <w:sz w:val="24"/>
                <w:szCs w:val="24"/>
                <w:lang w:eastAsia="ru-RU"/>
              </w:rPr>
            </w:pPr>
            <w:r w:rsidRPr="00585442">
              <w:rPr>
                <w:rFonts w:ascii="Times New Roman" w:eastAsia="Times New Roman" w:hAnsi="Times New Roman" w:cs="Times New Roman"/>
                <w:bCs/>
                <w:sz w:val="24"/>
                <w:szCs w:val="24"/>
                <w:lang w:eastAsia="ru-RU"/>
              </w:rPr>
              <w:t xml:space="preserve">Мероприятия в рамках реализации программы воспитания, </w:t>
            </w:r>
            <w:r w:rsidRPr="00585442">
              <w:rPr>
                <w:rFonts w:ascii="Times New Roman" w:eastAsia="Calibri" w:hAnsi="Times New Roman" w:cs="Times New Roman"/>
                <w:sz w:val="24"/>
                <w:szCs w:val="24"/>
              </w:rPr>
              <w:t>РДДМ «Движение первых», к</w:t>
            </w:r>
            <w:r w:rsidRPr="00585442">
              <w:rPr>
                <w:rFonts w:ascii="Times New Roman" w:eastAsia="Times New Roman" w:hAnsi="Times New Roman" w:cs="Times New Roman"/>
                <w:bCs/>
                <w:sz w:val="24"/>
                <w:szCs w:val="24"/>
                <w:lang w:eastAsia="ru-RU"/>
              </w:rPr>
              <w:t>алендарного плана воспитательной работы, индивидуального плана классного руководителя, планов работы  детских, подростковых и юношеских общественных объединений</w:t>
            </w:r>
          </w:p>
        </w:tc>
        <w:tc>
          <w:tcPr>
            <w:tcW w:w="590" w:type="dxa"/>
            <w:gridSpan w:val="2"/>
          </w:tcPr>
          <w:p w:rsidR="00585442" w:rsidRPr="00585442" w:rsidRDefault="00585442" w:rsidP="000777F7">
            <w:pPr>
              <w:spacing w:after="0" w:line="240" w:lineRule="auto"/>
              <w:jc w:val="center"/>
              <w:rPr>
                <w:rFonts w:ascii="Times New Roman" w:eastAsia="Times New Roman" w:hAnsi="Times New Roman" w:cs="Times New Roman"/>
                <w:bCs/>
                <w:sz w:val="24"/>
                <w:szCs w:val="24"/>
                <w:lang w:eastAsia="ru-RU"/>
              </w:rPr>
            </w:pPr>
            <w:r w:rsidRPr="00585442">
              <w:rPr>
                <w:rFonts w:ascii="Times New Roman" w:eastAsia="Times New Roman" w:hAnsi="Times New Roman" w:cs="Times New Roman"/>
                <w:bCs/>
                <w:sz w:val="24"/>
                <w:szCs w:val="24"/>
                <w:lang w:eastAsia="ru-RU"/>
              </w:rPr>
              <w:t>0,5</w:t>
            </w:r>
          </w:p>
        </w:tc>
        <w:tc>
          <w:tcPr>
            <w:tcW w:w="686" w:type="dxa"/>
          </w:tcPr>
          <w:p w:rsidR="00585442" w:rsidRPr="00585442" w:rsidRDefault="00585442" w:rsidP="000777F7">
            <w:pPr>
              <w:rPr>
                <w:rFonts w:ascii="Calibri" w:eastAsia="Calibri" w:hAnsi="Calibri" w:cs="Times New Roman"/>
              </w:rPr>
            </w:pPr>
            <w:r w:rsidRPr="00585442">
              <w:rPr>
                <w:rFonts w:ascii="Times New Roman" w:eastAsia="Times New Roman" w:hAnsi="Times New Roman" w:cs="Times New Roman"/>
                <w:bCs/>
                <w:sz w:val="24"/>
                <w:szCs w:val="24"/>
                <w:lang w:eastAsia="ru-RU"/>
              </w:rPr>
              <w:t>0,5</w:t>
            </w:r>
          </w:p>
        </w:tc>
        <w:tc>
          <w:tcPr>
            <w:tcW w:w="645" w:type="dxa"/>
          </w:tcPr>
          <w:p w:rsidR="00585442" w:rsidRPr="00585442" w:rsidRDefault="00585442" w:rsidP="000777F7">
            <w:pPr>
              <w:rPr>
                <w:rFonts w:ascii="Calibri" w:eastAsia="Calibri" w:hAnsi="Calibri" w:cs="Times New Roman"/>
              </w:rPr>
            </w:pPr>
            <w:r w:rsidRPr="00585442">
              <w:rPr>
                <w:rFonts w:ascii="Times New Roman" w:eastAsia="Times New Roman" w:hAnsi="Times New Roman" w:cs="Times New Roman"/>
                <w:bCs/>
                <w:sz w:val="24"/>
                <w:szCs w:val="24"/>
                <w:lang w:eastAsia="ru-RU"/>
              </w:rPr>
              <w:t>0,25</w:t>
            </w:r>
          </w:p>
        </w:tc>
        <w:tc>
          <w:tcPr>
            <w:tcW w:w="772" w:type="dxa"/>
            <w:gridSpan w:val="5"/>
          </w:tcPr>
          <w:p w:rsidR="00585442" w:rsidRPr="00585442" w:rsidRDefault="00585442" w:rsidP="000777F7">
            <w:pPr>
              <w:rPr>
                <w:rFonts w:ascii="Calibri" w:eastAsia="Calibri" w:hAnsi="Calibri" w:cs="Times New Roman"/>
              </w:rPr>
            </w:pPr>
            <w:r w:rsidRPr="00585442">
              <w:rPr>
                <w:rFonts w:ascii="Times New Roman" w:eastAsia="Times New Roman" w:hAnsi="Times New Roman" w:cs="Times New Roman"/>
                <w:bCs/>
                <w:sz w:val="24"/>
                <w:szCs w:val="24"/>
                <w:lang w:eastAsia="ru-RU"/>
              </w:rPr>
              <w:t>0,25</w:t>
            </w:r>
          </w:p>
        </w:tc>
        <w:tc>
          <w:tcPr>
            <w:tcW w:w="709" w:type="dxa"/>
          </w:tcPr>
          <w:p w:rsidR="00585442" w:rsidRPr="00585442" w:rsidRDefault="00585442" w:rsidP="000777F7">
            <w:pPr>
              <w:rPr>
                <w:rFonts w:ascii="Calibri" w:eastAsia="Calibri" w:hAnsi="Calibri" w:cs="Times New Roman"/>
              </w:rPr>
            </w:pPr>
            <w:r w:rsidRPr="00585442">
              <w:rPr>
                <w:rFonts w:ascii="Times New Roman" w:eastAsia="Times New Roman" w:hAnsi="Times New Roman" w:cs="Times New Roman"/>
                <w:bCs/>
                <w:sz w:val="24"/>
                <w:szCs w:val="24"/>
                <w:lang w:eastAsia="ru-RU"/>
              </w:rPr>
              <w:t>1</w:t>
            </w:r>
          </w:p>
        </w:tc>
      </w:tr>
      <w:tr w:rsidR="00585442" w:rsidRPr="00585442" w:rsidTr="00585442">
        <w:tc>
          <w:tcPr>
            <w:tcW w:w="6350" w:type="dxa"/>
            <w:shd w:val="clear" w:color="auto" w:fill="auto"/>
          </w:tcPr>
          <w:p w:rsidR="00585442" w:rsidRPr="00585442" w:rsidRDefault="00585442" w:rsidP="000777F7">
            <w:pPr>
              <w:widowControl w:val="0"/>
              <w:tabs>
                <w:tab w:val="left" w:pos="1081"/>
              </w:tabs>
              <w:spacing w:after="0" w:line="240" w:lineRule="auto"/>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lastRenderedPageBreak/>
              <w:t>Внеурочная деятельность, направленная на организационное обеспечение учебной деятельности (организационные собрания, взаимодействие с родителями по обеспечению успешной реализации образовательной программы и другие)</w:t>
            </w:r>
          </w:p>
        </w:tc>
        <w:tc>
          <w:tcPr>
            <w:tcW w:w="5387" w:type="dxa"/>
            <w:shd w:val="clear" w:color="auto" w:fill="auto"/>
          </w:tcPr>
          <w:p w:rsidR="00585442" w:rsidRPr="00585442" w:rsidRDefault="00585442" w:rsidP="000777F7">
            <w:pPr>
              <w:spacing w:after="0" w:line="240" w:lineRule="auto"/>
              <w:jc w:val="both"/>
              <w:rPr>
                <w:rFonts w:ascii="Times New Roman" w:eastAsia="Times New Roman" w:hAnsi="Times New Roman" w:cs="Times New Roman"/>
                <w:bCs/>
                <w:sz w:val="24"/>
                <w:szCs w:val="24"/>
                <w:lang w:eastAsia="ru-RU"/>
              </w:rPr>
            </w:pPr>
            <w:r w:rsidRPr="00585442">
              <w:rPr>
                <w:rFonts w:ascii="Times New Roman" w:eastAsia="Times New Roman" w:hAnsi="Times New Roman" w:cs="Times New Roman"/>
                <w:bCs/>
                <w:sz w:val="24"/>
                <w:szCs w:val="24"/>
                <w:lang w:eastAsia="ru-RU"/>
              </w:rPr>
              <w:t xml:space="preserve">Мероприятия в рамках реализации индивидуального плана классного руководителя </w:t>
            </w:r>
          </w:p>
        </w:tc>
        <w:tc>
          <w:tcPr>
            <w:tcW w:w="590" w:type="dxa"/>
            <w:gridSpan w:val="2"/>
          </w:tcPr>
          <w:p w:rsidR="00585442" w:rsidRPr="00585442" w:rsidRDefault="00D5023E" w:rsidP="000777F7">
            <w:pPr>
              <w:spacing w:after="0" w:line="240" w:lineRule="auto"/>
              <w:jc w:val="center"/>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1</w:t>
            </w:r>
          </w:p>
        </w:tc>
        <w:tc>
          <w:tcPr>
            <w:tcW w:w="686" w:type="dxa"/>
          </w:tcPr>
          <w:p w:rsidR="00585442" w:rsidRPr="00585442" w:rsidRDefault="00585442" w:rsidP="000777F7">
            <w:pPr>
              <w:rPr>
                <w:rFonts w:ascii="Calibri" w:eastAsia="Calibri" w:hAnsi="Calibri" w:cs="Times New Roman"/>
              </w:rPr>
            </w:pPr>
            <w:r w:rsidRPr="00585442">
              <w:rPr>
                <w:rFonts w:ascii="Times New Roman" w:eastAsia="Times New Roman" w:hAnsi="Times New Roman" w:cs="Times New Roman"/>
                <w:bCs/>
                <w:sz w:val="24"/>
                <w:szCs w:val="24"/>
                <w:lang w:eastAsia="ru-RU"/>
              </w:rPr>
              <w:t>0,5</w:t>
            </w:r>
          </w:p>
        </w:tc>
        <w:tc>
          <w:tcPr>
            <w:tcW w:w="645" w:type="dxa"/>
          </w:tcPr>
          <w:p w:rsidR="00585442" w:rsidRPr="00585442" w:rsidRDefault="00585442" w:rsidP="000777F7">
            <w:pPr>
              <w:rPr>
                <w:rFonts w:ascii="Calibri" w:eastAsia="Calibri" w:hAnsi="Calibri" w:cs="Times New Roman"/>
              </w:rPr>
            </w:pPr>
            <w:r w:rsidRPr="00585442">
              <w:rPr>
                <w:rFonts w:ascii="Times New Roman" w:eastAsia="Times New Roman" w:hAnsi="Times New Roman" w:cs="Times New Roman"/>
                <w:bCs/>
                <w:sz w:val="24"/>
                <w:szCs w:val="24"/>
                <w:lang w:eastAsia="ru-RU"/>
              </w:rPr>
              <w:t>0,25</w:t>
            </w:r>
          </w:p>
        </w:tc>
        <w:tc>
          <w:tcPr>
            <w:tcW w:w="772" w:type="dxa"/>
            <w:gridSpan w:val="5"/>
          </w:tcPr>
          <w:p w:rsidR="00585442" w:rsidRPr="00585442" w:rsidRDefault="00585442" w:rsidP="000777F7">
            <w:pPr>
              <w:rPr>
                <w:rFonts w:ascii="Calibri" w:eastAsia="Calibri" w:hAnsi="Calibri" w:cs="Times New Roman"/>
              </w:rPr>
            </w:pPr>
            <w:r w:rsidRPr="00585442">
              <w:rPr>
                <w:rFonts w:ascii="Times New Roman" w:eastAsia="Times New Roman" w:hAnsi="Times New Roman" w:cs="Times New Roman"/>
                <w:bCs/>
                <w:sz w:val="24"/>
                <w:szCs w:val="24"/>
                <w:lang w:eastAsia="ru-RU"/>
              </w:rPr>
              <w:t>0,25</w:t>
            </w:r>
          </w:p>
        </w:tc>
        <w:tc>
          <w:tcPr>
            <w:tcW w:w="709" w:type="dxa"/>
          </w:tcPr>
          <w:p w:rsidR="00585442" w:rsidRPr="00585442" w:rsidRDefault="00D5023E" w:rsidP="000777F7">
            <w:pPr>
              <w:rPr>
                <w:rFonts w:ascii="Calibri" w:eastAsia="Calibri" w:hAnsi="Calibri" w:cs="Times New Roman"/>
              </w:rPr>
            </w:pPr>
            <w:r>
              <w:rPr>
                <w:rFonts w:ascii="Times New Roman" w:eastAsia="Times New Roman" w:hAnsi="Times New Roman" w:cs="Times New Roman"/>
                <w:bCs/>
                <w:sz w:val="24"/>
                <w:szCs w:val="24"/>
                <w:lang w:eastAsia="ru-RU"/>
              </w:rPr>
              <w:t>0,5</w:t>
            </w:r>
          </w:p>
        </w:tc>
      </w:tr>
      <w:tr w:rsidR="00585442" w:rsidRPr="00585442" w:rsidTr="00585442">
        <w:tc>
          <w:tcPr>
            <w:tcW w:w="6350" w:type="dxa"/>
            <w:shd w:val="clear" w:color="auto" w:fill="auto"/>
          </w:tcPr>
          <w:p w:rsidR="00585442" w:rsidRPr="00585442" w:rsidRDefault="00585442" w:rsidP="000777F7">
            <w:pPr>
              <w:widowControl w:val="0"/>
              <w:tabs>
                <w:tab w:val="left" w:pos="1081"/>
              </w:tabs>
              <w:spacing w:after="0" w:line="240" w:lineRule="auto"/>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Внеурочная деятельность, направленная на организацию педагогической поддержки обучающихся (проектирование индивидуальных образовательных маршрутов, работа тьюторов, педагогов-психологов)</w:t>
            </w:r>
          </w:p>
        </w:tc>
        <w:tc>
          <w:tcPr>
            <w:tcW w:w="5387" w:type="dxa"/>
            <w:shd w:val="clear" w:color="auto" w:fill="auto"/>
          </w:tcPr>
          <w:p w:rsidR="00585442" w:rsidRPr="00585442" w:rsidRDefault="00585442" w:rsidP="000777F7">
            <w:pPr>
              <w:spacing w:after="0" w:line="240" w:lineRule="auto"/>
              <w:jc w:val="both"/>
              <w:rPr>
                <w:rFonts w:ascii="Times New Roman" w:eastAsia="Times New Roman" w:hAnsi="Times New Roman" w:cs="Times New Roman"/>
                <w:bCs/>
                <w:sz w:val="24"/>
                <w:szCs w:val="24"/>
              </w:rPr>
            </w:pPr>
            <w:r w:rsidRPr="00585442">
              <w:rPr>
                <w:rFonts w:ascii="Times New Roman" w:eastAsia="Times New Roman" w:hAnsi="Times New Roman" w:cs="Times New Roman"/>
                <w:bCs/>
                <w:sz w:val="24"/>
                <w:szCs w:val="24"/>
              </w:rPr>
              <w:t>Учебная лаборатория, индивидуальная консультация, реализация планов работы педагога-психолога, учителя-логопеда, учителя-дефектолога, тьютора, оказание платных образовательных услуг</w:t>
            </w:r>
          </w:p>
        </w:tc>
        <w:tc>
          <w:tcPr>
            <w:tcW w:w="590" w:type="dxa"/>
            <w:gridSpan w:val="2"/>
          </w:tcPr>
          <w:p w:rsidR="00585442" w:rsidRPr="00585442" w:rsidRDefault="00585442" w:rsidP="000777F7">
            <w:pPr>
              <w:spacing w:after="0" w:line="240" w:lineRule="auto"/>
              <w:jc w:val="center"/>
              <w:rPr>
                <w:rFonts w:ascii="Times New Roman" w:eastAsia="Times New Roman" w:hAnsi="Times New Roman" w:cs="Times New Roman"/>
                <w:bCs/>
                <w:sz w:val="24"/>
                <w:szCs w:val="24"/>
                <w:lang w:eastAsia="ru-RU"/>
              </w:rPr>
            </w:pPr>
            <w:r w:rsidRPr="00585442">
              <w:rPr>
                <w:rFonts w:ascii="Times New Roman" w:eastAsia="Times New Roman" w:hAnsi="Times New Roman" w:cs="Times New Roman"/>
                <w:bCs/>
                <w:sz w:val="24"/>
                <w:szCs w:val="24"/>
                <w:lang w:eastAsia="ru-RU"/>
              </w:rPr>
              <w:t>1</w:t>
            </w:r>
          </w:p>
        </w:tc>
        <w:tc>
          <w:tcPr>
            <w:tcW w:w="686" w:type="dxa"/>
          </w:tcPr>
          <w:p w:rsidR="00585442" w:rsidRPr="00585442" w:rsidRDefault="00585442" w:rsidP="000777F7">
            <w:pPr>
              <w:rPr>
                <w:rFonts w:ascii="Calibri" w:eastAsia="Calibri" w:hAnsi="Calibri" w:cs="Times New Roman"/>
              </w:rPr>
            </w:pPr>
            <w:r w:rsidRPr="00585442">
              <w:rPr>
                <w:rFonts w:ascii="Times New Roman" w:eastAsia="Times New Roman" w:hAnsi="Times New Roman" w:cs="Times New Roman"/>
                <w:bCs/>
                <w:sz w:val="24"/>
                <w:szCs w:val="24"/>
                <w:lang w:eastAsia="ru-RU"/>
              </w:rPr>
              <w:t>0,5</w:t>
            </w:r>
          </w:p>
        </w:tc>
        <w:tc>
          <w:tcPr>
            <w:tcW w:w="645" w:type="dxa"/>
          </w:tcPr>
          <w:p w:rsidR="00585442" w:rsidRPr="00585442" w:rsidRDefault="00585442" w:rsidP="000777F7">
            <w:pPr>
              <w:rPr>
                <w:rFonts w:ascii="Calibri" w:eastAsia="Calibri" w:hAnsi="Calibri" w:cs="Times New Roman"/>
              </w:rPr>
            </w:pPr>
            <w:r w:rsidRPr="00585442">
              <w:rPr>
                <w:rFonts w:ascii="Times New Roman" w:eastAsia="Times New Roman" w:hAnsi="Times New Roman" w:cs="Times New Roman"/>
                <w:bCs/>
                <w:sz w:val="24"/>
                <w:szCs w:val="24"/>
                <w:lang w:eastAsia="ru-RU"/>
              </w:rPr>
              <w:t>0,25</w:t>
            </w:r>
          </w:p>
        </w:tc>
        <w:tc>
          <w:tcPr>
            <w:tcW w:w="772" w:type="dxa"/>
            <w:gridSpan w:val="5"/>
          </w:tcPr>
          <w:p w:rsidR="00585442" w:rsidRPr="00585442" w:rsidRDefault="00585442" w:rsidP="000777F7">
            <w:pPr>
              <w:rPr>
                <w:rFonts w:ascii="Calibri" w:eastAsia="Calibri" w:hAnsi="Calibri" w:cs="Times New Roman"/>
              </w:rPr>
            </w:pPr>
            <w:r w:rsidRPr="00585442">
              <w:rPr>
                <w:rFonts w:ascii="Times New Roman" w:eastAsia="Times New Roman" w:hAnsi="Times New Roman" w:cs="Times New Roman"/>
                <w:bCs/>
                <w:sz w:val="24"/>
                <w:szCs w:val="24"/>
                <w:lang w:eastAsia="ru-RU"/>
              </w:rPr>
              <w:t>0,25</w:t>
            </w:r>
          </w:p>
        </w:tc>
        <w:tc>
          <w:tcPr>
            <w:tcW w:w="709" w:type="dxa"/>
          </w:tcPr>
          <w:p w:rsidR="00585442" w:rsidRPr="00585442" w:rsidRDefault="00D5023E" w:rsidP="000777F7">
            <w:pPr>
              <w:rPr>
                <w:rFonts w:ascii="Calibri" w:eastAsia="Calibri" w:hAnsi="Calibri" w:cs="Times New Roman"/>
              </w:rPr>
            </w:pPr>
            <w:r>
              <w:rPr>
                <w:rFonts w:ascii="Times New Roman" w:eastAsia="Times New Roman" w:hAnsi="Times New Roman" w:cs="Times New Roman"/>
                <w:bCs/>
                <w:sz w:val="24"/>
                <w:szCs w:val="24"/>
                <w:lang w:eastAsia="ru-RU"/>
              </w:rPr>
              <w:t>1</w:t>
            </w:r>
          </w:p>
        </w:tc>
      </w:tr>
      <w:tr w:rsidR="00585442" w:rsidRPr="00585442" w:rsidTr="00585442">
        <w:tc>
          <w:tcPr>
            <w:tcW w:w="6350" w:type="dxa"/>
            <w:shd w:val="clear" w:color="auto" w:fill="auto"/>
          </w:tcPr>
          <w:p w:rsidR="00585442" w:rsidRPr="00585442" w:rsidRDefault="00585442" w:rsidP="000777F7">
            <w:pPr>
              <w:widowControl w:val="0"/>
              <w:tabs>
                <w:tab w:val="left" w:pos="1081"/>
              </w:tabs>
              <w:spacing w:after="0" w:line="240" w:lineRule="auto"/>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Внеурочная деятельность, направленная на обеспечение благополучия обучающихся в пространстве общеобразовательной организации (безопасности жизни и здоровья обучающихся, безопасных межличностных отношений в учебных группах, профилактики неуспеваемости, профилактики различных рисков, возникающих в процессе взаимодействия обучающегося с окружающей средой, социальной защиты обучающихся)</w:t>
            </w:r>
          </w:p>
        </w:tc>
        <w:tc>
          <w:tcPr>
            <w:tcW w:w="5387" w:type="dxa"/>
            <w:shd w:val="clear" w:color="auto" w:fill="auto"/>
          </w:tcPr>
          <w:p w:rsidR="00585442" w:rsidRPr="00585442" w:rsidRDefault="00585442" w:rsidP="000777F7">
            <w:pPr>
              <w:spacing w:after="0" w:line="240" w:lineRule="auto"/>
              <w:jc w:val="both"/>
              <w:rPr>
                <w:rFonts w:ascii="Times New Roman" w:eastAsia="Times New Roman" w:hAnsi="Times New Roman" w:cs="Times New Roman"/>
                <w:bCs/>
                <w:sz w:val="24"/>
                <w:szCs w:val="24"/>
                <w:lang w:eastAsia="ru-RU"/>
              </w:rPr>
            </w:pPr>
            <w:r w:rsidRPr="00585442">
              <w:rPr>
                <w:rFonts w:ascii="Times New Roman" w:eastAsia="Times New Roman" w:hAnsi="Times New Roman" w:cs="Times New Roman"/>
                <w:bCs/>
                <w:sz w:val="24"/>
                <w:szCs w:val="24"/>
                <w:lang w:eastAsia="ru-RU"/>
              </w:rPr>
              <w:t xml:space="preserve">Мероприятия в рамках реализации программы воспитания, календарного плана воспитательной работы, индивидуального плана классного руководителя </w:t>
            </w:r>
          </w:p>
        </w:tc>
        <w:tc>
          <w:tcPr>
            <w:tcW w:w="590" w:type="dxa"/>
            <w:gridSpan w:val="2"/>
          </w:tcPr>
          <w:p w:rsidR="00585442" w:rsidRPr="00585442" w:rsidRDefault="00585442" w:rsidP="000777F7">
            <w:pPr>
              <w:spacing w:after="0" w:line="240" w:lineRule="auto"/>
              <w:jc w:val="center"/>
              <w:rPr>
                <w:rFonts w:ascii="Times New Roman" w:eastAsia="Times New Roman" w:hAnsi="Times New Roman" w:cs="Times New Roman"/>
                <w:bCs/>
                <w:sz w:val="24"/>
                <w:szCs w:val="24"/>
                <w:lang w:eastAsia="ru-RU"/>
              </w:rPr>
            </w:pPr>
            <w:r w:rsidRPr="00585442">
              <w:rPr>
                <w:rFonts w:ascii="Times New Roman" w:eastAsia="Times New Roman" w:hAnsi="Times New Roman" w:cs="Times New Roman"/>
                <w:bCs/>
                <w:sz w:val="24"/>
                <w:szCs w:val="24"/>
                <w:lang w:eastAsia="ru-RU"/>
              </w:rPr>
              <w:t>1</w:t>
            </w:r>
          </w:p>
        </w:tc>
        <w:tc>
          <w:tcPr>
            <w:tcW w:w="686" w:type="dxa"/>
          </w:tcPr>
          <w:p w:rsidR="00585442" w:rsidRPr="00585442" w:rsidRDefault="00585442" w:rsidP="000777F7">
            <w:pPr>
              <w:rPr>
                <w:rFonts w:ascii="Calibri" w:eastAsia="Calibri" w:hAnsi="Calibri" w:cs="Times New Roman"/>
              </w:rPr>
            </w:pPr>
            <w:r w:rsidRPr="00585442">
              <w:rPr>
                <w:rFonts w:ascii="Times New Roman" w:eastAsia="Times New Roman" w:hAnsi="Times New Roman" w:cs="Times New Roman"/>
                <w:bCs/>
                <w:sz w:val="24"/>
                <w:szCs w:val="24"/>
                <w:lang w:eastAsia="ru-RU"/>
              </w:rPr>
              <w:t>0,5</w:t>
            </w:r>
          </w:p>
        </w:tc>
        <w:tc>
          <w:tcPr>
            <w:tcW w:w="645" w:type="dxa"/>
          </w:tcPr>
          <w:p w:rsidR="00585442" w:rsidRPr="00585442" w:rsidRDefault="00585442" w:rsidP="000777F7">
            <w:pPr>
              <w:rPr>
                <w:rFonts w:ascii="Calibri" w:eastAsia="Calibri" w:hAnsi="Calibri" w:cs="Times New Roman"/>
              </w:rPr>
            </w:pPr>
            <w:r w:rsidRPr="00585442">
              <w:rPr>
                <w:rFonts w:ascii="Times New Roman" w:eastAsia="Times New Roman" w:hAnsi="Times New Roman" w:cs="Times New Roman"/>
                <w:bCs/>
                <w:sz w:val="24"/>
                <w:szCs w:val="24"/>
                <w:lang w:eastAsia="ru-RU"/>
              </w:rPr>
              <w:t>0,25</w:t>
            </w:r>
          </w:p>
        </w:tc>
        <w:tc>
          <w:tcPr>
            <w:tcW w:w="772" w:type="dxa"/>
            <w:gridSpan w:val="5"/>
          </w:tcPr>
          <w:p w:rsidR="00585442" w:rsidRPr="00585442" w:rsidRDefault="00585442" w:rsidP="000777F7">
            <w:pPr>
              <w:rPr>
                <w:rFonts w:ascii="Calibri" w:eastAsia="Calibri" w:hAnsi="Calibri" w:cs="Times New Roman"/>
              </w:rPr>
            </w:pPr>
            <w:r w:rsidRPr="00585442">
              <w:rPr>
                <w:rFonts w:ascii="Times New Roman" w:eastAsia="Times New Roman" w:hAnsi="Times New Roman" w:cs="Times New Roman"/>
                <w:bCs/>
                <w:sz w:val="24"/>
                <w:szCs w:val="24"/>
                <w:lang w:eastAsia="ru-RU"/>
              </w:rPr>
              <w:t>0,25</w:t>
            </w:r>
          </w:p>
        </w:tc>
        <w:tc>
          <w:tcPr>
            <w:tcW w:w="709" w:type="dxa"/>
          </w:tcPr>
          <w:p w:rsidR="00585442" w:rsidRPr="00585442" w:rsidRDefault="00585442" w:rsidP="000777F7">
            <w:pPr>
              <w:rPr>
                <w:rFonts w:ascii="Calibri" w:eastAsia="Calibri" w:hAnsi="Calibri" w:cs="Times New Roman"/>
              </w:rPr>
            </w:pPr>
            <w:r w:rsidRPr="00585442">
              <w:rPr>
                <w:rFonts w:ascii="Times New Roman" w:eastAsia="Times New Roman" w:hAnsi="Times New Roman" w:cs="Times New Roman"/>
                <w:bCs/>
                <w:sz w:val="24"/>
                <w:szCs w:val="24"/>
                <w:lang w:eastAsia="ru-RU"/>
              </w:rPr>
              <w:t>1</w:t>
            </w:r>
          </w:p>
        </w:tc>
      </w:tr>
      <w:tr w:rsidR="00585442" w:rsidRPr="00585442" w:rsidTr="00585442">
        <w:tc>
          <w:tcPr>
            <w:tcW w:w="6350" w:type="dxa"/>
            <w:shd w:val="clear" w:color="auto" w:fill="auto"/>
          </w:tcPr>
          <w:p w:rsidR="00585442" w:rsidRPr="00585442" w:rsidRDefault="00585442" w:rsidP="000777F7">
            <w:pPr>
              <w:spacing w:after="0" w:line="240" w:lineRule="auto"/>
              <w:rPr>
                <w:rFonts w:ascii="Times New Roman" w:eastAsia="Calibri" w:hAnsi="Times New Roman" w:cs="Times New Roman"/>
                <w:b/>
                <w:sz w:val="24"/>
                <w:szCs w:val="24"/>
              </w:rPr>
            </w:pPr>
            <w:r w:rsidRPr="00585442">
              <w:rPr>
                <w:rFonts w:ascii="Times New Roman" w:eastAsia="Calibri" w:hAnsi="Times New Roman" w:cs="Times New Roman"/>
                <w:b/>
                <w:sz w:val="24"/>
                <w:szCs w:val="24"/>
              </w:rPr>
              <w:t xml:space="preserve">Итого за неделю </w:t>
            </w:r>
          </w:p>
        </w:tc>
        <w:tc>
          <w:tcPr>
            <w:tcW w:w="5387" w:type="dxa"/>
            <w:shd w:val="clear" w:color="auto" w:fill="auto"/>
          </w:tcPr>
          <w:p w:rsidR="00585442" w:rsidRPr="00585442" w:rsidRDefault="00585442" w:rsidP="000777F7">
            <w:pPr>
              <w:spacing w:after="0" w:line="240" w:lineRule="auto"/>
              <w:jc w:val="both"/>
              <w:rPr>
                <w:rFonts w:ascii="Times New Roman" w:eastAsia="Times New Roman" w:hAnsi="Times New Roman" w:cs="Times New Roman"/>
                <w:bCs/>
                <w:sz w:val="24"/>
                <w:szCs w:val="24"/>
                <w:lang w:eastAsia="ru-RU"/>
              </w:rPr>
            </w:pPr>
          </w:p>
        </w:tc>
        <w:tc>
          <w:tcPr>
            <w:tcW w:w="590" w:type="dxa"/>
            <w:gridSpan w:val="2"/>
          </w:tcPr>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r w:rsidRPr="00585442">
              <w:rPr>
                <w:rFonts w:ascii="Times New Roman" w:eastAsia="Times New Roman" w:hAnsi="Times New Roman" w:cs="Times New Roman"/>
                <w:b/>
                <w:bCs/>
                <w:sz w:val="24"/>
                <w:szCs w:val="24"/>
                <w:lang w:eastAsia="ru-RU"/>
              </w:rPr>
              <w:t>9,5</w:t>
            </w:r>
          </w:p>
        </w:tc>
        <w:tc>
          <w:tcPr>
            <w:tcW w:w="686" w:type="dxa"/>
          </w:tcPr>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r w:rsidRPr="00585442">
              <w:rPr>
                <w:rFonts w:ascii="Times New Roman" w:eastAsia="Times New Roman" w:hAnsi="Times New Roman" w:cs="Times New Roman"/>
                <w:b/>
                <w:bCs/>
                <w:sz w:val="24"/>
                <w:szCs w:val="24"/>
                <w:lang w:eastAsia="ru-RU"/>
              </w:rPr>
              <w:t>10</w:t>
            </w:r>
          </w:p>
        </w:tc>
        <w:tc>
          <w:tcPr>
            <w:tcW w:w="645" w:type="dxa"/>
          </w:tcPr>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r w:rsidRPr="00585442">
              <w:rPr>
                <w:rFonts w:ascii="Times New Roman" w:eastAsia="Times New Roman" w:hAnsi="Times New Roman" w:cs="Times New Roman"/>
                <w:b/>
                <w:bCs/>
                <w:sz w:val="24"/>
                <w:szCs w:val="24"/>
                <w:lang w:eastAsia="ru-RU"/>
              </w:rPr>
              <w:t>10</w:t>
            </w:r>
          </w:p>
        </w:tc>
        <w:tc>
          <w:tcPr>
            <w:tcW w:w="772" w:type="dxa"/>
            <w:gridSpan w:val="5"/>
          </w:tcPr>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r w:rsidRPr="00585442">
              <w:rPr>
                <w:rFonts w:ascii="Times New Roman" w:eastAsia="Times New Roman" w:hAnsi="Times New Roman" w:cs="Times New Roman"/>
                <w:b/>
                <w:bCs/>
                <w:sz w:val="24"/>
                <w:szCs w:val="24"/>
                <w:lang w:eastAsia="ru-RU"/>
              </w:rPr>
              <w:t>10</w:t>
            </w:r>
          </w:p>
        </w:tc>
        <w:tc>
          <w:tcPr>
            <w:tcW w:w="709" w:type="dxa"/>
          </w:tcPr>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r w:rsidRPr="00585442">
              <w:rPr>
                <w:rFonts w:ascii="Times New Roman" w:eastAsia="Times New Roman" w:hAnsi="Times New Roman" w:cs="Times New Roman"/>
                <w:b/>
                <w:bCs/>
                <w:sz w:val="24"/>
                <w:szCs w:val="24"/>
                <w:lang w:eastAsia="ru-RU"/>
              </w:rPr>
              <w:t>10</w:t>
            </w:r>
          </w:p>
        </w:tc>
      </w:tr>
      <w:tr w:rsidR="00585442" w:rsidRPr="00585442" w:rsidTr="00585442">
        <w:tc>
          <w:tcPr>
            <w:tcW w:w="6350" w:type="dxa"/>
            <w:shd w:val="clear" w:color="auto" w:fill="auto"/>
          </w:tcPr>
          <w:p w:rsidR="00585442" w:rsidRPr="00585442" w:rsidRDefault="00585442" w:rsidP="000777F7">
            <w:pPr>
              <w:spacing w:after="0" w:line="240" w:lineRule="auto"/>
              <w:rPr>
                <w:rFonts w:ascii="Times New Roman" w:eastAsia="Calibri" w:hAnsi="Times New Roman" w:cs="Times New Roman"/>
                <w:b/>
                <w:sz w:val="24"/>
                <w:szCs w:val="24"/>
              </w:rPr>
            </w:pPr>
            <w:r w:rsidRPr="00585442">
              <w:rPr>
                <w:rFonts w:ascii="Times New Roman" w:eastAsia="Calibri" w:hAnsi="Times New Roman" w:cs="Times New Roman"/>
                <w:b/>
                <w:sz w:val="24"/>
                <w:szCs w:val="24"/>
              </w:rPr>
              <w:t>Итого за учебный год</w:t>
            </w:r>
          </w:p>
        </w:tc>
        <w:tc>
          <w:tcPr>
            <w:tcW w:w="5387" w:type="dxa"/>
            <w:shd w:val="clear" w:color="auto" w:fill="auto"/>
          </w:tcPr>
          <w:p w:rsidR="00585442" w:rsidRPr="00585442" w:rsidRDefault="00585442" w:rsidP="000777F7">
            <w:pPr>
              <w:spacing w:after="0" w:line="240" w:lineRule="auto"/>
              <w:jc w:val="both"/>
              <w:rPr>
                <w:rFonts w:ascii="Times New Roman" w:eastAsia="Times New Roman" w:hAnsi="Times New Roman" w:cs="Times New Roman"/>
                <w:bCs/>
                <w:sz w:val="24"/>
                <w:szCs w:val="24"/>
                <w:lang w:eastAsia="ru-RU"/>
              </w:rPr>
            </w:pPr>
          </w:p>
        </w:tc>
        <w:tc>
          <w:tcPr>
            <w:tcW w:w="590" w:type="dxa"/>
            <w:gridSpan w:val="2"/>
          </w:tcPr>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r w:rsidRPr="00585442">
              <w:rPr>
                <w:rFonts w:ascii="Times New Roman" w:eastAsia="Times New Roman" w:hAnsi="Times New Roman" w:cs="Times New Roman"/>
                <w:b/>
                <w:bCs/>
                <w:sz w:val="24"/>
                <w:szCs w:val="24"/>
                <w:lang w:eastAsia="ru-RU"/>
              </w:rPr>
              <w:t>323</w:t>
            </w:r>
          </w:p>
        </w:tc>
        <w:tc>
          <w:tcPr>
            <w:tcW w:w="686" w:type="dxa"/>
          </w:tcPr>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r w:rsidRPr="00585442">
              <w:rPr>
                <w:rFonts w:ascii="Times New Roman" w:eastAsia="Times New Roman" w:hAnsi="Times New Roman" w:cs="Times New Roman"/>
                <w:b/>
                <w:bCs/>
                <w:sz w:val="24"/>
                <w:szCs w:val="24"/>
                <w:lang w:eastAsia="ru-RU"/>
              </w:rPr>
              <w:t>340</w:t>
            </w:r>
          </w:p>
        </w:tc>
        <w:tc>
          <w:tcPr>
            <w:tcW w:w="645" w:type="dxa"/>
          </w:tcPr>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r w:rsidRPr="00585442">
              <w:rPr>
                <w:rFonts w:ascii="Times New Roman" w:eastAsia="Times New Roman" w:hAnsi="Times New Roman" w:cs="Times New Roman"/>
                <w:b/>
                <w:bCs/>
                <w:sz w:val="24"/>
                <w:szCs w:val="24"/>
                <w:lang w:eastAsia="ru-RU"/>
              </w:rPr>
              <w:t>340</w:t>
            </w:r>
          </w:p>
        </w:tc>
        <w:tc>
          <w:tcPr>
            <w:tcW w:w="772" w:type="dxa"/>
            <w:gridSpan w:val="5"/>
          </w:tcPr>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r w:rsidRPr="00585442">
              <w:rPr>
                <w:rFonts w:ascii="Times New Roman" w:eastAsia="Times New Roman" w:hAnsi="Times New Roman" w:cs="Times New Roman"/>
                <w:b/>
                <w:bCs/>
                <w:sz w:val="24"/>
                <w:szCs w:val="24"/>
                <w:lang w:eastAsia="ru-RU"/>
              </w:rPr>
              <w:t>340</w:t>
            </w:r>
          </w:p>
        </w:tc>
        <w:tc>
          <w:tcPr>
            <w:tcW w:w="709" w:type="dxa"/>
          </w:tcPr>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r w:rsidRPr="00585442">
              <w:rPr>
                <w:rFonts w:ascii="Times New Roman" w:eastAsia="Times New Roman" w:hAnsi="Times New Roman" w:cs="Times New Roman"/>
                <w:b/>
                <w:bCs/>
                <w:sz w:val="24"/>
                <w:szCs w:val="24"/>
                <w:lang w:eastAsia="ru-RU"/>
              </w:rPr>
              <w:t>340</w:t>
            </w:r>
          </w:p>
        </w:tc>
      </w:tr>
      <w:tr w:rsidR="00585442" w:rsidRPr="00585442" w:rsidTr="00585442">
        <w:trPr>
          <w:trHeight w:val="240"/>
        </w:trPr>
        <w:tc>
          <w:tcPr>
            <w:tcW w:w="6350" w:type="dxa"/>
            <w:vMerge w:val="restart"/>
            <w:shd w:val="clear" w:color="auto" w:fill="auto"/>
          </w:tcPr>
          <w:p w:rsidR="00585442" w:rsidRPr="00585442" w:rsidRDefault="00585442" w:rsidP="000777F7">
            <w:pPr>
              <w:spacing w:after="0" w:line="240" w:lineRule="auto"/>
              <w:rPr>
                <w:rFonts w:ascii="Times New Roman" w:eastAsia="Calibri" w:hAnsi="Times New Roman" w:cs="Times New Roman"/>
                <w:b/>
                <w:sz w:val="24"/>
                <w:szCs w:val="24"/>
              </w:rPr>
            </w:pPr>
            <w:r w:rsidRPr="00585442">
              <w:rPr>
                <w:rFonts w:ascii="Times New Roman" w:eastAsia="Calibri" w:hAnsi="Times New Roman" w:cs="Times New Roman"/>
                <w:b/>
                <w:sz w:val="24"/>
                <w:szCs w:val="24"/>
              </w:rPr>
              <w:t>Итого за уровень образования</w:t>
            </w:r>
          </w:p>
        </w:tc>
        <w:tc>
          <w:tcPr>
            <w:tcW w:w="5387" w:type="dxa"/>
            <w:vMerge w:val="restart"/>
            <w:shd w:val="clear" w:color="auto" w:fill="auto"/>
          </w:tcPr>
          <w:p w:rsidR="00585442" w:rsidRPr="00585442" w:rsidRDefault="00585442" w:rsidP="000777F7">
            <w:pPr>
              <w:spacing w:after="0" w:line="240" w:lineRule="auto"/>
              <w:jc w:val="both"/>
              <w:rPr>
                <w:rFonts w:ascii="Times New Roman" w:eastAsia="Times New Roman" w:hAnsi="Times New Roman" w:cs="Times New Roman"/>
                <w:bCs/>
                <w:sz w:val="24"/>
                <w:szCs w:val="24"/>
                <w:lang w:eastAsia="ru-RU"/>
              </w:rPr>
            </w:pPr>
          </w:p>
        </w:tc>
        <w:tc>
          <w:tcPr>
            <w:tcW w:w="590" w:type="dxa"/>
            <w:gridSpan w:val="2"/>
            <w:vMerge w:val="restart"/>
            <w:tcBorders>
              <w:right w:val="nil"/>
            </w:tcBorders>
          </w:tcPr>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p>
        </w:tc>
        <w:tc>
          <w:tcPr>
            <w:tcW w:w="2812" w:type="dxa"/>
            <w:gridSpan w:val="8"/>
            <w:tcBorders>
              <w:left w:val="nil"/>
              <w:bottom w:val="nil"/>
            </w:tcBorders>
          </w:tcPr>
          <w:p w:rsidR="00585442" w:rsidRPr="00585442" w:rsidRDefault="00585442" w:rsidP="000777F7">
            <w:pPr>
              <w:spacing w:after="0" w:line="240" w:lineRule="auto"/>
              <w:jc w:val="center"/>
              <w:rPr>
                <w:rFonts w:ascii="Times New Roman" w:eastAsia="Times New Roman" w:hAnsi="Times New Roman" w:cs="Times New Roman"/>
                <w:b/>
                <w:bCs/>
                <w:sz w:val="24"/>
                <w:szCs w:val="24"/>
                <w:lang w:eastAsia="ru-RU"/>
              </w:rPr>
            </w:pPr>
            <w:r w:rsidRPr="00585442">
              <w:rPr>
                <w:rFonts w:ascii="Times New Roman" w:eastAsia="Times New Roman" w:hAnsi="Times New Roman" w:cs="Times New Roman"/>
                <w:b/>
                <w:bCs/>
                <w:sz w:val="24"/>
                <w:szCs w:val="24"/>
                <w:lang w:eastAsia="ru-RU"/>
              </w:rPr>
              <w:t>1683</w:t>
            </w:r>
          </w:p>
        </w:tc>
      </w:tr>
      <w:tr w:rsidR="00585442" w:rsidRPr="00585442" w:rsidTr="00585442">
        <w:trPr>
          <w:trHeight w:val="70"/>
        </w:trPr>
        <w:tc>
          <w:tcPr>
            <w:tcW w:w="6350" w:type="dxa"/>
            <w:vMerge/>
            <w:shd w:val="clear" w:color="auto" w:fill="auto"/>
          </w:tcPr>
          <w:p w:rsidR="00585442" w:rsidRPr="00585442" w:rsidRDefault="00585442" w:rsidP="000777F7">
            <w:pPr>
              <w:spacing w:after="0" w:line="240" w:lineRule="auto"/>
              <w:rPr>
                <w:rFonts w:ascii="Times New Roman" w:eastAsia="Calibri" w:hAnsi="Times New Roman" w:cs="Times New Roman"/>
                <w:b/>
                <w:sz w:val="24"/>
                <w:szCs w:val="24"/>
              </w:rPr>
            </w:pPr>
          </w:p>
        </w:tc>
        <w:tc>
          <w:tcPr>
            <w:tcW w:w="5387" w:type="dxa"/>
            <w:vMerge/>
            <w:shd w:val="clear" w:color="auto" w:fill="auto"/>
          </w:tcPr>
          <w:p w:rsidR="00585442" w:rsidRPr="00585442" w:rsidRDefault="00585442" w:rsidP="000777F7">
            <w:pPr>
              <w:spacing w:after="0" w:line="240" w:lineRule="auto"/>
              <w:jc w:val="both"/>
              <w:rPr>
                <w:rFonts w:ascii="Times New Roman" w:eastAsia="Times New Roman" w:hAnsi="Times New Roman" w:cs="Times New Roman"/>
                <w:bCs/>
                <w:sz w:val="24"/>
                <w:szCs w:val="24"/>
                <w:lang w:eastAsia="ru-RU"/>
              </w:rPr>
            </w:pPr>
          </w:p>
        </w:tc>
        <w:tc>
          <w:tcPr>
            <w:tcW w:w="590" w:type="dxa"/>
            <w:gridSpan w:val="2"/>
            <w:vMerge/>
            <w:tcBorders>
              <w:right w:val="nil"/>
            </w:tcBorders>
          </w:tcPr>
          <w:p w:rsidR="00585442" w:rsidRPr="00585442" w:rsidRDefault="00585442" w:rsidP="000777F7">
            <w:pPr>
              <w:spacing w:after="0" w:line="240" w:lineRule="auto"/>
              <w:jc w:val="center"/>
              <w:rPr>
                <w:rFonts w:ascii="Times New Roman" w:eastAsia="Times New Roman" w:hAnsi="Times New Roman" w:cs="Times New Roman"/>
                <w:bCs/>
                <w:sz w:val="24"/>
                <w:szCs w:val="24"/>
                <w:lang w:eastAsia="ru-RU"/>
              </w:rPr>
            </w:pPr>
          </w:p>
        </w:tc>
        <w:tc>
          <w:tcPr>
            <w:tcW w:w="2812" w:type="dxa"/>
            <w:gridSpan w:val="8"/>
            <w:tcBorders>
              <w:top w:val="nil"/>
              <w:left w:val="nil"/>
            </w:tcBorders>
          </w:tcPr>
          <w:p w:rsidR="00585442" w:rsidRPr="00585442" w:rsidRDefault="00585442" w:rsidP="000777F7">
            <w:pPr>
              <w:spacing w:after="0" w:line="240" w:lineRule="auto"/>
              <w:jc w:val="center"/>
              <w:rPr>
                <w:rFonts w:ascii="Times New Roman" w:eastAsia="Times New Roman" w:hAnsi="Times New Roman" w:cs="Times New Roman"/>
                <w:bCs/>
                <w:sz w:val="24"/>
                <w:szCs w:val="24"/>
                <w:lang w:eastAsia="ru-RU"/>
              </w:rPr>
            </w:pPr>
          </w:p>
        </w:tc>
      </w:tr>
    </w:tbl>
    <w:p w:rsidR="00585442" w:rsidRDefault="00585442" w:rsidP="000777F7">
      <w:pPr>
        <w:tabs>
          <w:tab w:val="left" w:pos="1363"/>
        </w:tabs>
      </w:pPr>
    </w:p>
    <w:p w:rsidR="00722140" w:rsidRPr="002625F8" w:rsidRDefault="002625F8" w:rsidP="00834EC4">
      <w:pPr>
        <w:pStyle w:val="2"/>
        <w:numPr>
          <w:ilvl w:val="1"/>
          <w:numId w:val="166"/>
        </w:numPr>
      </w:pPr>
      <w:bookmarkStart w:id="320" w:name="_Toc171437520"/>
      <w:r w:rsidRPr="002625F8">
        <w:rPr>
          <w:rFonts w:eastAsia="Calibri"/>
        </w:rPr>
        <w:t>Календарный план воспитательной работы.</w:t>
      </w:r>
      <w:bookmarkEnd w:id="320"/>
    </w:p>
    <w:p w:rsidR="002625F8" w:rsidRPr="002625F8" w:rsidRDefault="002625F8" w:rsidP="000777F7">
      <w:pPr>
        <w:spacing w:after="0"/>
        <w:jc w:val="center"/>
        <w:rPr>
          <w:rFonts w:ascii="Times New Roman" w:hAnsi="Times New Roman"/>
          <w:b/>
          <w:sz w:val="24"/>
          <w:szCs w:val="24"/>
        </w:rPr>
      </w:pPr>
      <w:r w:rsidRPr="002625F8">
        <w:rPr>
          <w:rFonts w:ascii="Times New Roman" w:hAnsi="Times New Roman"/>
          <w:b/>
          <w:sz w:val="24"/>
          <w:szCs w:val="24"/>
        </w:rPr>
        <w:t>202</w:t>
      </w:r>
      <w:r w:rsidR="00EC1941">
        <w:rPr>
          <w:rFonts w:ascii="Times New Roman" w:hAnsi="Times New Roman"/>
          <w:b/>
          <w:sz w:val="24"/>
          <w:szCs w:val="24"/>
        </w:rPr>
        <w:t>4</w:t>
      </w:r>
      <w:r w:rsidRPr="002625F8">
        <w:rPr>
          <w:rFonts w:ascii="Times New Roman" w:hAnsi="Times New Roman"/>
          <w:b/>
          <w:sz w:val="24"/>
          <w:szCs w:val="24"/>
        </w:rPr>
        <w:t xml:space="preserve"> год - Год </w:t>
      </w:r>
      <w:r w:rsidR="00EC1941">
        <w:rPr>
          <w:rFonts w:ascii="Times New Roman" w:hAnsi="Times New Roman"/>
          <w:b/>
          <w:sz w:val="24"/>
          <w:szCs w:val="24"/>
        </w:rPr>
        <w:t>семьи</w:t>
      </w:r>
    </w:p>
    <w:tbl>
      <w:tblPr>
        <w:tblW w:w="15185"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71"/>
        <w:gridCol w:w="6"/>
        <w:gridCol w:w="8"/>
        <w:gridCol w:w="9213"/>
        <w:gridCol w:w="3987"/>
      </w:tblGrid>
      <w:tr w:rsidR="002625F8" w:rsidRPr="002625F8" w:rsidTr="002625F8">
        <w:tc>
          <w:tcPr>
            <w:tcW w:w="1971" w:type="dxa"/>
            <w:vMerge w:val="restart"/>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jc w:val="center"/>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Модуль</w:t>
            </w:r>
          </w:p>
        </w:tc>
        <w:tc>
          <w:tcPr>
            <w:tcW w:w="13214" w:type="dxa"/>
            <w:gridSpan w:val="4"/>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jc w:val="center"/>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ДЕЛА, СОБЫТИЯ, МЕРОПРИЯТИЯ</w:t>
            </w:r>
          </w:p>
        </w:tc>
      </w:tr>
      <w:tr w:rsidR="002625F8" w:rsidRPr="002625F8" w:rsidTr="002625F8">
        <w:tc>
          <w:tcPr>
            <w:tcW w:w="1971" w:type="dxa"/>
            <w:vMerge/>
            <w:tcBorders>
              <w:top w:val="single" w:sz="4" w:space="0" w:color="auto"/>
              <w:left w:val="single" w:sz="4" w:space="0" w:color="auto"/>
              <w:bottom w:val="single" w:sz="4" w:space="0" w:color="auto"/>
              <w:right w:val="single" w:sz="4" w:space="0" w:color="auto"/>
            </w:tcBorders>
            <w:shd w:val="clear" w:color="auto" w:fill="auto"/>
            <w:vAlign w:val="center"/>
          </w:tcPr>
          <w:p w:rsidR="002625F8" w:rsidRPr="002625F8" w:rsidRDefault="002625F8" w:rsidP="000777F7">
            <w:pPr>
              <w:spacing w:after="0" w:line="240" w:lineRule="auto"/>
              <w:rPr>
                <w:rFonts w:ascii="Times New Roman" w:eastAsia="Times New Roman" w:hAnsi="Times New Roman" w:cs="Times New Roman"/>
                <w:b/>
                <w:sz w:val="24"/>
                <w:szCs w:val="24"/>
                <w:lang w:eastAsia="ru-RU"/>
              </w:rPr>
            </w:pPr>
          </w:p>
        </w:tc>
        <w:tc>
          <w:tcPr>
            <w:tcW w:w="9227" w:type="dxa"/>
            <w:gridSpan w:val="3"/>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jc w:val="center"/>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уровень ООО (5-9 класс)</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jc w:val="center"/>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Ответственные</w:t>
            </w:r>
          </w:p>
        </w:tc>
      </w:tr>
      <w:tr w:rsidR="002625F8" w:rsidRPr="002625F8" w:rsidTr="002625F8">
        <w:tc>
          <w:tcPr>
            <w:tcW w:w="15185" w:type="dxa"/>
            <w:gridSpan w:val="5"/>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jc w:val="center"/>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 xml:space="preserve">Сентябрь  </w:t>
            </w:r>
          </w:p>
        </w:tc>
      </w:tr>
      <w:tr w:rsidR="002625F8" w:rsidRPr="002625F8" w:rsidTr="002625F8">
        <w:tc>
          <w:tcPr>
            <w:tcW w:w="1971"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jc w:val="center"/>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Школьный урок</w:t>
            </w:r>
          </w:p>
        </w:tc>
        <w:tc>
          <w:tcPr>
            <w:tcW w:w="9227" w:type="dxa"/>
            <w:gridSpan w:val="3"/>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 xml:space="preserve">Урок «День  Знаний»  1 сентября </w:t>
            </w:r>
          </w:p>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Библиотечный урок «Мир информации»</w:t>
            </w:r>
          </w:p>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 xml:space="preserve">Уроки согласно  Календарю образовательных  событий на </w:t>
            </w:r>
            <w:r w:rsidR="007A3E4E">
              <w:rPr>
                <w:rFonts w:ascii="Times New Roman" w:eastAsia="Times New Roman" w:hAnsi="Times New Roman" w:cs="Times New Roman"/>
                <w:sz w:val="24"/>
                <w:szCs w:val="24"/>
                <w:lang w:eastAsia="ru-RU"/>
              </w:rPr>
              <w:t>2024-2025</w:t>
            </w:r>
            <w:r w:rsidRPr="002625F8">
              <w:rPr>
                <w:rFonts w:ascii="Times New Roman" w:eastAsia="Times New Roman" w:hAnsi="Times New Roman" w:cs="Times New Roman"/>
                <w:sz w:val="24"/>
                <w:szCs w:val="24"/>
                <w:lang w:eastAsia="ru-RU"/>
              </w:rPr>
              <w:t xml:space="preserve"> год</w:t>
            </w:r>
          </w:p>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color w:val="000000"/>
                <w:sz w:val="24"/>
                <w:szCs w:val="24"/>
                <w:shd w:val="clear" w:color="auto" w:fill="FFFFFF"/>
                <w:lang w:eastAsia="ru-RU"/>
              </w:rPr>
              <w:lastRenderedPageBreak/>
              <w:t>03.09. День окончания Второй мировой войны</w:t>
            </w:r>
          </w:p>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 xml:space="preserve">Уроки Здоровья </w:t>
            </w:r>
          </w:p>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08.09. - Международный день распространения грамотности</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lastRenderedPageBreak/>
              <w:t>Учителя – предметники, педагог-библиотекарь</w:t>
            </w:r>
          </w:p>
        </w:tc>
      </w:tr>
      <w:tr w:rsidR="002625F8" w:rsidRPr="002625F8" w:rsidTr="002625F8">
        <w:tc>
          <w:tcPr>
            <w:tcW w:w="1971"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jc w:val="center"/>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Классное руководство</w:t>
            </w:r>
          </w:p>
        </w:tc>
        <w:tc>
          <w:tcPr>
            <w:tcW w:w="9227" w:type="dxa"/>
            <w:gridSpan w:val="3"/>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 xml:space="preserve">Согласно Индивидуальному плану воспитательной работы классных руководителей </w:t>
            </w:r>
          </w:p>
          <w:p w:rsidR="002625F8" w:rsidRPr="002625F8" w:rsidRDefault="002625F8" w:rsidP="000777F7">
            <w:pPr>
              <w:spacing w:after="0" w:line="240" w:lineRule="auto"/>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5-9 классов</w:t>
            </w:r>
          </w:p>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часы по изучению Устава школы, правил поведения, правил внутреннего распорядка учащихся (5-9 классы)</w:t>
            </w:r>
          </w:p>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Проведение инструктажей с учащимися по соблюдению правил техники безопасности</w:t>
            </w:r>
          </w:p>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Диагностика адаптации в 5 классе</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руководители Педагог – психолог</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Социальный педагог</w:t>
            </w:r>
          </w:p>
        </w:tc>
      </w:tr>
      <w:tr w:rsidR="002625F8" w:rsidRPr="002625F8" w:rsidTr="002625F8">
        <w:tc>
          <w:tcPr>
            <w:tcW w:w="1971"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jc w:val="center"/>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Основные школьные дела</w:t>
            </w:r>
          </w:p>
        </w:tc>
        <w:tc>
          <w:tcPr>
            <w:tcW w:w="9227" w:type="dxa"/>
            <w:gridSpan w:val="3"/>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Торжественная линейка «Праздник первого звонка»</w:t>
            </w:r>
          </w:p>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 xml:space="preserve">Церемония поднятия Флага РФ и исполнение Гимна РФ </w:t>
            </w:r>
            <w:r w:rsidR="00EC1941">
              <w:rPr>
                <w:rFonts w:ascii="Times New Roman" w:eastAsia="Times New Roman" w:hAnsi="Times New Roman" w:cs="Times New Roman"/>
                <w:sz w:val="24"/>
                <w:szCs w:val="24"/>
                <w:lang w:eastAsia="ru-RU"/>
              </w:rPr>
              <w:t>1.09.2024</w:t>
            </w:r>
            <w:r w:rsidRPr="002625F8">
              <w:rPr>
                <w:rFonts w:ascii="Times New Roman" w:eastAsia="Times New Roman" w:hAnsi="Times New Roman" w:cs="Times New Roman"/>
                <w:sz w:val="24"/>
                <w:szCs w:val="24"/>
                <w:lang w:eastAsia="ru-RU"/>
              </w:rPr>
              <w:t xml:space="preserve"> и в первый день каждой недели, церемония спуска Флага РФ и исполнение Гимна РФ в последний день каждой учебной недели. Церемонии повторяются во время значимых мероприятий.</w:t>
            </w:r>
          </w:p>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«День Здоровья»</w:t>
            </w:r>
          </w:p>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Участие в конкурсе «Тебе, учитель, посвящается»</w:t>
            </w:r>
          </w:p>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Мероприятия в рамках празднования Всероссийского дня трезвости</w:t>
            </w:r>
          </w:p>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Книжная выставка «Права ученика в школе» (5-9 классы)</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Зам. директора по ВР</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Педагог – организатор</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Учитель физической культуры</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руководители</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Педагог-библиотекарь</w:t>
            </w:r>
          </w:p>
        </w:tc>
      </w:tr>
      <w:tr w:rsidR="002625F8" w:rsidRPr="002625F8" w:rsidTr="002625F8">
        <w:tc>
          <w:tcPr>
            <w:tcW w:w="1971"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jc w:val="center"/>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 xml:space="preserve">Внеурочная деятельность </w:t>
            </w:r>
          </w:p>
        </w:tc>
        <w:tc>
          <w:tcPr>
            <w:tcW w:w="9227" w:type="dxa"/>
            <w:gridSpan w:val="3"/>
            <w:tcBorders>
              <w:top w:val="single" w:sz="4" w:space="0" w:color="auto"/>
              <w:left w:val="single" w:sz="4" w:space="0" w:color="auto"/>
              <w:bottom w:val="single" w:sz="4" w:space="0" w:color="auto"/>
              <w:right w:val="single" w:sz="4" w:space="0" w:color="auto"/>
            </w:tcBorders>
            <w:shd w:val="clear" w:color="auto" w:fill="auto"/>
          </w:tcPr>
          <w:p w:rsidR="002625F8" w:rsidRPr="00D5023E"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bCs/>
                <w:sz w:val="24"/>
                <w:szCs w:val="24"/>
                <w:lang w:eastAsia="ru-RU"/>
              </w:rPr>
              <w:t>Разговоры о важном</w:t>
            </w:r>
          </w:p>
          <w:p w:rsidR="002625F8" w:rsidRPr="00D5023E"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bCs/>
                <w:sz w:val="24"/>
                <w:szCs w:val="24"/>
                <w:lang w:eastAsia="ru-RU"/>
              </w:rPr>
              <w:t>Шахматы в школе</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bCs/>
                <w:sz w:val="24"/>
                <w:szCs w:val="24"/>
                <w:lang w:eastAsia="ru-RU"/>
              </w:rPr>
              <w:t>Спортивные игры</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bCs/>
                <w:sz w:val="24"/>
                <w:szCs w:val="24"/>
                <w:lang w:eastAsia="ru-RU"/>
              </w:rPr>
              <w:t>Основы духовно-нравственной культуры народов России</w:t>
            </w:r>
          </w:p>
          <w:p w:rsidR="002625F8" w:rsidRPr="00D5023E"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Функциональная грамотность</w:t>
            </w:r>
            <w:r w:rsidR="00D5023E" w:rsidRPr="00D5023E">
              <w:rPr>
                <w:rFonts w:ascii="Times New Roman" w:eastAsia="Times New Roman" w:hAnsi="Times New Roman" w:cs="Times New Roman"/>
                <w:sz w:val="24"/>
                <w:szCs w:val="24"/>
                <w:lang w:eastAsia="ru-RU"/>
              </w:rPr>
              <w:t>: учимся для жизни</w:t>
            </w:r>
          </w:p>
          <w:p w:rsidR="002625F8"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Реальная математика</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Мир информатики</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ПервоЛого</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Россия – мои горизонты («Билет в будущее)</w:t>
            </w:r>
          </w:p>
          <w:p w:rsidR="002625F8"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Растим таланты</w:t>
            </w:r>
          </w:p>
          <w:p w:rsidR="002625F8"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Биология. Проектно-исследовательская деятельность</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Китайский язык</w:t>
            </w:r>
          </w:p>
          <w:p w:rsidR="002625F8" w:rsidRPr="00D5023E"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 xml:space="preserve">Согласно Индивидуальному плану воспитательной работы классных </w:t>
            </w:r>
            <w:r w:rsidRPr="00D5023E">
              <w:rPr>
                <w:rFonts w:ascii="Times New Roman" w:eastAsia="Times New Roman" w:hAnsi="Times New Roman" w:cs="Times New Roman"/>
                <w:sz w:val="24"/>
                <w:szCs w:val="24"/>
                <w:lang w:eastAsia="ru-RU"/>
              </w:rPr>
              <w:lastRenderedPageBreak/>
              <w:t xml:space="preserve">руководителей </w:t>
            </w:r>
          </w:p>
          <w:p w:rsidR="002625F8" w:rsidRPr="002625F8" w:rsidRDefault="002625F8" w:rsidP="000777F7">
            <w:pPr>
              <w:spacing w:after="0" w:line="240" w:lineRule="auto"/>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5-9 классов</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lastRenderedPageBreak/>
              <w:t>Классные руководители</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Библиотекарь</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Руководитель курсов ВД</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p>
          <w:p w:rsidR="002625F8" w:rsidRPr="002625F8" w:rsidRDefault="002625F8" w:rsidP="000777F7">
            <w:pPr>
              <w:spacing w:after="0" w:line="240" w:lineRule="auto"/>
              <w:rPr>
                <w:rFonts w:ascii="Times New Roman" w:eastAsia="Times New Roman" w:hAnsi="Times New Roman" w:cs="Times New Roman"/>
                <w:sz w:val="24"/>
                <w:szCs w:val="24"/>
                <w:lang w:eastAsia="ru-RU"/>
              </w:rPr>
            </w:pPr>
          </w:p>
        </w:tc>
      </w:tr>
      <w:tr w:rsidR="002625F8" w:rsidRPr="002625F8" w:rsidTr="002625F8">
        <w:tc>
          <w:tcPr>
            <w:tcW w:w="1971"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jc w:val="center"/>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Профилактика и безопасность</w:t>
            </w:r>
          </w:p>
        </w:tc>
        <w:tc>
          <w:tcPr>
            <w:tcW w:w="9227" w:type="dxa"/>
            <w:gridSpan w:val="3"/>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Уроки в рамках «Недели  безопасности»</w:t>
            </w:r>
          </w:p>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Всероссийский урок МЧС урок подготовки детей к действиям в условиях различного рода экстремальных и опасных ситуаций, в том числе массового пребывания людей, адаптации после летних каникул.</w:t>
            </w:r>
          </w:p>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«День солидарности в борьбе с терроризмом»</w:t>
            </w:r>
          </w:p>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Мероприятия по профилактике ДДТТ, пожарной безопасности, экстремизма, терроризма, разработка схемы- маршрута «Дом-школа-дом», учебно-тренировочная эвакуация учащихся из здания.</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 xml:space="preserve">Социальный педагог, </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преподаватель–организатор ОБЖ</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Зам. директора по ВР</w:t>
            </w:r>
          </w:p>
        </w:tc>
      </w:tr>
      <w:tr w:rsidR="002625F8" w:rsidRPr="002625F8" w:rsidTr="002625F8">
        <w:tc>
          <w:tcPr>
            <w:tcW w:w="1971"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jc w:val="center"/>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Работа с родителями</w:t>
            </w:r>
          </w:p>
        </w:tc>
        <w:tc>
          <w:tcPr>
            <w:tcW w:w="9227" w:type="dxa"/>
            <w:gridSpan w:val="3"/>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Диагностика семей вновь прибывших учащихся, выявление асоциальных семей, формирование социального паспорта класса, списков на горячее питание.</w:t>
            </w:r>
          </w:p>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Информационное оповещение через классные группы.</w:t>
            </w:r>
          </w:p>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Проведение тематических родительских собраний по формированию законопослушного поведения учащихся</w:t>
            </w:r>
          </w:p>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 xml:space="preserve">Беседы с родителями по профилактике ДТП </w:t>
            </w:r>
          </w:p>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Профилактика правонарушений</w:t>
            </w:r>
          </w:p>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Лекторий «Ответственность родителей за ненадлежащее воспитание и обучение детей (Ст. 5. 35 КоАП РФ»).</w:t>
            </w:r>
          </w:p>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Выборы классных родительских комитетов, планирование работы на год.</w:t>
            </w:r>
          </w:p>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 xml:space="preserve">Собрание Совета родителей </w:t>
            </w:r>
          </w:p>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sz w:val="24"/>
                <w:szCs w:val="24"/>
                <w:lang w:eastAsia="ru-RU"/>
              </w:rPr>
              <w:t>Размещение информации в родительских чатах</w:t>
            </w:r>
            <w:r w:rsidRPr="002625F8">
              <w:rPr>
                <w:rFonts w:ascii="Times New Roman" w:eastAsia="Times New Roman" w:hAnsi="Times New Roman" w:cs="Times New Roman"/>
                <w:sz w:val="24"/>
                <w:szCs w:val="24"/>
                <w:lang w:eastAsia="ru-RU"/>
              </w:rPr>
              <w:tab/>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руководители</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Зам. директора по ВР</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Социальный педагог</w:t>
            </w:r>
          </w:p>
        </w:tc>
      </w:tr>
      <w:tr w:rsidR="002625F8" w:rsidRPr="002625F8" w:rsidTr="002625F8">
        <w:tc>
          <w:tcPr>
            <w:tcW w:w="1971"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jc w:val="center"/>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Самоуправление</w:t>
            </w:r>
          </w:p>
        </w:tc>
        <w:tc>
          <w:tcPr>
            <w:tcW w:w="9227" w:type="dxa"/>
            <w:gridSpan w:val="3"/>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Выборы лидеров, активов классов, распределение обязанностей</w:t>
            </w:r>
          </w:p>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sz w:val="24"/>
                <w:szCs w:val="24"/>
                <w:lang w:eastAsia="ru-RU"/>
              </w:rPr>
              <w:t>Участие в выборах школьного Совета старшеклассников</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руководители</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Педагог-организатор</w:t>
            </w:r>
          </w:p>
        </w:tc>
      </w:tr>
      <w:tr w:rsidR="002625F8" w:rsidRPr="002625F8" w:rsidTr="002625F8">
        <w:tc>
          <w:tcPr>
            <w:tcW w:w="1971"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jc w:val="center"/>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Профориентация</w:t>
            </w:r>
          </w:p>
        </w:tc>
        <w:tc>
          <w:tcPr>
            <w:tcW w:w="9227" w:type="dxa"/>
            <w:gridSpan w:val="3"/>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Виртуальная экскурсия  «Путешествие в мир многообразия профессий»</w:t>
            </w:r>
          </w:p>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sz w:val="24"/>
                <w:szCs w:val="24"/>
                <w:lang w:eastAsia="ru-RU"/>
              </w:rPr>
              <w:t>Участие в работе всероссийского профориентационного проекта  «ПроеКТОриЯ», «Билет в будущее»</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руководители</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Педагог-психолог</w:t>
            </w:r>
          </w:p>
        </w:tc>
      </w:tr>
      <w:tr w:rsidR="002625F8" w:rsidRPr="002625F8" w:rsidTr="002625F8">
        <w:tc>
          <w:tcPr>
            <w:tcW w:w="1971"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jc w:val="center"/>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Социальное партнёрство</w:t>
            </w:r>
          </w:p>
        </w:tc>
        <w:tc>
          <w:tcPr>
            <w:tcW w:w="9227" w:type="dxa"/>
            <w:gridSpan w:val="3"/>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53"/>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Беседы по пожарной безопасности (</w:t>
            </w:r>
            <w:r w:rsidR="00EC1941">
              <w:rPr>
                <w:rFonts w:ascii="Times New Roman" w:eastAsia="Times New Roman" w:hAnsi="Times New Roman" w:cs="Times New Roman"/>
                <w:sz w:val="24"/>
                <w:szCs w:val="24"/>
                <w:lang w:eastAsia="ru-RU"/>
              </w:rPr>
              <w:t>__________________</w:t>
            </w:r>
            <w:r w:rsidRPr="002625F8">
              <w:rPr>
                <w:rFonts w:ascii="Times New Roman" w:eastAsia="Times New Roman" w:hAnsi="Times New Roman" w:cs="Times New Roman"/>
                <w:sz w:val="24"/>
                <w:szCs w:val="24"/>
                <w:lang w:eastAsia="ru-RU"/>
              </w:rPr>
              <w:t>)</w:t>
            </w:r>
          </w:p>
          <w:p w:rsidR="002625F8" w:rsidRPr="002625F8" w:rsidRDefault="002625F8" w:rsidP="00834EC4">
            <w:pPr>
              <w:numPr>
                <w:ilvl w:val="0"/>
                <w:numId w:val="53"/>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 xml:space="preserve">Работа по плану с ГИБДД г. </w:t>
            </w:r>
            <w:r w:rsidR="00F73099">
              <w:rPr>
                <w:rFonts w:ascii="Times New Roman" w:eastAsia="Times New Roman" w:hAnsi="Times New Roman" w:cs="Times New Roman"/>
                <w:sz w:val="24"/>
                <w:szCs w:val="24"/>
                <w:lang w:eastAsia="ru-RU"/>
              </w:rPr>
              <w:t xml:space="preserve">  _____________________</w:t>
            </w:r>
          </w:p>
          <w:p w:rsidR="002625F8" w:rsidRPr="002625F8" w:rsidRDefault="002625F8" w:rsidP="00834EC4">
            <w:pPr>
              <w:numPr>
                <w:ilvl w:val="0"/>
                <w:numId w:val="53"/>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 xml:space="preserve">Соревнования по плану Дворца Спорта г. </w:t>
            </w:r>
            <w:r w:rsidR="00F73099">
              <w:rPr>
                <w:rFonts w:ascii="Times New Roman" w:eastAsia="Times New Roman" w:hAnsi="Times New Roman" w:cs="Times New Roman"/>
                <w:sz w:val="24"/>
                <w:szCs w:val="24"/>
                <w:lang w:eastAsia="ru-RU"/>
              </w:rPr>
              <w:t xml:space="preserve">  _____________________</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Зам. директора по ВР</w:t>
            </w:r>
          </w:p>
        </w:tc>
      </w:tr>
      <w:tr w:rsidR="002625F8" w:rsidRPr="002625F8" w:rsidTr="002625F8">
        <w:trPr>
          <w:trHeight w:val="840"/>
        </w:trPr>
        <w:tc>
          <w:tcPr>
            <w:tcW w:w="1971"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Организация предметно – пространственн</w:t>
            </w:r>
            <w:r w:rsidRPr="002625F8">
              <w:rPr>
                <w:rFonts w:ascii="Times New Roman" w:eastAsia="Times New Roman" w:hAnsi="Times New Roman" w:cs="Times New Roman"/>
                <w:b/>
                <w:sz w:val="24"/>
                <w:szCs w:val="24"/>
                <w:lang w:eastAsia="ru-RU"/>
              </w:rPr>
              <w:lastRenderedPageBreak/>
              <w:t>ой среды</w:t>
            </w:r>
          </w:p>
        </w:tc>
        <w:tc>
          <w:tcPr>
            <w:tcW w:w="9227" w:type="dxa"/>
            <w:gridSpan w:val="3"/>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lastRenderedPageBreak/>
              <w:t>Оформление классных уголков</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руководители</w:t>
            </w:r>
          </w:p>
        </w:tc>
      </w:tr>
      <w:tr w:rsidR="002625F8" w:rsidRPr="002625F8" w:rsidTr="002625F8">
        <w:trPr>
          <w:trHeight w:val="255"/>
        </w:trPr>
        <w:tc>
          <w:tcPr>
            <w:tcW w:w="1971"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jc w:val="center"/>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Внешкольные мероприятия</w:t>
            </w:r>
          </w:p>
        </w:tc>
        <w:tc>
          <w:tcPr>
            <w:tcW w:w="9227" w:type="dxa"/>
            <w:gridSpan w:val="3"/>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 xml:space="preserve">Участие в мероприятиях, приуроченных ко Дню </w:t>
            </w:r>
            <w:r w:rsidR="00F73099">
              <w:rPr>
                <w:rFonts w:ascii="Times New Roman" w:eastAsia="Times New Roman" w:hAnsi="Times New Roman" w:cs="Times New Roman"/>
                <w:sz w:val="24"/>
                <w:szCs w:val="24"/>
                <w:lang w:eastAsia="ru-RU"/>
              </w:rPr>
              <w:t xml:space="preserve"> _____________________</w:t>
            </w:r>
            <w:r w:rsidRPr="002625F8">
              <w:rPr>
                <w:rFonts w:ascii="Times New Roman" w:eastAsia="Times New Roman" w:hAnsi="Times New Roman" w:cs="Times New Roman"/>
                <w:sz w:val="24"/>
                <w:szCs w:val="24"/>
                <w:lang w:eastAsia="ru-RU"/>
              </w:rPr>
              <w:t xml:space="preserve"> района.</w:t>
            </w:r>
          </w:p>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Участие в конкурсе «Учителями славится Россия»</w:t>
            </w:r>
          </w:p>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 xml:space="preserve"> «Кросс нации»</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Зам. директора по ВР</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Педагог – организатор</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Учитель физической культуры</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руководители</w:t>
            </w:r>
          </w:p>
        </w:tc>
      </w:tr>
      <w:tr w:rsidR="002625F8" w:rsidRPr="002625F8" w:rsidTr="002625F8">
        <w:trPr>
          <w:trHeight w:val="210"/>
        </w:trPr>
        <w:tc>
          <w:tcPr>
            <w:tcW w:w="1971"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jc w:val="center"/>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Детские общественные объединения</w:t>
            </w:r>
          </w:p>
        </w:tc>
        <w:tc>
          <w:tcPr>
            <w:tcW w:w="9227" w:type="dxa"/>
            <w:gridSpan w:val="3"/>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Выборы в органы первичного отделения РДДМ (органы самоуправления) (путем голосования)</w:t>
            </w:r>
          </w:p>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Организация работы отряда ЮИД (5 класс)</w:t>
            </w:r>
          </w:p>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Организация работы дружины юных пожарных (5 класс).</w:t>
            </w:r>
          </w:p>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 xml:space="preserve">Организация работы волонтерского движения </w:t>
            </w:r>
          </w:p>
          <w:p w:rsidR="002625F8" w:rsidRPr="002625F8" w:rsidRDefault="002625F8"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 xml:space="preserve">Работа по ПЕРЕЧНЮ МЕРОПРИЯТИЙ ДЛЯ ДЕТЕЙ И МОЛОДЕЖИ НА </w:t>
            </w:r>
            <w:r w:rsidR="00EC1941">
              <w:rPr>
                <w:rFonts w:ascii="Times New Roman" w:eastAsia="Times New Roman" w:hAnsi="Times New Roman" w:cs="Times New Roman"/>
                <w:sz w:val="24"/>
                <w:szCs w:val="24"/>
                <w:lang w:eastAsia="ru-RU"/>
              </w:rPr>
              <w:t>2024/2025</w:t>
            </w:r>
            <w:r w:rsidRPr="002625F8">
              <w:rPr>
                <w:rFonts w:ascii="Times New Roman" w:eastAsia="Times New Roman" w:hAnsi="Times New Roman" w:cs="Times New Roman"/>
                <w:sz w:val="24"/>
                <w:szCs w:val="24"/>
                <w:lang w:eastAsia="ru-RU"/>
              </w:rPr>
              <w:t xml:space="preserve"> УЧЕБНЫЙ ГОД, РЕАЛИЗУЕМЫХ В ТОМ ЧИСЛЕ ДЕТСКИМИ И МОЛОДЕЖНЫМИ ОБЩЕСТВЕННЫМИ ОБЪЕДИНЕНИЯМИ</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руководители</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Педагог-организатор</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Преподаватель-организатор ОБЖ</w:t>
            </w:r>
          </w:p>
        </w:tc>
      </w:tr>
      <w:tr w:rsidR="002625F8" w:rsidRPr="002625F8" w:rsidTr="002625F8">
        <w:tc>
          <w:tcPr>
            <w:tcW w:w="15185" w:type="dxa"/>
            <w:gridSpan w:val="5"/>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jc w:val="center"/>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Октябрь   «Месячник Профилактики»</w:t>
            </w:r>
          </w:p>
        </w:tc>
      </w:tr>
      <w:tr w:rsidR="002625F8" w:rsidRPr="002625F8" w:rsidTr="002625F8">
        <w:tc>
          <w:tcPr>
            <w:tcW w:w="1977"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Школьный урок</w:t>
            </w:r>
          </w:p>
        </w:tc>
        <w:tc>
          <w:tcPr>
            <w:tcW w:w="9221"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12"/>
              </w:numPr>
              <w:autoSpaceDE w:val="0"/>
              <w:autoSpaceDN w:val="0"/>
              <w:adjustRightInd w:val="0"/>
              <w:spacing w:after="0" w:line="240" w:lineRule="auto"/>
              <w:ind w:left="0" w:firstLine="0"/>
              <w:rPr>
                <w:rFonts w:ascii="Times New Roman" w:eastAsia="Times New Roman" w:hAnsi="Times New Roman" w:cs="Times New Roman"/>
                <w:color w:val="000000"/>
                <w:sz w:val="24"/>
                <w:szCs w:val="24"/>
                <w:lang w:eastAsia="ru-RU"/>
              </w:rPr>
            </w:pPr>
            <w:r w:rsidRPr="002625F8">
              <w:rPr>
                <w:rFonts w:ascii="Times New Roman" w:eastAsia="Times New Roman" w:hAnsi="Times New Roman" w:cs="Times New Roman"/>
                <w:color w:val="000000"/>
                <w:sz w:val="24"/>
                <w:szCs w:val="24"/>
                <w:lang w:eastAsia="ru-RU"/>
              </w:rPr>
              <w:t>Всероссийский урок "Экология и энергосбережение" в рамках Всероссийского фестиваля энергосбережения  #ВместеЯрче</w:t>
            </w:r>
          </w:p>
          <w:p w:rsidR="002625F8" w:rsidRPr="002625F8" w:rsidRDefault="002625F8" w:rsidP="00834EC4">
            <w:pPr>
              <w:numPr>
                <w:ilvl w:val="0"/>
                <w:numId w:val="12"/>
              </w:numPr>
              <w:autoSpaceDE w:val="0"/>
              <w:autoSpaceDN w:val="0"/>
              <w:adjustRightInd w:val="0"/>
              <w:spacing w:after="0" w:line="240" w:lineRule="auto"/>
              <w:ind w:left="0" w:firstLine="0"/>
              <w:rPr>
                <w:rFonts w:ascii="Times New Roman" w:eastAsia="Times New Roman" w:hAnsi="Times New Roman" w:cs="Times New Roman"/>
                <w:color w:val="000000"/>
                <w:sz w:val="24"/>
                <w:szCs w:val="24"/>
                <w:lang w:eastAsia="ru-RU"/>
              </w:rPr>
            </w:pPr>
            <w:r w:rsidRPr="002625F8">
              <w:rPr>
                <w:rFonts w:ascii="Times New Roman" w:eastAsia="Times New Roman" w:hAnsi="Times New Roman" w:cs="Times New Roman"/>
                <w:color w:val="000000"/>
                <w:sz w:val="24"/>
                <w:szCs w:val="24"/>
                <w:lang w:eastAsia="ru-RU"/>
              </w:rPr>
              <w:t>Урок в библиотеке «Международный день школьных библиотек»</w:t>
            </w:r>
          </w:p>
          <w:p w:rsidR="002625F8" w:rsidRPr="002625F8" w:rsidRDefault="002625F8" w:rsidP="00834EC4">
            <w:pPr>
              <w:numPr>
                <w:ilvl w:val="0"/>
                <w:numId w:val="12"/>
              </w:numPr>
              <w:autoSpaceDE w:val="0"/>
              <w:autoSpaceDN w:val="0"/>
              <w:adjustRightInd w:val="0"/>
              <w:spacing w:after="0" w:line="240" w:lineRule="auto"/>
              <w:ind w:left="0" w:firstLine="0"/>
              <w:rPr>
                <w:rFonts w:ascii="Times New Roman" w:eastAsia="Times New Roman" w:hAnsi="Times New Roman" w:cs="Times New Roman"/>
                <w:sz w:val="24"/>
                <w:szCs w:val="24"/>
                <w:lang w:eastAsia="ru-RU"/>
              </w:rPr>
            </w:pPr>
            <w:r w:rsidRPr="002625F8">
              <w:rPr>
                <w:rFonts w:ascii="Times New Roman" w:eastAsia="Times New Roman" w:hAnsi="Times New Roman" w:cs="Times New Roman"/>
                <w:color w:val="000000"/>
                <w:sz w:val="24"/>
                <w:szCs w:val="24"/>
                <w:lang w:eastAsia="ru-RU"/>
              </w:rPr>
              <w:t>1 октября Международный день Музыки</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Учителя – предметники</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библиотекарь</w:t>
            </w:r>
          </w:p>
        </w:tc>
      </w:tr>
      <w:tr w:rsidR="002625F8" w:rsidRPr="002625F8" w:rsidTr="002625F8">
        <w:tc>
          <w:tcPr>
            <w:tcW w:w="1977"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Классное руководство</w:t>
            </w:r>
          </w:p>
        </w:tc>
        <w:tc>
          <w:tcPr>
            <w:tcW w:w="9221"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12"/>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 xml:space="preserve">Согласно Индивидуальному плану воспитательной работы классных руководителей  </w:t>
            </w:r>
          </w:p>
          <w:p w:rsidR="002625F8" w:rsidRPr="002625F8" w:rsidRDefault="002625F8" w:rsidP="000777F7">
            <w:pPr>
              <w:spacing w:after="0" w:line="240" w:lineRule="auto"/>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5-9 классов</w:t>
            </w:r>
          </w:p>
          <w:p w:rsidR="002625F8" w:rsidRPr="002625F8" w:rsidRDefault="002625F8" w:rsidP="00834EC4">
            <w:pPr>
              <w:numPr>
                <w:ilvl w:val="0"/>
                <w:numId w:val="12"/>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Проведение инструктажей с учащимися по соблюдению правил техники безопасности</w:t>
            </w:r>
          </w:p>
          <w:p w:rsidR="002625F8" w:rsidRPr="002625F8" w:rsidRDefault="002625F8" w:rsidP="00834EC4">
            <w:pPr>
              <w:numPr>
                <w:ilvl w:val="0"/>
                <w:numId w:val="12"/>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Диагностика адаптации в 5 классе</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руководители</w:t>
            </w:r>
          </w:p>
        </w:tc>
      </w:tr>
      <w:tr w:rsidR="002625F8" w:rsidRPr="002625F8" w:rsidTr="002625F8">
        <w:tc>
          <w:tcPr>
            <w:tcW w:w="1977"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Основные школьные дела</w:t>
            </w:r>
          </w:p>
        </w:tc>
        <w:tc>
          <w:tcPr>
            <w:tcW w:w="9221"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12"/>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Церемония поднятия Флага РФ и исполнение Гимна РФ  в первый день каждой недели, церемония спуска Флага РФ и исполнение Гимна РФ в последний день каждой учебной недели. Церемонии повторяются во время значимых мероприятий.</w:t>
            </w:r>
          </w:p>
          <w:p w:rsidR="002625F8" w:rsidRPr="002625F8" w:rsidRDefault="002625F8" w:rsidP="00834EC4">
            <w:pPr>
              <w:numPr>
                <w:ilvl w:val="0"/>
                <w:numId w:val="12"/>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Праздничный концерт  «Пою тебе, учитель»</w:t>
            </w:r>
          </w:p>
          <w:p w:rsidR="002625F8" w:rsidRPr="002625F8" w:rsidRDefault="002625F8" w:rsidP="00834EC4">
            <w:pPr>
              <w:numPr>
                <w:ilvl w:val="0"/>
                <w:numId w:val="12"/>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 xml:space="preserve">Всемирный день защиты животных. Конкурс рисунков «Берегите животных» </w:t>
            </w:r>
          </w:p>
          <w:p w:rsidR="002625F8" w:rsidRPr="002625F8" w:rsidRDefault="002625F8" w:rsidP="00834EC4">
            <w:pPr>
              <w:numPr>
                <w:ilvl w:val="0"/>
                <w:numId w:val="12"/>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Мероприятия, посвящённые Дню отца</w:t>
            </w:r>
          </w:p>
          <w:p w:rsidR="002625F8" w:rsidRPr="002625F8" w:rsidRDefault="002625F8" w:rsidP="00834EC4">
            <w:pPr>
              <w:numPr>
                <w:ilvl w:val="0"/>
                <w:numId w:val="12"/>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Мероприятия в лагере с дневным пребыванием детей «Радуга»</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руководители, педагог – организатор, начальник лагеря.</w:t>
            </w:r>
          </w:p>
        </w:tc>
      </w:tr>
      <w:tr w:rsidR="002625F8" w:rsidRPr="002625F8" w:rsidTr="002625F8">
        <w:tc>
          <w:tcPr>
            <w:tcW w:w="1977"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D5023E" w:rsidRDefault="002625F8" w:rsidP="000777F7">
            <w:pPr>
              <w:spacing w:after="0" w:line="240" w:lineRule="auto"/>
              <w:rPr>
                <w:rFonts w:ascii="Times New Roman" w:eastAsia="Times New Roman" w:hAnsi="Times New Roman" w:cs="Times New Roman"/>
                <w:b/>
                <w:sz w:val="24"/>
                <w:szCs w:val="24"/>
                <w:lang w:eastAsia="ru-RU"/>
              </w:rPr>
            </w:pPr>
            <w:r w:rsidRPr="00D5023E">
              <w:rPr>
                <w:rFonts w:ascii="Times New Roman" w:eastAsia="Times New Roman" w:hAnsi="Times New Roman" w:cs="Times New Roman"/>
                <w:b/>
                <w:sz w:val="24"/>
                <w:szCs w:val="24"/>
                <w:lang w:eastAsia="ru-RU"/>
              </w:rPr>
              <w:lastRenderedPageBreak/>
              <w:t>Внеурочная деятельность</w:t>
            </w:r>
          </w:p>
        </w:tc>
        <w:tc>
          <w:tcPr>
            <w:tcW w:w="9221" w:type="dxa"/>
            <w:gridSpan w:val="2"/>
            <w:tcBorders>
              <w:top w:val="single" w:sz="4" w:space="0" w:color="auto"/>
              <w:left w:val="single" w:sz="4" w:space="0" w:color="auto"/>
              <w:bottom w:val="single" w:sz="4" w:space="0" w:color="auto"/>
              <w:right w:val="single" w:sz="4" w:space="0" w:color="auto"/>
            </w:tcBorders>
            <w:shd w:val="clear" w:color="auto" w:fill="auto"/>
          </w:tcPr>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bCs/>
                <w:sz w:val="24"/>
                <w:szCs w:val="24"/>
                <w:lang w:eastAsia="ru-RU"/>
              </w:rPr>
              <w:t>Разговоры о важном</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bCs/>
                <w:sz w:val="24"/>
                <w:szCs w:val="24"/>
                <w:lang w:eastAsia="ru-RU"/>
              </w:rPr>
              <w:t>Шахматы в школе</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bCs/>
                <w:sz w:val="24"/>
                <w:szCs w:val="24"/>
                <w:lang w:eastAsia="ru-RU"/>
              </w:rPr>
              <w:t>Спортивные игры</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bCs/>
                <w:sz w:val="24"/>
                <w:szCs w:val="24"/>
                <w:lang w:eastAsia="ru-RU"/>
              </w:rPr>
              <w:t>Основы духовно-нравственной культуры народов России</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Функциональная грамотность: учимся для жизни</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Реальная математика</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Мир информатики</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ПервоЛого</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Россия – мои горизонты («Билет в будущее)</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Растим таланты</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Биология. Проектно-исследовательская деятельность</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Китайский язык</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 xml:space="preserve">Согласно Индивидуальному плану воспитательной работы классных руководителей </w:t>
            </w:r>
          </w:p>
          <w:p w:rsidR="002625F8" w:rsidRPr="00D5023E" w:rsidRDefault="00D5023E" w:rsidP="000777F7">
            <w:pPr>
              <w:spacing w:after="0" w:line="240" w:lineRule="auto"/>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5-9 классов</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D5023E" w:rsidRDefault="002625F8" w:rsidP="000777F7">
            <w:pPr>
              <w:spacing w:after="0" w:line="240" w:lineRule="auto"/>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Классные руководители</w:t>
            </w:r>
          </w:p>
          <w:p w:rsidR="002625F8" w:rsidRPr="00D5023E" w:rsidRDefault="002625F8" w:rsidP="000777F7">
            <w:pPr>
              <w:spacing w:after="0" w:line="240" w:lineRule="auto"/>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Библиотекарь</w:t>
            </w:r>
          </w:p>
          <w:p w:rsidR="002625F8" w:rsidRPr="00D5023E" w:rsidRDefault="002625F8" w:rsidP="000777F7">
            <w:pPr>
              <w:spacing w:after="0" w:line="240" w:lineRule="auto"/>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Руководитель курсов ВД</w:t>
            </w:r>
          </w:p>
          <w:p w:rsidR="002625F8" w:rsidRPr="00D5023E" w:rsidRDefault="002625F8" w:rsidP="000777F7">
            <w:pPr>
              <w:spacing w:after="0" w:line="240" w:lineRule="auto"/>
              <w:rPr>
                <w:rFonts w:ascii="Times New Roman" w:eastAsia="Times New Roman" w:hAnsi="Times New Roman" w:cs="Times New Roman"/>
                <w:sz w:val="24"/>
                <w:szCs w:val="24"/>
                <w:lang w:eastAsia="ru-RU"/>
              </w:rPr>
            </w:pPr>
          </w:p>
          <w:p w:rsidR="002625F8" w:rsidRPr="00D5023E" w:rsidRDefault="002625F8" w:rsidP="000777F7">
            <w:pPr>
              <w:spacing w:after="0" w:line="240" w:lineRule="auto"/>
              <w:rPr>
                <w:rFonts w:ascii="Times New Roman" w:eastAsia="Times New Roman" w:hAnsi="Times New Roman" w:cs="Times New Roman"/>
                <w:sz w:val="24"/>
                <w:szCs w:val="24"/>
                <w:lang w:eastAsia="ru-RU"/>
              </w:rPr>
            </w:pPr>
          </w:p>
        </w:tc>
      </w:tr>
      <w:tr w:rsidR="002625F8" w:rsidRPr="002625F8" w:rsidTr="002625F8">
        <w:tc>
          <w:tcPr>
            <w:tcW w:w="1977"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Профилактика и безопасность</w:t>
            </w:r>
          </w:p>
        </w:tc>
        <w:tc>
          <w:tcPr>
            <w:tcW w:w="9221"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12"/>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Всероссийский урок, приуроченный ко ДНЮ гражданской обороны РФ, с проведением тренировок по защите детей от ЧС</w:t>
            </w:r>
          </w:p>
          <w:p w:rsidR="002625F8" w:rsidRPr="002625F8" w:rsidRDefault="002625F8" w:rsidP="00834EC4">
            <w:pPr>
              <w:numPr>
                <w:ilvl w:val="0"/>
                <w:numId w:val="12"/>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часы и беседы: «Здоровым быть модно», «Мы за здоровый образ жизни»</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руководители, преподаватель – организатор ОБЖ.</w:t>
            </w:r>
          </w:p>
        </w:tc>
      </w:tr>
      <w:tr w:rsidR="002625F8" w:rsidRPr="002625F8" w:rsidTr="002625F8">
        <w:tc>
          <w:tcPr>
            <w:tcW w:w="1977"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Работа с родителями</w:t>
            </w:r>
          </w:p>
        </w:tc>
        <w:tc>
          <w:tcPr>
            <w:tcW w:w="9221"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12"/>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родительские собрания</w:t>
            </w:r>
          </w:p>
          <w:p w:rsidR="002625F8" w:rsidRPr="002625F8" w:rsidRDefault="002625F8" w:rsidP="00834EC4">
            <w:pPr>
              <w:numPr>
                <w:ilvl w:val="0"/>
                <w:numId w:val="12"/>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Информационное оповещение через классные группы</w:t>
            </w:r>
          </w:p>
          <w:p w:rsidR="002625F8" w:rsidRPr="002625F8" w:rsidRDefault="002625F8" w:rsidP="00834EC4">
            <w:pPr>
              <w:numPr>
                <w:ilvl w:val="0"/>
                <w:numId w:val="12"/>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Общешкольное родительское собрание</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руководители</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Заместитель директора по ВР</w:t>
            </w:r>
          </w:p>
        </w:tc>
      </w:tr>
      <w:tr w:rsidR="002625F8" w:rsidRPr="002625F8" w:rsidTr="002625F8">
        <w:tc>
          <w:tcPr>
            <w:tcW w:w="1977"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Самоуправление</w:t>
            </w:r>
          </w:p>
        </w:tc>
        <w:tc>
          <w:tcPr>
            <w:tcW w:w="9221"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12"/>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Работа в соответствии с обязанностями</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руководители</w:t>
            </w:r>
          </w:p>
        </w:tc>
      </w:tr>
      <w:tr w:rsidR="002625F8" w:rsidRPr="002625F8" w:rsidTr="002625F8">
        <w:tc>
          <w:tcPr>
            <w:tcW w:w="1977"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Профориентация</w:t>
            </w:r>
          </w:p>
        </w:tc>
        <w:tc>
          <w:tcPr>
            <w:tcW w:w="9221"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12"/>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 xml:space="preserve">Акция  «Семь шагов к профессии» (беседы «Все работы хороши…») </w:t>
            </w:r>
          </w:p>
          <w:p w:rsidR="002625F8" w:rsidRPr="002625F8" w:rsidRDefault="002625F8" w:rsidP="00834EC4">
            <w:pPr>
              <w:numPr>
                <w:ilvl w:val="0"/>
                <w:numId w:val="12"/>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Участие в работе всероссийского профориентационного проекта  «ПроеКТОриЯ»</w:t>
            </w:r>
          </w:p>
          <w:p w:rsidR="002625F8" w:rsidRPr="002625F8" w:rsidRDefault="002625F8" w:rsidP="00834EC4">
            <w:pPr>
              <w:numPr>
                <w:ilvl w:val="0"/>
                <w:numId w:val="12"/>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Участие в профориентационных акциях, конкурсах фестивалях.</w:t>
            </w:r>
          </w:p>
          <w:p w:rsidR="002625F8" w:rsidRPr="002625F8" w:rsidRDefault="002625F8" w:rsidP="00834EC4">
            <w:pPr>
              <w:numPr>
                <w:ilvl w:val="0"/>
                <w:numId w:val="12"/>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Расширение знаний учащихся о новых профессиях учителями-предметниками.</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руководители, учителя – предметники,</w:t>
            </w:r>
          </w:p>
          <w:p w:rsidR="002625F8" w:rsidRPr="002625F8" w:rsidRDefault="002625F8" w:rsidP="000777F7">
            <w:pPr>
              <w:spacing w:after="0" w:line="240" w:lineRule="auto"/>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sz w:val="24"/>
                <w:szCs w:val="24"/>
                <w:lang w:eastAsia="ru-RU"/>
              </w:rPr>
              <w:t>Педагог-психолог</w:t>
            </w:r>
          </w:p>
        </w:tc>
      </w:tr>
      <w:tr w:rsidR="002625F8" w:rsidRPr="002625F8" w:rsidTr="002625F8">
        <w:tc>
          <w:tcPr>
            <w:tcW w:w="1977"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Социальное партнёрство</w:t>
            </w:r>
          </w:p>
        </w:tc>
        <w:tc>
          <w:tcPr>
            <w:tcW w:w="9221"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12"/>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 xml:space="preserve"> Объединения дополнительного образования на базе СДК, КСК, ДШИ.</w:t>
            </w:r>
          </w:p>
          <w:p w:rsidR="002625F8" w:rsidRPr="002625F8" w:rsidRDefault="002625F8" w:rsidP="00834EC4">
            <w:pPr>
              <w:numPr>
                <w:ilvl w:val="0"/>
                <w:numId w:val="12"/>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 xml:space="preserve">Работа по плану с ГИБДД г. </w:t>
            </w:r>
            <w:r w:rsidR="00F73099">
              <w:rPr>
                <w:rFonts w:ascii="Times New Roman" w:eastAsia="Times New Roman" w:hAnsi="Times New Roman" w:cs="Times New Roman"/>
                <w:sz w:val="24"/>
                <w:szCs w:val="24"/>
                <w:lang w:eastAsia="ru-RU"/>
              </w:rPr>
              <w:t xml:space="preserve">  _____________________</w:t>
            </w:r>
          </w:p>
          <w:p w:rsidR="002625F8" w:rsidRPr="002625F8" w:rsidRDefault="002625F8" w:rsidP="00834EC4">
            <w:pPr>
              <w:numPr>
                <w:ilvl w:val="0"/>
                <w:numId w:val="12"/>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Экскурсия в пожарную часть</w:t>
            </w:r>
          </w:p>
          <w:p w:rsidR="002625F8" w:rsidRPr="002625F8" w:rsidRDefault="002625F8" w:rsidP="00834EC4">
            <w:pPr>
              <w:numPr>
                <w:ilvl w:val="0"/>
                <w:numId w:val="12"/>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Мероприятия в сельской библиотеке</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руководители</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Педагог-организатор</w:t>
            </w:r>
          </w:p>
        </w:tc>
      </w:tr>
      <w:tr w:rsidR="002625F8" w:rsidRPr="002625F8" w:rsidTr="002625F8">
        <w:tc>
          <w:tcPr>
            <w:tcW w:w="1977"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lastRenderedPageBreak/>
              <w:t>Организация предметно – пространственной среды</w:t>
            </w:r>
          </w:p>
        </w:tc>
        <w:tc>
          <w:tcPr>
            <w:tcW w:w="9221"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12"/>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Праздничное украшение кабинетов ко Дню учителя.</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руководители</w:t>
            </w:r>
          </w:p>
        </w:tc>
      </w:tr>
      <w:tr w:rsidR="002625F8" w:rsidRPr="002625F8" w:rsidTr="002625F8">
        <w:trPr>
          <w:trHeight w:val="387"/>
        </w:trPr>
        <w:tc>
          <w:tcPr>
            <w:tcW w:w="1977"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Внешкольные мероприятия</w:t>
            </w:r>
          </w:p>
        </w:tc>
        <w:tc>
          <w:tcPr>
            <w:tcW w:w="9221"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12"/>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 xml:space="preserve">Экскурсии на предприятия и учреждения поселка </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руководители</w:t>
            </w:r>
          </w:p>
        </w:tc>
      </w:tr>
      <w:tr w:rsidR="002625F8" w:rsidRPr="002625F8" w:rsidTr="002625F8">
        <w:trPr>
          <w:trHeight w:val="285"/>
        </w:trPr>
        <w:tc>
          <w:tcPr>
            <w:tcW w:w="1977"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Детские общественные объединения</w:t>
            </w:r>
          </w:p>
        </w:tc>
        <w:tc>
          <w:tcPr>
            <w:tcW w:w="9221"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12"/>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Подготовка Праздничного концерта ко дню учителя (выступления от 5-9 классов).</w:t>
            </w:r>
          </w:p>
          <w:p w:rsidR="002625F8" w:rsidRPr="002625F8" w:rsidRDefault="002625F8" w:rsidP="00834EC4">
            <w:pPr>
              <w:numPr>
                <w:ilvl w:val="0"/>
                <w:numId w:val="12"/>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Акция «Копилка поздравлений», посвященная дню пожилых людей</w:t>
            </w:r>
          </w:p>
          <w:p w:rsidR="002625F8" w:rsidRPr="002625F8" w:rsidRDefault="002625F8" w:rsidP="00834EC4">
            <w:pPr>
              <w:numPr>
                <w:ilvl w:val="0"/>
                <w:numId w:val="12"/>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Работа детских объединений согласно составленному плану работы для ЮИД. Посвящение в юные инспектора дорожного движения (ЮИД) 5 класс.</w:t>
            </w:r>
          </w:p>
          <w:p w:rsidR="002625F8" w:rsidRPr="002625F8" w:rsidRDefault="002625F8" w:rsidP="00834EC4">
            <w:pPr>
              <w:numPr>
                <w:ilvl w:val="0"/>
                <w:numId w:val="12"/>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 xml:space="preserve">Работа по ПЕРЕЧНЮ МЕРОПРИЯТИЙ ДЛЯ ДЕТЕЙ И МОЛОДЕЖИ НА </w:t>
            </w:r>
            <w:r w:rsidR="00EC1941">
              <w:rPr>
                <w:rFonts w:ascii="Times New Roman" w:eastAsia="Times New Roman" w:hAnsi="Times New Roman" w:cs="Times New Roman"/>
                <w:sz w:val="24"/>
                <w:szCs w:val="24"/>
                <w:lang w:eastAsia="ru-RU"/>
              </w:rPr>
              <w:t>2024/2025</w:t>
            </w:r>
            <w:r w:rsidRPr="002625F8">
              <w:rPr>
                <w:rFonts w:ascii="Times New Roman" w:eastAsia="Times New Roman" w:hAnsi="Times New Roman" w:cs="Times New Roman"/>
                <w:sz w:val="24"/>
                <w:szCs w:val="24"/>
                <w:lang w:eastAsia="ru-RU"/>
              </w:rPr>
              <w:t xml:space="preserve"> УЧЕБНЫЙ ГОД, РЕАЛИЗУЕМЫХ В ТОМ ЧИСЛЕ ДЕТСКИМИ И МОЛОДЕЖНЫМИ ОБЩЕСТВЕННЫМИ ОБЪЕДИНЕНИЯМИ</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руководители, педагог - организатор</w:t>
            </w:r>
          </w:p>
        </w:tc>
      </w:tr>
      <w:tr w:rsidR="002625F8" w:rsidRPr="002625F8" w:rsidTr="002625F8">
        <w:tc>
          <w:tcPr>
            <w:tcW w:w="15185" w:type="dxa"/>
            <w:gridSpan w:val="5"/>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jc w:val="center"/>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 xml:space="preserve">Ноябрь  «Месячник гражданско – правового воспитания»  </w:t>
            </w:r>
          </w:p>
        </w:tc>
      </w:tr>
      <w:tr w:rsidR="002625F8" w:rsidRPr="002625F8" w:rsidTr="002625F8">
        <w:tc>
          <w:tcPr>
            <w:tcW w:w="1977"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Школьный урок</w:t>
            </w:r>
          </w:p>
        </w:tc>
        <w:tc>
          <w:tcPr>
            <w:tcW w:w="9221"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13"/>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Урок День народного единства (4 ноября)</w:t>
            </w:r>
          </w:p>
          <w:p w:rsidR="002625F8" w:rsidRPr="002625F8" w:rsidRDefault="002625F8" w:rsidP="00834EC4">
            <w:pPr>
              <w:numPr>
                <w:ilvl w:val="0"/>
                <w:numId w:val="13"/>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color w:val="000000"/>
                <w:sz w:val="24"/>
                <w:szCs w:val="24"/>
                <w:shd w:val="clear" w:color="auto" w:fill="FFFFFF"/>
                <w:lang w:eastAsia="ru-RU"/>
              </w:rPr>
              <w:t>30 ноября: библиотечный урок «День Государственного герба Российской Федерации»</w:t>
            </w:r>
            <w:r w:rsidRPr="002625F8">
              <w:rPr>
                <w:rFonts w:ascii="Times New Roman" w:eastAsia="Times New Roman" w:hAnsi="Times New Roman" w:cs="Times New Roman"/>
                <w:sz w:val="24"/>
                <w:szCs w:val="24"/>
                <w:lang w:eastAsia="ru-RU"/>
              </w:rPr>
              <w:t xml:space="preserve"> </w:t>
            </w:r>
          </w:p>
          <w:p w:rsidR="002625F8" w:rsidRPr="002625F8" w:rsidRDefault="002625F8" w:rsidP="00834EC4">
            <w:pPr>
              <w:numPr>
                <w:ilvl w:val="0"/>
                <w:numId w:val="13"/>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Урок «День правовой помощи детям»</w:t>
            </w:r>
          </w:p>
          <w:p w:rsidR="002625F8" w:rsidRPr="002625F8" w:rsidRDefault="002625F8" w:rsidP="00834EC4">
            <w:pPr>
              <w:numPr>
                <w:ilvl w:val="0"/>
                <w:numId w:val="13"/>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Сдача норм ГТО</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Учителя - предметники</w:t>
            </w:r>
          </w:p>
        </w:tc>
      </w:tr>
      <w:tr w:rsidR="002625F8" w:rsidRPr="002625F8" w:rsidTr="002625F8">
        <w:tc>
          <w:tcPr>
            <w:tcW w:w="1977"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Классное руководство</w:t>
            </w:r>
          </w:p>
        </w:tc>
        <w:tc>
          <w:tcPr>
            <w:tcW w:w="9221"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13"/>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Согласно Индивидуальному плану воспитательной работы классных руководителей  5-9 классов</w:t>
            </w:r>
          </w:p>
          <w:p w:rsidR="002625F8" w:rsidRPr="002625F8" w:rsidRDefault="002625F8" w:rsidP="00834EC4">
            <w:pPr>
              <w:numPr>
                <w:ilvl w:val="0"/>
                <w:numId w:val="13"/>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День Государственного герба Российской Федерации (30.11)</w:t>
            </w:r>
          </w:p>
          <w:p w:rsidR="002625F8" w:rsidRPr="002625F8" w:rsidRDefault="002625F8" w:rsidP="00834EC4">
            <w:pPr>
              <w:numPr>
                <w:ilvl w:val="0"/>
                <w:numId w:val="13"/>
              </w:numPr>
              <w:spacing w:after="0" w:line="240" w:lineRule="auto"/>
              <w:ind w:left="0" w:firstLine="0"/>
              <w:contextualSpacing/>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sz w:val="24"/>
                <w:szCs w:val="24"/>
                <w:lang w:eastAsia="ru-RU"/>
              </w:rPr>
              <w:t>Классные часы с проведением инструктажей «Осторожно - гололед!», «Опасный лёд», «Безопасность в зимний период», «Осторожно – сход снега с крыш!»</w:t>
            </w:r>
          </w:p>
          <w:p w:rsidR="002625F8" w:rsidRPr="002625F8" w:rsidRDefault="002625F8" w:rsidP="00834EC4">
            <w:pPr>
              <w:numPr>
                <w:ilvl w:val="0"/>
                <w:numId w:val="13"/>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Уроки правовой помощи детям (5-9 классы)</w:t>
            </w:r>
          </w:p>
          <w:p w:rsidR="002625F8" w:rsidRPr="002625F8" w:rsidRDefault="002625F8" w:rsidP="00834EC4">
            <w:pPr>
              <w:numPr>
                <w:ilvl w:val="0"/>
                <w:numId w:val="13"/>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Работа над социальными проектами</w:t>
            </w:r>
          </w:p>
          <w:p w:rsidR="002625F8" w:rsidRPr="002625F8" w:rsidRDefault="002625F8" w:rsidP="00834EC4">
            <w:pPr>
              <w:numPr>
                <w:ilvl w:val="0"/>
                <w:numId w:val="18"/>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color w:val="000000"/>
                <w:sz w:val="24"/>
                <w:szCs w:val="24"/>
                <w:shd w:val="clear" w:color="auto" w:fill="FFFFFF"/>
                <w:lang w:eastAsia="ru-RU"/>
              </w:rPr>
              <w:t>День памяти погибших при исполнении служебных обязанностей сотрудников органов внутренних дел России</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руководители</w:t>
            </w:r>
          </w:p>
        </w:tc>
      </w:tr>
      <w:tr w:rsidR="002625F8" w:rsidRPr="002625F8" w:rsidTr="002625F8">
        <w:tc>
          <w:tcPr>
            <w:tcW w:w="1977"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Основные школьные дела</w:t>
            </w:r>
          </w:p>
        </w:tc>
        <w:tc>
          <w:tcPr>
            <w:tcW w:w="9221"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14"/>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Церемония поднятия Флага РФ и исполнение Гимна РФ в первый день каждой недели, церемония спуска Флага РФ и исполнение Гимна РФ в последний день каждой учебной недели. Церемонии повторяются во время значимых мероприятий.</w:t>
            </w:r>
          </w:p>
          <w:p w:rsidR="002625F8" w:rsidRPr="002625F8" w:rsidRDefault="002625F8" w:rsidP="00834EC4">
            <w:pPr>
              <w:numPr>
                <w:ilvl w:val="0"/>
                <w:numId w:val="14"/>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«День народного единства»</w:t>
            </w:r>
          </w:p>
          <w:p w:rsidR="002625F8" w:rsidRPr="002625F8" w:rsidRDefault="002625F8" w:rsidP="00834EC4">
            <w:pPr>
              <w:numPr>
                <w:ilvl w:val="0"/>
                <w:numId w:val="14"/>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lastRenderedPageBreak/>
              <w:t xml:space="preserve">«Международный день толерантности» </w:t>
            </w:r>
          </w:p>
          <w:p w:rsidR="002625F8" w:rsidRPr="002625F8" w:rsidRDefault="002625F8" w:rsidP="00834EC4">
            <w:pPr>
              <w:numPr>
                <w:ilvl w:val="0"/>
                <w:numId w:val="14"/>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«День матери в России».  Конкурс чтецов «Святость материнства»</w:t>
            </w:r>
          </w:p>
          <w:p w:rsidR="002625F8" w:rsidRPr="002625F8" w:rsidRDefault="002625F8" w:rsidP="00834EC4">
            <w:pPr>
              <w:numPr>
                <w:ilvl w:val="0"/>
                <w:numId w:val="14"/>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Выставка книг в библиотеке: «Международный день толерантности» (библиотекарь)</w:t>
            </w:r>
          </w:p>
          <w:p w:rsidR="002625F8" w:rsidRPr="002625F8" w:rsidRDefault="002625F8" w:rsidP="00834EC4">
            <w:pPr>
              <w:numPr>
                <w:ilvl w:val="0"/>
                <w:numId w:val="14"/>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Социально-психологическая акция «День подарков просто так»</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lastRenderedPageBreak/>
              <w:t>Зам. директора по ВР</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Педагог – организатор</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библиотекарь</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руководители</w:t>
            </w:r>
          </w:p>
        </w:tc>
      </w:tr>
      <w:tr w:rsidR="002625F8" w:rsidRPr="002625F8" w:rsidTr="002625F8">
        <w:tc>
          <w:tcPr>
            <w:tcW w:w="1977"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 xml:space="preserve">Внеурочная деятельность </w:t>
            </w:r>
          </w:p>
        </w:tc>
        <w:tc>
          <w:tcPr>
            <w:tcW w:w="9221" w:type="dxa"/>
            <w:gridSpan w:val="2"/>
            <w:tcBorders>
              <w:top w:val="single" w:sz="4" w:space="0" w:color="auto"/>
              <w:left w:val="single" w:sz="4" w:space="0" w:color="auto"/>
              <w:bottom w:val="single" w:sz="4" w:space="0" w:color="auto"/>
              <w:right w:val="single" w:sz="4" w:space="0" w:color="auto"/>
            </w:tcBorders>
            <w:shd w:val="clear" w:color="auto" w:fill="auto"/>
          </w:tcPr>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bCs/>
                <w:sz w:val="24"/>
                <w:szCs w:val="24"/>
                <w:lang w:eastAsia="ru-RU"/>
              </w:rPr>
              <w:t>Разговоры о важном</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bCs/>
                <w:sz w:val="24"/>
                <w:szCs w:val="24"/>
                <w:lang w:eastAsia="ru-RU"/>
              </w:rPr>
              <w:t>Шахматы в школе</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bCs/>
                <w:sz w:val="24"/>
                <w:szCs w:val="24"/>
                <w:lang w:eastAsia="ru-RU"/>
              </w:rPr>
              <w:t>Спортивные игры</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bCs/>
                <w:sz w:val="24"/>
                <w:szCs w:val="24"/>
                <w:lang w:eastAsia="ru-RU"/>
              </w:rPr>
              <w:t>Основы духовно-нравственной культуры народов России</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Функциональная грамотность: учимся для жизни</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Реальная математика</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Мир информатики</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ПервоЛого</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Россия – мои горизонты («Билет в будущее)</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Растим таланты</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Биология. Проектно-исследовательская деятельность</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Китайский язык</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 xml:space="preserve">Согласно Индивидуальному плану воспитательной работы классных руководителей </w:t>
            </w:r>
          </w:p>
          <w:p w:rsidR="002625F8" w:rsidRPr="002625F8"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5-9 классов</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руководители</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Руководители ВД</w:t>
            </w:r>
          </w:p>
        </w:tc>
      </w:tr>
      <w:tr w:rsidR="002625F8" w:rsidRPr="002625F8" w:rsidTr="002625F8">
        <w:tc>
          <w:tcPr>
            <w:tcW w:w="1977"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Профилактика и безопасность</w:t>
            </w:r>
          </w:p>
        </w:tc>
        <w:tc>
          <w:tcPr>
            <w:tcW w:w="9221"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18"/>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Единый урок по безопасности дорожного движения на тему «Дорога из каникул в школу»</w:t>
            </w:r>
          </w:p>
          <w:p w:rsidR="002625F8" w:rsidRPr="002625F8" w:rsidRDefault="002625F8" w:rsidP="00834EC4">
            <w:pPr>
              <w:numPr>
                <w:ilvl w:val="0"/>
                <w:numId w:val="18"/>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Конкурс плакатов для учащихся 5-9 классов «Спорт – это жизнь!»</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руководители</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Педагог-организатор</w:t>
            </w:r>
          </w:p>
        </w:tc>
      </w:tr>
      <w:tr w:rsidR="002625F8" w:rsidRPr="002625F8" w:rsidTr="002625F8">
        <w:tc>
          <w:tcPr>
            <w:tcW w:w="1977"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Работа с родителями</w:t>
            </w:r>
          </w:p>
        </w:tc>
        <w:tc>
          <w:tcPr>
            <w:tcW w:w="9221"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16"/>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Педагогическое просвещение родителей по вопросам воспитания детей.</w:t>
            </w:r>
          </w:p>
          <w:p w:rsidR="002625F8" w:rsidRPr="002625F8" w:rsidRDefault="002625F8" w:rsidP="00834EC4">
            <w:pPr>
              <w:numPr>
                <w:ilvl w:val="0"/>
                <w:numId w:val="16"/>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 xml:space="preserve">Информационные оповещения через классные группы. </w:t>
            </w:r>
          </w:p>
          <w:p w:rsidR="002625F8" w:rsidRPr="002625F8" w:rsidRDefault="002625F8" w:rsidP="00834EC4">
            <w:pPr>
              <w:numPr>
                <w:ilvl w:val="0"/>
                <w:numId w:val="16"/>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Консультация для родителей: особенности безопасного поведения в зимнее время года.</w:t>
            </w:r>
          </w:p>
          <w:p w:rsidR="002625F8" w:rsidRPr="002625F8" w:rsidRDefault="002625F8" w:rsidP="00834EC4">
            <w:pPr>
              <w:numPr>
                <w:ilvl w:val="0"/>
                <w:numId w:val="16"/>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Заседание Совета родителей.</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руководители</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Социальный педагог</w:t>
            </w:r>
          </w:p>
        </w:tc>
      </w:tr>
      <w:tr w:rsidR="002625F8" w:rsidRPr="002625F8" w:rsidTr="002625F8">
        <w:tc>
          <w:tcPr>
            <w:tcW w:w="1977"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Самоуправление</w:t>
            </w:r>
          </w:p>
        </w:tc>
        <w:tc>
          <w:tcPr>
            <w:tcW w:w="9221"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17"/>
              </w:numPr>
              <w:spacing w:after="0" w:line="240" w:lineRule="auto"/>
              <w:ind w:left="0" w:firstLine="0"/>
              <w:contextualSpacing/>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sz w:val="24"/>
                <w:szCs w:val="24"/>
                <w:lang w:eastAsia="ru-RU"/>
              </w:rPr>
              <w:t xml:space="preserve">Работа в соответствии с обязанностями </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руководители</w:t>
            </w:r>
          </w:p>
        </w:tc>
      </w:tr>
      <w:tr w:rsidR="002625F8" w:rsidRPr="002625F8" w:rsidTr="002625F8">
        <w:tc>
          <w:tcPr>
            <w:tcW w:w="1977"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Профориентация</w:t>
            </w:r>
          </w:p>
        </w:tc>
        <w:tc>
          <w:tcPr>
            <w:tcW w:w="9221"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14"/>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Презентация «Все профессии нужны, все профессии важны»</w:t>
            </w:r>
          </w:p>
          <w:p w:rsidR="002625F8" w:rsidRPr="002625F8" w:rsidRDefault="002625F8" w:rsidP="00834EC4">
            <w:pPr>
              <w:numPr>
                <w:ilvl w:val="0"/>
                <w:numId w:val="14"/>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Участие в работе всероссийского профориентационного проекта  «ПроеКТОриЯ»</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руководители</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Педагог-психолог</w:t>
            </w:r>
          </w:p>
        </w:tc>
      </w:tr>
      <w:tr w:rsidR="002625F8" w:rsidRPr="002625F8" w:rsidTr="002625F8">
        <w:trPr>
          <w:trHeight w:val="278"/>
        </w:trPr>
        <w:tc>
          <w:tcPr>
            <w:tcW w:w="1977"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lastRenderedPageBreak/>
              <w:t>Социальное партнёрство</w:t>
            </w:r>
          </w:p>
        </w:tc>
        <w:tc>
          <w:tcPr>
            <w:tcW w:w="9221"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18"/>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Объединения дополнительного образования на базе СДК, КСК, ДШИ.</w:t>
            </w:r>
          </w:p>
          <w:p w:rsidR="002625F8" w:rsidRPr="002625F8" w:rsidRDefault="002625F8" w:rsidP="00834EC4">
            <w:pPr>
              <w:numPr>
                <w:ilvl w:val="0"/>
                <w:numId w:val="18"/>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Беседа с участковым уполномоченным п.Лыхма</w:t>
            </w:r>
          </w:p>
          <w:p w:rsidR="002625F8" w:rsidRPr="002625F8" w:rsidRDefault="002625F8" w:rsidP="00834EC4">
            <w:pPr>
              <w:numPr>
                <w:ilvl w:val="0"/>
                <w:numId w:val="18"/>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Мероприятия в сельской библиотеке</w:t>
            </w:r>
          </w:p>
          <w:p w:rsidR="002625F8" w:rsidRPr="002625F8" w:rsidRDefault="002625F8" w:rsidP="00834EC4">
            <w:pPr>
              <w:numPr>
                <w:ilvl w:val="0"/>
                <w:numId w:val="18"/>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Реализация проекта «Культурный дневник школьника»</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руководители</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Педагог-организатор</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Социальный педагог</w:t>
            </w:r>
          </w:p>
        </w:tc>
      </w:tr>
      <w:tr w:rsidR="002625F8" w:rsidRPr="002625F8" w:rsidTr="002625F8">
        <w:tc>
          <w:tcPr>
            <w:tcW w:w="1977"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Организация предметно – пространственной среды</w:t>
            </w:r>
          </w:p>
        </w:tc>
        <w:tc>
          <w:tcPr>
            <w:tcW w:w="9221"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14"/>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Украшение школы ко Дню матери</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руководители</w:t>
            </w:r>
          </w:p>
        </w:tc>
      </w:tr>
      <w:tr w:rsidR="002625F8" w:rsidRPr="002625F8" w:rsidTr="002625F8">
        <w:trPr>
          <w:trHeight w:val="556"/>
        </w:trPr>
        <w:tc>
          <w:tcPr>
            <w:tcW w:w="1977"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Внешкольные мероприятия</w:t>
            </w:r>
          </w:p>
        </w:tc>
        <w:tc>
          <w:tcPr>
            <w:tcW w:w="9221"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18"/>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Участие в соцактивностях ко Дню народного единства</w:t>
            </w:r>
          </w:p>
          <w:p w:rsidR="002625F8" w:rsidRPr="002625F8" w:rsidRDefault="002625F8" w:rsidP="00834EC4">
            <w:pPr>
              <w:numPr>
                <w:ilvl w:val="0"/>
                <w:numId w:val="18"/>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Участие в конкурсах и мероприятиях ко Дню округа (Расту в Югре)</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Зам. директора по ВР</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руководители</w:t>
            </w:r>
          </w:p>
        </w:tc>
      </w:tr>
      <w:tr w:rsidR="002625F8" w:rsidRPr="002625F8" w:rsidTr="002625F8">
        <w:trPr>
          <w:trHeight w:val="270"/>
        </w:trPr>
        <w:tc>
          <w:tcPr>
            <w:tcW w:w="1977"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Детские общественные объединения</w:t>
            </w:r>
          </w:p>
        </w:tc>
        <w:tc>
          <w:tcPr>
            <w:tcW w:w="9221" w:type="dxa"/>
            <w:gridSpan w:val="2"/>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18"/>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Конкурс классных уголков.</w:t>
            </w:r>
          </w:p>
          <w:p w:rsidR="002625F8" w:rsidRPr="002625F8" w:rsidRDefault="002625F8" w:rsidP="00834EC4">
            <w:pPr>
              <w:numPr>
                <w:ilvl w:val="0"/>
                <w:numId w:val="18"/>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Работа в соответствии с планом.</w:t>
            </w:r>
          </w:p>
          <w:p w:rsidR="002625F8" w:rsidRPr="002625F8" w:rsidRDefault="002625F8" w:rsidP="00834EC4">
            <w:pPr>
              <w:numPr>
                <w:ilvl w:val="0"/>
                <w:numId w:val="18"/>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 xml:space="preserve">Работа по ПЕРЕЧНЮ МЕРОПРИЯТИЙ ДЛЯ ДЕТЕЙ И МОЛОДЕЖИ НА </w:t>
            </w:r>
            <w:r w:rsidR="00EC1941">
              <w:rPr>
                <w:rFonts w:ascii="Times New Roman" w:eastAsia="Times New Roman" w:hAnsi="Times New Roman" w:cs="Times New Roman"/>
                <w:sz w:val="24"/>
                <w:szCs w:val="24"/>
                <w:lang w:eastAsia="ru-RU"/>
              </w:rPr>
              <w:t>2024/2025</w:t>
            </w:r>
            <w:r w:rsidRPr="002625F8">
              <w:rPr>
                <w:rFonts w:ascii="Times New Roman" w:eastAsia="Times New Roman" w:hAnsi="Times New Roman" w:cs="Times New Roman"/>
                <w:sz w:val="24"/>
                <w:szCs w:val="24"/>
                <w:lang w:eastAsia="ru-RU"/>
              </w:rPr>
              <w:t xml:space="preserve"> УЧЕБНЫЙ ГОД, РЕАЛИЗУЕМЫХ В ТОМ ЧИСЛЕ ДЕТСКИМИ И МОЛОДЕЖНЫМИ ОБЩЕСТВЕННЫМИ ОБЪЕДИНЕНИЯМИ</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руководители</w:t>
            </w:r>
          </w:p>
        </w:tc>
      </w:tr>
      <w:tr w:rsidR="002625F8" w:rsidRPr="002625F8" w:rsidTr="002625F8">
        <w:tc>
          <w:tcPr>
            <w:tcW w:w="15185" w:type="dxa"/>
            <w:gridSpan w:val="5"/>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jc w:val="center"/>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 xml:space="preserve">Декабрь   </w:t>
            </w:r>
          </w:p>
        </w:tc>
      </w:tr>
      <w:tr w:rsidR="002625F8" w:rsidRPr="002625F8" w:rsidTr="002625F8">
        <w:tc>
          <w:tcPr>
            <w:tcW w:w="1985" w:type="dxa"/>
            <w:gridSpan w:val="3"/>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Школьный урок</w:t>
            </w:r>
          </w:p>
        </w:tc>
        <w:tc>
          <w:tcPr>
            <w:tcW w:w="9213"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15"/>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Единый урок «День неизвестного солдата»</w:t>
            </w:r>
          </w:p>
          <w:p w:rsidR="002625F8" w:rsidRPr="002625F8" w:rsidRDefault="002625F8" w:rsidP="00834EC4">
            <w:pPr>
              <w:numPr>
                <w:ilvl w:val="0"/>
                <w:numId w:val="15"/>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Урок в библиотеке «День Героев Отечества»</w:t>
            </w:r>
          </w:p>
          <w:p w:rsidR="002625F8" w:rsidRPr="002625F8" w:rsidRDefault="002625F8" w:rsidP="00834EC4">
            <w:pPr>
              <w:numPr>
                <w:ilvl w:val="0"/>
                <w:numId w:val="15"/>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10.12 – единый урок «Права человека»</w:t>
            </w:r>
          </w:p>
          <w:p w:rsidR="002625F8" w:rsidRPr="002625F8" w:rsidRDefault="002625F8" w:rsidP="00834EC4">
            <w:pPr>
              <w:numPr>
                <w:ilvl w:val="0"/>
                <w:numId w:val="15"/>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 xml:space="preserve">Уроки согласно  Календарю образовательных  событий на </w:t>
            </w:r>
            <w:r w:rsidR="007A3E4E">
              <w:rPr>
                <w:rFonts w:ascii="Times New Roman" w:eastAsia="Times New Roman" w:hAnsi="Times New Roman" w:cs="Times New Roman"/>
                <w:sz w:val="24"/>
                <w:szCs w:val="24"/>
                <w:lang w:eastAsia="ru-RU"/>
              </w:rPr>
              <w:t>2024-2025</w:t>
            </w:r>
            <w:r w:rsidRPr="002625F8">
              <w:rPr>
                <w:rFonts w:ascii="Times New Roman" w:eastAsia="Times New Roman" w:hAnsi="Times New Roman" w:cs="Times New Roman"/>
                <w:sz w:val="24"/>
                <w:szCs w:val="24"/>
                <w:lang w:eastAsia="ru-RU"/>
              </w:rPr>
              <w:t xml:space="preserve"> год</w:t>
            </w:r>
          </w:p>
          <w:p w:rsidR="002625F8" w:rsidRPr="002625F8" w:rsidRDefault="002625F8" w:rsidP="00834EC4">
            <w:pPr>
              <w:numPr>
                <w:ilvl w:val="0"/>
                <w:numId w:val="15"/>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Урок-цифры</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Учителя – предметники</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руководители</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Социальный педагог</w:t>
            </w:r>
          </w:p>
        </w:tc>
      </w:tr>
      <w:tr w:rsidR="002625F8" w:rsidRPr="002625F8" w:rsidTr="002625F8">
        <w:tc>
          <w:tcPr>
            <w:tcW w:w="1985" w:type="dxa"/>
            <w:gridSpan w:val="3"/>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Классное руководство</w:t>
            </w:r>
          </w:p>
        </w:tc>
        <w:tc>
          <w:tcPr>
            <w:tcW w:w="9213"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15"/>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 xml:space="preserve">Согласно Индивидуальному плану воспитательной работы классных руководителей </w:t>
            </w:r>
          </w:p>
          <w:p w:rsidR="002625F8" w:rsidRPr="002625F8" w:rsidRDefault="002625F8" w:rsidP="000777F7">
            <w:pPr>
              <w:spacing w:after="0" w:line="240" w:lineRule="auto"/>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5-9 классов</w:t>
            </w:r>
          </w:p>
          <w:p w:rsidR="002625F8" w:rsidRPr="002625F8" w:rsidRDefault="002625F8" w:rsidP="00834EC4">
            <w:pPr>
              <w:numPr>
                <w:ilvl w:val="0"/>
                <w:numId w:val="15"/>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Проведение инструктажей с учащимися по соблюдению правил техники безопасности</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руководители</w:t>
            </w:r>
          </w:p>
        </w:tc>
      </w:tr>
      <w:tr w:rsidR="002625F8" w:rsidRPr="002625F8" w:rsidTr="002625F8">
        <w:tc>
          <w:tcPr>
            <w:tcW w:w="1985" w:type="dxa"/>
            <w:gridSpan w:val="3"/>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Основные школьные дела</w:t>
            </w:r>
          </w:p>
        </w:tc>
        <w:tc>
          <w:tcPr>
            <w:tcW w:w="9213"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2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 xml:space="preserve"> Церемония поднятия Флага РФ и исполнение Гимна РФ в первый день каждой недели, церемония спуска Флага РФ и исполнение Гимна РФ в последний день каждой учебной недели. Церемонии повторяются во время значимых мероприятий.</w:t>
            </w:r>
          </w:p>
          <w:p w:rsidR="002625F8" w:rsidRPr="002625F8" w:rsidRDefault="002625F8" w:rsidP="00834EC4">
            <w:pPr>
              <w:numPr>
                <w:ilvl w:val="0"/>
                <w:numId w:val="2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Новогодние мероприятия.</w:t>
            </w:r>
          </w:p>
          <w:p w:rsidR="002625F8" w:rsidRPr="002625F8" w:rsidRDefault="002625F8" w:rsidP="00834EC4">
            <w:pPr>
              <w:numPr>
                <w:ilvl w:val="0"/>
                <w:numId w:val="2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КТД «В мастерской у Деда Мороза»</w:t>
            </w:r>
          </w:p>
          <w:p w:rsidR="002625F8" w:rsidRPr="002625F8" w:rsidRDefault="002625F8" w:rsidP="00834EC4">
            <w:pPr>
              <w:numPr>
                <w:ilvl w:val="0"/>
                <w:numId w:val="2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День Конституции Российской Федерации</w:t>
            </w:r>
          </w:p>
          <w:p w:rsidR="002625F8" w:rsidRPr="002625F8" w:rsidRDefault="002625F8" w:rsidP="00834EC4">
            <w:pPr>
              <w:numPr>
                <w:ilvl w:val="0"/>
                <w:numId w:val="21"/>
              </w:numPr>
              <w:spacing w:after="0" w:line="240" w:lineRule="auto"/>
              <w:ind w:left="0" w:firstLine="0"/>
              <w:contextualSpacing/>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sz w:val="24"/>
                <w:szCs w:val="24"/>
                <w:lang w:eastAsia="ru-RU"/>
              </w:rPr>
              <w:t xml:space="preserve">День принятия Федеральных конституционных законов о Государственных </w:t>
            </w:r>
            <w:r w:rsidRPr="002625F8">
              <w:rPr>
                <w:rFonts w:ascii="Times New Roman" w:eastAsia="Times New Roman" w:hAnsi="Times New Roman" w:cs="Times New Roman"/>
                <w:sz w:val="24"/>
                <w:szCs w:val="24"/>
                <w:lang w:eastAsia="ru-RU"/>
              </w:rPr>
              <w:lastRenderedPageBreak/>
              <w:t>символах Российской Федерации.</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p>
        </w:tc>
      </w:tr>
      <w:tr w:rsidR="002625F8" w:rsidRPr="002625F8" w:rsidTr="002625F8">
        <w:tc>
          <w:tcPr>
            <w:tcW w:w="1985" w:type="dxa"/>
            <w:gridSpan w:val="3"/>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 xml:space="preserve">Внеурочная деятельность </w:t>
            </w:r>
          </w:p>
        </w:tc>
        <w:tc>
          <w:tcPr>
            <w:tcW w:w="9213" w:type="dxa"/>
            <w:tcBorders>
              <w:top w:val="single" w:sz="4" w:space="0" w:color="auto"/>
              <w:left w:val="single" w:sz="4" w:space="0" w:color="auto"/>
              <w:bottom w:val="single" w:sz="4" w:space="0" w:color="auto"/>
              <w:right w:val="single" w:sz="4" w:space="0" w:color="auto"/>
            </w:tcBorders>
            <w:shd w:val="clear" w:color="auto" w:fill="auto"/>
          </w:tcPr>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bCs/>
                <w:sz w:val="24"/>
                <w:szCs w:val="24"/>
                <w:lang w:eastAsia="ru-RU"/>
              </w:rPr>
              <w:t>Разговоры о важном</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bCs/>
                <w:sz w:val="24"/>
                <w:szCs w:val="24"/>
                <w:lang w:eastAsia="ru-RU"/>
              </w:rPr>
              <w:t>Шахматы в школе</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bCs/>
                <w:sz w:val="24"/>
                <w:szCs w:val="24"/>
                <w:lang w:eastAsia="ru-RU"/>
              </w:rPr>
              <w:t>Спортивные игры</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bCs/>
                <w:sz w:val="24"/>
                <w:szCs w:val="24"/>
                <w:lang w:eastAsia="ru-RU"/>
              </w:rPr>
              <w:t>Основы духовно-нравственной культуры народов России</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Функциональная грамотность: учимся для жизни</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Реальная математика</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Мир информатики</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ПервоЛого</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Россия – мои горизонты («Билет в будущее)</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Растим таланты</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Биология. Проектно-исследовательская деятельность</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Китайский язык</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 xml:space="preserve">Согласно Индивидуальному плану воспитательной работы классных руководителей </w:t>
            </w:r>
          </w:p>
          <w:p w:rsidR="002625F8" w:rsidRPr="002625F8" w:rsidRDefault="00D5023E" w:rsidP="000777F7">
            <w:pPr>
              <w:spacing w:after="0" w:line="240" w:lineRule="auto"/>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5-9 классов</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руководители</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Руководители ВД</w:t>
            </w:r>
          </w:p>
        </w:tc>
      </w:tr>
      <w:tr w:rsidR="002625F8" w:rsidRPr="002625F8" w:rsidTr="002625F8">
        <w:tc>
          <w:tcPr>
            <w:tcW w:w="1985" w:type="dxa"/>
            <w:gridSpan w:val="3"/>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Профилактика и безопасность</w:t>
            </w:r>
          </w:p>
        </w:tc>
        <w:tc>
          <w:tcPr>
            <w:tcW w:w="9213"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22"/>
              </w:numPr>
              <w:spacing w:after="0" w:line="240" w:lineRule="auto"/>
              <w:ind w:left="0" w:firstLine="0"/>
              <w:contextualSpacing/>
              <w:jc w:val="both"/>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Проведение инструктажей с учащимися по соблюдению правил техники безопасности</w:t>
            </w:r>
          </w:p>
          <w:p w:rsidR="002625F8" w:rsidRPr="002625F8" w:rsidRDefault="002625F8" w:rsidP="00834EC4">
            <w:pPr>
              <w:numPr>
                <w:ilvl w:val="0"/>
                <w:numId w:val="22"/>
              </w:numPr>
              <w:spacing w:after="0" w:line="240" w:lineRule="auto"/>
              <w:ind w:left="0" w:firstLine="0"/>
              <w:contextualSpacing/>
              <w:jc w:val="both"/>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Неделя детской безопасности «Профилактика дорожно-транспортного травматизма»</w:t>
            </w:r>
          </w:p>
          <w:p w:rsidR="002625F8" w:rsidRPr="002625F8" w:rsidRDefault="002625F8" w:rsidP="00834EC4">
            <w:pPr>
              <w:numPr>
                <w:ilvl w:val="0"/>
                <w:numId w:val="22"/>
              </w:numPr>
              <w:spacing w:after="0" w:line="240" w:lineRule="auto"/>
              <w:ind w:left="0" w:firstLine="0"/>
              <w:contextualSpacing/>
              <w:jc w:val="both"/>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Инструктаж с учащимися по ПБ, ПДД, ПП на новогодних праздниках и перед новогодними праздниками, каникулами.</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руководители, преподаватель – организатор ОБЖ</w:t>
            </w:r>
          </w:p>
        </w:tc>
      </w:tr>
      <w:tr w:rsidR="002625F8" w:rsidRPr="002625F8" w:rsidTr="002625F8">
        <w:tc>
          <w:tcPr>
            <w:tcW w:w="1985" w:type="dxa"/>
            <w:gridSpan w:val="3"/>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Работа с родителями</w:t>
            </w:r>
          </w:p>
        </w:tc>
        <w:tc>
          <w:tcPr>
            <w:tcW w:w="9213"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19"/>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Родительский контроль питания</w:t>
            </w:r>
          </w:p>
          <w:p w:rsidR="002625F8" w:rsidRPr="002625F8" w:rsidRDefault="002625F8" w:rsidP="00834EC4">
            <w:pPr>
              <w:numPr>
                <w:ilvl w:val="0"/>
                <w:numId w:val="19"/>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Педагогический лекторий  по вопросам воспитания детей</w:t>
            </w:r>
          </w:p>
          <w:p w:rsidR="002625F8" w:rsidRPr="002625F8" w:rsidRDefault="002625F8" w:rsidP="00834EC4">
            <w:pPr>
              <w:numPr>
                <w:ilvl w:val="0"/>
                <w:numId w:val="19"/>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Проведение тематических родительских собраний</w:t>
            </w:r>
          </w:p>
          <w:p w:rsidR="002625F8" w:rsidRPr="002625F8" w:rsidRDefault="002625F8" w:rsidP="00834EC4">
            <w:pPr>
              <w:numPr>
                <w:ilvl w:val="0"/>
                <w:numId w:val="19"/>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Информационное оповещение через классные группы.</w:t>
            </w:r>
          </w:p>
          <w:p w:rsidR="002625F8" w:rsidRPr="002625F8" w:rsidRDefault="002625F8" w:rsidP="00834EC4">
            <w:pPr>
              <w:numPr>
                <w:ilvl w:val="0"/>
                <w:numId w:val="19"/>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Помощь в подготовке новогодних мероприятий.</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руководители, социальный педагог</w:t>
            </w:r>
          </w:p>
        </w:tc>
      </w:tr>
      <w:tr w:rsidR="002625F8" w:rsidRPr="002625F8" w:rsidTr="002625F8">
        <w:tc>
          <w:tcPr>
            <w:tcW w:w="1985" w:type="dxa"/>
            <w:gridSpan w:val="3"/>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Самоуправление</w:t>
            </w:r>
          </w:p>
        </w:tc>
        <w:tc>
          <w:tcPr>
            <w:tcW w:w="9213"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20"/>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Работа в соответствии с обязанностями</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руководители</w:t>
            </w:r>
          </w:p>
        </w:tc>
      </w:tr>
      <w:tr w:rsidR="002625F8" w:rsidRPr="002625F8" w:rsidTr="002625F8">
        <w:tc>
          <w:tcPr>
            <w:tcW w:w="1985" w:type="dxa"/>
            <w:gridSpan w:val="3"/>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Профориентация</w:t>
            </w:r>
          </w:p>
        </w:tc>
        <w:tc>
          <w:tcPr>
            <w:tcW w:w="9213"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20"/>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Встреча с родителями – представителями различных профессий.</w:t>
            </w:r>
          </w:p>
          <w:p w:rsidR="002625F8" w:rsidRPr="002625F8" w:rsidRDefault="002625F8" w:rsidP="00834EC4">
            <w:pPr>
              <w:numPr>
                <w:ilvl w:val="0"/>
                <w:numId w:val="20"/>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Участие в работе всероссийского профориентационного проекта  «ПроеКТОриЯ».</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руководители</w:t>
            </w:r>
          </w:p>
        </w:tc>
      </w:tr>
      <w:tr w:rsidR="002625F8" w:rsidRPr="002625F8" w:rsidTr="002625F8">
        <w:tc>
          <w:tcPr>
            <w:tcW w:w="1985" w:type="dxa"/>
            <w:gridSpan w:val="3"/>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 xml:space="preserve">Социальное </w:t>
            </w:r>
            <w:r w:rsidRPr="002625F8">
              <w:rPr>
                <w:rFonts w:ascii="Times New Roman" w:eastAsia="Times New Roman" w:hAnsi="Times New Roman" w:cs="Times New Roman"/>
                <w:b/>
                <w:sz w:val="24"/>
                <w:szCs w:val="24"/>
                <w:lang w:eastAsia="ru-RU"/>
              </w:rPr>
              <w:lastRenderedPageBreak/>
              <w:t>партнёрство</w:t>
            </w:r>
          </w:p>
        </w:tc>
        <w:tc>
          <w:tcPr>
            <w:tcW w:w="9213"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18"/>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lastRenderedPageBreak/>
              <w:t>Объединения дополнительного образования на базе СДК, КСК, ДШИ.</w:t>
            </w:r>
          </w:p>
          <w:p w:rsidR="002625F8" w:rsidRPr="002625F8" w:rsidRDefault="002625F8" w:rsidP="00834EC4">
            <w:pPr>
              <w:numPr>
                <w:ilvl w:val="0"/>
                <w:numId w:val="18"/>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lastRenderedPageBreak/>
              <w:t>Экскурсия в музыкальную школу п.Лыхма</w:t>
            </w:r>
          </w:p>
          <w:p w:rsidR="002625F8" w:rsidRPr="002625F8" w:rsidRDefault="002625F8" w:rsidP="00834EC4">
            <w:pPr>
              <w:numPr>
                <w:ilvl w:val="0"/>
                <w:numId w:val="18"/>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Мероприятия в сельской библиотеке</w:t>
            </w:r>
          </w:p>
          <w:p w:rsidR="002625F8" w:rsidRPr="002625F8" w:rsidRDefault="002625F8" w:rsidP="00834EC4">
            <w:pPr>
              <w:numPr>
                <w:ilvl w:val="0"/>
                <w:numId w:val="18"/>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Реализация проекта «Культурный дневник школьника»</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lastRenderedPageBreak/>
              <w:t>Классные руководители</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lastRenderedPageBreak/>
              <w:t>Педагог-организатор</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Социальный педагог</w:t>
            </w:r>
          </w:p>
        </w:tc>
      </w:tr>
      <w:tr w:rsidR="002625F8" w:rsidRPr="002625F8" w:rsidTr="002625F8">
        <w:trPr>
          <w:trHeight w:val="696"/>
        </w:trPr>
        <w:tc>
          <w:tcPr>
            <w:tcW w:w="1985" w:type="dxa"/>
            <w:gridSpan w:val="3"/>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lastRenderedPageBreak/>
              <w:t>Организация предметно – пространственной среды</w:t>
            </w:r>
          </w:p>
        </w:tc>
        <w:tc>
          <w:tcPr>
            <w:tcW w:w="9213"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2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Украшение школы к Новому году</w:t>
            </w:r>
          </w:p>
          <w:p w:rsidR="002625F8" w:rsidRPr="002625F8" w:rsidRDefault="002625F8" w:rsidP="00834EC4">
            <w:pPr>
              <w:numPr>
                <w:ilvl w:val="0"/>
                <w:numId w:val="2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Праздничное оформление школы окон</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руководители</w:t>
            </w:r>
          </w:p>
        </w:tc>
      </w:tr>
      <w:tr w:rsidR="002625F8" w:rsidRPr="002625F8" w:rsidTr="002625F8">
        <w:trPr>
          <w:trHeight w:val="480"/>
        </w:trPr>
        <w:tc>
          <w:tcPr>
            <w:tcW w:w="1985" w:type="dxa"/>
            <w:gridSpan w:val="3"/>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Внешкольные мероприятия</w:t>
            </w:r>
          </w:p>
        </w:tc>
        <w:tc>
          <w:tcPr>
            <w:tcW w:w="9213"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2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Участие в новогодних мероприятиях с/п Лыхма</w:t>
            </w:r>
          </w:p>
          <w:p w:rsidR="002625F8" w:rsidRPr="002625F8" w:rsidRDefault="002625F8" w:rsidP="00834EC4">
            <w:pPr>
              <w:numPr>
                <w:ilvl w:val="0"/>
                <w:numId w:val="2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Участие в новогоднем мероприятии «Елка мэра»</w:t>
            </w:r>
          </w:p>
          <w:p w:rsidR="002625F8" w:rsidRPr="002625F8" w:rsidRDefault="002625F8" w:rsidP="00834EC4">
            <w:pPr>
              <w:numPr>
                <w:ilvl w:val="0"/>
                <w:numId w:val="21"/>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Участие в акции «Елка желаний»</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Зам.дир. по ВР</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Педагог-организатор</w:t>
            </w:r>
          </w:p>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руководители</w:t>
            </w:r>
          </w:p>
        </w:tc>
      </w:tr>
      <w:tr w:rsidR="002625F8" w:rsidRPr="002625F8" w:rsidTr="002625F8">
        <w:trPr>
          <w:trHeight w:val="165"/>
        </w:trPr>
        <w:tc>
          <w:tcPr>
            <w:tcW w:w="1985" w:type="dxa"/>
            <w:gridSpan w:val="3"/>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b/>
                <w:sz w:val="24"/>
                <w:szCs w:val="24"/>
                <w:lang w:eastAsia="ru-RU"/>
              </w:rPr>
            </w:pPr>
            <w:r w:rsidRPr="002625F8">
              <w:rPr>
                <w:rFonts w:ascii="Times New Roman" w:eastAsia="Times New Roman" w:hAnsi="Times New Roman" w:cs="Times New Roman"/>
                <w:b/>
                <w:sz w:val="24"/>
                <w:szCs w:val="24"/>
                <w:lang w:eastAsia="ru-RU"/>
              </w:rPr>
              <w:t>Детские общественные объединения</w:t>
            </w:r>
          </w:p>
        </w:tc>
        <w:tc>
          <w:tcPr>
            <w:tcW w:w="9213"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834EC4">
            <w:pPr>
              <w:numPr>
                <w:ilvl w:val="0"/>
                <w:numId w:val="22"/>
              </w:numPr>
              <w:spacing w:after="0" w:line="240" w:lineRule="auto"/>
              <w:ind w:left="0" w:firstLine="0"/>
              <w:contextualSpacing/>
              <w:jc w:val="both"/>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День волонтера</w:t>
            </w:r>
          </w:p>
          <w:p w:rsidR="002625F8" w:rsidRPr="002625F8" w:rsidRDefault="002625F8" w:rsidP="00834EC4">
            <w:pPr>
              <w:numPr>
                <w:ilvl w:val="0"/>
                <w:numId w:val="22"/>
              </w:numPr>
              <w:spacing w:after="0" w:line="240" w:lineRule="auto"/>
              <w:ind w:left="0" w:firstLine="0"/>
              <w:contextualSpacing/>
              <w:jc w:val="both"/>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Акция «Кормушка»</w:t>
            </w:r>
          </w:p>
          <w:p w:rsidR="002625F8" w:rsidRPr="002625F8" w:rsidRDefault="002625F8" w:rsidP="00834EC4">
            <w:pPr>
              <w:numPr>
                <w:ilvl w:val="0"/>
                <w:numId w:val="22"/>
              </w:numPr>
              <w:spacing w:after="0" w:line="240" w:lineRule="auto"/>
              <w:ind w:left="0" w:firstLine="0"/>
              <w:contextualSpacing/>
              <w:jc w:val="both"/>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Анализ работы за 1 полугодие 2022-2023 учебного года.</w:t>
            </w:r>
          </w:p>
          <w:p w:rsidR="002625F8" w:rsidRPr="002625F8" w:rsidRDefault="002625F8" w:rsidP="00834EC4">
            <w:pPr>
              <w:numPr>
                <w:ilvl w:val="0"/>
                <w:numId w:val="22"/>
              </w:numPr>
              <w:spacing w:after="0" w:line="240" w:lineRule="auto"/>
              <w:ind w:left="0" w:firstLine="0"/>
              <w:contextualSpacing/>
              <w:jc w:val="both"/>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 xml:space="preserve">Работа по ПЕРЕЧЕНЮ МЕРОПРИЯТИЙ ДЛЯ ДЕТЕЙ И МОЛОДЕЖИ НА </w:t>
            </w:r>
            <w:r w:rsidR="00EC1941">
              <w:rPr>
                <w:rFonts w:ascii="Times New Roman" w:eastAsia="Times New Roman" w:hAnsi="Times New Roman" w:cs="Times New Roman"/>
                <w:sz w:val="24"/>
                <w:szCs w:val="24"/>
                <w:lang w:eastAsia="ru-RU"/>
              </w:rPr>
              <w:t>2024/2025</w:t>
            </w:r>
            <w:r w:rsidRPr="002625F8">
              <w:rPr>
                <w:rFonts w:ascii="Times New Roman" w:eastAsia="Times New Roman" w:hAnsi="Times New Roman" w:cs="Times New Roman"/>
                <w:sz w:val="24"/>
                <w:szCs w:val="24"/>
                <w:lang w:eastAsia="ru-RU"/>
              </w:rPr>
              <w:t xml:space="preserve"> УЧЕБНЫЙ ГОД, РЕАЛИЗУЕМЫХ В ТОМ ЧИСЛЕ ДЕТСКИМИ И МОЛОДЕЖНЫМИ ОБЩЕСТВЕННЫМИ ОБЪЕДИНЕНИЯМИ</w:t>
            </w:r>
          </w:p>
          <w:p w:rsidR="002625F8" w:rsidRPr="002625F8" w:rsidRDefault="002625F8" w:rsidP="00834EC4">
            <w:pPr>
              <w:numPr>
                <w:ilvl w:val="0"/>
                <w:numId w:val="22"/>
              </w:numPr>
              <w:spacing w:after="0" w:line="240" w:lineRule="auto"/>
              <w:ind w:left="0" w:firstLine="0"/>
              <w:contextualSpacing/>
              <w:jc w:val="both"/>
              <w:rPr>
                <w:rFonts w:ascii="Times New Roman" w:eastAsia="Times New Roman" w:hAnsi="Times New Roman" w:cs="Times New Roman"/>
                <w:sz w:val="24"/>
                <w:szCs w:val="24"/>
                <w:lang w:eastAsia="ru-RU"/>
              </w:rPr>
            </w:pPr>
            <w:r w:rsidRPr="002625F8">
              <w:rPr>
                <w:rFonts w:ascii="Times New Roman" w:eastAsia="Times New Roman" w:hAnsi="Times New Roman" w:cs="Times New Roman"/>
                <w:color w:val="000000"/>
                <w:sz w:val="24"/>
                <w:szCs w:val="24"/>
                <w:shd w:val="clear" w:color="auto" w:fill="FFFFFF"/>
                <w:lang w:eastAsia="ru-RU"/>
              </w:rPr>
              <w:t>3 декабря: Международный день инвалидов (акция)</w:t>
            </w:r>
          </w:p>
        </w:tc>
        <w:tc>
          <w:tcPr>
            <w:tcW w:w="3987" w:type="dxa"/>
            <w:tcBorders>
              <w:top w:val="single" w:sz="4" w:space="0" w:color="auto"/>
              <w:left w:val="single" w:sz="4" w:space="0" w:color="auto"/>
              <w:bottom w:val="single" w:sz="4" w:space="0" w:color="auto"/>
              <w:right w:val="single" w:sz="4" w:space="0" w:color="auto"/>
            </w:tcBorders>
            <w:shd w:val="clear" w:color="auto" w:fill="auto"/>
          </w:tcPr>
          <w:p w:rsidR="002625F8" w:rsidRPr="002625F8" w:rsidRDefault="002625F8" w:rsidP="000777F7">
            <w:pPr>
              <w:spacing w:after="0" w:line="240" w:lineRule="auto"/>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Классные руководители</w:t>
            </w:r>
          </w:p>
        </w:tc>
      </w:tr>
    </w:tbl>
    <w:p w:rsidR="00EC1941" w:rsidRDefault="00EC1941" w:rsidP="000777F7">
      <w:pPr>
        <w:jc w:val="center"/>
        <w:rPr>
          <w:rFonts w:ascii="Times New Roman" w:eastAsia="Calibri" w:hAnsi="Times New Roman" w:cs="Times New Roman"/>
          <w:b/>
        </w:rPr>
      </w:pPr>
    </w:p>
    <w:p w:rsidR="002625F8" w:rsidRPr="002625F8" w:rsidRDefault="00EC1941" w:rsidP="000777F7">
      <w:pPr>
        <w:jc w:val="center"/>
        <w:rPr>
          <w:rFonts w:ascii="Times New Roman" w:eastAsia="Calibri" w:hAnsi="Times New Roman" w:cs="Times New Roman"/>
          <w:b/>
        </w:rPr>
      </w:pPr>
      <w:r>
        <w:rPr>
          <w:rFonts w:ascii="Times New Roman" w:eastAsia="Calibri" w:hAnsi="Times New Roman" w:cs="Times New Roman"/>
          <w:b/>
        </w:rPr>
        <w:t>2025</w:t>
      </w:r>
      <w:r w:rsidR="002625F8" w:rsidRPr="002625F8">
        <w:rPr>
          <w:rFonts w:ascii="Times New Roman" w:eastAsia="Calibri" w:hAnsi="Times New Roman" w:cs="Times New Roman"/>
          <w:b/>
        </w:rPr>
        <w:t xml:space="preserve"> год - </w:t>
      </w:r>
    </w:p>
    <w:tbl>
      <w:tblPr>
        <w:tblW w:w="15167"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4"/>
        <w:gridCol w:w="9214"/>
        <w:gridCol w:w="923"/>
        <w:gridCol w:w="3046"/>
      </w:tblGrid>
      <w:tr w:rsidR="002625F8" w:rsidRPr="002625F8" w:rsidTr="002625F8">
        <w:tc>
          <w:tcPr>
            <w:tcW w:w="1984" w:type="dxa"/>
            <w:vMerge w:val="restart"/>
            <w:shd w:val="clear" w:color="auto" w:fill="auto"/>
          </w:tcPr>
          <w:p w:rsidR="002625F8" w:rsidRPr="002625F8" w:rsidRDefault="002625F8" w:rsidP="000777F7">
            <w:pPr>
              <w:spacing w:after="0" w:line="240" w:lineRule="auto"/>
              <w:jc w:val="center"/>
              <w:rPr>
                <w:rFonts w:ascii="Times New Roman" w:eastAsia="Calibri" w:hAnsi="Times New Roman" w:cs="Times New Roman"/>
                <w:b/>
                <w:sz w:val="24"/>
                <w:szCs w:val="24"/>
              </w:rPr>
            </w:pPr>
            <w:r w:rsidRPr="002625F8">
              <w:rPr>
                <w:rFonts w:ascii="Times New Roman" w:eastAsia="Calibri" w:hAnsi="Times New Roman" w:cs="Times New Roman"/>
                <w:b/>
                <w:sz w:val="24"/>
                <w:szCs w:val="24"/>
              </w:rPr>
              <w:t>Модуль</w:t>
            </w:r>
          </w:p>
        </w:tc>
        <w:tc>
          <w:tcPr>
            <w:tcW w:w="13183" w:type="dxa"/>
            <w:gridSpan w:val="3"/>
            <w:shd w:val="clear" w:color="auto" w:fill="auto"/>
          </w:tcPr>
          <w:p w:rsidR="002625F8" w:rsidRPr="002625F8" w:rsidRDefault="002625F8" w:rsidP="000777F7">
            <w:pPr>
              <w:spacing w:after="0" w:line="240" w:lineRule="auto"/>
              <w:jc w:val="center"/>
              <w:rPr>
                <w:rFonts w:ascii="Times New Roman" w:eastAsia="Calibri" w:hAnsi="Times New Roman" w:cs="Times New Roman"/>
                <w:b/>
                <w:sz w:val="24"/>
                <w:szCs w:val="24"/>
              </w:rPr>
            </w:pPr>
            <w:r w:rsidRPr="002625F8">
              <w:rPr>
                <w:rFonts w:ascii="Times New Roman" w:eastAsia="Calibri" w:hAnsi="Times New Roman" w:cs="Times New Roman"/>
                <w:b/>
                <w:sz w:val="24"/>
                <w:szCs w:val="24"/>
              </w:rPr>
              <w:t>ДЕЛА, СОБЫТИЯ, МЕРОПРИЯТИЯ</w:t>
            </w:r>
          </w:p>
        </w:tc>
      </w:tr>
      <w:tr w:rsidR="002625F8" w:rsidRPr="002625F8" w:rsidTr="002625F8">
        <w:tc>
          <w:tcPr>
            <w:tcW w:w="1984" w:type="dxa"/>
            <w:vMerge/>
            <w:shd w:val="clear" w:color="auto" w:fill="auto"/>
          </w:tcPr>
          <w:p w:rsidR="002625F8" w:rsidRPr="002625F8" w:rsidRDefault="002625F8" w:rsidP="000777F7">
            <w:pPr>
              <w:spacing w:after="0" w:line="240" w:lineRule="auto"/>
              <w:jc w:val="center"/>
              <w:rPr>
                <w:rFonts w:ascii="Times New Roman" w:eastAsia="Calibri" w:hAnsi="Times New Roman" w:cs="Times New Roman"/>
                <w:b/>
                <w:sz w:val="24"/>
                <w:szCs w:val="24"/>
              </w:rPr>
            </w:pPr>
          </w:p>
        </w:tc>
        <w:tc>
          <w:tcPr>
            <w:tcW w:w="9214" w:type="dxa"/>
            <w:shd w:val="clear" w:color="auto" w:fill="auto"/>
          </w:tcPr>
          <w:p w:rsidR="002625F8" w:rsidRPr="002625F8" w:rsidRDefault="002625F8" w:rsidP="000777F7">
            <w:pPr>
              <w:spacing w:after="0" w:line="240" w:lineRule="auto"/>
              <w:jc w:val="center"/>
              <w:rPr>
                <w:rFonts w:ascii="Times New Roman" w:eastAsia="Calibri" w:hAnsi="Times New Roman" w:cs="Times New Roman"/>
                <w:b/>
                <w:sz w:val="24"/>
                <w:szCs w:val="24"/>
              </w:rPr>
            </w:pPr>
            <w:r w:rsidRPr="002625F8">
              <w:rPr>
                <w:rFonts w:ascii="Times New Roman" w:eastAsia="Calibri" w:hAnsi="Times New Roman" w:cs="Times New Roman"/>
                <w:b/>
                <w:sz w:val="24"/>
                <w:szCs w:val="24"/>
              </w:rPr>
              <w:t>уровень ООО (5-9 класс)</w:t>
            </w:r>
          </w:p>
        </w:tc>
        <w:tc>
          <w:tcPr>
            <w:tcW w:w="3969" w:type="dxa"/>
            <w:gridSpan w:val="2"/>
            <w:shd w:val="clear" w:color="auto" w:fill="auto"/>
          </w:tcPr>
          <w:p w:rsidR="002625F8" w:rsidRPr="002625F8" w:rsidRDefault="002625F8" w:rsidP="000777F7">
            <w:pPr>
              <w:spacing w:after="0" w:line="240" w:lineRule="auto"/>
              <w:jc w:val="center"/>
              <w:rPr>
                <w:rFonts w:ascii="Times New Roman" w:eastAsia="Calibri" w:hAnsi="Times New Roman" w:cs="Times New Roman"/>
                <w:b/>
                <w:sz w:val="24"/>
                <w:szCs w:val="24"/>
                <w:lang w:val="en-US"/>
              </w:rPr>
            </w:pPr>
            <w:r w:rsidRPr="002625F8">
              <w:rPr>
                <w:rFonts w:ascii="Times New Roman" w:eastAsia="Calibri" w:hAnsi="Times New Roman" w:cs="Times New Roman"/>
                <w:b/>
                <w:sz w:val="24"/>
                <w:szCs w:val="24"/>
              </w:rPr>
              <w:t>Ответсвенные</w:t>
            </w:r>
          </w:p>
        </w:tc>
      </w:tr>
      <w:tr w:rsidR="002625F8" w:rsidRPr="002625F8" w:rsidTr="002625F8">
        <w:tc>
          <w:tcPr>
            <w:tcW w:w="15167" w:type="dxa"/>
            <w:gridSpan w:val="4"/>
            <w:shd w:val="clear" w:color="auto" w:fill="auto"/>
          </w:tcPr>
          <w:p w:rsidR="002625F8" w:rsidRPr="002625F8" w:rsidRDefault="002625F8" w:rsidP="000777F7">
            <w:pPr>
              <w:spacing w:after="0" w:line="240" w:lineRule="auto"/>
              <w:jc w:val="center"/>
              <w:rPr>
                <w:rFonts w:ascii="Times New Roman" w:eastAsia="Calibri" w:hAnsi="Times New Roman" w:cs="Times New Roman"/>
                <w:b/>
                <w:sz w:val="24"/>
                <w:szCs w:val="24"/>
              </w:rPr>
            </w:pPr>
            <w:r w:rsidRPr="002625F8">
              <w:rPr>
                <w:rFonts w:ascii="Times New Roman" w:eastAsia="Calibri" w:hAnsi="Times New Roman" w:cs="Times New Roman"/>
                <w:b/>
                <w:sz w:val="24"/>
                <w:szCs w:val="24"/>
              </w:rPr>
              <w:t xml:space="preserve">Январь  «Месячник военно-патриотического воспитания молодёжи» </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Школьный урок</w:t>
            </w:r>
          </w:p>
        </w:tc>
        <w:tc>
          <w:tcPr>
            <w:tcW w:w="9214" w:type="dxa"/>
            <w:shd w:val="clear" w:color="auto" w:fill="auto"/>
          </w:tcPr>
          <w:p w:rsidR="002625F8" w:rsidRPr="002625F8" w:rsidRDefault="002625F8" w:rsidP="00834EC4">
            <w:pPr>
              <w:numPr>
                <w:ilvl w:val="0"/>
                <w:numId w:val="23"/>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Проведение тематических  уроков гражданственности:</w:t>
            </w:r>
          </w:p>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«Будущее моей страны – мое будущее»</w:t>
            </w:r>
          </w:p>
          <w:p w:rsidR="002625F8" w:rsidRPr="002625F8" w:rsidRDefault="002625F8" w:rsidP="00834EC4">
            <w:pPr>
              <w:numPr>
                <w:ilvl w:val="0"/>
                <w:numId w:val="23"/>
              </w:numPr>
              <w:spacing w:after="0" w:line="240" w:lineRule="auto"/>
              <w:ind w:left="0" w:firstLine="0"/>
              <w:contextualSpacing/>
              <w:rPr>
                <w:rFonts w:ascii="Times New Roman" w:eastAsia="Calibri" w:hAnsi="Times New Roman" w:cs="Times New Roman"/>
                <w:sz w:val="24"/>
                <w:szCs w:val="24"/>
                <w:lang w:eastAsia="ru-RU"/>
              </w:rPr>
            </w:pPr>
            <w:r w:rsidRPr="002625F8">
              <w:rPr>
                <w:rFonts w:ascii="Times New Roman" w:eastAsia="Calibri" w:hAnsi="Times New Roman" w:cs="Times New Roman"/>
                <w:sz w:val="24"/>
                <w:szCs w:val="24"/>
                <w:lang w:eastAsia="ru-RU"/>
              </w:rPr>
              <w:t>Библиотечные уроки</w:t>
            </w:r>
          </w:p>
        </w:tc>
        <w:tc>
          <w:tcPr>
            <w:tcW w:w="3969" w:type="dxa"/>
            <w:gridSpan w:val="2"/>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Учителя – предметники, библиотекарь</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Классное руководство</w:t>
            </w:r>
          </w:p>
        </w:tc>
        <w:tc>
          <w:tcPr>
            <w:tcW w:w="9214" w:type="dxa"/>
            <w:shd w:val="clear" w:color="auto" w:fill="auto"/>
          </w:tcPr>
          <w:p w:rsidR="002625F8" w:rsidRPr="002625F8" w:rsidRDefault="002625F8" w:rsidP="00834EC4">
            <w:pPr>
              <w:numPr>
                <w:ilvl w:val="0"/>
                <w:numId w:val="23"/>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 xml:space="preserve">Согласно Индивидуальному плану воспитательной работы классных руководителей </w:t>
            </w:r>
          </w:p>
          <w:p w:rsidR="002625F8" w:rsidRPr="002625F8" w:rsidRDefault="002625F8" w:rsidP="00834EC4">
            <w:pPr>
              <w:numPr>
                <w:ilvl w:val="0"/>
                <w:numId w:val="24"/>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 xml:space="preserve">5-9 классов </w:t>
            </w:r>
          </w:p>
          <w:p w:rsidR="002625F8" w:rsidRPr="002625F8" w:rsidRDefault="002625F8" w:rsidP="00834EC4">
            <w:pPr>
              <w:numPr>
                <w:ilvl w:val="0"/>
                <w:numId w:val="24"/>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Мероприятия «Памяти жертв Холокоста», День освобождения Красной армией крупнейшего «лагеря смерти» Аушвиц-Биркенау (Освенцима) - День памяти жертв Холокоста</w:t>
            </w:r>
          </w:p>
        </w:tc>
        <w:tc>
          <w:tcPr>
            <w:tcW w:w="3969" w:type="dxa"/>
            <w:gridSpan w:val="2"/>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lastRenderedPageBreak/>
              <w:t>Основные школьные дела</w:t>
            </w:r>
          </w:p>
        </w:tc>
        <w:tc>
          <w:tcPr>
            <w:tcW w:w="9214" w:type="dxa"/>
            <w:shd w:val="clear" w:color="auto" w:fill="auto"/>
          </w:tcPr>
          <w:p w:rsidR="002625F8" w:rsidRPr="002625F8" w:rsidRDefault="002625F8" w:rsidP="00834EC4">
            <w:pPr>
              <w:numPr>
                <w:ilvl w:val="0"/>
                <w:numId w:val="24"/>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Церемония поднятия Флага РФ и исполнение Гимна РФ в первый день каждой недели, церемония спуска Флага РФ и исполнение Гимна РФ в последний день каждой учебной недели.</w:t>
            </w:r>
          </w:p>
          <w:p w:rsidR="002625F8" w:rsidRPr="002625F8" w:rsidRDefault="002625F8" w:rsidP="00834EC4">
            <w:pPr>
              <w:numPr>
                <w:ilvl w:val="0"/>
                <w:numId w:val="24"/>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Мероприятия  «Блокадный  Ленинград»</w:t>
            </w:r>
          </w:p>
          <w:p w:rsidR="002625F8" w:rsidRPr="002625F8" w:rsidRDefault="002625F8" w:rsidP="00834EC4">
            <w:pPr>
              <w:numPr>
                <w:ilvl w:val="0"/>
                <w:numId w:val="24"/>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Акция «Дарите книги с любовью»</w:t>
            </w:r>
          </w:p>
        </w:tc>
        <w:tc>
          <w:tcPr>
            <w:tcW w:w="3969" w:type="dxa"/>
            <w:gridSpan w:val="2"/>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Зам. директора по ВР</w:t>
            </w:r>
          </w:p>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Педагог – организатор</w:t>
            </w:r>
          </w:p>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библиотекарь</w:t>
            </w:r>
          </w:p>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 xml:space="preserve">Внеурочная деятельность </w:t>
            </w:r>
          </w:p>
        </w:tc>
        <w:tc>
          <w:tcPr>
            <w:tcW w:w="9214" w:type="dxa"/>
            <w:shd w:val="clear" w:color="auto" w:fill="auto"/>
          </w:tcPr>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bCs/>
                <w:sz w:val="24"/>
                <w:szCs w:val="24"/>
                <w:lang w:eastAsia="ru-RU"/>
              </w:rPr>
              <w:t>Разговоры о важном</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bCs/>
                <w:sz w:val="24"/>
                <w:szCs w:val="24"/>
                <w:lang w:eastAsia="ru-RU"/>
              </w:rPr>
              <w:t>Шахматы в школе</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bCs/>
                <w:sz w:val="24"/>
                <w:szCs w:val="24"/>
                <w:lang w:eastAsia="ru-RU"/>
              </w:rPr>
              <w:t>Спортивные игры</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bCs/>
                <w:sz w:val="24"/>
                <w:szCs w:val="24"/>
                <w:lang w:eastAsia="ru-RU"/>
              </w:rPr>
              <w:t>Основы духовно-нравственной культуры народов России</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Функциональная грамотность: учимся для жизни</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Реальная математика</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Мир информатики</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ПервоЛого</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Россия – мои горизонты («Билет в будущее)</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Растим таланты</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Биология. Проектно-исследовательская деятельность</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Китайский язык</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 xml:space="preserve">Согласно Индивидуальному плану воспитательной работы классных руководителей </w:t>
            </w:r>
          </w:p>
          <w:p w:rsidR="002625F8" w:rsidRPr="002625F8" w:rsidRDefault="00D5023E" w:rsidP="000777F7">
            <w:pPr>
              <w:spacing w:after="0" w:line="240" w:lineRule="auto"/>
              <w:contextualSpacing/>
              <w:rPr>
                <w:rFonts w:ascii="Times New Roman" w:eastAsia="Calibri" w:hAnsi="Times New Roman" w:cs="Times New Roman"/>
                <w:sz w:val="24"/>
                <w:szCs w:val="24"/>
              </w:rPr>
            </w:pPr>
            <w:r w:rsidRPr="00D5023E">
              <w:rPr>
                <w:rFonts w:ascii="Times New Roman" w:eastAsia="Times New Roman" w:hAnsi="Times New Roman" w:cs="Times New Roman"/>
                <w:sz w:val="24"/>
                <w:szCs w:val="24"/>
                <w:lang w:eastAsia="ru-RU"/>
              </w:rPr>
              <w:t>5-9 классов</w:t>
            </w:r>
          </w:p>
        </w:tc>
        <w:tc>
          <w:tcPr>
            <w:tcW w:w="3969" w:type="dxa"/>
            <w:gridSpan w:val="2"/>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w:t>
            </w:r>
          </w:p>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Руководители ВД</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Профилактика и безопасность</w:t>
            </w:r>
          </w:p>
        </w:tc>
        <w:tc>
          <w:tcPr>
            <w:tcW w:w="9214" w:type="dxa"/>
            <w:shd w:val="clear" w:color="auto" w:fill="auto"/>
          </w:tcPr>
          <w:p w:rsidR="002625F8" w:rsidRPr="002625F8" w:rsidRDefault="002625F8" w:rsidP="00834EC4">
            <w:pPr>
              <w:numPr>
                <w:ilvl w:val="0"/>
                <w:numId w:val="25"/>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 xml:space="preserve">Пятиминутки по ПБ </w:t>
            </w:r>
          </w:p>
        </w:tc>
        <w:tc>
          <w:tcPr>
            <w:tcW w:w="3969" w:type="dxa"/>
            <w:gridSpan w:val="2"/>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Работа с родителями</w:t>
            </w:r>
          </w:p>
        </w:tc>
        <w:tc>
          <w:tcPr>
            <w:tcW w:w="9214" w:type="dxa"/>
            <w:shd w:val="clear" w:color="auto" w:fill="auto"/>
          </w:tcPr>
          <w:p w:rsidR="002625F8" w:rsidRPr="002625F8" w:rsidRDefault="002625F8" w:rsidP="00834EC4">
            <w:pPr>
              <w:numPr>
                <w:ilvl w:val="0"/>
                <w:numId w:val="24"/>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Родительские  собрания (согласно плану).</w:t>
            </w:r>
          </w:p>
          <w:p w:rsidR="002625F8" w:rsidRPr="002625F8" w:rsidRDefault="002625F8" w:rsidP="00834EC4">
            <w:pPr>
              <w:numPr>
                <w:ilvl w:val="0"/>
                <w:numId w:val="24"/>
              </w:numPr>
              <w:spacing w:after="0" w:line="240" w:lineRule="auto"/>
              <w:ind w:left="0" w:firstLine="0"/>
              <w:contextualSpacing/>
              <w:rPr>
                <w:rFonts w:ascii="Times New Roman" w:eastAsia="Calibri" w:hAnsi="Times New Roman" w:cs="Times New Roman"/>
                <w:b/>
                <w:sz w:val="24"/>
                <w:szCs w:val="24"/>
              </w:rPr>
            </w:pPr>
            <w:r w:rsidRPr="002625F8">
              <w:rPr>
                <w:rFonts w:ascii="Times New Roman" w:eastAsia="Calibri" w:hAnsi="Times New Roman" w:cs="Times New Roman"/>
                <w:sz w:val="24"/>
                <w:szCs w:val="24"/>
              </w:rPr>
              <w:t>Информационное оповещение родителей  через классные группы.</w:t>
            </w:r>
          </w:p>
          <w:p w:rsidR="002625F8" w:rsidRPr="002625F8" w:rsidRDefault="002625F8" w:rsidP="00834EC4">
            <w:pPr>
              <w:numPr>
                <w:ilvl w:val="0"/>
                <w:numId w:val="24"/>
              </w:numPr>
              <w:spacing w:after="0" w:line="240" w:lineRule="auto"/>
              <w:ind w:left="0" w:firstLine="0"/>
              <w:contextualSpacing/>
              <w:rPr>
                <w:rFonts w:ascii="Times New Roman" w:eastAsia="Calibri" w:hAnsi="Times New Roman" w:cs="Times New Roman"/>
                <w:b/>
                <w:sz w:val="24"/>
                <w:szCs w:val="24"/>
              </w:rPr>
            </w:pPr>
            <w:r w:rsidRPr="002625F8">
              <w:rPr>
                <w:rFonts w:ascii="Times New Roman" w:eastAsia="Calibri" w:hAnsi="Times New Roman" w:cs="Times New Roman"/>
                <w:sz w:val="24"/>
                <w:szCs w:val="24"/>
              </w:rPr>
              <w:t>Заседание Совета родителей.</w:t>
            </w:r>
          </w:p>
        </w:tc>
        <w:tc>
          <w:tcPr>
            <w:tcW w:w="3969" w:type="dxa"/>
            <w:gridSpan w:val="2"/>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 зам. Директора по ВР</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Самоуправление</w:t>
            </w:r>
          </w:p>
        </w:tc>
        <w:tc>
          <w:tcPr>
            <w:tcW w:w="9214" w:type="dxa"/>
            <w:shd w:val="clear" w:color="auto" w:fill="auto"/>
          </w:tcPr>
          <w:p w:rsidR="002625F8" w:rsidRPr="002625F8" w:rsidRDefault="002625F8" w:rsidP="00834EC4">
            <w:pPr>
              <w:numPr>
                <w:ilvl w:val="0"/>
                <w:numId w:val="24"/>
              </w:numPr>
              <w:spacing w:after="0" w:line="240" w:lineRule="auto"/>
              <w:ind w:left="0" w:firstLine="0"/>
              <w:contextualSpacing/>
              <w:rPr>
                <w:rFonts w:ascii="Times New Roman" w:eastAsia="Calibri" w:hAnsi="Times New Roman" w:cs="Times New Roman"/>
                <w:b/>
                <w:sz w:val="24"/>
                <w:szCs w:val="24"/>
              </w:rPr>
            </w:pPr>
            <w:r w:rsidRPr="002625F8">
              <w:rPr>
                <w:rFonts w:ascii="Times New Roman" w:eastAsia="Calibri" w:hAnsi="Times New Roman" w:cs="Times New Roman"/>
                <w:sz w:val="24"/>
                <w:szCs w:val="24"/>
              </w:rPr>
              <w:t xml:space="preserve">Работа в соответствии с обязанностями </w:t>
            </w:r>
          </w:p>
        </w:tc>
        <w:tc>
          <w:tcPr>
            <w:tcW w:w="3969" w:type="dxa"/>
            <w:gridSpan w:val="2"/>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Профориентация</w:t>
            </w:r>
          </w:p>
        </w:tc>
        <w:tc>
          <w:tcPr>
            <w:tcW w:w="9214" w:type="dxa"/>
            <w:shd w:val="clear" w:color="auto" w:fill="auto"/>
          </w:tcPr>
          <w:p w:rsidR="002625F8" w:rsidRPr="002625F8" w:rsidRDefault="002625F8" w:rsidP="00834EC4">
            <w:pPr>
              <w:numPr>
                <w:ilvl w:val="0"/>
                <w:numId w:val="24"/>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Викторина  «В мире профессий» (5-6кл.)</w:t>
            </w:r>
          </w:p>
          <w:p w:rsidR="002625F8" w:rsidRPr="002625F8" w:rsidRDefault="002625F8" w:rsidP="00834EC4">
            <w:pPr>
              <w:numPr>
                <w:ilvl w:val="0"/>
                <w:numId w:val="24"/>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Деловая игра «Будущий профессионал» (8-9 кл.)</w:t>
            </w:r>
          </w:p>
          <w:p w:rsidR="002625F8" w:rsidRPr="002625F8" w:rsidRDefault="002625F8" w:rsidP="00834EC4">
            <w:pPr>
              <w:numPr>
                <w:ilvl w:val="0"/>
                <w:numId w:val="24"/>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Участие в работе всероссийского профориентационного проекта  «ПроеКТОриЯ»</w:t>
            </w:r>
          </w:p>
        </w:tc>
        <w:tc>
          <w:tcPr>
            <w:tcW w:w="3969" w:type="dxa"/>
            <w:gridSpan w:val="2"/>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w:t>
            </w:r>
          </w:p>
        </w:tc>
      </w:tr>
      <w:tr w:rsidR="002625F8" w:rsidRPr="002625F8" w:rsidTr="002625F8">
        <w:trPr>
          <w:trHeight w:val="1288"/>
        </w:trPr>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lastRenderedPageBreak/>
              <w:t>Социальное партнёрство</w:t>
            </w:r>
          </w:p>
        </w:tc>
        <w:tc>
          <w:tcPr>
            <w:tcW w:w="9214" w:type="dxa"/>
            <w:shd w:val="clear" w:color="auto" w:fill="auto"/>
          </w:tcPr>
          <w:p w:rsidR="002625F8" w:rsidRPr="002625F8" w:rsidRDefault="002625F8" w:rsidP="00834EC4">
            <w:pPr>
              <w:numPr>
                <w:ilvl w:val="0"/>
                <w:numId w:val="25"/>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 xml:space="preserve">Работа по плану с ГИБДД г. </w:t>
            </w:r>
            <w:r w:rsidR="00F73099">
              <w:rPr>
                <w:rFonts w:ascii="Times New Roman" w:eastAsia="Calibri" w:hAnsi="Times New Roman" w:cs="Times New Roman"/>
                <w:sz w:val="24"/>
                <w:szCs w:val="24"/>
              </w:rPr>
              <w:t xml:space="preserve">  _____________________</w:t>
            </w:r>
          </w:p>
          <w:p w:rsidR="002625F8" w:rsidRPr="002625F8" w:rsidRDefault="002625F8" w:rsidP="00834EC4">
            <w:pPr>
              <w:numPr>
                <w:ilvl w:val="0"/>
                <w:numId w:val="25"/>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 xml:space="preserve">Соревнования по плану Дворца Спорта г. </w:t>
            </w:r>
            <w:r w:rsidR="00F73099">
              <w:rPr>
                <w:rFonts w:ascii="Times New Roman" w:eastAsia="Calibri" w:hAnsi="Times New Roman" w:cs="Times New Roman"/>
                <w:sz w:val="24"/>
                <w:szCs w:val="24"/>
              </w:rPr>
              <w:t xml:space="preserve">  _____________________</w:t>
            </w:r>
          </w:p>
          <w:p w:rsidR="002625F8" w:rsidRPr="002625F8" w:rsidRDefault="002625F8" w:rsidP="00834EC4">
            <w:pPr>
              <w:numPr>
                <w:ilvl w:val="0"/>
                <w:numId w:val="18"/>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Объединения дополнительного образования на базе СДК, КСК, ДШИ.</w:t>
            </w:r>
          </w:p>
          <w:p w:rsidR="002625F8" w:rsidRPr="002625F8" w:rsidRDefault="002625F8" w:rsidP="00834EC4">
            <w:pPr>
              <w:numPr>
                <w:ilvl w:val="0"/>
                <w:numId w:val="18"/>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Мероприятия в сельской библиотеке</w:t>
            </w:r>
          </w:p>
          <w:p w:rsidR="002625F8" w:rsidRPr="002625F8" w:rsidRDefault="002625F8" w:rsidP="00834EC4">
            <w:pPr>
              <w:numPr>
                <w:ilvl w:val="0"/>
                <w:numId w:val="25"/>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Реализация проекта «Культурный дневник школьника»</w:t>
            </w:r>
          </w:p>
        </w:tc>
        <w:tc>
          <w:tcPr>
            <w:tcW w:w="3969" w:type="dxa"/>
            <w:gridSpan w:val="2"/>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Зам. директора по ВР</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Организация предметно – пространственной среды</w:t>
            </w:r>
          </w:p>
        </w:tc>
        <w:tc>
          <w:tcPr>
            <w:tcW w:w="9214" w:type="dxa"/>
            <w:shd w:val="clear" w:color="auto" w:fill="auto"/>
          </w:tcPr>
          <w:p w:rsidR="002625F8" w:rsidRPr="002625F8" w:rsidRDefault="002625F8" w:rsidP="00834EC4">
            <w:pPr>
              <w:numPr>
                <w:ilvl w:val="0"/>
                <w:numId w:val="24"/>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Оформление сменной выставки «Слушай, страна, говорит  Ленинград»</w:t>
            </w:r>
          </w:p>
        </w:tc>
        <w:tc>
          <w:tcPr>
            <w:tcW w:w="3969" w:type="dxa"/>
            <w:gridSpan w:val="2"/>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w:t>
            </w:r>
          </w:p>
        </w:tc>
      </w:tr>
      <w:tr w:rsidR="002625F8" w:rsidRPr="002625F8" w:rsidTr="002625F8">
        <w:trPr>
          <w:trHeight w:val="480"/>
        </w:trPr>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Внешкольные мероприятия</w:t>
            </w:r>
          </w:p>
        </w:tc>
        <w:tc>
          <w:tcPr>
            <w:tcW w:w="9214" w:type="dxa"/>
            <w:shd w:val="clear" w:color="auto" w:fill="auto"/>
          </w:tcPr>
          <w:p w:rsidR="002625F8" w:rsidRPr="002625F8" w:rsidRDefault="002625F8" w:rsidP="00834EC4">
            <w:pPr>
              <w:numPr>
                <w:ilvl w:val="0"/>
                <w:numId w:val="25"/>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Участие в спортивных мероприятиях</w:t>
            </w:r>
          </w:p>
        </w:tc>
        <w:tc>
          <w:tcPr>
            <w:tcW w:w="3969" w:type="dxa"/>
            <w:gridSpan w:val="2"/>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w:t>
            </w:r>
          </w:p>
        </w:tc>
      </w:tr>
      <w:tr w:rsidR="002625F8" w:rsidRPr="002625F8" w:rsidTr="002625F8">
        <w:trPr>
          <w:trHeight w:val="150"/>
        </w:trPr>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Детские общественные объединения</w:t>
            </w:r>
          </w:p>
        </w:tc>
        <w:tc>
          <w:tcPr>
            <w:tcW w:w="9214" w:type="dxa"/>
            <w:shd w:val="clear" w:color="auto" w:fill="auto"/>
          </w:tcPr>
          <w:p w:rsidR="002625F8" w:rsidRPr="002625F8" w:rsidRDefault="002625F8" w:rsidP="00834EC4">
            <w:pPr>
              <w:numPr>
                <w:ilvl w:val="0"/>
                <w:numId w:val="25"/>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Работа в соответствии с планом.</w:t>
            </w:r>
          </w:p>
          <w:p w:rsidR="002625F8" w:rsidRPr="002625F8" w:rsidRDefault="002625F8" w:rsidP="00834EC4">
            <w:pPr>
              <w:numPr>
                <w:ilvl w:val="0"/>
                <w:numId w:val="25"/>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Мероприятия команды ЮИД.</w:t>
            </w:r>
          </w:p>
          <w:p w:rsidR="002625F8" w:rsidRPr="002625F8" w:rsidRDefault="002625F8" w:rsidP="00834EC4">
            <w:pPr>
              <w:numPr>
                <w:ilvl w:val="0"/>
                <w:numId w:val="25"/>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 xml:space="preserve">Работа по ПЕРЕЧНЮ МЕРОПРИЯТИЙ ДЛЯ ДЕТЕЙ И МОЛОДЕЖИ НА </w:t>
            </w:r>
            <w:r w:rsidR="00EC1941">
              <w:rPr>
                <w:rFonts w:ascii="Times New Roman" w:eastAsia="Calibri" w:hAnsi="Times New Roman" w:cs="Times New Roman"/>
                <w:sz w:val="24"/>
                <w:szCs w:val="24"/>
              </w:rPr>
              <w:t>2024/2025</w:t>
            </w:r>
            <w:r w:rsidRPr="002625F8">
              <w:rPr>
                <w:rFonts w:ascii="Times New Roman" w:eastAsia="Calibri" w:hAnsi="Times New Roman" w:cs="Times New Roman"/>
                <w:sz w:val="24"/>
                <w:szCs w:val="24"/>
              </w:rPr>
              <w:t xml:space="preserve"> УЧЕБНЫЙ ГОД, РЕАЛИЗУЕМЫХ В ТОМ ЧИСЛЕ ДЕТСКИМИ И МОЛОДЕЖНЫМИ ОБЩЕСТВЕННЫМИ ОБЪЕДИНЕНИЯМИ</w:t>
            </w:r>
          </w:p>
        </w:tc>
        <w:tc>
          <w:tcPr>
            <w:tcW w:w="3969" w:type="dxa"/>
            <w:gridSpan w:val="2"/>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w:t>
            </w:r>
          </w:p>
        </w:tc>
      </w:tr>
      <w:tr w:rsidR="002625F8" w:rsidRPr="002625F8" w:rsidTr="002625F8">
        <w:tc>
          <w:tcPr>
            <w:tcW w:w="15167" w:type="dxa"/>
            <w:gridSpan w:val="4"/>
            <w:shd w:val="clear" w:color="auto" w:fill="auto"/>
          </w:tcPr>
          <w:p w:rsidR="002625F8" w:rsidRPr="002625F8" w:rsidRDefault="002625F8" w:rsidP="000777F7">
            <w:pPr>
              <w:spacing w:after="0" w:line="240" w:lineRule="auto"/>
              <w:jc w:val="center"/>
              <w:rPr>
                <w:rFonts w:ascii="Times New Roman" w:eastAsia="Calibri" w:hAnsi="Times New Roman" w:cs="Times New Roman"/>
                <w:b/>
                <w:sz w:val="24"/>
                <w:szCs w:val="24"/>
              </w:rPr>
            </w:pPr>
            <w:r w:rsidRPr="002625F8">
              <w:rPr>
                <w:rFonts w:ascii="Times New Roman" w:eastAsia="Calibri" w:hAnsi="Times New Roman" w:cs="Times New Roman"/>
                <w:b/>
                <w:sz w:val="24"/>
                <w:szCs w:val="24"/>
              </w:rPr>
              <w:t>Февраль  «Месячник военно-патриотического воспитания молодёжи»</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Школьный урок</w:t>
            </w:r>
          </w:p>
        </w:tc>
        <w:tc>
          <w:tcPr>
            <w:tcW w:w="9214" w:type="dxa"/>
            <w:shd w:val="clear" w:color="auto" w:fill="auto"/>
          </w:tcPr>
          <w:p w:rsidR="002625F8" w:rsidRPr="002625F8" w:rsidRDefault="002625F8" w:rsidP="00834EC4">
            <w:pPr>
              <w:numPr>
                <w:ilvl w:val="0"/>
                <w:numId w:val="26"/>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Проведение Уроков мужества.</w:t>
            </w:r>
          </w:p>
          <w:p w:rsidR="002625F8" w:rsidRPr="002625F8" w:rsidRDefault="002625F8" w:rsidP="00834EC4">
            <w:pPr>
              <w:numPr>
                <w:ilvl w:val="0"/>
                <w:numId w:val="26"/>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8 февраля: День РОССИЙСКОЙ НАУКИ</w:t>
            </w:r>
          </w:p>
          <w:p w:rsidR="002625F8" w:rsidRPr="002625F8" w:rsidRDefault="002625F8" w:rsidP="00834EC4">
            <w:pPr>
              <w:numPr>
                <w:ilvl w:val="0"/>
                <w:numId w:val="27"/>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15 февраля: Библиотечный урок «День памяти о россиянах, исполнявших служебный долг за пределами Отечества»</w:t>
            </w:r>
          </w:p>
        </w:tc>
        <w:tc>
          <w:tcPr>
            <w:tcW w:w="3969" w:type="dxa"/>
            <w:gridSpan w:val="2"/>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Учителя – предметники</w:t>
            </w:r>
          </w:p>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Классное руководство</w:t>
            </w:r>
          </w:p>
        </w:tc>
        <w:tc>
          <w:tcPr>
            <w:tcW w:w="9214" w:type="dxa"/>
            <w:shd w:val="clear" w:color="auto" w:fill="auto"/>
          </w:tcPr>
          <w:p w:rsidR="002625F8" w:rsidRPr="002625F8" w:rsidRDefault="002625F8" w:rsidP="00834EC4">
            <w:pPr>
              <w:numPr>
                <w:ilvl w:val="0"/>
                <w:numId w:val="26"/>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Согласно Индивидуальному плану воспитательной работы классных руководителей 5-9 классов</w:t>
            </w:r>
          </w:p>
          <w:p w:rsidR="002625F8" w:rsidRPr="002625F8" w:rsidRDefault="002625F8" w:rsidP="00834EC4">
            <w:pPr>
              <w:numPr>
                <w:ilvl w:val="0"/>
                <w:numId w:val="26"/>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Подготовка к мероприятиям, посвященным 23 февраля</w:t>
            </w:r>
          </w:p>
        </w:tc>
        <w:tc>
          <w:tcPr>
            <w:tcW w:w="3969" w:type="dxa"/>
            <w:gridSpan w:val="2"/>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Основные школьные дела</w:t>
            </w:r>
          </w:p>
        </w:tc>
        <w:tc>
          <w:tcPr>
            <w:tcW w:w="9214" w:type="dxa"/>
            <w:shd w:val="clear" w:color="auto" w:fill="auto"/>
          </w:tcPr>
          <w:p w:rsidR="002625F8" w:rsidRPr="002625F8" w:rsidRDefault="002625F8" w:rsidP="00834EC4">
            <w:pPr>
              <w:numPr>
                <w:ilvl w:val="0"/>
                <w:numId w:val="27"/>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Церемония поднятия Флага РФ и исполнение Гимна РФ в первый день каждой недели, церемония спуска Флага РФ и исполнение Гимна РФ в последний день каждой учебной недели.</w:t>
            </w:r>
          </w:p>
          <w:p w:rsidR="002625F8" w:rsidRPr="002625F8" w:rsidRDefault="002625F8" w:rsidP="00834EC4">
            <w:pPr>
              <w:numPr>
                <w:ilvl w:val="0"/>
                <w:numId w:val="27"/>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Концерт, посвященный Дню Защитника Отечества.</w:t>
            </w:r>
          </w:p>
          <w:p w:rsidR="002625F8" w:rsidRPr="002625F8" w:rsidRDefault="002625F8" w:rsidP="00834EC4">
            <w:pPr>
              <w:numPr>
                <w:ilvl w:val="0"/>
                <w:numId w:val="27"/>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color w:val="000000"/>
                <w:sz w:val="24"/>
                <w:szCs w:val="24"/>
                <w:shd w:val="clear" w:color="auto" w:fill="FFFFFF"/>
              </w:rPr>
              <w:t>День разгрома советскими войсками немецко-фашистских войск в Сталинградской битве</w:t>
            </w:r>
            <w:r w:rsidRPr="002625F8">
              <w:rPr>
                <w:rFonts w:ascii="Times New Roman" w:eastAsia="Calibri" w:hAnsi="Times New Roman" w:cs="Times New Roman"/>
                <w:sz w:val="24"/>
                <w:szCs w:val="24"/>
              </w:rPr>
              <w:t xml:space="preserve"> (02.02)</w:t>
            </w:r>
          </w:p>
          <w:p w:rsidR="002625F8" w:rsidRPr="002625F8" w:rsidRDefault="002625F8" w:rsidP="00834EC4">
            <w:pPr>
              <w:numPr>
                <w:ilvl w:val="0"/>
                <w:numId w:val="27"/>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Конкурс стенгазет «Защитникам посвящается…»</w:t>
            </w:r>
          </w:p>
          <w:p w:rsidR="002625F8" w:rsidRPr="002625F8" w:rsidRDefault="002625F8" w:rsidP="00834EC4">
            <w:pPr>
              <w:numPr>
                <w:ilvl w:val="0"/>
                <w:numId w:val="27"/>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Акция «Широкая масленица»</w:t>
            </w:r>
          </w:p>
        </w:tc>
        <w:tc>
          <w:tcPr>
            <w:tcW w:w="3969" w:type="dxa"/>
            <w:gridSpan w:val="2"/>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Зам. директора по ВР</w:t>
            </w:r>
          </w:p>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Педагог – организатор,</w:t>
            </w:r>
          </w:p>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Педагог – организатор ОБЖ</w:t>
            </w:r>
          </w:p>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 xml:space="preserve">Внеурочная </w:t>
            </w:r>
            <w:r w:rsidRPr="002625F8">
              <w:rPr>
                <w:rFonts w:ascii="Times New Roman" w:eastAsia="Calibri" w:hAnsi="Times New Roman" w:cs="Times New Roman"/>
                <w:b/>
                <w:sz w:val="24"/>
                <w:szCs w:val="24"/>
              </w:rPr>
              <w:lastRenderedPageBreak/>
              <w:t xml:space="preserve">деятельность </w:t>
            </w:r>
          </w:p>
        </w:tc>
        <w:tc>
          <w:tcPr>
            <w:tcW w:w="9214" w:type="dxa"/>
            <w:shd w:val="clear" w:color="auto" w:fill="auto"/>
          </w:tcPr>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bCs/>
                <w:sz w:val="24"/>
                <w:szCs w:val="24"/>
                <w:lang w:eastAsia="ru-RU"/>
              </w:rPr>
              <w:lastRenderedPageBreak/>
              <w:t>Разговоры о важном</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bCs/>
                <w:sz w:val="24"/>
                <w:szCs w:val="24"/>
                <w:lang w:eastAsia="ru-RU"/>
              </w:rPr>
              <w:lastRenderedPageBreak/>
              <w:t>Шахматы в школе</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bCs/>
                <w:sz w:val="24"/>
                <w:szCs w:val="24"/>
                <w:lang w:eastAsia="ru-RU"/>
              </w:rPr>
              <w:t>Спортивные игры</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bCs/>
                <w:sz w:val="24"/>
                <w:szCs w:val="24"/>
                <w:lang w:eastAsia="ru-RU"/>
              </w:rPr>
              <w:t>Основы духовно-нравственной культуры народов России</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Функциональная грамотность: учимся для жизни</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Реальная математика</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Мир информатики</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ПервоЛого</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Россия – мои горизонты («Билет в будущее)</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Растим таланты</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Биология. Проектно-исследовательская деятельность</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Китайский язык</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 xml:space="preserve">Согласно Индивидуальному плану воспитательной работы классных руководителей </w:t>
            </w:r>
          </w:p>
          <w:p w:rsidR="002625F8" w:rsidRPr="002625F8" w:rsidRDefault="00D5023E" w:rsidP="00834EC4">
            <w:pPr>
              <w:numPr>
                <w:ilvl w:val="0"/>
                <w:numId w:val="11"/>
              </w:numPr>
              <w:spacing w:after="0" w:line="240" w:lineRule="auto"/>
              <w:ind w:left="0" w:firstLine="0"/>
              <w:contextualSpacing/>
              <w:rPr>
                <w:rFonts w:ascii="Times New Roman" w:eastAsia="Calibri" w:hAnsi="Times New Roman" w:cs="Times New Roman"/>
                <w:sz w:val="24"/>
                <w:szCs w:val="24"/>
              </w:rPr>
            </w:pPr>
            <w:r w:rsidRPr="00D5023E">
              <w:rPr>
                <w:rFonts w:ascii="Times New Roman" w:eastAsia="Times New Roman" w:hAnsi="Times New Roman" w:cs="Times New Roman"/>
                <w:sz w:val="24"/>
                <w:szCs w:val="24"/>
                <w:lang w:eastAsia="ru-RU"/>
              </w:rPr>
              <w:t>5-9 классов</w:t>
            </w:r>
          </w:p>
        </w:tc>
        <w:tc>
          <w:tcPr>
            <w:tcW w:w="3969" w:type="dxa"/>
            <w:gridSpan w:val="2"/>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lastRenderedPageBreak/>
              <w:t>Классные руководители</w:t>
            </w:r>
          </w:p>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lastRenderedPageBreak/>
              <w:t>Руководители ВД</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lastRenderedPageBreak/>
              <w:t>Профилактика и безопасность</w:t>
            </w:r>
          </w:p>
        </w:tc>
        <w:tc>
          <w:tcPr>
            <w:tcW w:w="9214" w:type="dxa"/>
            <w:shd w:val="clear" w:color="auto" w:fill="auto"/>
          </w:tcPr>
          <w:p w:rsidR="002625F8" w:rsidRPr="002625F8" w:rsidRDefault="002625F8" w:rsidP="00834EC4">
            <w:pPr>
              <w:numPr>
                <w:ilvl w:val="0"/>
                <w:numId w:val="26"/>
              </w:numPr>
              <w:spacing w:after="0" w:line="240" w:lineRule="auto"/>
              <w:ind w:left="0" w:firstLine="0"/>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часы с проведением инструктажей «Осторожно - гололед!», «Опасный лёд», «Безопасность в зимний период», «Осторожно – сход снега с крыш!</w:t>
            </w:r>
          </w:p>
        </w:tc>
        <w:tc>
          <w:tcPr>
            <w:tcW w:w="3969" w:type="dxa"/>
            <w:gridSpan w:val="2"/>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Социальный педагог, педагог – организатор ОБЖ, зам. директора по ВР</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Работа с родителями</w:t>
            </w:r>
          </w:p>
        </w:tc>
        <w:tc>
          <w:tcPr>
            <w:tcW w:w="9214" w:type="dxa"/>
            <w:shd w:val="clear" w:color="auto" w:fill="auto"/>
          </w:tcPr>
          <w:p w:rsidR="002625F8" w:rsidRPr="002625F8" w:rsidRDefault="002625F8" w:rsidP="00834EC4">
            <w:pPr>
              <w:numPr>
                <w:ilvl w:val="0"/>
                <w:numId w:val="27"/>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Проведение тематических родительских собраний</w:t>
            </w:r>
          </w:p>
          <w:p w:rsidR="002625F8" w:rsidRPr="002625F8" w:rsidRDefault="002625F8" w:rsidP="00834EC4">
            <w:pPr>
              <w:numPr>
                <w:ilvl w:val="0"/>
                <w:numId w:val="27"/>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Информационное оповещение через классные группы.</w:t>
            </w:r>
          </w:p>
        </w:tc>
        <w:tc>
          <w:tcPr>
            <w:tcW w:w="3969" w:type="dxa"/>
            <w:gridSpan w:val="2"/>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 зам. директора по ВР</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Самоуправление</w:t>
            </w:r>
          </w:p>
        </w:tc>
        <w:tc>
          <w:tcPr>
            <w:tcW w:w="9214" w:type="dxa"/>
            <w:shd w:val="clear" w:color="auto" w:fill="auto"/>
          </w:tcPr>
          <w:p w:rsidR="002625F8" w:rsidRPr="002625F8" w:rsidRDefault="002625F8" w:rsidP="00834EC4">
            <w:pPr>
              <w:numPr>
                <w:ilvl w:val="0"/>
                <w:numId w:val="27"/>
              </w:numPr>
              <w:spacing w:after="0" w:line="240" w:lineRule="auto"/>
              <w:ind w:left="0" w:firstLine="0"/>
              <w:contextualSpacing/>
              <w:rPr>
                <w:rFonts w:ascii="Times New Roman" w:eastAsia="Calibri" w:hAnsi="Times New Roman" w:cs="Times New Roman"/>
                <w:b/>
                <w:sz w:val="24"/>
                <w:szCs w:val="24"/>
              </w:rPr>
            </w:pPr>
            <w:r w:rsidRPr="002625F8">
              <w:rPr>
                <w:rFonts w:ascii="Times New Roman" w:eastAsia="Calibri" w:hAnsi="Times New Roman" w:cs="Times New Roman"/>
                <w:sz w:val="24"/>
                <w:szCs w:val="24"/>
              </w:rPr>
              <w:t xml:space="preserve">Работа в соответствии с обязанностями </w:t>
            </w:r>
          </w:p>
        </w:tc>
        <w:tc>
          <w:tcPr>
            <w:tcW w:w="3969" w:type="dxa"/>
            <w:gridSpan w:val="2"/>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Профориентация</w:t>
            </w:r>
          </w:p>
        </w:tc>
        <w:tc>
          <w:tcPr>
            <w:tcW w:w="9214" w:type="dxa"/>
            <w:shd w:val="clear" w:color="auto" w:fill="auto"/>
          </w:tcPr>
          <w:p w:rsidR="002625F8" w:rsidRPr="002625F8" w:rsidRDefault="002625F8" w:rsidP="00834EC4">
            <w:pPr>
              <w:numPr>
                <w:ilvl w:val="0"/>
                <w:numId w:val="27"/>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Конкурс презентаций «Моя будущая профессия» (7 кл.)</w:t>
            </w:r>
          </w:p>
          <w:p w:rsidR="002625F8" w:rsidRPr="002625F8" w:rsidRDefault="002625F8" w:rsidP="00834EC4">
            <w:pPr>
              <w:numPr>
                <w:ilvl w:val="0"/>
                <w:numId w:val="27"/>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Участие в работе всероссийского профориентационного проекта  «ПроеКТОриЯ»</w:t>
            </w:r>
          </w:p>
        </w:tc>
        <w:tc>
          <w:tcPr>
            <w:tcW w:w="3969" w:type="dxa"/>
            <w:gridSpan w:val="2"/>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Социальное партнёрство</w:t>
            </w:r>
          </w:p>
        </w:tc>
        <w:tc>
          <w:tcPr>
            <w:tcW w:w="9214" w:type="dxa"/>
            <w:shd w:val="clear" w:color="auto" w:fill="auto"/>
          </w:tcPr>
          <w:p w:rsidR="002625F8" w:rsidRPr="002625F8" w:rsidRDefault="002625F8" w:rsidP="00834EC4">
            <w:pPr>
              <w:numPr>
                <w:ilvl w:val="0"/>
                <w:numId w:val="25"/>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 xml:space="preserve">Работа по плану с ГИБДД г. </w:t>
            </w:r>
            <w:r w:rsidR="00F73099">
              <w:rPr>
                <w:rFonts w:ascii="Times New Roman" w:eastAsia="Calibri" w:hAnsi="Times New Roman" w:cs="Times New Roman"/>
                <w:sz w:val="24"/>
                <w:szCs w:val="24"/>
              </w:rPr>
              <w:t xml:space="preserve">  _____________________</w:t>
            </w:r>
          </w:p>
          <w:p w:rsidR="002625F8" w:rsidRPr="002625F8" w:rsidRDefault="002625F8" w:rsidP="00834EC4">
            <w:pPr>
              <w:numPr>
                <w:ilvl w:val="0"/>
                <w:numId w:val="25"/>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 xml:space="preserve">Соревнования по плану Дворца Спорта г. </w:t>
            </w:r>
            <w:r w:rsidR="00F73099">
              <w:rPr>
                <w:rFonts w:ascii="Times New Roman" w:eastAsia="Calibri" w:hAnsi="Times New Roman" w:cs="Times New Roman"/>
                <w:sz w:val="24"/>
                <w:szCs w:val="24"/>
              </w:rPr>
              <w:t xml:space="preserve">  _____________________</w:t>
            </w:r>
          </w:p>
          <w:p w:rsidR="002625F8" w:rsidRPr="002625F8" w:rsidRDefault="002625F8" w:rsidP="00834EC4">
            <w:pPr>
              <w:numPr>
                <w:ilvl w:val="0"/>
                <w:numId w:val="18"/>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Объединения дополнительного образования на базе СДК, КСК, ДШИ.</w:t>
            </w:r>
          </w:p>
          <w:p w:rsidR="002625F8" w:rsidRPr="002625F8" w:rsidRDefault="002625F8" w:rsidP="00834EC4">
            <w:pPr>
              <w:numPr>
                <w:ilvl w:val="0"/>
                <w:numId w:val="18"/>
              </w:numPr>
              <w:spacing w:after="0" w:line="240" w:lineRule="auto"/>
              <w:ind w:left="0" w:firstLine="0"/>
              <w:contextualSpacing/>
              <w:rPr>
                <w:rFonts w:ascii="Times New Roman" w:eastAsia="Times New Roman" w:hAnsi="Times New Roman" w:cs="Times New Roman"/>
                <w:sz w:val="24"/>
                <w:szCs w:val="24"/>
                <w:lang w:eastAsia="ru-RU"/>
              </w:rPr>
            </w:pPr>
            <w:r w:rsidRPr="002625F8">
              <w:rPr>
                <w:rFonts w:ascii="Times New Roman" w:eastAsia="Times New Roman" w:hAnsi="Times New Roman" w:cs="Times New Roman"/>
                <w:sz w:val="24"/>
                <w:szCs w:val="24"/>
                <w:lang w:eastAsia="ru-RU"/>
              </w:rPr>
              <w:t>Мероприятия в сельской библиотеке</w:t>
            </w:r>
          </w:p>
          <w:p w:rsidR="002625F8" w:rsidRPr="002625F8" w:rsidRDefault="002625F8" w:rsidP="00834EC4">
            <w:pPr>
              <w:numPr>
                <w:ilvl w:val="0"/>
                <w:numId w:val="25"/>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Реализация проекта «Культурный дневник школьника»</w:t>
            </w:r>
          </w:p>
        </w:tc>
        <w:tc>
          <w:tcPr>
            <w:tcW w:w="3969" w:type="dxa"/>
            <w:gridSpan w:val="2"/>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Зам. директора по ВР</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Организация предметно – пространственной среды</w:t>
            </w:r>
          </w:p>
        </w:tc>
        <w:tc>
          <w:tcPr>
            <w:tcW w:w="9214" w:type="dxa"/>
            <w:shd w:val="clear" w:color="auto" w:fill="auto"/>
          </w:tcPr>
          <w:p w:rsidR="002625F8" w:rsidRPr="002625F8" w:rsidRDefault="002625F8" w:rsidP="00834EC4">
            <w:pPr>
              <w:numPr>
                <w:ilvl w:val="0"/>
                <w:numId w:val="27"/>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Оформление выставок ко Дню защитника Отечества «Сыны Отечества!»</w:t>
            </w:r>
          </w:p>
        </w:tc>
        <w:tc>
          <w:tcPr>
            <w:tcW w:w="3969" w:type="dxa"/>
            <w:gridSpan w:val="2"/>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w:t>
            </w:r>
          </w:p>
        </w:tc>
      </w:tr>
      <w:tr w:rsidR="002625F8" w:rsidRPr="002625F8" w:rsidTr="002625F8">
        <w:trPr>
          <w:trHeight w:val="315"/>
        </w:trPr>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lastRenderedPageBreak/>
              <w:t>Внешкольные мероприятия</w:t>
            </w:r>
          </w:p>
        </w:tc>
        <w:tc>
          <w:tcPr>
            <w:tcW w:w="9214" w:type="dxa"/>
            <w:shd w:val="clear" w:color="auto" w:fill="auto"/>
          </w:tcPr>
          <w:p w:rsidR="002625F8" w:rsidRPr="002625F8" w:rsidRDefault="002625F8" w:rsidP="00834EC4">
            <w:pPr>
              <w:numPr>
                <w:ilvl w:val="0"/>
                <w:numId w:val="25"/>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Участие в спортивных мероприятиях</w:t>
            </w:r>
          </w:p>
          <w:p w:rsidR="002625F8" w:rsidRPr="002625F8" w:rsidRDefault="002625F8" w:rsidP="00834EC4">
            <w:pPr>
              <w:numPr>
                <w:ilvl w:val="0"/>
                <w:numId w:val="25"/>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Участие в мероприятиях к 23 февраля</w:t>
            </w:r>
          </w:p>
        </w:tc>
        <w:tc>
          <w:tcPr>
            <w:tcW w:w="3969" w:type="dxa"/>
            <w:gridSpan w:val="2"/>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w:t>
            </w:r>
          </w:p>
        </w:tc>
      </w:tr>
      <w:tr w:rsidR="002625F8" w:rsidRPr="002625F8" w:rsidTr="002625F8">
        <w:trPr>
          <w:trHeight w:val="195"/>
        </w:trPr>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Детские общественные объединения</w:t>
            </w:r>
          </w:p>
        </w:tc>
        <w:tc>
          <w:tcPr>
            <w:tcW w:w="9214" w:type="dxa"/>
            <w:shd w:val="clear" w:color="auto" w:fill="auto"/>
          </w:tcPr>
          <w:p w:rsidR="002625F8" w:rsidRPr="002625F8" w:rsidRDefault="002625F8" w:rsidP="00834EC4">
            <w:pPr>
              <w:numPr>
                <w:ilvl w:val="0"/>
                <w:numId w:val="54"/>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Акция «Кормушка»</w:t>
            </w:r>
          </w:p>
          <w:p w:rsidR="002625F8" w:rsidRPr="002625F8" w:rsidRDefault="002625F8" w:rsidP="00834EC4">
            <w:pPr>
              <w:numPr>
                <w:ilvl w:val="0"/>
                <w:numId w:val="54"/>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Акция «Письмо солдату»</w:t>
            </w:r>
          </w:p>
        </w:tc>
        <w:tc>
          <w:tcPr>
            <w:tcW w:w="3969" w:type="dxa"/>
            <w:gridSpan w:val="2"/>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w:t>
            </w:r>
          </w:p>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педагог-организатор</w:t>
            </w:r>
          </w:p>
        </w:tc>
      </w:tr>
      <w:tr w:rsidR="002625F8" w:rsidRPr="002625F8" w:rsidTr="002625F8">
        <w:tc>
          <w:tcPr>
            <w:tcW w:w="15167" w:type="dxa"/>
            <w:gridSpan w:val="4"/>
            <w:shd w:val="clear" w:color="auto" w:fill="auto"/>
          </w:tcPr>
          <w:p w:rsidR="002625F8" w:rsidRPr="002625F8" w:rsidRDefault="002625F8" w:rsidP="000777F7">
            <w:pPr>
              <w:spacing w:after="0" w:line="240" w:lineRule="auto"/>
              <w:jc w:val="center"/>
              <w:rPr>
                <w:rFonts w:ascii="Times New Roman" w:eastAsia="Calibri" w:hAnsi="Times New Roman" w:cs="Times New Roman"/>
                <w:b/>
                <w:sz w:val="24"/>
                <w:szCs w:val="24"/>
              </w:rPr>
            </w:pPr>
            <w:r w:rsidRPr="002625F8">
              <w:rPr>
                <w:rFonts w:ascii="Times New Roman" w:eastAsia="Calibri" w:hAnsi="Times New Roman" w:cs="Times New Roman"/>
                <w:b/>
                <w:sz w:val="24"/>
                <w:szCs w:val="24"/>
              </w:rPr>
              <w:t xml:space="preserve">Март  </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Школьный урок</w:t>
            </w:r>
          </w:p>
        </w:tc>
        <w:tc>
          <w:tcPr>
            <w:tcW w:w="9214" w:type="dxa"/>
            <w:shd w:val="clear" w:color="auto" w:fill="auto"/>
          </w:tcPr>
          <w:p w:rsidR="002625F8" w:rsidRPr="002625F8" w:rsidRDefault="002625F8" w:rsidP="00834EC4">
            <w:pPr>
              <w:numPr>
                <w:ilvl w:val="0"/>
                <w:numId w:val="28"/>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 xml:space="preserve">Уроки согласно  Календарю образовательных  событий на </w:t>
            </w:r>
            <w:r w:rsidR="007A3E4E">
              <w:rPr>
                <w:rFonts w:ascii="Times New Roman" w:eastAsia="Calibri" w:hAnsi="Times New Roman" w:cs="Times New Roman"/>
                <w:sz w:val="24"/>
                <w:szCs w:val="24"/>
              </w:rPr>
              <w:t>2024-2025</w:t>
            </w:r>
            <w:r w:rsidRPr="002625F8">
              <w:rPr>
                <w:rFonts w:ascii="Times New Roman" w:eastAsia="Calibri" w:hAnsi="Times New Roman" w:cs="Times New Roman"/>
                <w:sz w:val="24"/>
                <w:szCs w:val="24"/>
              </w:rPr>
              <w:t xml:space="preserve"> год</w:t>
            </w:r>
          </w:p>
          <w:p w:rsidR="002625F8" w:rsidRPr="002625F8" w:rsidRDefault="002625F8" w:rsidP="00834EC4">
            <w:pPr>
              <w:numPr>
                <w:ilvl w:val="0"/>
                <w:numId w:val="29"/>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 xml:space="preserve">27 марта: библиотечный урок «Всемирный день театра» </w:t>
            </w:r>
          </w:p>
        </w:tc>
        <w:tc>
          <w:tcPr>
            <w:tcW w:w="3969" w:type="dxa"/>
            <w:gridSpan w:val="2"/>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Учителя – предметники</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Классное руководство</w:t>
            </w:r>
          </w:p>
        </w:tc>
        <w:tc>
          <w:tcPr>
            <w:tcW w:w="9214" w:type="dxa"/>
            <w:shd w:val="clear" w:color="auto" w:fill="auto"/>
          </w:tcPr>
          <w:p w:rsidR="002625F8" w:rsidRPr="002625F8" w:rsidRDefault="002625F8" w:rsidP="00834EC4">
            <w:pPr>
              <w:numPr>
                <w:ilvl w:val="0"/>
                <w:numId w:val="28"/>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Согласно Индивидуальному плану воспитательной работы классных руководителей 5-9 классов</w:t>
            </w:r>
          </w:p>
          <w:p w:rsidR="002625F8" w:rsidRPr="002625F8" w:rsidRDefault="002625F8" w:rsidP="00834EC4">
            <w:pPr>
              <w:numPr>
                <w:ilvl w:val="0"/>
                <w:numId w:val="28"/>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 xml:space="preserve">Конкурс творческих работ </w:t>
            </w:r>
            <w:r w:rsidRPr="002625F8">
              <w:rPr>
                <w:rFonts w:ascii="Times New Roman" w:eastAsia="Calibri" w:hAnsi="Times New Roman" w:cs="Times New Roman"/>
                <w:color w:val="333333"/>
                <w:sz w:val="24"/>
                <w:szCs w:val="24"/>
                <w:shd w:val="clear" w:color="auto" w:fill="FFFFFF"/>
              </w:rPr>
              <w:t>«Её величество-женщина»</w:t>
            </w:r>
            <w:r w:rsidRPr="002625F8">
              <w:rPr>
                <w:rFonts w:ascii="Arial" w:eastAsia="Calibri" w:hAnsi="Arial" w:cs="Arial"/>
                <w:color w:val="333333"/>
                <w:sz w:val="24"/>
                <w:szCs w:val="24"/>
                <w:shd w:val="clear" w:color="auto" w:fill="FFFFFF"/>
              </w:rPr>
              <w:t> </w:t>
            </w:r>
          </w:p>
        </w:tc>
        <w:tc>
          <w:tcPr>
            <w:tcW w:w="3969" w:type="dxa"/>
            <w:gridSpan w:val="2"/>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Основные школьные дела</w:t>
            </w:r>
          </w:p>
        </w:tc>
        <w:tc>
          <w:tcPr>
            <w:tcW w:w="9214" w:type="dxa"/>
            <w:shd w:val="clear" w:color="auto" w:fill="auto"/>
          </w:tcPr>
          <w:p w:rsidR="002625F8" w:rsidRPr="002625F8" w:rsidRDefault="002625F8" w:rsidP="00834EC4">
            <w:pPr>
              <w:numPr>
                <w:ilvl w:val="0"/>
                <w:numId w:val="29"/>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Церемония поднятия Флага РФ и исполнение Гимна РФ в первый день каждой недели, церемония спуска Флага РФ и исполнение Гимна РФ в последний день каждой учебной недели.</w:t>
            </w:r>
          </w:p>
          <w:p w:rsidR="002625F8" w:rsidRPr="002625F8" w:rsidRDefault="002625F8" w:rsidP="00834EC4">
            <w:pPr>
              <w:numPr>
                <w:ilvl w:val="0"/>
                <w:numId w:val="29"/>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Игровая программа для мам и дочек (.5-7 кл.)</w:t>
            </w:r>
          </w:p>
          <w:p w:rsidR="002625F8" w:rsidRPr="002625F8" w:rsidRDefault="002625F8" w:rsidP="00834EC4">
            <w:pPr>
              <w:numPr>
                <w:ilvl w:val="0"/>
                <w:numId w:val="29"/>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Вечерняя развлекательная программа «Мисс Весна» (8-9 кл.)</w:t>
            </w:r>
          </w:p>
          <w:p w:rsidR="002625F8" w:rsidRPr="002625F8" w:rsidRDefault="002625F8" w:rsidP="00834EC4">
            <w:pPr>
              <w:numPr>
                <w:ilvl w:val="0"/>
                <w:numId w:val="29"/>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Мероприятия в лагере с дневным пребыванием детей «Радуга»</w:t>
            </w:r>
          </w:p>
          <w:p w:rsidR="002625F8" w:rsidRPr="002625F8" w:rsidRDefault="002625F8" w:rsidP="00834EC4">
            <w:pPr>
              <w:numPr>
                <w:ilvl w:val="0"/>
                <w:numId w:val="29"/>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День воссоединения Крыма с Россией (18.03)</w:t>
            </w:r>
          </w:p>
        </w:tc>
        <w:tc>
          <w:tcPr>
            <w:tcW w:w="3969" w:type="dxa"/>
            <w:gridSpan w:val="2"/>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Зам. директора по ВР</w:t>
            </w:r>
          </w:p>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Педагог – организатор,</w:t>
            </w:r>
          </w:p>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w:t>
            </w:r>
          </w:p>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Начальник лагеря</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 xml:space="preserve">Внеурочная деятельность </w:t>
            </w:r>
          </w:p>
        </w:tc>
        <w:tc>
          <w:tcPr>
            <w:tcW w:w="9214" w:type="dxa"/>
            <w:shd w:val="clear" w:color="auto" w:fill="auto"/>
          </w:tcPr>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bCs/>
                <w:sz w:val="24"/>
                <w:szCs w:val="24"/>
                <w:lang w:eastAsia="ru-RU"/>
              </w:rPr>
              <w:t>Разговоры о важном</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bCs/>
                <w:sz w:val="24"/>
                <w:szCs w:val="24"/>
                <w:lang w:eastAsia="ru-RU"/>
              </w:rPr>
              <w:t>Шахматы в школе</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bCs/>
                <w:sz w:val="24"/>
                <w:szCs w:val="24"/>
                <w:lang w:eastAsia="ru-RU"/>
              </w:rPr>
              <w:t>Спортивные игры</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bCs/>
                <w:sz w:val="24"/>
                <w:szCs w:val="24"/>
                <w:lang w:eastAsia="ru-RU"/>
              </w:rPr>
              <w:t>Основы духовно-нравственной культуры народов России</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Функциональная грамотность: учимся для жизни</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Реальная математика</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Мир информатики</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ПервоЛого</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Россия – мои горизонты («Билет в будущее)</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Растим таланты</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Биология. Проектно-исследовательская деятельность</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Китайский язык</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 xml:space="preserve">Согласно Индивидуальному плану воспитательной работы классных руководителей </w:t>
            </w:r>
          </w:p>
          <w:p w:rsidR="002625F8" w:rsidRPr="002625F8" w:rsidRDefault="00D5023E" w:rsidP="00834EC4">
            <w:pPr>
              <w:numPr>
                <w:ilvl w:val="0"/>
                <w:numId w:val="11"/>
              </w:numPr>
              <w:spacing w:after="0" w:line="240" w:lineRule="auto"/>
              <w:ind w:left="0" w:firstLine="0"/>
              <w:contextualSpacing/>
              <w:rPr>
                <w:rFonts w:ascii="Times New Roman" w:eastAsia="Calibri" w:hAnsi="Times New Roman" w:cs="Times New Roman"/>
                <w:sz w:val="24"/>
                <w:szCs w:val="24"/>
              </w:rPr>
            </w:pPr>
            <w:r w:rsidRPr="00D5023E">
              <w:rPr>
                <w:rFonts w:ascii="Times New Roman" w:eastAsia="Times New Roman" w:hAnsi="Times New Roman" w:cs="Times New Roman"/>
                <w:sz w:val="24"/>
                <w:szCs w:val="24"/>
                <w:lang w:eastAsia="ru-RU"/>
              </w:rPr>
              <w:t>5-9 классов</w:t>
            </w:r>
          </w:p>
        </w:tc>
        <w:tc>
          <w:tcPr>
            <w:tcW w:w="3969" w:type="dxa"/>
            <w:gridSpan w:val="2"/>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w:t>
            </w:r>
          </w:p>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Руководители ВД</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lastRenderedPageBreak/>
              <w:t>Профилактика и безопасность</w:t>
            </w:r>
          </w:p>
        </w:tc>
        <w:tc>
          <w:tcPr>
            <w:tcW w:w="9214" w:type="dxa"/>
            <w:shd w:val="clear" w:color="auto" w:fill="auto"/>
          </w:tcPr>
          <w:p w:rsidR="002625F8" w:rsidRPr="002625F8" w:rsidRDefault="002625F8" w:rsidP="00834EC4">
            <w:pPr>
              <w:numPr>
                <w:ilvl w:val="0"/>
                <w:numId w:val="30"/>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Тематическая неделя «Мы за здоровый образ жизни» (классные часы, спортивные состязания, минутки здоровья,  профилактика ДДТТ, уроки здоровья)</w:t>
            </w:r>
          </w:p>
        </w:tc>
        <w:tc>
          <w:tcPr>
            <w:tcW w:w="3969" w:type="dxa"/>
            <w:gridSpan w:val="2"/>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Социальный педагог, педагог – организатор ОБЖ, зам. директора по ВР</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Работа с родителями</w:t>
            </w:r>
          </w:p>
        </w:tc>
        <w:tc>
          <w:tcPr>
            <w:tcW w:w="9214" w:type="dxa"/>
            <w:shd w:val="clear" w:color="auto" w:fill="auto"/>
          </w:tcPr>
          <w:p w:rsidR="002625F8" w:rsidRPr="002625F8" w:rsidRDefault="002625F8" w:rsidP="00834EC4">
            <w:pPr>
              <w:numPr>
                <w:ilvl w:val="0"/>
                <w:numId w:val="28"/>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Проведение тематических родительских собраний.</w:t>
            </w:r>
          </w:p>
          <w:p w:rsidR="002625F8" w:rsidRPr="002625F8" w:rsidRDefault="002625F8" w:rsidP="00834EC4">
            <w:pPr>
              <w:numPr>
                <w:ilvl w:val="0"/>
                <w:numId w:val="28"/>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Информационное оповещение через классные группы.</w:t>
            </w:r>
          </w:p>
          <w:p w:rsidR="002625F8" w:rsidRPr="002625F8" w:rsidRDefault="002625F8" w:rsidP="00834EC4">
            <w:pPr>
              <w:numPr>
                <w:ilvl w:val="0"/>
                <w:numId w:val="28"/>
              </w:numPr>
              <w:spacing w:after="0" w:line="240" w:lineRule="auto"/>
              <w:ind w:left="0" w:firstLine="0"/>
              <w:contextualSpacing/>
              <w:rPr>
                <w:rFonts w:ascii="Times New Roman" w:eastAsia="Calibri" w:hAnsi="Times New Roman" w:cs="Times New Roman"/>
                <w:sz w:val="24"/>
                <w:szCs w:val="24"/>
                <w:lang w:eastAsia="ru-RU"/>
              </w:rPr>
            </w:pPr>
            <w:r w:rsidRPr="002625F8">
              <w:rPr>
                <w:rFonts w:ascii="Times New Roman" w:eastAsia="Calibri" w:hAnsi="Times New Roman" w:cs="Times New Roman"/>
                <w:sz w:val="24"/>
                <w:szCs w:val="24"/>
                <w:lang w:eastAsia="ru-RU"/>
              </w:rPr>
              <w:t>Спортивное мероприятие «Все на лыжню!»</w:t>
            </w:r>
          </w:p>
          <w:p w:rsidR="002625F8" w:rsidRPr="002625F8" w:rsidRDefault="002625F8" w:rsidP="00834EC4">
            <w:pPr>
              <w:numPr>
                <w:ilvl w:val="0"/>
                <w:numId w:val="28"/>
              </w:numPr>
              <w:spacing w:after="0" w:line="240" w:lineRule="auto"/>
              <w:ind w:left="0" w:firstLine="0"/>
              <w:contextualSpacing/>
              <w:rPr>
                <w:rFonts w:ascii="Times New Roman" w:eastAsia="Calibri" w:hAnsi="Times New Roman" w:cs="Times New Roman"/>
                <w:sz w:val="24"/>
                <w:szCs w:val="24"/>
                <w:lang w:eastAsia="ru-RU"/>
              </w:rPr>
            </w:pPr>
            <w:r w:rsidRPr="002625F8">
              <w:rPr>
                <w:rFonts w:ascii="Times New Roman" w:eastAsia="Calibri" w:hAnsi="Times New Roman" w:cs="Times New Roman"/>
                <w:sz w:val="24"/>
                <w:szCs w:val="24"/>
                <w:lang w:eastAsia="ru-RU"/>
              </w:rPr>
              <w:t>Заседание Совета родителей.</w:t>
            </w:r>
          </w:p>
        </w:tc>
        <w:tc>
          <w:tcPr>
            <w:tcW w:w="3969" w:type="dxa"/>
            <w:gridSpan w:val="2"/>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 Зам. директора по ВР</w:t>
            </w:r>
          </w:p>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Учителя физич. культуры</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Самоуправление</w:t>
            </w:r>
          </w:p>
        </w:tc>
        <w:tc>
          <w:tcPr>
            <w:tcW w:w="9214" w:type="dxa"/>
            <w:shd w:val="clear" w:color="auto" w:fill="auto"/>
          </w:tcPr>
          <w:p w:rsidR="002625F8" w:rsidRPr="002625F8" w:rsidRDefault="002625F8" w:rsidP="00834EC4">
            <w:pPr>
              <w:numPr>
                <w:ilvl w:val="0"/>
                <w:numId w:val="28"/>
              </w:numPr>
              <w:spacing w:after="0" w:line="240" w:lineRule="auto"/>
              <w:ind w:left="0" w:firstLine="0"/>
              <w:contextualSpacing/>
              <w:rPr>
                <w:rFonts w:ascii="Times New Roman" w:eastAsia="Calibri" w:hAnsi="Times New Roman" w:cs="Times New Roman"/>
                <w:b/>
                <w:sz w:val="24"/>
                <w:szCs w:val="24"/>
              </w:rPr>
            </w:pPr>
            <w:r w:rsidRPr="002625F8">
              <w:rPr>
                <w:rFonts w:ascii="Times New Roman" w:eastAsia="Calibri" w:hAnsi="Times New Roman" w:cs="Times New Roman"/>
                <w:sz w:val="24"/>
                <w:szCs w:val="24"/>
              </w:rPr>
              <w:t>Работа в соответствии с обязанностями</w:t>
            </w:r>
          </w:p>
        </w:tc>
        <w:tc>
          <w:tcPr>
            <w:tcW w:w="3969" w:type="dxa"/>
            <w:gridSpan w:val="2"/>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Профориентация</w:t>
            </w:r>
          </w:p>
        </w:tc>
        <w:tc>
          <w:tcPr>
            <w:tcW w:w="9214" w:type="dxa"/>
            <w:shd w:val="clear" w:color="auto" w:fill="auto"/>
          </w:tcPr>
          <w:p w:rsidR="002625F8" w:rsidRPr="002625F8" w:rsidRDefault="002625F8" w:rsidP="00834EC4">
            <w:pPr>
              <w:numPr>
                <w:ilvl w:val="0"/>
                <w:numId w:val="28"/>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Встреча с представителями Бобровского ЛПУ (интерактивное мероприятие)</w:t>
            </w:r>
          </w:p>
          <w:p w:rsidR="002625F8" w:rsidRPr="002625F8" w:rsidRDefault="002625F8" w:rsidP="00834EC4">
            <w:pPr>
              <w:numPr>
                <w:ilvl w:val="0"/>
                <w:numId w:val="28"/>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Участие в работе всероссийского профориентационного проекта  «ПроеКТОриЯ»,</w:t>
            </w:r>
          </w:p>
        </w:tc>
        <w:tc>
          <w:tcPr>
            <w:tcW w:w="3969" w:type="dxa"/>
            <w:gridSpan w:val="2"/>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Социальное партнёрство</w:t>
            </w:r>
          </w:p>
        </w:tc>
        <w:tc>
          <w:tcPr>
            <w:tcW w:w="9214" w:type="dxa"/>
            <w:shd w:val="clear" w:color="auto" w:fill="auto"/>
          </w:tcPr>
          <w:p w:rsidR="002625F8" w:rsidRPr="002625F8" w:rsidRDefault="002625F8" w:rsidP="00834EC4">
            <w:pPr>
              <w:numPr>
                <w:ilvl w:val="0"/>
                <w:numId w:val="22"/>
              </w:numPr>
              <w:spacing w:after="0" w:line="240" w:lineRule="auto"/>
              <w:ind w:left="0" w:firstLine="0"/>
              <w:rPr>
                <w:rFonts w:ascii="Times New Roman" w:eastAsia="Calibri" w:hAnsi="Times New Roman" w:cs="Times New Roman"/>
                <w:sz w:val="24"/>
                <w:szCs w:val="24"/>
              </w:rPr>
            </w:pPr>
            <w:r w:rsidRPr="002625F8">
              <w:rPr>
                <w:rFonts w:ascii="Times New Roman" w:eastAsia="Calibri" w:hAnsi="Times New Roman" w:cs="Times New Roman"/>
                <w:sz w:val="24"/>
                <w:szCs w:val="24"/>
              </w:rPr>
              <w:t>Объединения дополнительного образования на базе КСК «Лыхма», ДШИ.</w:t>
            </w:r>
          </w:p>
          <w:p w:rsidR="002625F8" w:rsidRPr="002625F8" w:rsidRDefault="002625F8" w:rsidP="00834EC4">
            <w:pPr>
              <w:numPr>
                <w:ilvl w:val="0"/>
                <w:numId w:val="22"/>
              </w:numPr>
              <w:spacing w:after="0" w:line="240" w:lineRule="auto"/>
              <w:ind w:left="0" w:firstLine="0"/>
              <w:rPr>
                <w:rFonts w:ascii="Times New Roman" w:eastAsia="Calibri" w:hAnsi="Times New Roman" w:cs="Times New Roman"/>
                <w:sz w:val="24"/>
                <w:szCs w:val="24"/>
              </w:rPr>
            </w:pPr>
            <w:r w:rsidRPr="002625F8">
              <w:rPr>
                <w:rFonts w:ascii="Times New Roman" w:eastAsia="Calibri" w:hAnsi="Times New Roman" w:cs="Times New Roman"/>
                <w:sz w:val="24"/>
                <w:szCs w:val="24"/>
              </w:rPr>
              <w:t xml:space="preserve">Работа по плану с ГИБДД г. </w:t>
            </w:r>
            <w:r w:rsidR="00F73099">
              <w:rPr>
                <w:rFonts w:ascii="Times New Roman" w:eastAsia="Calibri" w:hAnsi="Times New Roman" w:cs="Times New Roman"/>
                <w:sz w:val="24"/>
                <w:szCs w:val="24"/>
              </w:rPr>
              <w:t xml:space="preserve">  _____________________</w:t>
            </w:r>
            <w:r w:rsidRPr="002625F8">
              <w:rPr>
                <w:rFonts w:ascii="Times New Roman" w:eastAsia="Calibri" w:hAnsi="Times New Roman" w:cs="Times New Roman"/>
                <w:sz w:val="24"/>
                <w:szCs w:val="24"/>
              </w:rPr>
              <w:t>.</w:t>
            </w:r>
          </w:p>
          <w:p w:rsidR="002625F8" w:rsidRPr="002625F8" w:rsidRDefault="002625F8" w:rsidP="00834EC4">
            <w:pPr>
              <w:numPr>
                <w:ilvl w:val="0"/>
                <w:numId w:val="22"/>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 xml:space="preserve">Соревнования по плану г. </w:t>
            </w:r>
            <w:r w:rsidR="00F73099">
              <w:rPr>
                <w:rFonts w:ascii="Times New Roman" w:eastAsia="Calibri" w:hAnsi="Times New Roman" w:cs="Times New Roman"/>
                <w:sz w:val="24"/>
                <w:szCs w:val="24"/>
              </w:rPr>
              <w:t xml:space="preserve">  _____________________</w:t>
            </w:r>
            <w:r w:rsidRPr="002625F8">
              <w:rPr>
                <w:rFonts w:ascii="Times New Roman" w:eastAsia="Calibri" w:hAnsi="Times New Roman" w:cs="Times New Roman"/>
                <w:sz w:val="24"/>
                <w:szCs w:val="24"/>
              </w:rPr>
              <w:t>.</w:t>
            </w:r>
          </w:p>
        </w:tc>
        <w:tc>
          <w:tcPr>
            <w:tcW w:w="3969" w:type="dxa"/>
            <w:gridSpan w:val="2"/>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Зам. директора по ВР</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Организация предметно – пространственной среды</w:t>
            </w:r>
          </w:p>
        </w:tc>
        <w:tc>
          <w:tcPr>
            <w:tcW w:w="9214" w:type="dxa"/>
            <w:shd w:val="clear" w:color="auto" w:fill="auto"/>
          </w:tcPr>
          <w:p w:rsidR="002625F8" w:rsidRPr="002625F8" w:rsidRDefault="002625F8" w:rsidP="00834EC4">
            <w:pPr>
              <w:numPr>
                <w:ilvl w:val="0"/>
                <w:numId w:val="55"/>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Оформление школы к празднику 8 Марта.</w:t>
            </w:r>
          </w:p>
        </w:tc>
        <w:tc>
          <w:tcPr>
            <w:tcW w:w="3969" w:type="dxa"/>
            <w:gridSpan w:val="2"/>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w:t>
            </w:r>
          </w:p>
        </w:tc>
      </w:tr>
      <w:tr w:rsidR="002625F8" w:rsidRPr="002625F8" w:rsidTr="002625F8">
        <w:trPr>
          <w:trHeight w:val="540"/>
        </w:trPr>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Внешкольные мероприятия</w:t>
            </w:r>
          </w:p>
        </w:tc>
        <w:tc>
          <w:tcPr>
            <w:tcW w:w="9214" w:type="dxa"/>
            <w:shd w:val="clear" w:color="auto" w:fill="auto"/>
          </w:tcPr>
          <w:p w:rsidR="002625F8" w:rsidRPr="002625F8" w:rsidRDefault="002625F8" w:rsidP="00834EC4">
            <w:pPr>
              <w:numPr>
                <w:ilvl w:val="0"/>
                <w:numId w:val="30"/>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Экскурсии</w:t>
            </w:r>
          </w:p>
          <w:p w:rsidR="002625F8" w:rsidRPr="002625F8" w:rsidRDefault="002625F8" w:rsidP="00834EC4">
            <w:pPr>
              <w:numPr>
                <w:ilvl w:val="0"/>
                <w:numId w:val="30"/>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Участие в спортивных мероприятиях</w:t>
            </w:r>
          </w:p>
          <w:p w:rsidR="002625F8" w:rsidRPr="002625F8" w:rsidRDefault="002625F8" w:rsidP="00834EC4">
            <w:pPr>
              <w:numPr>
                <w:ilvl w:val="0"/>
                <w:numId w:val="30"/>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Участие в культурно-массовых мероприятиях</w:t>
            </w:r>
          </w:p>
        </w:tc>
        <w:tc>
          <w:tcPr>
            <w:tcW w:w="3969" w:type="dxa"/>
            <w:gridSpan w:val="2"/>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p>
        </w:tc>
      </w:tr>
      <w:tr w:rsidR="002625F8" w:rsidRPr="002625F8" w:rsidTr="002625F8">
        <w:trPr>
          <w:trHeight w:val="1512"/>
        </w:trPr>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Детские общественные объединения</w:t>
            </w:r>
          </w:p>
        </w:tc>
        <w:tc>
          <w:tcPr>
            <w:tcW w:w="9214" w:type="dxa"/>
            <w:shd w:val="clear" w:color="auto" w:fill="auto"/>
          </w:tcPr>
          <w:p w:rsidR="002625F8" w:rsidRPr="002625F8" w:rsidRDefault="002625F8" w:rsidP="00834EC4">
            <w:pPr>
              <w:numPr>
                <w:ilvl w:val="0"/>
                <w:numId w:val="30"/>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 xml:space="preserve">«Неделя безопасности дорожного движения»: выступление агитбригады «Дорога и я - верные друзья»; дорожный патруль совместно с инспектором ГИБДД; </w:t>
            </w:r>
          </w:p>
          <w:p w:rsidR="002625F8" w:rsidRPr="002625F8" w:rsidRDefault="002625F8" w:rsidP="00834EC4">
            <w:pPr>
              <w:numPr>
                <w:ilvl w:val="0"/>
                <w:numId w:val="30"/>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Акция «Улыбнись жизни».</w:t>
            </w:r>
          </w:p>
          <w:p w:rsidR="002625F8" w:rsidRPr="002625F8" w:rsidRDefault="002625F8" w:rsidP="00834EC4">
            <w:pPr>
              <w:numPr>
                <w:ilvl w:val="0"/>
                <w:numId w:val="30"/>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 xml:space="preserve">Работа по ПЕРЕЧНЮ МЕРОПРИЯТИЙ ДЛЯ ДЕТЕЙ И МОЛОДЕЖИ НА </w:t>
            </w:r>
            <w:r w:rsidR="00EC1941">
              <w:rPr>
                <w:rFonts w:ascii="Times New Roman" w:eastAsia="Calibri" w:hAnsi="Times New Roman" w:cs="Times New Roman"/>
                <w:sz w:val="24"/>
                <w:szCs w:val="24"/>
              </w:rPr>
              <w:t>2024/2025</w:t>
            </w:r>
            <w:r w:rsidRPr="002625F8">
              <w:rPr>
                <w:rFonts w:ascii="Times New Roman" w:eastAsia="Calibri" w:hAnsi="Times New Roman" w:cs="Times New Roman"/>
                <w:sz w:val="24"/>
                <w:szCs w:val="24"/>
              </w:rPr>
              <w:t xml:space="preserve"> УЧЕБНЫЙ ГОД, РЕАЛИЗУЕМЫХ В ТОМ ЧИСЛЕ ДЕТСКИМИ И МОЛОДЕЖНЫМИ ОБЩЕСТВЕННЫМИ ОБЪЕДИНЕНИЯМИ  </w:t>
            </w:r>
          </w:p>
        </w:tc>
        <w:tc>
          <w:tcPr>
            <w:tcW w:w="3969" w:type="dxa"/>
            <w:gridSpan w:val="2"/>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w:t>
            </w:r>
          </w:p>
        </w:tc>
      </w:tr>
      <w:tr w:rsidR="002625F8" w:rsidRPr="002625F8" w:rsidTr="002625F8">
        <w:tc>
          <w:tcPr>
            <w:tcW w:w="15167" w:type="dxa"/>
            <w:gridSpan w:val="4"/>
            <w:shd w:val="clear" w:color="auto" w:fill="auto"/>
          </w:tcPr>
          <w:p w:rsidR="002625F8" w:rsidRPr="002625F8" w:rsidRDefault="002625F8" w:rsidP="000777F7">
            <w:pPr>
              <w:spacing w:after="0" w:line="240" w:lineRule="auto"/>
              <w:jc w:val="center"/>
              <w:rPr>
                <w:rFonts w:ascii="Times New Roman" w:eastAsia="Calibri" w:hAnsi="Times New Roman" w:cs="Times New Roman"/>
                <w:b/>
                <w:sz w:val="24"/>
                <w:szCs w:val="24"/>
              </w:rPr>
            </w:pPr>
            <w:r w:rsidRPr="002625F8">
              <w:rPr>
                <w:rFonts w:ascii="Times New Roman" w:eastAsia="Calibri" w:hAnsi="Times New Roman" w:cs="Times New Roman"/>
                <w:b/>
                <w:sz w:val="24"/>
                <w:szCs w:val="24"/>
              </w:rPr>
              <w:t xml:space="preserve">Апрель  </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Школьный урок</w:t>
            </w:r>
          </w:p>
        </w:tc>
        <w:tc>
          <w:tcPr>
            <w:tcW w:w="10137" w:type="dxa"/>
            <w:gridSpan w:val="2"/>
            <w:shd w:val="clear" w:color="auto" w:fill="auto"/>
          </w:tcPr>
          <w:p w:rsidR="002625F8" w:rsidRPr="002625F8" w:rsidRDefault="002625F8" w:rsidP="00834EC4">
            <w:pPr>
              <w:numPr>
                <w:ilvl w:val="0"/>
                <w:numId w:val="31"/>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 xml:space="preserve">Уроки согласно  Календарю образовательных  событий на </w:t>
            </w:r>
            <w:r w:rsidR="007A3E4E">
              <w:rPr>
                <w:rFonts w:ascii="Times New Roman" w:eastAsia="Calibri" w:hAnsi="Times New Roman" w:cs="Times New Roman"/>
                <w:sz w:val="24"/>
                <w:szCs w:val="24"/>
              </w:rPr>
              <w:t>2024-2025</w:t>
            </w:r>
            <w:r w:rsidRPr="002625F8">
              <w:rPr>
                <w:rFonts w:ascii="Times New Roman" w:eastAsia="Calibri" w:hAnsi="Times New Roman" w:cs="Times New Roman"/>
                <w:sz w:val="24"/>
                <w:szCs w:val="24"/>
              </w:rPr>
              <w:t xml:space="preserve"> год</w:t>
            </w:r>
          </w:p>
          <w:p w:rsidR="002625F8" w:rsidRPr="002625F8" w:rsidRDefault="002625F8" w:rsidP="00834EC4">
            <w:pPr>
              <w:numPr>
                <w:ilvl w:val="0"/>
                <w:numId w:val="31"/>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Гагаринский урок «Космос – это мы»</w:t>
            </w:r>
          </w:p>
        </w:tc>
        <w:tc>
          <w:tcPr>
            <w:tcW w:w="3046" w:type="dxa"/>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Учителя – предметники</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Классное руководство</w:t>
            </w:r>
          </w:p>
        </w:tc>
        <w:tc>
          <w:tcPr>
            <w:tcW w:w="10137" w:type="dxa"/>
            <w:gridSpan w:val="2"/>
            <w:shd w:val="clear" w:color="auto" w:fill="auto"/>
          </w:tcPr>
          <w:p w:rsidR="002625F8" w:rsidRPr="002625F8" w:rsidRDefault="002625F8" w:rsidP="00834EC4">
            <w:pPr>
              <w:numPr>
                <w:ilvl w:val="0"/>
                <w:numId w:val="31"/>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 xml:space="preserve">Согласно Индивидуальному плану воспитательной работы классных руководителей </w:t>
            </w:r>
          </w:p>
          <w:p w:rsidR="002625F8" w:rsidRPr="002625F8" w:rsidRDefault="002625F8" w:rsidP="000777F7">
            <w:pPr>
              <w:spacing w:after="0" w:line="240" w:lineRule="auto"/>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5-9 классов</w:t>
            </w:r>
          </w:p>
        </w:tc>
        <w:tc>
          <w:tcPr>
            <w:tcW w:w="3046" w:type="dxa"/>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lastRenderedPageBreak/>
              <w:t>Основные школьные дела</w:t>
            </w:r>
          </w:p>
        </w:tc>
        <w:tc>
          <w:tcPr>
            <w:tcW w:w="10137" w:type="dxa"/>
            <w:gridSpan w:val="2"/>
            <w:shd w:val="clear" w:color="auto" w:fill="auto"/>
          </w:tcPr>
          <w:p w:rsidR="002625F8" w:rsidRPr="002625F8" w:rsidRDefault="002625F8" w:rsidP="00834EC4">
            <w:pPr>
              <w:numPr>
                <w:ilvl w:val="0"/>
                <w:numId w:val="31"/>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Церемония поднятия Флага РФ и исполнение Гимна РФ в первый день каждой недели, церемония спуска Флага РФ и исполнение Гимна РФ в последний день каждой учебной недели.</w:t>
            </w:r>
          </w:p>
          <w:p w:rsidR="002625F8" w:rsidRPr="002625F8" w:rsidRDefault="002625F8" w:rsidP="00834EC4">
            <w:pPr>
              <w:numPr>
                <w:ilvl w:val="0"/>
                <w:numId w:val="31"/>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Семейный Праздник «Пасха – праздник праздников».</w:t>
            </w:r>
          </w:p>
          <w:p w:rsidR="002625F8" w:rsidRPr="002625F8" w:rsidRDefault="002625F8" w:rsidP="00834EC4">
            <w:pPr>
              <w:numPr>
                <w:ilvl w:val="0"/>
                <w:numId w:val="31"/>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Всемирный День Земли</w:t>
            </w:r>
          </w:p>
          <w:p w:rsidR="002625F8" w:rsidRPr="002625F8" w:rsidRDefault="002625F8" w:rsidP="00834EC4">
            <w:pPr>
              <w:numPr>
                <w:ilvl w:val="0"/>
                <w:numId w:val="29"/>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Круглый стол по воспитанию толерантности «Мы сильны, потому что  едины».</w:t>
            </w:r>
          </w:p>
        </w:tc>
        <w:tc>
          <w:tcPr>
            <w:tcW w:w="3046" w:type="dxa"/>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 xml:space="preserve">Внеурочная деятельность </w:t>
            </w:r>
          </w:p>
        </w:tc>
        <w:tc>
          <w:tcPr>
            <w:tcW w:w="10137" w:type="dxa"/>
            <w:gridSpan w:val="2"/>
            <w:shd w:val="clear" w:color="auto" w:fill="auto"/>
          </w:tcPr>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bCs/>
                <w:sz w:val="24"/>
                <w:szCs w:val="24"/>
                <w:lang w:eastAsia="ru-RU"/>
              </w:rPr>
              <w:t>Разговоры о важном</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bCs/>
                <w:sz w:val="24"/>
                <w:szCs w:val="24"/>
                <w:lang w:eastAsia="ru-RU"/>
              </w:rPr>
              <w:t>Шахматы в школе</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bCs/>
                <w:sz w:val="24"/>
                <w:szCs w:val="24"/>
                <w:lang w:eastAsia="ru-RU"/>
              </w:rPr>
              <w:t>Спортивные игры</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bCs/>
                <w:sz w:val="24"/>
                <w:szCs w:val="24"/>
                <w:lang w:eastAsia="ru-RU"/>
              </w:rPr>
              <w:t>Основы духовно-нравственной культуры народов России</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Функциональная грамотность: учимся для жизни</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Реальная математика</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Мир информатики</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ПервоЛого</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Россия – мои горизонты («Билет в будущее)</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Растим таланты</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Биология. Проектно-исследовательская деятельность</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Китайский язык</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 xml:space="preserve">Согласно Индивидуальному плану воспитательной работы классных руководителей </w:t>
            </w:r>
          </w:p>
          <w:p w:rsidR="002625F8" w:rsidRPr="002625F8" w:rsidRDefault="00D5023E" w:rsidP="00834EC4">
            <w:pPr>
              <w:numPr>
                <w:ilvl w:val="0"/>
                <w:numId w:val="11"/>
              </w:numPr>
              <w:spacing w:after="0" w:line="240" w:lineRule="auto"/>
              <w:ind w:left="0" w:firstLine="0"/>
              <w:contextualSpacing/>
              <w:rPr>
                <w:rFonts w:ascii="Times New Roman" w:eastAsia="Calibri" w:hAnsi="Times New Roman" w:cs="Times New Roman"/>
                <w:sz w:val="24"/>
                <w:szCs w:val="24"/>
              </w:rPr>
            </w:pPr>
            <w:r w:rsidRPr="00D5023E">
              <w:rPr>
                <w:rFonts w:ascii="Times New Roman" w:eastAsia="Times New Roman" w:hAnsi="Times New Roman" w:cs="Times New Roman"/>
                <w:sz w:val="24"/>
                <w:szCs w:val="24"/>
                <w:lang w:eastAsia="ru-RU"/>
              </w:rPr>
              <w:t>5-9 классов</w:t>
            </w:r>
          </w:p>
        </w:tc>
        <w:tc>
          <w:tcPr>
            <w:tcW w:w="3046" w:type="dxa"/>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w:t>
            </w:r>
          </w:p>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Руководители ВД</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Профилактика и безопасность</w:t>
            </w:r>
          </w:p>
        </w:tc>
        <w:tc>
          <w:tcPr>
            <w:tcW w:w="10137" w:type="dxa"/>
            <w:gridSpan w:val="2"/>
            <w:shd w:val="clear" w:color="auto" w:fill="auto"/>
          </w:tcPr>
          <w:p w:rsidR="002625F8" w:rsidRPr="002625F8" w:rsidRDefault="002625F8" w:rsidP="00834EC4">
            <w:pPr>
              <w:numPr>
                <w:ilvl w:val="0"/>
                <w:numId w:val="12"/>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Пятиминутки безопасности</w:t>
            </w:r>
          </w:p>
          <w:p w:rsidR="002625F8" w:rsidRPr="002625F8" w:rsidRDefault="002625F8" w:rsidP="00834EC4">
            <w:pPr>
              <w:numPr>
                <w:ilvl w:val="0"/>
                <w:numId w:val="12"/>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Встреча с инспектором Центроспас-Югория.</w:t>
            </w:r>
          </w:p>
        </w:tc>
        <w:tc>
          <w:tcPr>
            <w:tcW w:w="3046" w:type="dxa"/>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Работа с родителями</w:t>
            </w:r>
          </w:p>
        </w:tc>
        <w:tc>
          <w:tcPr>
            <w:tcW w:w="10137" w:type="dxa"/>
            <w:gridSpan w:val="2"/>
            <w:shd w:val="clear" w:color="auto" w:fill="auto"/>
          </w:tcPr>
          <w:p w:rsidR="002625F8" w:rsidRPr="002625F8" w:rsidRDefault="002625F8" w:rsidP="00834EC4">
            <w:pPr>
              <w:numPr>
                <w:ilvl w:val="0"/>
                <w:numId w:val="31"/>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Проведение тематических родительских собраний.</w:t>
            </w:r>
          </w:p>
          <w:p w:rsidR="002625F8" w:rsidRPr="002625F8" w:rsidRDefault="002625F8" w:rsidP="00834EC4">
            <w:pPr>
              <w:numPr>
                <w:ilvl w:val="0"/>
                <w:numId w:val="31"/>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Информационное оповещение через классные группы</w:t>
            </w:r>
          </w:p>
        </w:tc>
        <w:tc>
          <w:tcPr>
            <w:tcW w:w="3046" w:type="dxa"/>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 зам. директора по ВР</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Самоуправление</w:t>
            </w:r>
          </w:p>
        </w:tc>
        <w:tc>
          <w:tcPr>
            <w:tcW w:w="10137" w:type="dxa"/>
            <w:gridSpan w:val="2"/>
            <w:shd w:val="clear" w:color="auto" w:fill="auto"/>
          </w:tcPr>
          <w:p w:rsidR="002625F8" w:rsidRPr="002625F8" w:rsidRDefault="002625F8" w:rsidP="00834EC4">
            <w:pPr>
              <w:numPr>
                <w:ilvl w:val="0"/>
                <w:numId w:val="31"/>
              </w:numPr>
              <w:spacing w:after="0" w:line="240" w:lineRule="auto"/>
              <w:ind w:left="0" w:firstLine="0"/>
              <w:contextualSpacing/>
              <w:rPr>
                <w:rFonts w:ascii="Times New Roman" w:eastAsia="Calibri" w:hAnsi="Times New Roman" w:cs="Times New Roman"/>
                <w:b/>
                <w:sz w:val="24"/>
                <w:szCs w:val="24"/>
              </w:rPr>
            </w:pPr>
            <w:r w:rsidRPr="002625F8">
              <w:rPr>
                <w:rFonts w:ascii="Times New Roman" w:eastAsia="Calibri" w:hAnsi="Times New Roman" w:cs="Times New Roman"/>
                <w:sz w:val="24"/>
                <w:szCs w:val="24"/>
              </w:rPr>
              <w:t>Работа в соответствии с обязанностями</w:t>
            </w:r>
          </w:p>
        </w:tc>
        <w:tc>
          <w:tcPr>
            <w:tcW w:w="3046" w:type="dxa"/>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Профориентация</w:t>
            </w:r>
          </w:p>
        </w:tc>
        <w:tc>
          <w:tcPr>
            <w:tcW w:w="10137" w:type="dxa"/>
            <w:gridSpan w:val="2"/>
            <w:shd w:val="clear" w:color="auto" w:fill="auto"/>
          </w:tcPr>
          <w:p w:rsidR="002625F8" w:rsidRPr="002625F8" w:rsidRDefault="002625F8" w:rsidP="00834EC4">
            <w:pPr>
              <w:numPr>
                <w:ilvl w:val="0"/>
                <w:numId w:val="31"/>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Участие в работе всероссийского профориентационного проекта  «ПроеКТОриЯ»</w:t>
            </w:r>
          </w:p>
        </w:tc>
        <w:tc>
          <w:tcPr>
            <w:tcW w:w="3046" w:type="dxa"/>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 Педагог-психолог</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Социальное партнёрство</w:t>
            </w:r>
          </w:p>
        </w:tc>
        <w:tc>
          <w:tcPr>
            <w:tcW w:w="10137" w:type="dxa"/>
            <w:gridSpan w:val="2"/>
            <w:shd w:val="clear" w:color="auto" w:fill="auto"/>
          </w:tcPr>
          <w:p w:rsidR="002625F8" w:rsidRPr="002625F8" w:rsidRDefault="002625F8" w:rsidP="00834EC4">
            <w:pPr>
              <w:numPr>
                <w:ilvl w:val="0"/>
                <w:numId w:val="12"/>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 xml:space="preserve">Кружки </w:t>
            </w:r>
          </w:p>
          <w:p w:rsidR="002625F8" w:rsidRPr="002625F8" w:rsidRDefault="002625F8" w:rsidP="00834EC4">
            <w:pPr>
              <w:numPr>
                <w:ilvl w:val="0"/>
                <w:numId w:val="12"/>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 xml:space="preserve">Работа по плану с ГИБДД г. </w:t>
            </w:r>
            <w:r w:rsidR="00F73099">
              <w:rPr>
                <w:rFonts w:ascii="Times New Roman" w:eastAsia="Calibri" w:hAnsi="Times New Roman" w:cs="Times New Roman"/>
                <w:sz w:val="24"/>
                <w:szCs w:val="24"/>
              </w:rPr>
              <w:t xml:space="preserve">  _____________________</w:t>
            </w:r>
          </w:p>
          <w:p w:rsidR="002625F8" w:rsidRPr="002625F8" w:rsidRDefault="002625F8" w:rsidP="00834EC4">
            <w:pPr>
              <w:numPr>
                <w:ilvl w:val="0"/>
                <w:numId w:val="12"/>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 xml:space="preserve">Соревнования по плану г. </w:t>
            </w:r>
            <w:r w:rsidR="00F73099">
              <w:rPr>
                <w:rFonts w:ascii="Times New Roman" w:eastAsia="Calibri" w:hAnsi="Times New Roman" w:cs="Times New Roman"/>
                <w:sz w:val="24"/>
                <w:szCs w:val="24"/>
              </w:rPr>
              <w:t xml:space="preserve">  _____________________</w:t>
            </w:r>
          </w:p>
        </w:tc>
        <w:tc>
          <w:tcPr>
            <w:tcW w:w="3046" w:type="dxa"/>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Зам. директора по ВР</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Организация предметно – пространственн</w:t>
            </w:r>
            <w:r w:rsidRPr="002625F8">
              <w:rPr>
                <w:rFonts w:ascii="Times New Roman" w:eastAsia="Calibri" w:hAnsi="Times New Roman" w:cs="Times New Roman"/>
                <w:b/>
                <w:sz w:val="24"/>
                <w:szCs w:val="24"/>
              </w:rPr>
              <w:lastRenderedPageBreak/>
              <w:t>ой среды</w:t>
            </w:r>
          </w:p>
        </w:tc>
        <w:tc>
          <w:tcPr>
            <w:tcW w:w="10137" w:type="dxa"/>
            <w:gridSpan w:val="2"/>
            <w:shd w:val="clear" w:color="auto" w:fill="auto"/>
          </w:tcPr>
          <w:p w:rsidR="002625F8" w:rsidRPr="002625F8" w:rsidRDefault="002625F8" w:rsidP="00834EC4">
            <w:pPr>
              <w:numPr>
                <w:ilvl w:val="0"/>
                <w:numId w:val="12"/>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lastRenderedPageBreak/>
              <w:t>Оформление школы ко Дню Победы</w:t>
            </w:r>
          </w:p>
          <w:p w:rsidR="002625F8" w:rsidRPr="002625F8" w:rsidRDefault="002625F8" w:rsidP="00834EC4">
            <w:pPr>
              <w:numPr>
                <w:ilvl w:val="0"/>
                <w:numId w:val="12"/>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 xml:space="preserve"> «Окна Победы»</w:t>
            </w:r>
          </w:p>
        </w:tc>
        <w:tc>
          <w:tcPr>
            <w:tcW w:w="3046" w:type="dxa"/>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w:t>
            </w:r>
          </w:p>
        </w:tc>
      </w:tr>
      <w:tr w:rsidR="002625F8" w:rsidRPr="002625F8" w:rsidTr="002625F8">
        <w:trPr>
          <w:trHeight w:val="469"/>
        </w:trPr>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Внешкольные мероприятия</w:t>
            </w:r>
          </w:p>
        </w:tc>
        <w:tc>
          <w:tcPr>
            <w:tcW w:w="10137" w:type="dxa"/>
            <w:gridSpan w:val="2"/>
            <w:shd w:val="clear" w:color="auto" w:fill="auto"/>
          </w:tcPr>
          <w:p w:rsidR="002625F8" w:rsidRPr="002625F8" w:rsidRDefault="002625F8" w:rsidP="00834EC4">
            <w:pPr>
              <w:numPr>
                <w:ilvl w:val="0"/>
                <w:numId w:val="31"/>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экскурсии</w:t>
            </w:r>
            <w:r w:rsidRPr="002625F8">
              <w:rPr>
                <w:rFonts w:ascii="Times New Roman" w:eastAsia="Calibri" w:hAnsi="Times New Roman" w:cs="Times New Roman"/>
                <w:bCs/>
                <w:iCs/>
                <w:sz w:val="24"/>
                <w:szCs w:val="24"/>
                <w:lang w:bidi="ru-RU"/>
              </w:rPr>
              <w:t xml:space="preserve"> </w:t>
            </w:r>
          </w:p>
          <w:p w:rsidR="002625F8" w:rsidRPr="002625F8" w:rsidRDefault="002625F8" w:rsidP="00834EC4">
            <w:pPr>
              <w:numPr>
                <w:ilvl w:val="0"/>
                <w:numId w:val="31"/>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bCs/>
                <w:iCs/>
                <w:sz w:val="24"/>
                <w:szCs w:val="24"/>
                <w:lang w:bidi="ru-RU"/>
              </w:rPr>
              <w:t>Мероприятия окружного детского фестиваля «Экодетство»</w:t>
            </w:r>
          </w:p>
        </w:tc>
        <w:tc>
          <w:tcPr>
            <w:tcW w:w="3046" w:type="dxa"/>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w:t>
            </w:r>
          </w:p>
        </w:tc>
      </w:tr>
      <w:tr w:rsidR="002625F8" w:rsidRPr="002625F8" w:rsidTr="002625F8">
        <w:trPr>
          <w:trHeight w:val="135"/>
        </w:trPr>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Детские общественные объединения</w:t>
            </w:r>
          </w:p>
        </w:tc>
        <w:tc>
          <w:tcPr>
            <w:tcW w:w="10137" w:type="dxa"/>
            <w:gridSpan w:val="2"/>
            <w:shd w:val="clear" w:color="auto" w:fill="auto"/>
          </w:tcPr>
          <w:p w:rsidR="002625F8" w:rsidRPr="002625F8" w:rsidRDefault="002625F8" w:rsidP="00834EC4">
            <w:pPr>
              <w:numPr>
                <w:ilvl w:val="0"/>
                <w:numId w:val="12"/>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Акция «День космонавтики»</w:t>
            </w:r>
          </w:p>
          <w:p w:rsidR="002625F8" w:rsidRPr="002625F8" w:rsidRDefault="002625F8" w:rsidP="00834EC4">
            <w:pPr>
              <w:numPr>
                <w:ilvl w:val="0"/>
                <w:numId w:val="12"/>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 xml:space="preserve">Работа по ПЕРЕЧНЮ МЕРОПРИЯТИЙ ДЛЯ ДЕТЕЙ И МОЛОДЕЖИ НА </w:t>
            </w:r>
            <w:r w:rsidR="00EC1941">
              <w:rPr>
                <w:rFonts w:ascii="Times New Roman" w:eastAsia="Calibri" w:hAnsi="Times New Roman" w:cs="Times New Roman"/>
                <w:sz w:val="24"/>
                <w:szCs w:val="24"/>
              </w:rPr>
              <w:t>2024/2025</w:t>
            </w:r>
            <w:r w:rsidRPr="002625F8">
              <w:rPr>
                <w:rFonts w:ascii="Times New Roman" w:eastAsia="Calibri" w:hAnsi="Times New Roman" w:cs="Times New Roman"/>
                <w:sz w:val="24"/>
                <w:szCs w:val="24"/>
              </w:rPr>
              <w:t xml:space="preserve"> УЧЕБНЫЙ ГОД, РЕАЛИЗУЕМЫХ В ТОМ ЧИСЛЕ ДЕТСКИМИ И МОЛОДЕЖНЫМИ ОБЩЕСТВЕННЫМИ ОБЪЕДИНЕНИЯМИ</w:t>
            </w:r>
          </w:p>
        </w:tc>
        <w:tc>
          <w:tcPr>
            <w:tcW w:w="3046" w:type="dxa"/>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w:t>
            </w:r>
          </w:p>
        </w:tc>
      </w:tr>
      <w:tr w:rsidR="002625F8" w:rsidRPr="002625F8" w:rsidTr="002625F8">
        <w:tc>
          <w:tcPr>
            <w:tcW w:w="15167" w:type="dxa"/>
            <w:gridSpan w:val="4"/>
            <w:shd w:val="clear" w:color="auto" w:fill="auto"/>
          </w:tcPr>
          <w:p w:rsidR="002625F8" w:rsidRPr="002625F8" w:rsidRDefault="00EC1941" w:rsidP="00EC1941">
            <w:pPr>
              <w:spacing w:after="0" w:line="240" w:lineRule="auto"/>
              <w:jc w:val="center"/>
              <w:rPr>
                <w:rFonts w:ascii="Times New Roman" w:eastAsia="Calibri" w:hAnsi="Times New Roman" w:cs="Times New Roman"/>
                <w:b/>
                <w:sz w:val="24"/>
                <w:szCs w:val="24"/>
              </w:rPr>
            </w:pPr>
            <w:r>
              <w:rPr>
                <w:rFonts w:ascii="Times New Roman" w:eastAsia="Calibri" w:hAnsi="Times New Roman" w:cs="Times New Roman"/>
                <w:b/>
                <w:sz w:val="24"/>
                <w:szCs w:val="24"/>
              </w:rPr>
              <w:t>Май  месячник «80</w:t>
            </w:r>
            <w:r w:rsidR="002625F8" w:rsidRPr="002625F8">
              <w:rPr>
                <w:rFonts w:ascii="Times New Roman" w:eastAsia="Calibri" w:hAnsi="Times New Roman" w:cs="Times New Roman"/>
                <w:b/>
                <w:sz w:val="24"/>
                <w:szCs w:val="24"/>
              </w:rPr>
              <w:t xml:space="preserve"> годовщина ВЕЛИКОЙ ПОБЕДЫ»</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Школьный урок</w:t>
            </w:r>
          </w:p>
        </w:tc>
        <w:tc>
          <w:tcPr>
            <w:tcW w:w="10137" w:type="dxa"/>
            <w:gridSpan w:val="2"/>
            <w:shd w:val="clear" w:color="auto" w:fill="auto"/>
          </w:tcPr>
          <w:p w:rsidR="002625F8" w:rsidRPr="002625F8" w:rsidRDefault="002625F8" w:rsidP="00834EC4">
            <w:pPr>
              <w:numPr>
                <w:ilvl w:val="0"/>
                <w:numId w:val="32"/>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 xml:space="preserve">Уроки согласно  Календарю образовательных  событий на </w:t>
            </w:r>
            <w:r w:rsidR="007A3E4E">
              <w:rPr>
                <w:rFonts w:ascii="Times New Roman" w:eastAsia="Calibri" w:hAnsi="Times New Roman" w:cs="Times New Roman"/>
                <w:sz w:val="24"/>
                <w:szCs w:val="24"/>
              </w:rPr>
              <w:t>2024-2025</w:t>
            </w:r>
            <w:r w:rsidRPr="002625F8">
              <w:rPr>
                <w:rFonts w:ascii="Times New Roman" w:eastAsia="Calibri" w:hAnsi="Times New Roman" w:cs="Times New Roman"/>
                <w:sz w:val="24"/>
                <w:szCs w:val="24"/>
              </w:rPr>
              <w:t xml:space="preserve"> год</w:t>
            </w:r>
          </w:p>
          <w:p w:rsidR="002625F8" w:rsidRPr="002625F8" w:rsidRDefault="002625F8" w:rsidP="00834EC4">
            <w:pPr>
              <w:numPr>
                <w:ilvl w:val="0"/>
                <w:numId w:val="32"/>
              </w:numPr>
              <w:spacing w:after="0" w:line="240" w:lineRule="auto"/>
              <w:ind w:left="0" w:firstLine="0"/>
              <w:contextualSpacing/>
              <w:rPr>
                <w:rFonts w:ascii="Times New Roman" w:eastAsia="Calibri" w:hAnsi="Times New Roman" w:cs="Times New Roman"/>
                <w:b/>
                <w:sz w:val="24"/>
                <w:szCs w:val="24"/>
              </w:rPr>
            </w:pPr>
            <w:r w:rsidRPr="002625F8">
              <w:rPr>
                <w:rFonts w:ascii="Times New Roman" w:eastAsia="Calibri" w:hAnsi="Times New Roman" w:cs="Times New Roman"/>
                <w:color w:val="000000"/>
                <w:sz w:val="24"/>
                <w:szCs w:val="24"/>
                <w:shd w:val="clear" w:color="auto" w:fill="FFFFFF"/>
              </w:rPr>
              <w:t>24 мая:</w:t>
            </w:r>
            <w:r w:rsidRPr="002625F8">
              <w:rPr>
                <w:rFonts w:ascii="Arial" w:eastAsia="Calibri" w:hAnsi="Arial" w:cs="Arial"/>
                <w:color w:val="000000"/>
                <w:sz w:val="24"/>
                <w:szCs w:val="24"/>
                <w:shd w:val="clear" w:color="auto" w:fill="FFFFFF"/>
              </w:rPr>
              <w:t xml:space="preserve"> </w:t>
            </w:r>
            <w:r w:rsidRPr="002625F8">
              <w:rPr>
                <w:rFonts w:ascii="Times New Roman" w:eastAsia="Calibri" w:hAnsi="Times New Roman" w:cs="Times New Roman"/>
                <w:sz w:val="24"/>
                <w:szCs w:val="24"/>
              </w:rPr>
              <w:t>День славянской письменности и культуры</w:t>
            </w:r>
          </w:p>
        </w:tc>
        <w:tc>
          <w:tcPr>
            <w:tcW w:w="3046" w:type="dxa"/>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Классное руководство</w:t>
            </w:r>
          </w:p>
        </w:tc>
        <w:tc>
          <w:tcPr>
            <w:tcW w:w="10137" w:type="dxa"/>
            <w:gridSpan w:val="2"/>
            <w:shd w:val="clear" w:color="auto" w:fill="auto"/>
          </w:tcPr>
          <w:p w:rsidR="002625F8" w:rsidRPr="002625F8" w:rsidRDefault="002625F8" w:rsidP="00834EC4">
            <w:pPr>
              <w:numPr>
                <w:ilvl w:val="0"/>
                <w:numId w:val="32"/>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Согласно Индивидуальному плану воспитательной работы классных руководителей</w:t>
            </w:r>
          </w:p>
          <w:p w:rsidR="002625F8" w:rsidRPr="002625F8" w:rsidRDefault="002625F8" w:rsidP="000777F7">
            <w:pPr>
              <w:spacing w:after="0" w:line="240" w:lineRule="auto"/>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5-9 классов</w:t>
            </w:r>
          </w:p>
          <w:p w:rsidR="002625F8" w:rsidRPr="002625F8" w:rsidRDefault="002625F8" w:rsidP="00834EC4">
            <w:pPr>
              <w:numPr>
                <w:ilvl w:val="0"/>
                <w:numId w:val="32"/>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Подготовка Анализа воспитательной работы по классу</w:t>
            </w:r>
          </w:p>
        </w:tc>
        <w:tc>
          <w:tcPr>
            <w:tcW w:w="3046" w:type="dxa"/>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Основные школьные дела</w:t>
            </w:r>
          </w:p>
        </w:tc>
        <w:tc>
          <w:tcPr>
            <w:tcW w:w="10137" w:type="dxa"/>
            <w:gridSpan w:val="2"/>
            <w:shd w:val="clear" w:color="auto" w:fill="auto"/>
          </w:tcPr>
          <w:p w:rsidR="002625F8" w:rsidRPr="002625F8" w:rsidRDefault="002625F8" w:rsidP="00834EC4">
            <w:pPr>
              <w:numPr>
                <w:ilvl w:val="0"/>
                <w:numId w:val="32"/>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Церемония поднятия Флага РФ и исполнение Гимна РФ в первый день каждой недели, церемония спуска Флага РФ и исполнение Гимна РФ в последний день каждой учебной недели.</w:t>
            </w:r>
          </w:p>
          <w:p w:rsidR="002625F8" w:rsidRPr="002625F8" w:rsidRDefault="002625F8" w:rsidP="00834EC4">
            <w:pPr>
              <w:numPr>
                <w:ilvl w:val="0"/>
                <w:numId w:val="32"/>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Праздник Весны и Труда</w:t>
            </w:r>
          </w:p>
          <w:p w:rsidR="002625F8" w:rsidRPr="002625F8" w:rsidRDefault="002625F8" w:rsidP="00834EC4">
            <w:pPr>
              <w:numPr>
                <w:ilvl w:val="0"/>
                <w:numId w:val="32"/>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 xml:space="preserve">Мероприятия в рамках Месячника Победы </w:t>
            </w:r>
          </w:p>
          <w:p w:rsidR="002625F8" w:rsidRPr="002625F8" w:rsidRDefault="002625F8" w:rsidP="00834EC4">
            <w:pPr>
              <w:numPr>
                <w:ilvl w:val="0"/>
                <w:numId w:val="32"/>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Смотр строя и песни.</w:t>
            </w:r>
          </w:p>
          <w:p w:rsidR="002625F8" w:rsidRPr="002625F8" w:rsidRDefault="002625F8" w:rsidP="00834EC4">
            <w:pPr>
              <w:numPr>
                <w:ilvl w:val="0"/>
                <w:numId w:val="32"/>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 xml:space="preserve">Первый выпускной «Прощай начальная школа» (4 класс). </w:t>
            </w:r>
          </w:p>
          <w:p w:rsidR="002625F8" w:rsidRPr="002625F8" w:rsidRDefault="002625F8" w:rsidP="00834EC4">
            <w:pPr>
              <w:numPr>
                <w:ilvl w:val="0"/>
                <w:numId w:val="32"/>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 xml:space="preserve">Торжественная линейка, посвященная окончанию </w:t>
            </w:r>
            <w:r w:rsidR="007A3E4E">
              <w:rPr>
                <w:rFonts w:ascii="Times New Roman" w:eastAsia="Calibri" w:hAnsi="Times New Roman" w:cs="Times New Roman"/>
                <w:sz w:val="24"/>
                <w:szCs w:val="24"/>
              </w:rPr>
              <w:t>2024-2025</w:t>
            </w:r>
            <w:r w:rsidRPr="002625F8">
              <w:rPr>
                <w:rFonts w:ascii="Times New Roman" w:eastAsia="Calibri" w:hAnsi="Times New Roman" w:cs="Times New Roman"/>
                <w:sz w:val="24"/>
                <w:szCs w:val="24"/>
              </w:rPr>
              <w:t xml:space="preserve"> учебного года.</w:t>
            </w:r>
          </w:p>
        </w:tc>
        <w:tc>
          <w:tcPr>
            <w:tcW w:w="3046" w:type="dxa"/>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Зам. директора по ВР</w:t>
            </w:r>
          </w:p>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Педагог – организатор,</w:t>
            </w:r>
          </w:p>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w:t>
            </w:r>
          </w:p>
        </w:tc>
      </w:tr>
      <w:tr w:rsidR="002625F8" w:rsidRPr="002625F8" w:rsidTr="002625F8">
        <w:trPr>
          <w:trHeight w:val="1140"/>
        </w:trPr>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 xml:space="preserve">Внеурочная деятельность </w:t>
            </w:r>
          </w:p>
        </w:tc>
        <w:tc>
          <w:tcPr>
            <w:tcW w:w="10137" w:type="dxa"/>
            <w:gridSpan w:val="2"/>
            <w:shd w:val="clear" w:color="auto" w:fill="auto"/>
          </w:tcPr>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bCs/>
                <w:sz w:val="24"/>
                <w:szCs w:val="24"/>
                <w:lang w:eastAsia="ru-RU"/>
              </w:rPr>
              <w:t>Разговоры о важном</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bCs/>
                <w:sz w:val="24"/>
                <w:szCs w:val="24"/>
                <w:lang w:eastAsia="ru-RU"/>
              </w:rPr>
              <w:t>Шахматы в школе</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bCs/>
                <w:sz w:val="24"/>
                <w:szCs w:val="24"/>
                <w:lang w:eastAsia="ru-RU"/>
              </w:rPr>
              <w:t>Спортивные игры</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bCs/>
                <w:sz w:val="24"/>
                <w:szCs w:val="24"/>
                <w:lang w:eastAsia="ru-RU"/>
              </w:rPr>
              <w:t>Основы духовно-нравственной культуры народов России</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Функциональная грамотность: учимся для жизни</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Реальная математика</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Мир информатики</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ПервоЛого</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Россия – мои горизонты («Билет в будущее)</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Растим таланты</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Биология. Проектно-исследовательская деятельность</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Китайский язык</w:t>
            </w:r>
          </w:p>
          <w:p w:rsidR="00D5023E" w:rsidRPr="00D5023E" w:rsidRDefault="00D5023E" w:rsidP="00834EC4">
            <w:pPr>
              <w:numPr>
                <w:ilvl w:val="0"/>
                <w:numId w:val="11"/>
              </w:numPr>
              <w:spacing w:after="0" w:line="240" w:lineRule="auto"/>
              <w:ind w:left="0" w:firstLine="0"/>
              <w:contextualSpacing/>
              <w:rPr>
                <w:rFonts w:ascii="Times New Roman" w:eastAsia="Times New Roman" w:hAnsi="Times New Roman" w:cs="Times New Roman"/>
                <w:sz w:val="24"/>
                <w:szCs w:val="24"/>
                <w:lang w:eastAsia="ru-RU"/>
              </w:rPr>
            </w:pPr>
            <w:r w:rsidRPr="00D5023E">
              <w:rPr>
                <w:rFonts w:ascii="Times New Roman" w:eastAsia="Times New Roman" w:hAnsi="Times New Roman" w:cs="Times New Roman"/>
                <w:sz w:val="24"/>
                <w:szCs w:val="24"/>
                <w:lang w:eastAsia="ru-RU"/>
              </w:rPr>
              <w:t xml:space="preserve">Согласно Индивидуальному плану воспитательной работы классных руководителей </w:t>
            </w:r>
          </w:p>
          <w:p w:rsidR="002625F8" w:rsidRPr="002625F8" w:rsidRDefault="00D5023E" w:rsidP="00834EC4">
            <w:pPr>
              <w:numPr>
                <w:ilvl w:val="0"/>
                <w:numId w:val="11"/>
              </w:numPr>
              <w:spacing w:after="0" w:line="240" w:lineRule="auto"/>
              <w:ind w:left="0" w:firstLine="0"/>
              <w:contextualSpacing/>
              <w:rPr>
                <w:rFonts w:ascii="Times New Roman" w:eastAsia="Calibri" w:hAnsi="Times New Roman" w:cs="Times New Roman"/>
                <w:sz w:val="24"/>
                <w:szCs w:val="24"/>
              </w:rPr>
            </w:pPr>
            <w:r w:rsidRPr="00D5023E">
              <w:rPr>
                <w:rFonts w:ascii="Times New Roman" w:eastAsia="Times New Roman" w:hAnsi="Times New Roman" w:cs="Times New Roman"/>
                <w:sz w:val="24"/>
                <w:szCs w:val="24"/>
                <w:lang w:eastAsia="ru-RU"/>
              </w:rPr>
              <w:lastRenderedPageBreak/>
              <w:t>5-9 классов</w:t>
            </w:r>
          </w:p>
        </w:tc>
        <w:tc>
          <w:tcPr>
            <w:tcW w:w="3046" w:type="dxa"/>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lastRenderedPageBreak/>
              <w:t>Классные руководители</w:t>
            </w:r>
          </w:p>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Руководители ВД</w:t>
            </w:r>
          </w:p>
        </w:tc>
      </w:tr>
      <w:tr w:rsidR="002625F8" w:rsidRPr="002625F8" w:rsidTr="002625F8">
        <w:trPr>
          <w:trHeight w:val="420"/>
        </w:trPr>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Профилактика и безопасность</w:t>
            </w:r>
          </w:p>
        </w:tc>
        <w:tc>
          <w:tcPr>
            <w:tcW w:w="10137" w:type="dxa"/>
            <w:gridSpan w:val="2"/>
            <w:shd w:val="clear" w:color="auto" w:fill="auto"/>
          </w:tcPr>
          <w:p w:rsidR="002625F8" w:rsidRPr="002625F8" w:rsidRDefault="002625F8" w:rsidP="00834EC4">
            <w:pPr>
              <w:numPr>
                <w:ilvl w:val="0"/>
                <w:numId w:val="33"/>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Проведение инструктажей с учащимися по соблюдению правил техники безопасности в период летних каникул</w:t>
            </w:r>
          </w:p>
        </w:tc>
        <w:tc>
          <w:tcPr>
            <w:tcW w:w="3046" w:type="dxa"/>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w:t>
            </w:r>
          </w:p>
        </w:tc>
      </w:tr>
      <w:tr w:rsidR="002625F8" w:rsidRPr="002625F8" w:rsidTr="002625F8">
        <w:trPr>
          <w:trHeight w:val="864"/>
        </w:trPr>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Работа с родителями</w:t>
            </w:r>
          </w:p>
        </w:tc>
        <w:tc>
          <w:tcPr>
            <w:tcW w:w="10137" w:type="dxa"/>
            <w:gridSpan w:val="2"/>
            <w:shd w:val="clear" w:color="auto" w:fill="auto"/>
          </w:tcPr>
          <w:p w:rsidR="002625F8" w:rsidRPr="002625F8" w:rsidRDefault="002625F8" w:rsidP="00834EC4">
            <w:pPr>
              <w:numPr>
                <w:ilvl w:val="0"/>
                <w:numId w:val="32"/>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Итоговые родительские собрания: анализ проделанной работы, перспективы, планирование работы на следующий год. Работа летнего пришкольного лагеря.</w:t>
            </w:r>
          </w:p>
          <w:p w:rsidR="002625F8" w:rsidRPr="002625F8" w:rsidRDefault="002625F8" w:rsidP="00834EC4">
            <w:pPr>
              <w:numPr>
                <w:ilvl w:val="0"/>
                <w:numId w:val="32"/>
              </w:numPr>
              <w:spacing w:after="0" w:line="240" w:lineRule="auto"/>
              <w:ind w:left="0" w:firstLine="0"/>
              <w:contextualSpacing/>
              <w:rPr>
                <w:rFonts w:ascii="Times New Roman" w:eastAsia="Calibri" w:hAnsi="Times New Roman" w:cs="Times New Roman"/>
                <w:b/>
                <w:sz w:val="24"/>
                <w:szCs w:val="24"/>
              </w:rPr>
            </w:pPr>
            <w:r w:rsidRPr="002625F8">
              <w:rPr>
                <w:rFonts w:ascii="Times New Roman" w:eastAsia="Calibri" w:hAnsi="Times New Roman" w:cs="Times New Roman"/>
                <w:sz w:val="24"/>
                <w:szCs w:val="24"/>
              </w:rPr>
              <w:t>Инструктаж для родителей в период летних каникул.</w:t>
            </w:r>
          </w:p>
          <w:p w:rsidR="002625F8" w:rsidRPr="002625F8" w:rsidRDefault="002625F8" w:rsidP="00834EC4">
            <w:pPr>
              <w:numPr>
                <w:ilvl w:val="0"/>
                <w:numId w:val="32"/>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Заседание Совета родителей</w:t>
            </w:r>
          </w:p>
        </w:tc>
        <w:tc>
          <w:tcPr>
            <w:tcW w:w="3046" w:type="dxa"/>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 зам. директора по ВР, начальник лагеря</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Самоуправление</w:t>
            </w:r>
          </w:p>
        </w:tc>
        <w:tc>
          <w:tcPr>
            <w:tcW w:w="10137" w:type="dxa"/>
            <w:gridSpan w:val="2"/>
            <w:shd w:val="clear" w:color="auto" w:fill="auto"/>
          </w:tcPr>
          <w:p w:rsidR="002625F8" w:rsidRPr="002625F8" w:rsidRDefault="002625F8" w:rsidP="00834EC4">
            <w:pPr>
              <w:numPr>
                <w:ilvl w:val="0"/>
                <w:numId w:val="32"/>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Работа в соответствии с обязанностями</w:t>
            </w:r>
          </w:p>
          <w:p w:rsidR="002625F8" w:rsidRPr="002625F8" w:rsidRDefault="002625F8" w:rsidP="00834EC4">
            <w:pPr>
              <w:numPr>
                <w:ilvl w:val="0"/>
                <w:numId w:val="32"/>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Акция «Георгиевская ленточка»</w:t>
            </w:r>
          </w:p>
          <w:p w:rsidR="002625F8" w:rsidRPr="002625F8" w:rsidRDefault="002625F8" w:rsidP="00834EC4">
            <w:pPr>
              <w:numPr>
                <w:ilvl w:val="0"/>
                <w:numId w:val="32"/>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Акция «Аллея выпускников»</w:t>
            </w:r>
          </w:p>
        </w:tc>
        <w:tc>
          <w:tcPr>
            <w:tcW w:w="3046" w:type="dxa"/>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Профориентация</w:t>
            </w:r>
          </w:p>
        </w:tc>
        <w:tc>
          <w:tcPr>
            <w:tcW w:w="10137" w:type="dxa"/>
            <w:gridSpan w:val="2"/>
            <w:shd w:val="clear" w:color="auto" w:fill="auto"/>
          </w:tcPr>
          <w:p w:rsidR="002625F8" w:rsidRPr="002625F8" w:rsidRDefault="002625F8" w:rsidP="00834EC4">
            <w:pPr>
              <w:numPr>
                <w:ilvl w:val="0"/>
                <w:numId w:val="32"/>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Деловая игра «Профессионал».</w:t>
            </w:r>
          </w:p>
          <w:p w:rsidR="002625F8" w:rsidRPr="002625F8" w:rsidRDefault="002625F8" w:rsidP="00834EC4">
            <w:pPr>
              <w:numPr>
                <w:ilvl w:val="0"/>
                <w:numId w:val="32"/>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Участие в работе всероссийского профориентационного проекта  «ПроеКТОриЯ».</w:t>
            </w:r>
          </w:p>
        </w:tc>
        <w:tc>
          <w:tcPr>
            <w:tcW w:w="3046" w:type="dxa"/>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Социальное партнёрство</w:t>
            </w:r>
          </w:p>
        </w:tc>
        <w:tc>
          <w:tcPr>
            <w:tcW w:w="10137" w:type="dxa"/>
            <w:gridSpan w:val="2"/>
            <w:shd w:val="clear" w:color="auto" w:fill="auto"/>
          </w:tcPr>
          <w:p w:rsidR="002625F8" w:rsidRPr="002625F8" w:rsidRDefault="002625F8" w:rsidP="00834EC4">
            <w:pPr>
              <w:numPr>
                <w:ilvl w:val="0"/>
                <w:numId w:val="33"/>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 xml:space="preserve">Кружки </w:t>
            </w:r>
          </w:p>
          <w:p w:rsidR="002625F8" w:rsidRPr="002625F8" w:rsidRDefault="002625F8" w:rsidP="00834EC4">
            <w:pPr>
              <w:numPr>
                <w:ilvl w:val="0"/>
                <w:numId w:val="33"/>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 xml:space="preserve">Работа по плану с ГИБДД г. </w:t>
            </w:r>
            <w:r w:rsidR="00F73099">
              <w:rPr>
                <w:rFonts w:ascii="Times New Roman" w:eastAsia="Calibri" w:hAnsi="Times New Roman" w:cs="Times New Roman"/>
                <w:sz w:val="24"/>
                <w:szCs w:val="24"/>
              </w:rPr>
              <w:t xml:space="preserve">  _____________________</w:t>
            </w:r>
          </w:p>
          <w:p w:rsidR="002625F8" w:rsidRPr="002625F8" w:rsidRDefault="002625F8" w:rsidP="00834EC4">
            <w:pPr>
              <w:numPr>
                <w:ilvl w:val="0"/>
                <w:numId w:val="33"/>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 xml:space="preserve">Соревнования по плану г. </w:t>
            </w:r>
            <w:r w:rsidR="00F73099">
              <w:rPr>
                <w:rFonts w:ascii="Times New Roman" w:eastAsia="Calibri" w:hAnsi="Times New Roman" w:cs="Times New Roman"/>
                <w:sz w:val="24"/>
                <w:szCs w:val="24"/>
              </w:rPr>
              <w:t xml:space="preserve">  _____________________</w:t>
            </w:r>
          </w:p>
          <w:p w:rsidR="002625F8" w:rsidRPr="002625F8" w:rsidRDefault="002625F8" w:rsidP="00834EC4">
            <w:pPr>
              <w:numPr>
                <w:ilvl w:val="0"/>
                <w:numId w:val="33"/>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Экскурсии.</w:t>
            </w:r>
          </w:p>
          <w:p w:rsidR="002625F8" w:rsidRPr="002625F8" w:rsidRDefault="002625F8" w:rsidP="00834EC4">
            <w:pPr>
              <w:numPr>
                <w:ilvl w:val="0"/>
                <w:numId w:val="33"/>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«Бессмертный полк»</w:t>
            </w:r>
          </w:p>
        </w:tc>
        <w:tc>
          <w:tcPr>
            <w:tcW w:w="3046" w:type="dxa"/>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Зам. директора по ВР</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Организация предметно – пространственной среды</w:t>
            </w:r>
          </w:p>
        </w:tc>
        <w:tc>
          <w:tcPr>
            <w:tcW w:w="10137" w:type="dxa"/>
            <w:gridSpan w:val="2"/>
            <w:shd w:val="clear" w:color="auto" w:fill="auto"/>
          </w:tcPr>
          <w:p w:rsidR="002625F8" w:rsidRPr="002625F8" w:rsidRDefault="002625F8" w:rsidP="00834EC4">
            <w:pPr>
              <w:numPr>
                <w:ilvl w:val="0"/>
                <w:numId w:val="32"/>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Оформление школы к торжественной линейке «Последний звонок».</w:t>
            </w:r>
          </w:p>
          <w:p w:rsidR="002625F8" w:rsidRPr="002625F8" w:rsidRDefault="002625F8" w:rsidP="00834EC4">
            <w:pPr>
              <w:numPr>
                <w:ilvl w:val="0"/>
                <w:numId w:val="32"/>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Акция «Окно Победы»</w:t>
            </w:r>
          </w:p>
          <w:p w:rsidR="002625F8" w:rsidRPr="002625F8" w:rsidRDefault="002625F8" w:rsidP="00834EC4">
            <w:pPr>
              <w:numPr>
                <w:ilvl w:val="0"/>
                <w:numId w:val="32"/>
              </w:numPr>
              <w:spacing w:after="0" w:line="240" w:lineRule="auto"/>
              <w:ind w:left="0" w:firstLine="0"/>
              <w:contextualSpacing/>
              <w:rPr>
                <w:rFonts w:ascii="Times New Roman" w:eastAsia="Calibri" w:hAnsi="Times New Roman" w:cs="Times New Roman"/>
                <w:b/>
                <w:sz w:val="24"/>
                <w:szCs w:val="24"/>
              </w:rPr>
            </w:pPr>
            <w:r w:rsidRPr="002625F8">
              <w:rPr>
                <w:rFonts w:ascii="Times New Roman" w:eastAsia="Calibri" w:hAnsi="Times New Roman" w:cs="Times New Roman"/>
                <w:sz w:val="24"/>
                <w:szCs w:val="24"/>
              </w:rPr>
              <w:t>Оформление 1 этажа к встрече детей детского лагеря с дневным пребыванием «Радуга».</w:t>
            </w:r>
          </w:p>
        </w:tc>
        <w:tc>
          <w:tcPr>
            <w:tcW w:w="3046" w:type="dxa"/>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Педагог-организатор</w:t>
            </w:r>
          </w:p>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Начальник лагеря</w:t>
            </w:r>
          </w:p>
        </w:tc>
      </w:tr>
      <w:tr w:rsidR="002625F8" w:rsidRPr="002625F8" w:rsidTr="002625F8">
        <w:trPr>
          <w:trHeight w:val="510"/>
        </w:trPr>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Внешкольные мероприятия</w:t>
            </w:r>
          </w:p>
        </w:tc>
        <w:tc>
          <w:tcPr>
            <w:tcW w:w="10137" w:type="dxa"/>
            <w:gridSpan w:val="2"/>
            <w:shd w:val="clear" w:color="auto" w:fill="auto"/>
          </w:tcPr>
          <w:p w:rsidR="002625F8" w:rsidRPr="002625F8" w:rsidRDefault="002625F8" w:rsidP="00834EC4">
            <w:pPr>
              <w:numPr>
                <w:ilvl w:val="0"/>
                <w:numId w:val="33"/>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Экскурсии</w:t>
            </w:r>
          </w:p>
          <w:p w:rsidR="002625F8" w:rsidRPr="002625F8" w:rsidRDefault="002625F8" w:rsidP="00834EC4">
            <w:pPr>
              <w:numPr>
                <w:ilvl w:val="0"/>
                <w:numId w:val="33"/>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Мероприятия в рамках Месячника Победы (празднование «Дня Победы», «Бессмертный полк»)</w:t>
            </w:r>
          </w:p>
        </w:tc>
        <w:tc>
          <w:tcPr>
            <w:tcW w:w="3046" w:type="dxa"/>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w:t>
            </w:r>
          </w:p>
        </w:tc>
      </w:tr>
      <w:tr w:rsidR="002625F8" w:rsidRPr="002625F8" w:rsidTr="002625F8">
        <w:trPr>
          <w:trHeight w:val="150"/>
        </w:trPr>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Детские общественные объединения</w:t>
            </w:r>
          </w:p>
        </w:tc>
        <w:tc>
          <w:tcPr>
            <w:tcW w:w="10137" w:type="dxa"/>
            <w:gridSpan w:val="2"/>
            <w:shd w:val="clear" w:color="auto" w:fill="auto"/>
          </w:tcPr>
          <w:p w:rsidR="002625F8" w:rsidRPr="002625F8" w:rsidRDefault="002625F8" w:rsidP="00834EC4">
            <w:pPr>
              <w:numPr>
                <w:ilvl w:val="0"/>
                <w:numId w:val="33"/>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 xml:space="preserve">Отчетные мероприятия детских общественных объединений </w:t>
            </w:r>
          </w:p>
          <w:p w:rsidR="002625F8" w:rsidRPr="002625F8" w:rsidRDefault="002625F8" w:rsidP="00834EC4">
            <w:pPr>
              <w:numPr>
                <w:ilvl w:val="0"/>
                <w:numId w:val="33"/>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 xml:space="preserve">Участие в мероприятиях в рамках празднования «Дня Победы», </w:t>
            </w:r>
          </w:p>
          <w:p w:rsidR="002625F8" w:rsidRPr="002625F8" w:rsidRDefault="002625F8" w:rsidP="00834EC4">
            <w:pPr>
              <w:numPr>
                <w:ilvl w:val="0"/>
                <w:numId w:val="33"/>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Экологический БУНТ</w:t>
            </w:r>
          </w:p>
          <w:p w:rsidR="002625F8" w:rsidRPr="002625F8" w:rsidRDefault="002625F8" w:rsidP="00834EC4">
            <w:pPr>
              <w:numPr>
                <w:ilvl w:val="0"/>
                <w:numId w:val="33"/>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День детских общественных организаций России (19.04)</w:t>
            </w:r>
          </w:p>
          <w:p w:rsidR="002625F8" w:rsidRPr="002625F8" w:rsidRDefault="002625F8" w:rsidP="00834EC4">
            <w:pPr>
              <w:numPr>
                <w:ilvl w:val="0"/>
                <w:numId w:val="33"/>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Участие в мероприятиях «Последний Звонок», итоговая линейка</w:t>
            </w:r>
          </w:p>
          <w:p w:rsidR="002625F8" w:rsidRPr="002625F8" w:rsidRDefault="002625F8" w:rsidP="00834EC4">
            <w:pPr>
              <w:numPr>
                <w:ilvl w:val="0"/>
                <w:numId w:val="33"/>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 xml:space="preserve">Работа по ПЕРЕЧНЮ МЕРОПРИЯТИЙ ДЛЯ ДЕТЕЙ И МОЛОДЕЖИ НА </w:t>
            </w:r>
            <w:r w:rsidR="00EC1941">
              <w:rPr>
                <w:rFonts w:ascii="Times New Roman" w:eastAsia="Calibri" w:hAnsi="Times New Roman" w:cs="Times New Roman"/>
                <w:sz w:val="24"/>
                <w:szCs w:val="24"/>
              </w:rPr>
              <w:t>2024/2025</w:t>
            </w:r>
            <w:r w:rsidRPr="002625F8">
              <w:rPr>
                <w:rFonts w:ascii="Times New Roman" w:eastAsia="Calibri" w:hAnsi="Times New Roman" w:cs="Times New Roman"/>
                <w:sz w:val="24"/>
                <w:szCs w:val="24"/>
              </w:rPr>
              <w:t xml:space="preserve"> </w:t>
            </w:r>
            <w:r w:rsidRPr="002625F8">
              <w:rPr>
                <w:rFonts w:ascii="Times New Roman" w:eastAsia="Calibri" w:hAnsi="Times New Roman" w:cs="Times New Roman"/>
                <w:sz w:val="24"/>
                <w:szCs w:val="24"/>
              </w:rPr>
              <w:lastRenderedPageBreak/>
              <w:t>УЧЕБНЫЙ ГОД, РЕАЛИЗУЕМЫХ В ТОМ ЧИСЛЕ ДЕТСКИМИ И МОЛОДЕЖНЫМИ ОБЩЕСТВЕННЫМИ ОБЪЕДИНЕНИЯМИ</w:t>
            </w:r>
          </w:p>
        </w:tc>
        <w:tc>
          <w:tcPr>
            <w:tcW w:w="3046" w:type="dxa"/>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lastRenderedPageBreak/>
              <w:t>классные руководители</w:t>
            </w:r>
          </w:p>
        </w:tc>
      </w:tr>
      <w:tr w:rsidR="002625F8" w:rsidRPr="002625F8" w:rsidTr="002625F8">
        <w:tc>
          <w:tcPr>
            <w:tcW w:w="15167" w:type="dxa"/>
            <w:gridSpan w:val="4"/>
            <w:shd w:val="clear" w:color="auto" w:fill="auto"/>
          </w:tcPr>
          <w:p w:rsidR="002625F8" w:rsidRPr="002625F8" w:rsidRDefault="002625F8" w:rsidP="000777F7">
            <w:pPr>
              <w:spacing w:after="0" w:line="240" w:lineRule="auto"/>
              <w:jc w:val="center"/>
              <w:rPr>
                <w:rFonts w:ascii="Times New Roman" w:eastAsia="Calibri" w:hAnsi="Times New Roman" w:cs="Times New Roman"/>
                <w:b/>
                <w:sz w:val="24"/>
                <w:szCs w:val="24"/>
              </w:rPr>
            </w:pPr>
            <w:r w:rsidRPr="002625F8">
              <w:rPr>
                <w:rFonts w:ascii="Times New Roman" w:eastAsia="Calibri" w:hAnsi="Times New Roman" w:cs="Times New Roman"/>
                <w:b/>
                <w:sz w:val="24"/>
                <w:szCs w:val="24"/>
              </w:rPr>
              <w:t>Июнь, Июль, Август  «Здравствуй, лето!  У нас каникулы!»</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Классное руководство</w:t>
            </w:r>
          </w:p>
        </w:tc>
        <w:tc>
          <w:tcPr>
            <w:tcW w:w="10137" w:type="dxa"/>
            <w:gridSpan w:val="2"/>
            <w:shd w:val="clear" w:color="auto" w:fill="auto"/>
          </w:tcPr>
          <w:p w:rsidR="002625F8" w:rsidRPr="002625F8" w:rsidRDefault="002625F8" w:rsidP="00834EC4">
            <w:pPr>
              <w:numPr>
                <w:ilvl w:val="0"/>
                <w:numId w:val="34"/>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Организация летнего отдыха детей.</w:t>
            </w:r>
          </w:p>
          <w:p w:rsidR="002625F8" w:rsidRPr="002625F8" w:rsidRDefault="002625F8" w:rsidP="00834EC4">
            <w:pPr>
              <w:numPr>
                <w:ilvl w:val="0"/>
                <w:numId w:val="34"/>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 xml:space="preserve">Анализ результативности воспитательной работы с классом  за </w:t>
            </w:r>
            <w:r w:rsidR="007A3E4E">
              <w:rPr>
                <w:rFonts w:ascii="Times New Roman" w:eastAsia="Calibri" w:hAnsi="Times New Roman" w:cs="Times New Roman"/>
                <w:sz w:val="24"/>
                <w:szCs w:val="24"/>
              </w:rPr>
              <w:t>2024-2025</w:t>
            </w:r>
            <w:r w:rsidRPr="002625F8">
              <w:rPr>
                <w:rFonts w:ascii="Times New Roman" w:eastAsia="Calibri" w:hAnsi="Times New Roman" w:cs="Times New Roman"/>
                <w:sz w:val="24"/>
                <w:szCs w:val="24"/>
              </w:rPr>
              <w:t xml:space="preserve"> учебный год.</w:t>
            </w:r>
          </w:p>
          <w:p w:rsidR="002625F8" w:rsidRPr="002625F8" w:rsidRDefault="002625F8" w:rsidP="00834EC4">
            <w:pPr>
              <w:numPr>
                <w:ilvl w:val="0"/>
                <w:numId w:val="34"/>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Составление плана работы на 2024-2025 учебный год.</w:t>
            </w:r>
          </w:p>
        </w:tc>
        <w:tc>
          <w:tcPr>
            <w:tcW w:w="3046" w:type="dxa"/>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Школьный урок</w:t>
            </w:r>
          </w:p>
        </w:tc>
        <w:tc>
          <w:tcPr>
            <w:tcW w:w="10137" w:type="dxa"/>
            <w:gridSpan w:val="2"/>
            <w:shd w:val="clear" w:color="auto" w:fill="auto"/>
          </w:tcPr>
          <w:p w:rsidR="002625F8" w:rsidRPr="002625F8" w:rsidRDefault="002625F8" w:rsidP="00834EC4">
            <w:pPr>
              <w:numPr>
                <w:ilvl w:val="0"/>
                <w:numId w:val="34"/>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ОГЭ, ЕГЭ.</w:t>
            </w:r>
          </w:p>
        </w:tc>
        <w:tc>
          <w:tcPr>
            <w:tcW w:w="3046" w:type="dxa"/>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Педагоги</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 xml:space="preserve">Курсы внеурочной деятельности </w:t>
            </w:r>
          </w:p>
        </w:tc>
        <w:tc>
          <w:tcPr>
            <w:tcW w:w="10137" w:type="dxa"/>
            <w:gridSpan w:val="2"/>
            <w:shd w:val="clear" w:color="auto" w:fill="auto"/>
          </w:tcPr>
          <w:p w:rsidR="002625F8" w:rsidRPr="002625F8" w:rsidRDefault="002625F8" w:rsidP="00834EC4">
            <w:pPr>
              <w:numPr>
                <w:ilvl w:val="0"/>
                <w:numId w:val="34"/>
              </w:numPr>
              <w:spacing w:after="0" w:line="240" w:lineRule="auto"/>
              <w:ind w:left="0" w:firstLine="0"/>
              <w:contextualSpacing/>
              <w:rPr>
                <w:rFonts w:ascii="Times New Roman" w:eastAsia="Calibri" w:hAnsi="Times New Roman" w:cs="Times New Roman"/>
                <w:b/>
                <w:sz w:val="24"/>
                <w:szCs w:val="24"/>
              </w:rPr>
            </w:pPr>
            <w:r w:rsidRPr="002625F8">
              <w:rPr>
                <w:rFonts w:ascii="Times New Roman" w:eastAsia="Calibri" w:hAnsi="Times New Roman" w:cs="Times New Roman"/>
                <w:b/>
                <w:sz w:val="24"/>
                <w:szCs w:val="24"/>
              </w:rPr>
              <w:t>-</w:t>
            </w:r>
          </w:p>
        </w:tc>
        <w:tc>
          <w:tcPr>
            <w:tcW w:w="3046" w:type="dxa"/>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Работа с родителями</w:t>
            </w:r>
          </w:p>
        </w:tc>
        <w:tc>
          <w:tcPr>
            <w:tcW w:w="10137" w:type="dxa"/>
            <w:gridSpan w:val="2"/>
            <w:shd w:val="clear" w:color="auto" w:fill="auto"/>
          </w:tcPr>
          <w:p w:rsidR="002625F8" w:rsidRPr="002625F8" w:rsidRDefault="002625F8" w:rsidP="00834EC4">
            <w:pPr>
              <w:numPr>
                <w:ilvl w:val="0"/>
                <w:numId w:val="34"/>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Индивидуальная работа с родителями по занятости детей в летний период</w:t>
            </w:r>
          </w:p>
        </w:tc>
        <w:tc>
          <w:tcPr>
            <w:tcW w:w="3046" w:type="dxa"/>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 зам. директора по ВР, начальник лагеря</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Самоуправление</w:t>
            </w:r>
          </w:p>
        </w:tc>
        <w:tc>
          <w:tcPr>
            <w:tcW w:w="10137" w:type="dxa"/>
            <w:gridSpan w:val="2"/>
            <w:shd w:val="clear" w:color="auto" w:fill="auto"/>
          </w:tcPr>
          <w:p w:rsidR="002625F8" w:rsidRPr="002625F8" w:rsidRDefault="002625F8" w:rsidP="00834EC4">
            <w:pPr>
              <w:numPr>
                <w:ilvl w:val="0"/>
                <w:numId w:val="34"/>
              </w:numPr>
              <w:spacing w:after="0" w:line="240" w:lineRule="auto"/>
              <w:ind w:left="0" w:firstLine="0"/>
              <w:contextualSpacing/>
              <w:rPr>
                <w:rFonts w:ascii="Times New Roman" w:eastAsia="Calibri" w:hAnsi="Times New Roman" w:cs="Times New Roman"/>
                <w:b/>
                <w:sz w:val="24"/>
                <w:szCs w:val="24"/>
                <w:lang w:eastAsia="ru-RU"/>
              </w:rPr>
            </w:pPr>
            <w:r w:rsidRPr="002625F8">
              <w:rPr>
                <w:rFonts w:ascii="Times New Roman" w:eastAsia="Calibri" w:hAnsi="Times New Roman" w:cs="Times New Roman"/>
                <w:b/>
                <w:sz w:val="24"/>
                <w:szCs w:val="24"/>
                <w:lang w:eastAsia="ru-RU"/>
              </w:rPr>
              <w:t>-</w:t>
            </w:r>
          </w:p>
        </w:tc>
        <w:tc>
          <w:tcPr>
            <w:tcW w:w="3046" w:type="dxa"/>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Профориентация</w:t>
            </w:r>
          </w:p>
        </w:tc>
        <w:tc>
          <w:tcPr>
            <w:tcW w:w="10137" w:type="dxa"/>
            <w:gridSpan w:val="2"/>
            <w:shd w:val="clear" w:color="auto" w:fill="auto"/>
          </w:tcPr>
          <w:p w:rsidR="002625F8" w:rsidRPr="002625F8" w:rsidRDefault="002625F8" w:rsidP="00834EC4">
            <w:pPr>
              <w:numPr>
                <w:ilvl w:val="0"/>
                <w:numId w:val="34"/>
              </w:numPr>
              <w:spacing w:after="0" w:line="240" w:lineRule="auto"/>
              <w:ind w:left="0" w:firstLine="0"/>
              <w:contextualSpacing/>
              <w:rPr>
                <w:rFonts w:ascii="Times New Roman" w:eastAsia="Calibri" w:hAnsi="Times New Roman" w:cs="Times New Roman"/>
                <w:sz w:val="24"/>
                <w:szCs w:val="24"/>
                <w:lang w:eastAsia="ru-RU"/>
              </w:rPr>
            </w:pPr>
            <w:r w:rsidRPr="002625F8">
              <w:rPr>
                <w:rFonts w:ascii="Times New Roman" w:eastAsia="Calibri" w:hAnsi="Times New Roman" w:cs="Times New Roman"/>
                <w:sz w:val="24"/>
                <w:szCs w:val="24"/>
                <w:lang w:eastAsia="ru-RU"/>
              </w:rPr>
              <w:t>Трудовой десант</w:t>
            </w:r>
          </w:p>
        </w:tc>
        <w:tc>
          <w:tcPr>
            <w:tcW w:w="3046" w:type="dxa"/>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Классные руководители</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Основные школьные дела</w:t>
            </w:r>
          </w:p>
        </w:tc>
        <w:tc>
          <w:tcPr>
            <w:tcW w:w="10137" w:type="dxa"/>
            <w:gridSpan w:val="2"/>
            <w:shd w:val="clear" w:color="auto" w:fill="auto"/>
          </w:tcPr>
          <w:p w:rsidR="002625F8" w:rsidRPr="002625F8" w:rsidRDefault="002625F8" w:rsidP="00834EC4">
            <w:pPr>
              <w:numPr>
                <w:ilvl w:val="0"/>
                <w:numId w:val="35"/>
              </w:numPr>
              <w:tabs>
                <w:tab w:val="left" w:pos="2955"/>
              </w:tabs>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Работа в летнем пришкольном лагере с дневным пребыванием детей  «Радуга» (согласно плану).</w:t>
            </w:r>
          </w:p>
          <w:p w:rsidR="002625F8" w:rsidRPr="002625F8" w:rsidRDefault="002625F8" w:rsidP="00834EC4">
            <w:pPr>
              <w:numPr>
                <w:ilvl w:val="0"/>
                <w:numId w:val="35"/>
              </w:numPr>
              <w:tabs>
                <w:tab w:val="left" w:pos="2955"/>
              </w:tabs>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Праздник, посвященный Дню защиты детей «Давайте устроим большой хоровод»</w:t>
            </w:r>
          </w:p>
          <w:p w:rsidR="002625F8" w:rsidRPr="002625F8" w:rsidRDefault="002625F8" w:rsidP="00834EC4">
            <w:pPr>
              <w:numPr>
                <w:ilvl w:val="0"/>
                <w:numId w:val="35"/>
              </w:numPr>
              <w:tabs>
                <w:tab w:val="left" w:pos="2955"/>
              </w:tabs>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Составление отчета о работе школьного лагеря.</w:t>
            </w:r>
          </w:p>
          <w:p w:rsidR="002625F8" w:rsidRPr="002625F8" w:rsidRDefault="002625F8" w:rsidP="00834EC4">
            <w:pPr>
              <w:numPr>
                <w:ilvl w:val="0"/>
                <w:numId w:val="35"/>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1 июня – флэшмоб «Возьмёмся за руки, друзья!».</w:t>
            </w:r>
          </w:p>
          <w:p w:rsidR="002625F8" w:rsidRPr="002625F8" w:rsidRDefault="002625F8" w:rsidP="00834EC4">
            <w:pPr>
              <w:numPr>
                <w:ilvl w:val="0"/>
                <w:numId w:val="35"/>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Церемония поднятия Флага РФ и исполнение Гимна РФ 1.06.2023 и церемония спуска Флага РФ и исполнение Гимна РФ в последний день смены.</w:t>
            </w:r>
          </w:p>
          <w:p w:rsidR="002625F8" w:rsidRPr="002625F8" w:rsidRDefault="002625F8" w:rsidP="00834EC4">
            <w:pPr>
              <w:numPr>
                <w:ilvl w:val="0"/>
                <w:numId w:val="35"/>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День России (12.06)</w:t>
            </w:r>
          </w:p>
          <w:p w:rsidR="002625F8" w:rsidRPr="002625F8" w:rsidRDefault="002625F8" w:rsidP="00834EC4">
            <w:pPr>
              <w:numPr>
                <w:ilvl w:val="0"/>
                <w:numId w:val="35"/>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День памяти и скорби (22.06)</w:t>
            </w:r>
          </w:p>
          <w:p w:rsidR="002625F8" w:rsidRPr="002625F8" w:rsidRDefault="002625F8" w:rsidP="00834EC4">
            <w:pPr>
              <w:numPr>
                <w:ilvl w:val="0"/>
                <w:numId w:val="35"/>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День молодежи (27.06)</w:t>
            </w:r>
          </w:p>
          <w:p w:rsidR="002625F8" w:rsidRPr="002625F8" w:rsidRDefault="002625F8" w:rsidP="00834EC4">
            <w:pPr>
              <w:numPr>
                <w:ilvl w:val="0"/>
                <w:numId w:val="35"/>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День семьи, любви и верности (08.07)</w:t>
            </w:r>
          </w:p>
          <w:p w:rsidR="002625F8" w:rsidRPr="002625F8" w:rsidRDefault="002625F8" w:rsidP="00834EC4">
            <w:pPr>
              <w:numPr>
                <w:ilvl w:val="0"/>
                <w:numId w:val="35"/>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Подготовка к линейке 01.09.2024</w:t>
            </w:r>
          </w:p>
        </w:tc>
        <w:tc>
          <w:tcPr>
            <w:tcW w:w="3046" w:type="dxa"/>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Начальник лагеря, воспитатели, педагог  - организатор, зам. директора по ВР</w:t>
            </w:r>
          </w:p>
        </w:tc>
      </w:tr>
      <w:tr w:rsidR="002625F8" w:rsidRPr="002625F8" w:rsidTr="002625F8">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 xml:space="preserve">Организация предметно – </w:t>
            </w:r>
            <w:r w:rsidRPr="002625F8">
              <w:rPr>
                <w:rFonts w:ascii="Times New Roman" w:eastAsia="Calibri" w:hAnsi="Times New Roman" w:cs="Times New Roman"/>
                <w:b/>
                <w:sz w:val="24"/>
                <w:szCs w:val="24"/>
              </w:rPr>
              <w:lastRenderedPageBreak/>
              <w:t>пространственной среды</w:t>
            </w:r>
          </w:p>
        </w:tc>
        <w:tc>
          <w:tcPr>
            <w:tcW w:w="10137" w:type="dxa"/>
            <w:gridSpan w:val="2"/>
            <w:shd w:val="clear" w:color="auto" w:fill="auto"/>
          </w:tcPr>
          <w:p w:rsidR="002625F8" w:rsidRPr="002625F8" w:rsidRDefault="002625F8" w:rsidP="00834EC4">
            <w:pPr>
              <w:numPr>
                <w:ilvl w:val="0"/>
                <w:numId w:val="35"/>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lastRenderedPageBreak/>
              <w:t>Тематической оформление в лагере с дневным пребыванием детей</w:t>
            </w:r>
          </w:p>
          <w:p w:rsidR="002625F8" w:rsidRPr="002625F8" w:rsidRDefault="002625F8" w:rsidP="00834EC4">
            <w:pPr>
              <w:numPr>
                <w:ilvl w:val="0"/>
                <w:numId w:val="35"/>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Оформление центрального входа ко Дню знаний.</w:t>
            </w:r>
          </w:p>
        </w:tc>
        <w:tc>
          <w:tcPr>
            <w:tcW w:w="3046" w:type="dxa"/>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Начальник лагеря</w:t>
            </w:r>
          </w:p>
        </w:tc>
      </w:tr>
      <w:tr w:rsidR="002625F8" w:rsidRPr="002625F8" w:rsidTr="002625F8">
        <w:trPr>
          <w:trHeight w:val="525"/>
        </w:trPr>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Внешкольные мероприятия</w:t>
            </w:r>
          </w:p>
        </w:tc>
        <w:tc>
          <w:tcPr>
            <w:tcW w:w="10137" w:type="dxa"/>
            <w:gridSpan w:val="2"/>
            <w:shd w:val="clear" w:color="auto" w:fill="auto"/>
          </w:tcPr>
          <w:p w:rsidR="002625F8" w:rsidRPr="002625F8" w:rsidRDefault="002625F8" w:rsidP="00834EC4">
            <w:pPr>
              <w:numPr>
                <w:ilvl w:val="0"/>
                <w:numId w:val="35"/>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Участие в поселковых мероприятиях</w:t>
            </w:r>
          </w:p>
        </w:tc>
        <w:tc>
          <w:tcPr>
            <w:tcW w:w="3046" w:type="dxa"/>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Начальник лагеря</w:t>
            </w:r>
          </w:p>
        </w:tc>
      </w:tr>
      <w:tr w:rsidR="002625F8" w:rsidRPr="002625F8" w:rsidTr="002625F8">
        <w:trPr>
          <w:trHeight w:val="210"/>
        </w:trPr>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Социальное партнёрство</w:t>
            </w:r>
          </w:p>
        </w:tc>
        <w:tc>
          <w:tcPr>
            <w:tcW w:w="10137" w:type="dxa"/>
            <w:gridSpan w:val="2"/>
            <w:shd w:val="clear" w:color="auto" w:fill="auto"/>
          </w:tcPr>
          <w:p w:rsidR="002625F8" w:rsidRPr="002625F8" w:rsidRDefault="002625F8" w:rsidP="00834EC4">
            <w:pPr>
              <w:numPr>
                <w:ilvl w:val="0"/>
                <w:numId w:val="35"/>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Экскурсии, мероприятия.</w:t>
            </w:r>
          </w:p>
        </w:tc>
        <w:tc>
          <w:tcPr>
            <w:tcW w:w="3046" w:type="dxa"/>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Начальник лагеря</w:t>
            </w:r>
          </w:p>
        </w:tc>
      </w:tr>
      <w:tr w:rsidR="002625F8" w:rsidRPr="002625F8" w:rsidTr="002625F8">
        <w:trPr>
          <w:trHeight w:val="135"/>
        </w:trPr>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Профилактика и безопасность</w:t>
            </w:r>
          </w:p>
        </w:tc>
        <w:tc>
          <w:tcPr>
            <w:tcW w:w="10137" w:type="dxa"/>
            <w:gridSpan w:val="2"/>
            <w:shd w:val="clear" w:color="auto" w:fill="auto"/>
          </w:tcPr>
          <w:p w:rsidR="002625F8" w:rsidRPr="002625F8" w:rsidRDefault="002625F8" w:rsidP="00834EC4">
            <w:pPr>
              <w:numPr>
                <w:ilvl w:val="0"/>
                <w:numId w:val="35"/>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Проведение инструктажей с обучающимися</w:t>
            </w:r>
          </w:p>
        </w:tc>
        <w:tc>
          <w:tcPr>
            <w:tcW w:w="3046" w:type="dxa"/>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r w:rsidRPr="002625F8">
              <w:rPr>
                <w:rFonts w:ascii="Times New Roman" w:eastAsia="Calibri" w:hAnsi="Times New Roman" w:cs="Times New Roman"/>
                <w:sz w:val="24"/>
                <w:szCs w:val="24"/>
              </w:rPr>
              <w:t>Начальник лагеря</w:t>
            </w:r>
          </w:p>
        </w:tc>
      </w:tr>
      <w:tr w:rsidR="002625F8" w:rsidRPr="002625F8" w:rsidTr="002625F8">
        <w:trPr>
          <w:trHeight w:val="96"/>
        </w:trPr>
        <w:tc>
          <w:tcPr>
            <w:tcW w:w="1984" w:type="dxa"/>
            <w:shd w:val="clear" w:color="auto" w:fill="auto"/>
          </w:tcPr>
          <w:p w:rsidR="002625F8" w:rsidRPr="002625F8" w:rsidRDefault="002625F8" w:rsidP="000777F7">
            <w:pPr>
              <w:spacing w:after="0" w:line="240" w:lineRule="auto"/>
              <w:rPr>
                <w:rFonts w:ascii="Times New Roman" w:eastAsia="Calibri" w:hAnsi="Times New Roman" w:cs="Times New Roman"/>
                <w:b/>
                <w:sz w:val="24"/>
                <w:szCs w:val="24"/>
              </w:rPr>
            </w:pPr>
            <w:r w:rsidRPr="002625F8">
              <w:rPr>
                <w:rFonts w:ascii="Times New Roman" w:eastAsia="Calibri" w:hAnsi="Times New Roman" w:cs="Times New Roman"/>
                <w:b/>
                <w:sz w:val="24"/>
                <w:szCs w:val="24"/>
              </w:rPr>
              <w:t>Детские общественные объединения</w:t>
            </w:r>
          </w:p>
        </w:tc>
        <w:tc>
          <w:tcPr>
            <w:tcW w:w="10137" w:type="dxa"/>
            <w:gridSpan w:val="2"/>
            <w:shd w:val="clear" w:color="auto" w:fill="auto"/>
          </w:tcPr>
          <w:p w:rsidR="002625F8" w:rsidRPr="002625F8" w:rsidRDefault="002625F8" w:rsidP="00834EC4">
            <w:pPr>
              <w:numPr>
                <w:ilvl w:val="0"/>
                <w:numId w:val="35"/>
              </w:numPr>
              <w:spacing w:after="0" w:line="240" w:lineRule="auto"/>
              <w:ind w:left="0" w:firstLine="0"/>
              <w:contextualSpacing/>
              <w:rPr>
                <w:rFonts w:ascii="Times New Roman" w:eastAsia="Calibri" w:hAnsi="Times New Roman" w:cs="Times New Roman"/>
                <w:sz w:val="24"/>
                <w:szCs w:val="24"/>
              </w:rPr>
            </w:pPr>
            <w:r w:rsidRPr="002625F8">
              <w:rPr>
                <w:rFonts w:ascii="Times New Roman" w:eastAsia="Calibri" w:hAnsi="Times New Roman" w:cs="Times New Roman"/>
                <w:sz w:val="24"/>
                <w:szCs w:val="24"/>
              </w:rPr>
              <w:t>Участие в акциях</w:t>
            </w:r>
          </w:p>
        </w:tc>
        <w:tc>
          <w:tcPr>
            <w:tcW w:w="3046" w:type="dxa"/>
            <w:shd w:val="clear" w:color="auto" w:fill="auto"/>
          </w:tcPr>
          <w:p w:rsidR="002625F8" w:rsidRPr="002625F8" w:rsidRDefault="002625F8" w:rsidP="000777F7">
            <w:pPr>
              <w:spacing w:after="0" w:line="240" w:lineRule="auto"/>
              <w:rPr>
                <w:rFonts w:ascii="Times New Roman" w:eastAsia="Calibri" w:hAnsi="Times New Roman" w:cs="Times New Roman"/>
                <w:sz w:val="24"/>
                <w:szCs w:val="24"/>
              </w:rPr>
            </w:pPr>
          </w:p>
        </w:tc>
      </w:tr>
    </w:tbl>
    <w:p w:rsidR="002625F8" w:rsidRPr="002625F8" w:rsidRDefault="002625F8" w:rsidP="000777F7">
      <w:pPr>
        <w:pStyle w:val="a5"/>
        <w:tabs>
          <w:tab w:val="left" w:pos="1363"/>
        </w:tabs>
        <w:ind w:left="0"/>
        <w:rPr>
          <w:rFonts w:cs="Times New Roman"/>
          <w:b/>
          <w:szCs w:val="24"/>
        </w:rPr>
      </w:pPr>
    </w:p>
    <w:p w:rsidR="00585442" w:rsidRDefault="00585442" w:rsidP="000777F7"/>
    <w:p w:rsidR="00183F07" w:rsidRPr="00585442" w:rsidRDefault="00183F07" w:rsidP="000777F7">
      <w:pPr>
        <w:sectPr w:rsidR="00183F07" w:rsidRPr="00585442" w:rsidSect="00183F07">
          <w:headerReference w:type="even" r:id="rId29"/>
          <w:headerReference w:type="default" r:id="rId30"/>
          <w:footerReference w:type="even" r:id="rId31"/>
          <w:footerReference w:type="default" r:id="rId32"/>
          <w:headerReference w:type="first" r:id="rId33"/>
          <w:footerReference w:type="first" r:id="rId34"/>
          <w:pgSz w:w="16839" w:h="11907" w:orient="landscape" w:code="9"/>
          <w:pgMar w:top="850" w:right="1134" w:bottom="1701" w:left="1134" w:header="708" w:footer="708" w:gutter="0"/>
          <w:cols w:space="708"/>
          <w:docGrid w:linePitch="360"/>
        </w:sectPr>
      </w:pPr>
    </w:p>
    <w:p w:rsidR="006D3EBB" w:rsidRPr="00186B7B" w:rsidRDefault="002625F8" w:rsidP="00834EC4">
      <w:pPr>
        <w:pStyle w:val="1"/>
        <w:numPr>
          <w:ilvl w:val="1"/>
          <w:numId w:val="52"/>
        </w:numPr>
        <w:spacing w:before="0" w:line="240" w:lineRule="auto"/>
        <w:ind w:left="0" w:firstLine="0"/>
        <w:jc w:val="both"/>
        <w:rPr>
          <w:rFonts w:ascii="Times New Roman" w:hAnsi="Times New Roman" w:cs="Times New Roman"/>
          <w:b/>
          <w:szCs w:val="24"/>
        </w:rPr>
      </w:pPr>
      <w:bookmarkStart w:id="321" w:name="_Toc114235928"/>
      <w:r w:rsidRPr="00186B7B">
        <w:rPr>
          <w:rFonts w:ascii="Times New Roman" w:hAnsi="Times New Roman" w:cs="Times New Roman"/>
          <w:b/>
          <w:szCs w:val="24"/>
        </w:rPr>
        <w:lastRenderedPageBreak/>
        <w:t xml:space="preserve"> </w:t>
      </w:r>
      <w:bookmarkStart w:id="322" w:name="_Toc171437521"/>
      <w:r w:rsidR="00AC0105" w:rsidRPr="00186B7B">
        <w:rPr>
          <w:rFonts w:ascii="Times New Roman" w:hAnsi="Times New Roman" w:cs="Times New Roman"/>
          <w:b/>
          <w:szCs w:val="24"/>
        </w:rPr>
        <w:t>Характеристика</w:t>
      </w:r>
      <w:r w:rsidR="006D3EBB" w:rsidRPr="00186B7B">
        <w:rPr>
          <w:rFonts w:ascii="Times New Roman" w:hAnsi="Times New Roman" w:cs="Times New Roman"/>
          <w:b/>
          <w:szCs w:val="24"/>
        </w:rPr>
        <w:t xml:space="preserve"> </w:t>
      </w:r>
      <w:r w:rsidR="00AC0105" w:rsidRPr="00186B7B">
        <w:rPr>
          <w:rFonts w:ascii="Times New Roman" w:hAnsi="Times New Roman" w:cs="Times New Roman"/>
          <w:b/>
          <w:szCs w:val="24"/>
        </w:rPr>
        <w:t>условий</w:t>
      </w:r>
      <w:r w:rsidR="006D3EBB" w:rsidRPr="00186B7B">
        <w:rPr>
          <w:rFonts w:ascii="Times New Roman" w:hAnsi="Times New Roman" w:cs="Times New Roman"/>
          <w:b/>
          <w:szCs w:val="24"/>
        </w:rPr>
        <w:t xml:space="preserve"> </w:t>
      </w:r>
      <w:r w:rsidR="00AC0105" w:rsidRPr="00186B7B">
        <w:rPr>
          <w:rFonts w:ascii="Times New Roman" w:hAnsi="Times New Roman" w:cs="Times New Roman"/>
          <w:b/>
          <w:szCs w:val="24"/>
        </w:rPr>
        <w:t>реализации</w:t>
      </w:r>
      <w:r w:rsidR="006D3EBB" w:rsidRPr="00186B7B">
        <w:rPr>
          <w:rFonts w:ascii="Times New Roman" w:hAnsi="Times New Roman" w:cs="Times New Roman"/>
          <w:b/>
          <w:szCs w:val="24"/>
        </w:rPr>
        <w:t xml:space="preserve"> </w:t>
      </w:r>
      <w:r w:rsidR="00AC0105" w:rsidRPr="00186B7B">
        <w:rPr>
          <w:rFonts w:ascii="Times New Roman" w:hAnsi="Times New Roman" w:cs="Times New Roman"/>
          <w:b/>
          <w:szCs w:val="24"/>
        </w:rPr>
        <w:t>программы</w:t>
      </w:r>
      <w:r w:rsidR="006D3EBB" w:rsidRPr="00186B7B">
        <w:rPr>
          <w:rFonts w:ascii="Times New Roman" w:hAnsi="Times New Roman" w:cs="Times New Roman"/>
          <w:b/>
          <w:szCs w:val="24"/>
        </w:rPr>
        <w:t xml:space="preserve"> </w:t>
      </w:r>
      <w:r w:rsidR="00AC0105" w:rsidRPr="00186B7B">
        <w:rPr>
          <w:rFonts w:ascii="Times New Roman" w:hAnsi="Times New Roman" w:cs="Times New Roman"/>
          <w:b/>
          <w:szCs w:val="24"/>
        </w:rPr>
        <w:t>основного</w:t>
      </w:r>
      <w:r w:rsidR="006D3EBB" w:rsidRPr="00186B7B">
        <w:rPr>
          <w:rFonts w:ascii="Times New Roman" w:hAnsi="Times New Roman" w:cs="Times New Roman"/>
          <w:b/>
          <w:szCs w:val="24"/>
        </w:rPr>
        <w:t xml:space="preserve"> </w:t>
      </w:r>
      <w:r w:rsidR="00AC0105" w:rsidRPr="00186B7B">
        <w:rPr>
          <w:rFonts w:ascii="Times New Roman" w:hAnsi="Times New Roman" w:cs="Times New Roman"/>
          <w:b/>
          <w:szCs w:val="24"/>
        </w:rPr>
        <w:t>общего</w:t>
      </w:r>
      <w:r w:rsidR="006D3EBB" w:rsidRPr="00186B7B">
        <w:rPr>
          <w:rFonts w:ascii="Times New Roman" w:hAnsi="Times New Roman" w:cs="Times New Roman"/>
          <w:b/>
          <w:szCs w:val="24"/>
        </w:rPr>
        <w:t xml:space="preserve"> </w:t>
      </w:r>
      <w:r w:rsidR="00AC0105" w:rsidRPr="00186B7B">
        <w:rPr>
          <w:rFonts w:ascii="Times New Roman" w:hAnsi="Times New Roman" w:cs="Times New Roman"/>
          <w:b/>
          <w:szCs w:val="24"/>
        </w:rPr>
        <w:t>образования</w:t>
      </w:r>
      <w:r w:rsidR="006D3EBB" w:rsidRPr="00186B7B">
        <w:rPr>
          <w:rFonts w:ascii="Times New Roman" w:hAnsi="Times New Roman" w:cs="Times New Roman"/>
          <w:b/>
          <w:szCs w:val="24"/>
        </w:rPr>
        <w:t xml:space="preserve"> </w:t>
      </w:r>
      <w:r w:rsidR="00AC0105" w:rsidRPr="00186B7B">
        <w:rPr>
          <w:rFonts w:ascii="Times New Roman" w:hAnsi="Times New Roman" w:cs="Times New Roman"/>
          <w:b/>
          <w:szCs w:val="24"/>
        </w:rPr>
        <w:t>в</w:t>
      </w:r>
      <w:r w:rsidR="006D3EBB" w:rsidRPr="00186B7B">
        <w:rPr>
          <w:rFonts w:ascii="Times New Roman" w:hAnsi="Times New Roman" w:cs="Times New Roman"/>
          <w:b/>
          <w:szCs w:val="24"/>
        </w:rPr>
        <w:t xml:space="preserve"> </w:t>
      </w:r>
      <w:r w:rsidR="00AC0105" w:rsidRPr="00186B7B">
        <w:rPr>
          <w:rFonts w:ascii="Times New Roman" w:hAnsi="Times New Roman" w:cs="Times New Roman"/>
          <w:b/>
          <w:szCs w:val="24"/>
        </w:rPr>
        <w:t>соответствии</w:t>
      </w:r>
      <w:r w:rsidR="006D3EBB" w:rsidRPr="00186B7B">
        <w:rPr>
          <w:rFonts w:ascii="Times New Roman" w:hAnsi="Times New Roman" w:cs="Times New Roman"/>
          <w:b/>
          <w:szCs w:val="24"/>
        </w:rPr>
        <w:t xml:space="preserve"> </w:t>
      </w:r>
      <w:r w:rsidR="00AC0105" w:rsidRPr="00186B7B">
        <w:rPr>
          <w:rFonts w:ascii="Times New Roman" w:hAnsi="Times New Roman" w:cs="Times New Roman"/>
          <w:b/>
          <w:szCs w:val="24"/>
        </w:rPr>
        <w:t>с</w:t>
      </w:r>
      <w:r w:rsidR="006D3EBB" w:rsidRPr="00186B7B">
        <w:rPr>
          <w:rFonts w:ascii="Times New Roman" w:hAnsi="Times New Roman" w:cs="Times New Roman"/>
          <w:b/>
          <w:szCs w:val="24"/>
        </w:rPr>
        <w:t xml:space="preserve"> </w:t>
      </w:r>
      <w:r w:rsidR="00AC0105" w:rsidRPr="00186B7B">
        <w:rPr>
          <w:rFonts w:ascii="Times New Roman" w:hAnsi="Times New Roman" w:cs="Times New Roman"/>
          <w:b/>
          <w:szCs w:val="24"/>
        </w:rPr>
        <w:t>требованиями</w:t>
      </w:r>
      <w:r w:rsidR="006D3EBB" w:rsidRPr="00186B7B">
        <w:rPr>
          <w:rFonts w:ascii="Times New Roman" w:hAnsi="Times New Roman" w:cs="Times New Roman"/>
          <w:b/>
          <w:szCs w:val="24"/>
        </w:rPr>
        <w:t xml:space="preserve"> </w:t>
      </w:r>
      <w:r w:rsidR="00C83377" w:rsidRPr="00186B7B">
        <w:rPr>
          <w:rFonts w:ascii="Times New Roman" w:hAnsi="Times New Roman" w:cs="Times New Roman"/>
          <w:b/>
          <w:szCs w:val="24"/>
        </w:rPr>
        <w:t>ФГОС ООО</w:t>
      </w:r>
      <w:bookmarkEnd w:id="321"/>
      <w:bookmarkEnd w:id="322"/>
    </w:p>
    <w:p w:rsidR="00E72B76" w:rsidRPr="00186B7B" w:rsidRDefault="00E72B76"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Система условий реализации программы основного общего образования, созданная в образовательной организации соответствует требованиям ФГОС ООО и направлена на:</w:t>
      </w:r>
    </w:p>
    <w:p w:rsidR="00E72B76" w:rsidRPr="00186B7B" w:rsidRDefault="00E72B76" w:rsidP="00834EC4">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достижение планируемых результатов освоения программы основного общего образования, в том числе адаптированной, обучающимися, в том числе обучающимися с ОВЗ;</w:t>
      </w:r>
    </w:p>
    <w:p w:rsidR="00E72B76" w:rsidRPr="00186B7B" w:rsidRDefault="00E72B76" w:rsidP="00834EC4">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развитие личности, ее способностей, удовлетворения образовательных потребностей и интересов, самореализации обучающихся, в том числе одаренных, через организацию урочной и внеурочной деятельности, социальных практик, включая общественно полезную деятельность, профессиональные пробы, практическую подготовку, использование возможностей организаций дополнительного образования, профессиональных образовательных организаций и социальных партнеров в профессионально-производственном окружении;</w:t>
      </w:r>
    </w:p>
    <w:p w:rsidR="00E72B76" w:rsidRPr="00186B7B" w:rsidRDefault="00E72B76" w:rsidP="00834EC4">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формирование функциональной грамотности обучающихся (способности решать учебные задачи и жизненные проблемные ситуации на основе сформированных предметных, метапредметных и универсальных способов деятельности), включающей овладение ключевыми компетенциями, составляющими основу дальнейшего успешного образования и ориентации в мире профессий;</w:t>
      </w:r>
    </w:p>
    <w:p w:rsidR="00E72B76" w:rsidRPr="00186B7B" w:rsidRDefault="00E72B76" w:rsidP="00834EC4">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формирование социокультурных и духовно-нравственных ценностей обучающихся, основ их гражданственности, российской гражданской идентичности и социально-профессиональных ориентаций;</w:t>
      </w:r>
    </w:p>
    <w:p w:rsidR="00E72B76" w:rsidRPr="00186B7B" w:rsidRDefault="00E72B76" w:rsidP="00834EC4">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индивидуализацию процесса образования посредством проектирования и реализации индивидуальных учебных планов, обеспечения эффективной самостоятельной работы обучающихся при поддержке педагогических работников;</w:t>
      </w:r>
    </w:p>
    <w:p w:rsidR="00E72B76" w:rsidRPr="00186B7B" w:rsidRDefault="00E72B76" w:rsidP="00834EC4">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участие обучающихся, родителей (законных представителей) несовершеннолетних обучающихся и педагогических работников в проектировании и развитии программы основного общего образования и условий ее реализации, учитывающих особенности развития и возможности обучающихся;</w:t>
      </w:r>
    </w:p>
    <w:p w:rsidR="00E72B76" w:rsidRPr="00186B7B" w:rsidRDefault="00E72B76" w:rsidP="00834EC4">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включение обучающихся в процессы преобразования внешней социальной среды (населенного пункта, муниципального района, субъекта Российской Федерации), формирования у них лидерских качеств, опыта социальной деятельности, реализации социальных проектов и программ, в том числе в качестве волонтеров;</w:t>
      </w:r>
    </w:p>
    <w:p w:rsidR="00E72B76" w:rsidRPr="00186B7B" w:rsidRDefault="00E72B76" w:rsidP="00834EC4">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формирование у обучающихся опыта самостоятельной образовательной, общественной, проектной, учебно-исследовательской, спортивно-оздоровительной и творческой деятельности;</w:t>
      </w:r>
    </w:p>
    <w:p w:rsidR="00E72B76" w:rsidRPr="00186B7B" w:rsidRDefault="00E72B76" w:rsidP="00834EC4">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формирование у обучающихся экологической грамотности, навыков здорового и безопасного для человека и окружающей его среды образа жизни;</w:t>
      </w:r>
    </w:p>
    <w:p w:rsidR="00E72B76" w:rsidRPr="00186B7B" w:rsidRDefault="00E72B76" w:rsidP="00834EC4">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использование в образовательной деятельности современных образовательных технологий, направленных в том числе на воспитание обучающихся и развитие различных форм наставничества;</w:t>
      </w:r>
    </w:p>
    <w:p w:rsidR="00E72B76" w:rsidRPr="00186B7B" w:rsidRDefault="00E72B76" w:rsidP="00834EC4">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обновление содержания программы основного общего образования, методик и технологий ее реализации в соответствии с динамикой развития системы образования, запросов обучающихся, родителей (законных представителей) несовершеннолетних обучающихся с учетом национальных и культурных особенностей субъекта Российской Федерации;</w:t>
      </w:r>
    </w:p>
    <w:p w:rsidR="00E72B76" w:rsidRPr="00186B7B" w:rsidRDefault="00E72B76" w:rsidP="00834EC4">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эффективное использования профессионального и творческого потенциала педагогических и руководящих работников Организации, повышения их профессиональной, коммуникативной, информационной и правовой компетентности;</w:t>
      </w:r>
    </w:p>
    <w:p w:rsidR="00E72B76" w:rsidRPr="00186B7B" w:rsidRDefault="00E72B76" w:rsidP="00834EC4">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эффективное управления Организацией с использованием ИКТ, современных механизмов финансирования реализации программ основного общего образования.</w:t>
      </w:r>
    </w:p>
    <w:p w:rsidR="00E72B76" w:rsidRPr="00186B7B" w:rsidRDefault="00E72B76" w:rsidP="000777F7">
      <w:pPr>
        <w:pStyle w:val="3"/>
        <w:spacing w:before="240"/>
        <w:ind w:left="0"/>
        <w:rPr>
          <w:rFonts w:ascii="Times New Roman" w:hAnsi="Times New Roman" w:cs="Times New Roman"/>
          <w:b/>
          <w:sz w:val="24"/>
          <w:szCs w:val="24"/>
        </w:rPr>
      </w:pPr>
      <w:bookmarkStart w:id="323" w:name="_Toc114235929"/>
      <w:bookmarkStart w:id="324" w:name="_Toc171437522"/>
      <w:r w:rsidRPr="00186B7B">
        <w:rPr>
          <w:rFonts w:ascii="Times New Roman" w:hAnsi="Times New Roman" w:cs="Times New Roman"/>
          <w:b/>
          <w:sz w:val="24"/>
          <w:szCs w:val="24"/>
        </w:rPr>
        <w:lastRenderedPageBreak/>
        <w:t>3.5.1.Описание кадровых условий реализации основной образовательной программы основного общего образования</w:t>
      </w:r>
      <w:bookmarkEnd w:id="323"/>
      <w:bookmarkEnd w:id="324"/>
    </w:p>
    <w:p w:rsidR="00E72B76" w:rsidRPr="00186B7B" w:rsidRDefault="00E72B76"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Для обеспечения реализации программы основного общего образования образовательная организация укомплектована кадрами, имеющими необходимую квалификацию для решения задач, связанных с достижением целей и задач образовательной деятельности.</w:t>
      </w:r>
    </w:p>
    <w:p w:rsidR="00E72B76" w:rsidRPr="00186B7B" w:rsidRDefault="00E72B76"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Обеспеченность кадровыми условиями включает в себя:</w:t>
      </w:r>
    </w:p>
    <w:p w:rsidR="00E72B76" w:rsidRPr="00186B7B" w:rsidRDefault="00E72B76" w:rsidP="00834EC4">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укомплектованность образовательной организации педагогическими, руководящими и иными работниками;</w:t>
      </w:r>
    </w:p>
    <w:p w:rsidR="00E72B76" w:rsidRPr="00186B7B" w:rsidRDefault="00E72B76" w:rsidP="00834EC4">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уровень квалификации педагогических и иных работников образовательной организации, участвующими в реализации основной образовательной программы и создании условий для ее разработки и реализации;</w:t>
      </w:r>
    </w:p>
    <w:p w:rsidR="00E72B76" w:rsidRPr="00186B7B" w:rsidRDefault="00E72B76" w:rsidP="00834EC4">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непрерывность профессионального развития педагогических работников образовательной организации, реализующей образовательную программу основного общего образования.</w:t>
      </w:r>
    </w:p>
    <w:p w:rsidR="00E72B76" w:rsidRPr="00186B7B" w:rsidRDefault="00E72B76"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Укомплектованность образовательной организации педагогическими, руководящими и иными работниками характеризируется замещением 100% вакансий, имеющихся в соответствии с утвержденным штатным расписанием.</w:t>
      </w:r>
    </w:p>
    <w:p w:rsidR="00E72B76" w:rsidRPr="00186B7B" w:rsidRDefault="00E72B76"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Уровень квалификации педагогических и иных работников образовательной организации, участвующих в реализации основной образовательной программы и создании условий для ее разработки и реализации характеризуется наличием документов о присвоении квалификации, соответствующей должностным обязанностям работника.</w:t>
      </w:r>
    </w:p>
    <w:p w:rsidR="00E72B76" w:rsidRPr="00186B7B" w:rsidRDefault="00E72B76"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Основой для разработки должностных инструкций, содержащих конкретный перечень должностных обязанностей работников, с учетом особенностей организации труда и управления, а также прав, ответственности и компетентности работников образовательной организации, служат квалификационные характеристики, отвечающие квалификационным требованиям, указанным в квалификационных справочниках и (или) профессиональных стандартах (при наличии).</w:t>
      </w:r>
    </w:p>
    <w:p w:rsidR="00E72B76" w:rsidRPr="00186B7B" w:rsidRDefault="00E72B76"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В основу должностных обязанностей могут быть положены представленные в профессиональном стандарте «Педагог (педагогическая деятельность в сфере дошкольного, начального общего, основного общего, среднего общего образования) (воспитатель, учитель)» обобщенные трудовые функции, которые могут быть поручены работнику, занимающему данную должность.</w:t>
      </w:r>
    </w:p>
    <w:p w:rsidR="00E72B76" w:rsidRPr="00186B7B" w:rsidRDefault="00E72B76"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Уровень квалификации педагогических и иных работников образовательной организации, участвующих в реализации основной образовательной программы и создании условий для ее разработки и реализации характеризуется также результатами аттестации — квалификационными категориями.</w:t>
      </w:r>
    </w:p>
    <w:p w:rsidR="00E72B76" w:rsidRPr="00186B7B" w:rsidRDefault="00E72B76"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Аттестация педагогических работников в соответствии с Федеральным законом «Об образовании в Российской Федерации» (ст. 49) проводится в целях подтверждения их соответствия занимаемым должностям на основе оценки их профессиональной деятельности, с учетом желания педагогических работников в целях установления квалификационной категории. Проведение аттестации педагогических работников в целях подтверждения их соответствия занимаемым должностям осуществляться не реже одного раза в пять лет на основе оценки их профессиональной деятельности аттестационными комиссиями, самостоятельно формируемыми образовательной организацией.</w:t>
      </w:r>
    </w:p>
    <w:p w:rsidR="00E72B76" w:rsidRPr="00186B7B" w:rsidRDefault="00E72B76"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Проведение аттестации в целях установления квалификационной категории педагогических работников осуществляется аттестационными комиссиями, формируемыми федеральными органами исполнительной власти, в ведении которых эти организации находятся. Проведение аттестации в отношении педагогических работников образовательных организа</w:t>
      </w:r>
      <w:r w:rsidRPr="00186B7B">
        <w:rPr>
          <w:rFonts w:ascii="Times New Roman" w:eastAsia="Times New Roman" w:hAnsi="Times New Roman" w:cs="Times New Roman"/>
          <w:color w:val="231F20"/>
          <w:w w:val="120"/>
          <w:sz w:val="24"/>
          <w:szCs w:val="24"/>
        </w:rPr>
        <w:t xml:space="preserve"> </w:t>
      </w:r>
      <w:r w:rsidRPr="00186B7B">
        <w:rPr>
          <w:rFonts w:ascii="Times New Roman" w:hAnsi="Times New Roman" w:cs="Times New Roman"/>
          <w:sz w:val="24"/>
          <w:szCs w:val="24"/>
        </w:rPr>
        <w:t>ций, находящихся в ведении субъекта Российской Федерации, муниципальных и частных организаций, осуществляется аттестационными комиссиями, формируемыми уполномоченными органами государственной власти субъектов Российской Федерации.</w:t>
      </w:r>
    </w:p>
    <w:p w:rsidR="00E72B76" w:rsidRPr="00186B7B" w:rsidRDefault="00E72B76"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lastRenderedPageBreak/>
        <w:t>Уровень квалификации педагогических и иных работников, участвующих в реализации настоящей основной образовательной программы и создании условий для ее разработки и реализации: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
        <w:gridCol w:w="1207"/>
        <w:gridCol w:w="1892"/>
        <w:gridCol w:w="1659"/>
        <w:gridCol w:w="2399"/>
        <w:gridCol w:w="1855"/>
      </w:tblGrid>
      <w:tr w:rsidR="009A249C" w:rsidRPr="00186B7B" w:rsidTr="009A249C">
        <w:tc>
          <w:tcPr>
            <w:tcW w:w="531" w:type="dxa"/>
            <w:shd w:val="clear" w:color="auto" w:fill="auto"/>
          </w:tcPr>
          <w:p w:rsidR="009A249C" w:rsidRPr="00186B7B" w:rsidRDefault="009A249C" w:rsidP="000777F7">
            <w:pPr>
              <w:suppressAutoHyphens/>
              <w:spacing w:line="240" w:lineRule="auto"/>
              <w:jc w:val="center"/>
              <w:rPr>
                <w:rFonts w:ascii="Times New Roman" w:hAnsi="Times New Roman" w:cs="Times New Roman"/>
                <w:b/>
                <w:sz w:val="24"/>
                <w:szCs w:val="24"/>
              </w:rPr>
            </w:pPr>
            <w:r w:rsidRPr="00186B7B">
              <w:rPr>
                <w:rFonts w:ascii="Times New Roman" w:hAnsi="Times New Roman" w:cs="Times New Roman"/>
                <w:b/>
                <w:sz w:val="24"/>
                <w:szCs w:val="24"/>
              </w:rPr>
              <w:t>№ п\п</w:t>
            </w:r>
          </w:p>
        </w:tc>
        <w:tc>
          <w:tcPr>
            <w:tcW w:w="1796" w:type="dxa"/>
            <w:shd w:val="clear" w:color="auto" w:fill="auto"/>
          </w:tcPr>
          <w:p w:rsidR="009A249C" w:rsidRPr="00186B7B" w:rsidRDefault="009A249C" w:rsidP="000777F7">
            <w:pPr>
              <w:suppressAutoHyphens/>
              <w:spacing w:line="240" w:lineRule="auto"/>
              <w:jc w:val="center"/>
              <w:rPr>
                <w:rFonts w:ascii="Times New Roman" w:hAnsi="Times New Roman" w:cs="Times New Roman"/>
                <w:b/>
                <w:sz w:val="24"/>
                <w:szCs w:val="24"/>
              </w:rPr>
            </w:pPr>
            <w:r w:rsidRPr="00186B7B">
              <w:rPr>
                <w:rFonts w:ascii="Times New Roman" w:hAnsi="Times New Roman" w:cs="Times New Roman"/>
                <w:b/>
                <w:sz w:val="24"/>
                <w:szCs w:val="24"/>
              </w:rPr>
              <w:t>ФИО учителя</w:t>
            </w:r>
          </w:p>
        </w:tc>
        <w:tc>
          <w:tcPr>
            <w:tcW w:w="1752" w:type="dxa"/>
            <w:shd w:val="clear" w:color="auto" w:fill="auto"/>
          </w:tcPr>
          <w:p w:rsidR="009A249C" w:rsidRPr="00186B7B" w:rsidRDefault="009A249C" w:rsidP="000777F7">
            <w:pPr>
              <w:suppressAutoHyphens/>
              <w:spacing w:line="240" w:lineRule="auto"/>
              <w:jc w:val="center"/>
              <w:rPr>
                <w:rFonts w:ascii="Times New Roman" w:hAnsi="Times New Roman" w:cs="Times New Roman"/>
                <w:b/>
                <w:sz w:val="24"/>
                <w:szCs w:val="24"/>
              </w:rPr>
            </w:pPr>
            <w:r w:rsidRPr="00186B7B">
              <w:rPr>
                <w:rFonts w:ascii="Times New Roman" w:hAnsi="Times New Roman" w:cs="Times New Roman"/>
                <w:b/>
                <w:sz w:val="24"/>
                <w:szCs w:val="24"/>
              </w:rPr>
              <w:t>Должность, предмет</w:t>
            </w:r>
          </w:p>
        </w:tc>
        <w:tc>
          <w:tcPr>
            <w:tcW w:w="1840" w:type="dxa"/>
            <w:shd w:val="clear" w:color="auto" w:fill="auto"/>
          </w:tcPr>
          <w:p w:rsidR="009A249C" w:rsidRPr="00186B7B" w:rsidRDefault="009A249C" w:rsidP="000777F7">
            <w:pPr>
              <w:suppressAutoHyphens/>
              <w:spacing w:line="240" w:lineRule="auto"/>
              <w:jc w:val="center"/>
              <w:rPr>
                <w:rFonts w:ascii="Times New Roman" w:hAnsi="Times New Roman" w:cs="Times New Roman"/>
                <w:b/>
                <w:sz w:val="24"/>
                <w:szCs w:val="24"/>
              </w:rPr>
            </w:pPr>
            <w:r w:rsidRPr="00186B7B">
              <w:rPr>
                <w:rFonts w:ascii="Times New Roman" w:hAnsi="Times New Roman" w:cs="Times New Roman"/>
                <w:b/>
                <w:sz w:val="24"/>
                <w:szCs w:val="24"/>
              </w:rPr>
              <w:t>Образование</w:t>
            </w:r>
          </w:p>
        </w:tc>
        <w:tc>
          <w:tcPr>
            <w:tcW w:w="2217" w:type="dxa"/>
            <w:shd w:val="clear" w:color="auto" w:fill="auto"/>
          </w:tcPr>
          <w:p w:rsidR="009A249C" w:rsidRPr="00186B7B" w:rsidRDefault="009A249C" w:rsidP="000777F7">
            <w:pPr>
              <w:suppressAutoHyphens/>
              <w:spacing w:line="240" w:lineRule="auto"/>
              <w:jc w:val="center"/>
              <w:rPr>
                <w:rFonts w:ascii="Times New Roman" w:hAnsi="Times New Roman" w:cs="Times New Roman"/>
                <w:b/>
                <w:sz w:val="24"/>
                <w:szCs w:val="24"/>
              </w:rPr>
            </w:pPr>
            <w:r w:rsidRPr="00186B7B">
              <w:rPr>
                <w:rFonts w:ascii="Times New Roman" w:hAnsi="Times New Roman" w:cs="Times New Roman"/>
                <w:b/>
                <w:sz w:val="24"/>
                <w:szCs w:val="24"/>
              </w:rPr>
              <w:t>Квалификационная категория, год прохождения аттестации</w:t>
            </w:r>
          </w:p>
        </w:tc>
        <w:tc>
          <w:tcPr>
            <w:tcW w:w="1718" w:type="dxa"/>
            <w:shd w:val="clear" w:color="auto" w:fill="auto"/>
          </w:tcPr>
          <w:p w:rsidR="009A249C" w:rsidRPr="00186B7B" w:rsidRDefault="009A249C" w:rsidP="000777F7">
            <w:pPr>
              <w:suppressAutoHyphens/>
              <w:spacing w:line="240" w:lineRule="auto"/>
              <w:jc w:val="center"/>
              <w:rPr>
                <w:rFonts w:ascii="Times New Roman" w:hAnsi="Times New Roman" w:cs="Times New Roman"/>
                <w:b/>
                <w:sz w:val="24"/>
                <w:szCs w:val="24"/>
              </w:rPr>
            </w:pPr>
            <w:r w:rsidRPr="00186B7B">
              <w:rPr>
                <w:rFonts w:ascii="Times New Roman" w:hAnsi="Times New Roman" w:cs="Times New Roman"/>
                <w:b/>
                <w:sz w:val="24"/>
                <w:szCs w:val="24"/>
              </w:rPr>
              <w:t>Год прохождения курсов повышения квалификации</w:t>
            </w:r>
          </w:p>
        </w:tc>
      </w:tr>
      <w:tr w:rsidR="009A249C" w:rsidRPr="00186B7B" w:rsidTr="009A249C">
        <w:tc>
          <w:tcPr>
            <w:tcW w:w="531"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1</w:t>
            </w:r>
          </w:p>
        </w:tc>
        <w:tc>
          <w:tcPr>
            <w:tcW w:w="1796"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p>
        </w:tc>
        <w:tc>
          <w:tcPr>
            <w:tcW w:w="1752"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учитель русского языка и литературы</w:t>
            </w:r>
          </w:p>
        </w:tc>
        <w:tc>
          <w:tcPr>
            <w:tcW w:w="1840"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p>
        </w:tc>
        <w:tc>
          <w:tcPr>
            <w:tcW w:w="2217"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Первая, 2023</w:t>
            </w:r>
          </w:p>
        </w:tc>
        <w:tc>
          <w:tcPr>
            <w:tcW w:w="1718"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2023</w:t>
            </w:r>
          </w:p>
        </w:tc>
      </w:tr>
      <w:tr w:rsidR="009A249C" w:rsidRPr="00186B7B" w:rsidTr="009A249C">
        <w:tc>
          <w:tcPr>
            <w:tcW w:w="531"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2</w:t>
            </w:r>
          </w:p>
        </w:tc>
        <w:tc>
          <w:tcPr>
            <w:tcW w:w="1796"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p>
        </w:tc>
        <w:tc>
          <w:tcPr>
            <w:tcW w:w="1752"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учитель иностранного языка (английского)</w:t>
            </w:r>
          </w:p>
        </w:tc>
        <w:tc>
          <w:tcPr>
            <w:tcW w:w="1840"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p>
        </w:tc>
        <w:tc>
          <w:tcPr>
            <w:tcW w:w="2217"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Высшая, 2022</w:t>
            </w:r>
          </w:p>
        </w:tc>
        <w:tc>
          <w:tcPr>
            <w:tcW w:w="1718"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2023</w:t>
            </w:r>
          </w:p>
        </w:tc>
      </w:tr>
      <w:tr w:rsidR="00024D5D" w:rsidRPr="00186B7B" w:rsidTr="009A249C">
        <w:tc>
          <w:tcPr>
            <w:tcW w:w="531" w:type="dxa"/>
            <w:shd w:val="clear" w:color="auto" w:fill="auto"/>
          </w:tcPr>
          <w:p w:rsidR="00024D5D" w:rsidRPr="00186B7B" w:rsidRDefault="00024D5D"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3</w:t>
            </w:r>
          </w:p>
        </w:tc>
        <w:tc>
          <w:tcPr>
            <w:tcW w:w="1796" w:type="dxa"/>
            <w:shd w:val="clear" w:color="auto" w:fill="auto"/>
          </w:tcPr>
          <w:p w:rsidR="00024D5D" w:rsidRPr="00186B7B" w:rsidRDefault="00024D5D" w:rsidP="000777F7">
            <w:pPr>
              <w:suppressAutoHyphens/>
              <w:spacing w:line="240" w:lineRule="auto"/>
              <w:rPr>
                <w:rFonts w:ascii="Times New Roman" w:hAnsi="Times New Roman" w:cs="Times New Roman"/>
                <w:sz w:val="24"/>
                <w:szCs w:val="24"/>
              </w:rPr>
            </w:pPr>
          </w:p>
        </w:tc>
        <w:tc>
          <w:tcPr>
            <w:tcW w:w="1752" w:type="dxa"/>
            <w:shd w:val="clear" w:color="auto" w:fill="auto"/>
          </w:tcPr>
          <w:p w:rsidR="00024D5D" w:rsidRPr="00186B7B" w:rsidRDefault="00024D5D"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учитель иностранного языка (английского</w:t>
            </w:r>
          </w:p>
        </w:tc>
        <w:tc>
          <w:tcPr>
            <w:tcW w:w="1840" w:type="dxa"/>
            <w:shd w:val="clear" w:color="auto" w:fill="auto"/>
          </w:tcPr>
          <w:p w:rsidR="00024D5D" w:rsidRPr="00186B7B" w:rsidRDefault="00024D5D" w:rsidP="000777F7">
            <w:pPr>
              <w:suppressAutoHyphens/>
              <w:spacing w:line="240" w:lineRule="auto"/>
              <w:rPr>
                <w:rFonts w:ascii="Times New Roman" w:hAnsi="Times New Roman" w:cs="Times New Roman"/>
                <w:sz w:val="24"/>
                <w:szCs w:val="24"/>
              </w:rPr>
            </w:pPr>
          </w:p>
        </w:tc>
        <w:tc>
          <w:tcPr>
            <w:tcW w:w="2217" w:type="dxa"/>
            <w:shd w:val="clear" w:color="auto" w:fill="auto"/>
          </w:tcPr>
          <w:p w:rsidR="00024D5D" w:rsidRPr="00186B7B" w:rsidRDefault="00024D5D" w:rsidP="000777F7">
            <w:pPr>
              <w:suppressAutoHyphens/>
              <w:spacing w:line="240" w:lineRule="auto"/>
              <w:rPr>
                <w:rFonts w:ascii="Times New Roman" w:hAnsi="Times New Roman" w:cs="Times New Roman"/>
                <w:sz w:val="24"/>
                <w:szCs w:val="24"/>
              </w:rPr>
            </w:pPr>
          </w:p>
        </w:tc>
        <w:tc>
          <w:tcPr>
            <w:tcW w:w="1718" w:type="dxa"/>
            <w:shd w:val="clear" w:color="auto" w:fill="auto"/>
          </w:tcPr>
          <w:p w:rsidR="00024D5D" w:rsidRPr="00186B7B" w:rsidRDefault="00024D5D"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2023</w:t>
            </w:r>
          </w:p>
        </w:tc>
      </w:tr>
      <w:tr w:rsidR="009A249C" w:rsidRPr="00186B7B" w:rsidTr="009A249C">
        <w:tc>
          <w:tcPr>
            <w:tcW w:w="531" w:type="dxa"/>
            <w:shd w:val="clear" w:color="auto" w:fill="auto"/>
          </w:tcPr>
          <w:p w:rsidR="009A249C" w:rsidRPr="00186B7B" w:rsidRDefault="00024D5D"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4</w:t>
            </w:r>
          </w:p>
        </w:tc>
        <w:tc>
          <w:tcPr>
            <w:tcW w:w="1796"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p>
        </w:tc>
        <w:tc>
          <w:tcPr>
            <w:tcW w:w="1752"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учитель математики</w:t>
            </w:r>
          </w:p>
        </w:tc>
        <w:tc>
          <w:tcPr>
            <w:tcW w:w="1840"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p>
        </w:tc>
        <w:tc>
          <w:tcPr>
            <w:tcW w:w="2217"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Высшая, 2018</w:t>
            </w:r>
          </w:p>
        </w:tc>
        <w:tc>
          <w:tcPr>
            <w:tcW w:w="1718"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2023</w:t>
            </w:r>
          </w:p>
        </w:tc>
      </w:tr>
      <w:tr w:rsidR="009A249C" w:rsidRPr="00186B7B" w:rsidTr="009A249C">
        <w:tc>
          <w:tcPr>
            <w:tcW w:w="531" w:type="dxa"/>
            <w:shd w:val="clear" w:color="auto" w:fill="auto"/>
          </w:tcPr>
          <w:p w:rsidR="009A249C" w:rsidRPr="00186B7B" w:rsidRDefault="00024D5D"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5</w:t>
            </w:r>
          </w:p>
        </w:tc>
        <w:tc>
          <w:tcPr>
            <w:tcW w:w="1796"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p>
        </w:tc>
        <w:tc>
          <w:tcPr>
            <w:tcW w:w="1752"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учитель истории, обществознания</w:t>
            </w:r>
          </w:p>
        </w:tc>
        <w:tc>
          <w:tcPr>
            <w:tcW w:w="1840"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p>
        </w:tc>
        <w:tc>
          <w:tcPr>
            <w:tcW w:w="2217"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Высшая, 2020</w:t>
            </w:r>
          </w:p>
        </w:tc>
        <w:tc>
          <w:tcPr>
            <w:tcW w:w="1718"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2023</w:t>
            </w:r>
          </w:p>
        </w:tc>
      </w:tr>
      <w:tr w:rsidR="009A249C" w:rsidRPr="00186B7B" w:rsidTr="009A249C">
        <w:tc>
          <w:tcPr>
            <w:tcW w:w="531" w:type="dxa"/>
            <w:shd w:val="clear" w:color="auto" w:fill="auto"/>
          </w:tcPr>
          <w:p w:rsidR="009A249C" w:rsidRPr="00186B7B" w:rsidRDefault="00024D5D"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6</w:t>
            </w:r>
          </w:p>
        </w:tc>
        <w:tc>
          <w:tcPr>
            <w:tcW w:w="1796"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p>
        </w:tc>
        <w:tc>
          <w:tcPr>
            <w:tcW w:w="1752"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учитель физики, информатики</w:t>
            </w:r>
          </w:p>
        </w:tc>
        <w:tc>
          <w:tcPr>
            <w:tcW w:w="1840"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p>
        </w:tc>
        <w:tc>
          <w:tcPr>
            <w:tcW w:w="2217"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Высшая, 2020</w:t>
            </w:r>
          </w:p>
        </w:tc>
        <w:tc>
          <w:tcPr>
            <w:tcW w:w="1718"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2023</w:t>
            </w:r>
          </w:p>
        </w:tc>
      </w:tr>
      <w:tr w:rsidR="009A249C" w:rsidRPr="00186B7B" w:rsidTr="009A249C">
        <w:tc>
          <w:tcPr>
            <w:tcW w:w="531" w:type="dxa"/>
            <w:shd w:val="clear" w:color="auto" w:fill="auto"/>
          </w:tcPr>
          <w:p w:rsidR="009A249C" w:rsidRPr="00186B7B" w:rsidRDefault="00024D5D"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7</w:t>
            </w:r>
          </w:p>
        </w:tc>
        <w:tc>
          <w:tcPr>
            <w:tcW w:w="1796"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p>
        </w:tc>
        <w:tc>
          <w:tcPr>
            <w:tcW w:w="1752"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учитель биологии, географии, преподаватель-организатор ОБЖ</w:t>
            </w:r>
          </w:p>
        </w:tc>
        <w:tc>
          <w:tcPr>
            <w:tcW w:w="1840"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p>
        </w:tc>
        <w:tc>
          <w:tcPr>
            <w:tcW w:w="2217"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Первая, 2023</w:t>
            </w:r>
          </w:p>
        </w:tc>
        <w:tc>
          <w:tcPr>
            <w:tcW w:w="1718"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2023</w:t>
            </w:r>
          </w:p>
        </w:tc>
      </w:tr>
      <w:tr w:rsidR="009A249C" w:rsidRPr="00186B7B" w:rsidTr="009A249C">
        <w:tc>
          <w:tcPr>
            <w:tcW w:w="531" w:type="dxa"/>
            <w:shd w:val="clear" w:color="auto" w:fill="auto"/>
          </w:tcPr>
          <w:p w:rsidR="009A249C" w:rsidRPr="00186B7B" w:rsidRDefault="00024D5D"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8</w:t>
            </w:r>
          </w:p>
        </w:tc>
        <w:tc>
          <w:tcPr>
            <w:tcW w:w="1796"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p>
        </w:tc>
        <w:tc>
          <w:tcPr>
            <w:tcW w:w="1752"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учитель физической культуры</w:t>
            </w:r>
          </w:p>
        </w:tc>
        <w:tc>
          <w:tcPr>
            <w:tcW w:w="1840"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p>
        </w:tc>
        <w:tc>
          <w:tcPr>
            <w:tcW w:w="2217"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Высшая, 2021</w:t>
            </w:r>
          </w:p>
        </w:tc>
        <w:tc>
          <w:tcPr>
            <w:tcW w:w="1718"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2023</w:t>
            </w:r>
          </w:p>
        </w:tc>
      </w:tr>
      <w:tr w:rsidR="009A249C" w:rsidRPr="00186B7B" w:rsidTr="009A249C">
        <w:tc>
          <w:tcPr>
            <w:tcW w:w="531" w:type="dxa"/>
            <w:shd w:val="clear" w:color="auto" w:fill="auto"/>
          </w:tcPr>
          <w:p w:rsidR="009A249C" w:rsidRPr="00186B7B" w:rsidRDefault="00024D5D"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9</w:t>
            </w:r>
          </w:p>
        </w:tc>
        <w:tc>
          <w:tcPr>
            <w:tcW w:w="1796"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p>
        </w:tc>
        <w:tc>
          <w:tcPr>
            <w:tcW w:w="1752"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учитель русского языка и литературы</w:t>
            </w:r>
          </w:p>
        </w:tc>
        <w:tc>
          <w:tcPr>
            <w:tcW w:w="1840"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p>
        </w:tc>
        <w:tc>
          <w:tcPr>
            <w:tcW w:w="2217"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Первая, 2020</w:t>
            </w:r>
          </w:p>
        </w:tc>
        <w:tc>
          <w:tcPr>
            <w:tcW w:w="1718"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2023</w:t>
            </w:r>
          </w:p>
        </w:tc>
      </w:tr>
      <w:tr w:rsidR="009A249C" w:rsidRPr="00186B7B" w:rsidTr="009A249C">
        <w:tc>
          <w:tcPr>
            <w:tcW w:w="531" w:type="dxa"/>
            <w:shd w:val="clear" w:color="auto" w:fill="auto"/>
          </w:tcPr>
          <w:p w:rsidR="009A249C" w:rsidRPr="00186B7B" w:rsidRDefault="00024D5D" w:rsidP="000777F7">
            <w:pPr>
              <w:suppressAutoHyphens/>
              <w:spacing w:after="0" w:line="240" w:lineRule="auto"/>
              <w:rPr>
                <w:rFonts w:ascii="Times New Roman" w:hAnsi="Times New Roman" w:cs="Times New Roman"/>
                <w:sz w:val="24"/>
                <w:szCs w:val="24"/>
              </w:rPr>
            </w:pPr>
            <w:r w:rsidRPr="00186B7B">
              <w:rPr>
                <w:rFonts w:ascii="Times New Roman" w:hAnsi="Times New Roman" w:cs="Times New Roman"/>
                <w:sz w:val="24"/>
                <w:szCs w:val="24"/>
              </w:rPr>
              <w:t>10</w:t>
            </w:r>
          </w:p>
        </w:tc>
        <w:tc>
          <w:tcPr>
            <w:tcW w:w="1796" w:type="dxa"/>
            <w:shd w:val="clear" w:color="auto" w:fill="auto"/>
          </w:tcPr>
          <w:p w:rsidR="009A249C" w:rsidRPr="00186B7B" w:rsidRDefault="009A249C" w:rsidP="000777F7">
            <w:pPr>
              <w:suppressAutoHyphens/>
              <w:spacing w:after="0" w:line="240" w:lineRule="auto"/>
              <w:rPr>
                <w:rFonts w:ascii="Times New Roman" w:hAnsi="Times New Roman" w:cs="Times New Roman"/>
                <w:sz w:val="24"/>
                <w:szCs w:val="24"/>
              </w:rPr>
            </w:pPr>
          </w:p>
        </w:tc>
        <w:tc>
          <w:tcPr>
            <w:tcW w:w="1752" w:type="dxa"/>
            <w:shd w:val="clear" w:color="auto" w:fill="auto"/>
          </w:tcPr>
          <w:p w:rsidR="009A249C" w:rsidRPr="00186B7B" w:rsidRDefault="009A249C" w:rsidP="000777F7">
            <w:pPr>
              <w:suppressAutoHyphens/>
              <w:spacing w:after="0" w:line="240" w:lineRule="auto"/>
              <w:rPr>
                <w:rFonts w:ascii="Times New Roman" w:hAnsi="Times New Roman" w:cs="Times New Roman"/>
                <w:sz w:val="24"/>
                <w:szCs w:val="24"/>
              </w:rPr>
            </w:pPr>
            <w:r w:rsidRPr="00186B7B">
              <w:rPr>
                <w:rFonts w:ascii="Times New Roman" w:hAnsi="Times New Roman" w:cs="Times New Roman"/>
                <w:sz w:val="24"/>
                <w:szCs w:val="24"/>
              </w:rPr>
              <w:t>учитель русского языка и литературы</w:t>
            </w:r>
          </w:p>
        </w:tc>
        <w:tc>
          <w:tcPr>
            <w:tcW w:w="1840" w:type="dxa"/>
            <w:shd w:val="clear" w:color="auto" w:fill="auto"/>
          </w:tcPr>
          <w:p w:rsidR="009A249C" w:rsidRPr="00186B7B" w:rsidRDefault="009A249C" w:rsidP="000777F7">
            <w:pPr>
              <w:suppressAutoHyphens/>
              <w:spacing w:after="0" w:line="240" w:lineRule="auto"/>
              <w:rPr>
                <w:rFonts w:ascii="Times New Roman" w:hAnsi="Times New Roman" w:cs="Times New Roman"/>
                <w:sz w:val="24"/>
                <w:szCs w:val="24"/>
              </w:rPr>
            </w:pPr>
          </w:p>
        </w:tc>
        <w:tc>
          <w:tcPr>
            <w:tcW w:w="2217" w:type="dxa"/>
            <w:shd w:val="clear" w:color="auto" w:fill="auto"/>
          </w:tcPr>
          <w:p w:rsidR="009A249C" w:rsidRPr="00186B7B" w:rsidRDefault="009A249C" w:rsidP="000777F7">
            <w:pPr>
              <w:suppressAutoHyphens/>
              <w:spacing w:after="0" w:line="240" w:lineRule="auto"/>
              <w:rPr>
                <w:rFonts w:ascii="Times New Roman" w:hAnsi="Times New Roman" w:cs="Times New Roman"/>
                <w:sz w:val="24"/>
                <w:szCs w:val="24"/>
              </w:rPr>
            </w:pPr>
          </w:p>
        </w:tc>
        <w:tc>
          <w:tcPr>
            <w:tcW w:w="1718" w:type="dxa"/>
            <w:shd w:val="clear" w:color="auto" w:fill="auto"/>
          </w:tcPr>
          <w:p w:rsidR="009A249C" w:rsidRPr="00186B7B" w:rsidRDefault="009A249C" w:rsidP="000777F7">
            <w:pPr>
              <w:suppressAutoHyphens/>
              <w:spacing w:after="0" w:line="240" w:lineRule="auto"/>
              <w:rPr>
                <w:rFonts w:ascii="Times New Roman" w:hAnsi="Times New Roman" w:cs="Times New Roman"/>
                <w:sz w:val="24"/>
                <w:szCs w:val="24"/>
              </w:rPr>
            </w:pPr>
            <w:r w:rsidRPr="00186B7B">
              <w:rPr>
                <w:rFonts w:ascii="Times New Roman" w:hAnsi="Times New Roman" w:cs="Times New Roman"/>
                <w:sz w:val="24"/>
                <w:szCs w:val="24"/>
              </w:rPr>
              <w:t>2023</w:t>
            </w:r>
          </w:p>
        </w:tc>
      </w:tr>
      <w:tr w:rsidR="009A249C" w:rsidRPr="00186B7B" w:rsidTr="009A249C">
        <w:tc>
          <w:tcPr>
            <w:tcW w:w="531" w:type="dxa"/>
            <w:shd w:val="clear" w:color="auto" w:fill="auto"/>
          </w:tcPr>
          <w:p w:rsidR="009A249C" w:rsidRPr="00186B7B" w:rsidRDefault="00024D5D" w:rsidP="000777F7">
            <w:pPr>
              <w:suppressAutoHyphens/>
              <w:spacing w:after="0" w:line="240" w:lineRule="auto"/>
              <w:rPr>
                <w:rFonts w:ascii="Times New Roman" w:hAnsi="Times New Roman" w:cs="Times New Roman"/>
                <w:sz w:val="24"/>
                <w:szCs w:val="24"/>
              </w:rPr>
            </w:pPr>
            <w:r w:rsidRPr="00186B7B">
              <w:rPr>
                <w:rFonts w:ascii="Times New Roman" w:hAnsi="Times New Roman" w:cs="Times New Roman"/>
                <w:sz w:val="24"/>
                <w:szCs w:val="24"/>
              </w:rPr>
              <w:t>11</w:t>
            </w:r>
          </w:p>
        </w:tc>
        <w:tc>
          <w:tcPr>
            <w:tcW w:w="1796" w:type="dxa"/>
            <w:shd w:val="clear" w:color="auto" w:fill="auto"/>
          </w:tcPr>
          <w:p w:rsidR="009A249C" w:rsidRPr="00186B7B" w:rsidRDefault="009A249C" w:rsidP="000777F7">
            <w:pPr>
              <w:suppressAutoHyphens/>
              <w:spacing w:after="0" w:line="240" w:lineRule="auto"/>
              <w:rPr>
                <w:rFonts w:ascii="Times New Roman" w:hAnsi="Times New Roman" w:cs="Times New Roman"/>
                <w:sz w:val="24"/>
                <w:szCs w:val="24"/>
              </w:rPr>
            </w:pPr>
          </w:p>
        </w:tc>
        <w:tc>
          <w:tcPr>
            <w:tcW w:w="1752" w:type="dxa"/>
            <w:shd w:val="clear" w:color="auto" w:fill="auto"/>
          </w:tcPr>
          <w:p w:rsidR="009A249C" w:rsidRPr="00186B7B" w:rsidRDefault="009A249C" w:rsidP="000777F7">
            <w:pPr>
              <w:suppressAutoHyphens/>
              <w:spacing w:after="0" w:line="240" w:lineRule="auto"/>
              <w:rPr>
                <w:rFonts w:ascii="Times New Roman" w:hAnsi="Times New Roman" w:cs="Times New Roman"/>
                <w:sz w:val="24"/>
                <w:szCs w:val="24"/>
              </w:rPr>
            </w:pPr>
            <w:r w:rsidRPr="00186B7B">
              <w:rPr>
                <w:rFonts w:ascii="Times New Roman" w:hAnsi="Times New Roman" w:cs="Times New Roman"/>
                <w:sz w:val="24"/>
                <w:szCs w:val="24"/>
              </w:rPr>
              <w:t>учитель технологии, ИЗО, музыки</w:t>
            </w:r>
          </w:p>
        </w:tc>
        <w:tc>
          <w:tcPr>
            <w:tcW w:w="1840" w:type="dxa"/>
            <w:shd w:val="clear" w:color="auto" w:fill="auto"/>
          </w:tcPr>
          <w:p w:rsidR="009A249C" w:rsidRPr="00186B7B" w:rsidRDefault="009A249C" w:rsidP="000777F7">
            <w:pPr>
              <w:spacing w:after="0"/>
              <w:rPr>
                <w:rFonts w:ascii="Times New Roman" w:hAnsi="Times New Roman" w:cs="Times New Roman"/>
                <w:sz w:val="24"/>
                <w:szCs w:val="24"/>
              </w:rPr>
            </w:pPr>
          </w:p>
        </w:tc>
        <w:tc>
          <w:tcPr>
            <w:tcW w:w="2217" w:type="dxa"/>
            <w:shd w:val="clear" w:color="auto" w:fill="auto"/>
          </w:tcPr>
          <w:p w:rsidR="009A249C" w:rsidRPr="00186B7B" w:rsidRDefault="009A249C" w:rsidP="000777F7">
            <w:pPr>
              <w:suppressAutoHyphens/>
              <w:spacing w:after="0" w:line="240" w:lineRule="auto"/>
              <w:rPr>
                <w:rFonts w:ascii="Times New Roman" w:hAnsi="Times New Roman" w:cs="Times New Roman"/>
                <w:sz w:val="24"/>
                <w:szCs w:val="24"/>
              </w:rPr>
            </w:pPr>
          </w:p>
        </w:tc>
        <w:tc>
          <w:tcPr>
            <w:tcW w:w="1718" w:type="dxa"/>
            <w:shd w:val="clear" w:color="auto" w:fill="auto"/>
          </w:tcPr>
          <w:p w:rsidR="009A249C" w:rsidRPr="00186B7B" w:rsidRDefault="009A249C" w:rsidP="000777F7">
            <w:pPr>
              <w:suppressAutoHyphens/>
              <w:spacing w:after="0" w:line="240" w:lineRule="auto"/>
              <w:rPr>
                <w:rFonts w:ascii="Times New Roman" w:hAnsi="Times New Roman" w:cs="Times New Roman"/>
                <w:sz w:val="24"/>
                <w:szCs w:val="24"/>
              </w:rPr>
            </w:pPr>
            <w:r w:rsidRPr="00186B7B">
              <w:rPr>
                <w:rFonts w:ascii="Times New Roman" w:hAnsi="Times New Roman" w:cs="Times New Roman"/>
                <w:sz w:val="24"/>
                <w:szCs w:val="24"/>
              </w:rPr>
              <w:t>2023</w:t>
            </w:r>
          </w:p>
        </w:tc>
      </w:tr>
      <w:tr w:rsidR="009A249C" w:rsidRPr="00186B7B" w:rsidTr="009A249C">
        <w:tc>
          <w:tcPr>
            <w:tcW w:w="531" w:type="dxa"/>
            <w:shd w:val="clear" w:color="auto" w:fill="auto"/>
          </w:tcPr>
          <w:p w:rsidR="009A249C" w:rsidRPr="00186B7B" w:rsidRDefault="00024D5D" w:rsidP="000777F7">
            <w:pPr>
              <w:suppressAutoHyphens/>
              <w:spacing w:after="0" w:line="240" w:lineRule="auto"/>
              <w:rPr>
                <w:rFonts w:ascii="Times New Roman" w:hAnsi="Times New Roman" w:cs="Times New Roman"/>
                <w:sz w:val="24"/>
                <w:szCs w:val="24"/>
              </w:rPr>
            </w:pPr>
            <w:r w:rsidRPr="00186B7B">
              <w:rPr>
                <w:rFonts w:ascii="Times New Roman" w:hAnsi="Times New Roman" w:cs="Times New Roman"/>
                <w:sz w:val="24"/>
                <w:szCs w:val="24"/>
              </w:rPr>
              <w:lastRenderedPageBreak/>
              <w:t>12</w:t>
            </w:r>
          </w:p>
        </w:tc>
        <w:tc>
          <w:tcPr>
            <w:tcW w:w="1796" w:type="dxa"/>
            <w:shd w:val="clear" w:color="auto" w:fill="auto"/>
          </w:tcPr>
          <w:p w:rsidR="009A249C" w:rsidRPr="00186B7B" w:rsidRDefault="009A249C" w:rsidP="000777F7">
            <w:pPr>
              <w:suppressAutoHyphens/>
              <w:spacing w:after="0" w:line="240" w:lineRule="auto"/>
              <w:rPr>
                <w:rFonts w:ascii="Times New Roman" w:hAnsi="Times New Roman" w:cs="Times New Roman"/>
                <w:sz w:val="24"/>
                <w:szCs w:val="24"/>
              </w:rPr>
            </w:pPr>
          </w:p>
        </w:tc>
        <w:tc>
          <w:tcPr>
            <w:tcW w:w="1752" w:type="dxa"/>
            <w:shd w:val="clear" w:color="auto" w:fill="auto"/>
          </w:tcPr>
          <w:p w:rsidR="009A249C" w:rsidRPr="00186B7B" w:rsidRDefault="009A249C" w:rsidP="000777F7">
            <w:pPr>
              <w:suppressAutoHyphens/>
              <w:spacing w:after="0" w:line="240" w:lineRule="auto"/>
              <w:rPr>
                <w:rFonts w:ascii="Times New Roman" w:hAnsi="Times New Roman" w:cs="Times New Roman"/>
                <w:sz w:val="24"/>
                <w:szCs w:val="24"/>
              </w:rPr>
            </w:pPr>
            <w:r w:rsidRPr="00186B7B">
              <w:rPr>
                <w:rFonts w:ascii="Times New Roman" w:hAnsi="Times New Roman" w:cs="Times New Roman"/>
                <w:sz w:val="24"/>
                <w:szCs w:val="24"/>
              </w:rPr>
              <w:t>учитель математики</w:t>
            </w:r>
          </w:p>
        </w:tc>
        <w:tc>
          <w:tcPr>
            <w:tcW w:w="1840" w:type="dxa"/>
            <w:shd w:val="clear" w:color="auto" w:fill="auto"/>
          </w:tcPr>
          <w:p w:rsidR="009A249C" w:rsidRPr="00186B7B" w:rsidRDefault="009A249C" w:rsidP="000777F7">
            <w:pPr>
              <w:spacing w:after="0"/>
              <w:rPr>
                <w:rFonts w:ascii="Times New Roman" w:hAnsi="Times New Roman" w:cs="Times New Roman"/>
                <w:sz w:val="24"/>
                <w:szCs w:val="24"/>
              </w:rPr>
            </w:pPr>
          </w:p>
        </w:tc>
        <w:tc>
          <w:tcPr>
            <w:tcW w:w="2217" w:type="dxa"/>
            <w:shd w:val="clear" w:color="auto" w:fill="auto"/>
          </w:tcPr>
          <w:p w:rsidR="009A249C" w:rsidRPr="00186B7B" w:rsidRDefault="0036605F" w:rsidP="000777F7">
            <w:pPr>
              <w:suppressAutoHyphens/>
              <w:spacing w:after="0" w:line="240" w:lineRule="auto"/>
              <w:rPr>
                <w:rFonts w:ascii="Times New Roman" w:hAnsi="Times New Roman" w:cs="Times New Roman"/>
                <w:sz w:val="24"/>
                <w:szCs w:val="24"/>
              </w:rPr>
            </w:pPr>
            <w:r w:rsidRPr="00186B7B">
              <w:rPr>
                <w:rFonts w:ascii="Times New Roman" w:hAnsi="Times New Roman" w:cs="Times New Roman"/>
                <w:sz w:val="24"/>
                <w:szCs w:val="24"/>
              </w:rPr>
              <w:t>Первая, 2022</w:t>
            </w:r>
          </w:p>
        </w:tc>
        <w:tc>
          <w:tcPr>
            <w:tcW w:w="1718" w:type="dxa"/>
            <w:shd w:val="clear" w:color="auto" w:fill="auto"/>
          </w:tcPr>
          <w:p w:rsidR="009A249C" w:rsidRPr="00186B7B" w:rsidRDefault="0036605F" w:rsidP="000777F7">
            <w:pPr>
              <w:suppressAutoHyphens/>
              <w:spacing w:after="0" w:line="240" w:lineRule="auto"/>
              <w:rPr>
                <w:rFonts w:ascii="Times New Roman" w:hAnsi="Times New Roman" w:cs="Times New Roman"/>
                <w:sz w:val="24"/>
                <w:szCs w:val="24"/>
              </w:rPr>
            </w:pPr>
            <w:r w:rsidRPr="00186B7B">
              <w:rPr>
                <w:rFonts w:ascii="Times New Roman" w:hAnsi="Times New Roman" w:cs="Times New Roman"/>
                <w:sz w:val="24"/>
                <w:szCs w:val="24"/>
              </w:rPr>
              <w:t>2023</w:t>
            </w:r>
          </w:p>
        </w:tc>
      </w:tr>
      <w:tr w:rsidR="00EE03C3" w:rsidRPr="00186B7B" w:rsidTr="009A249C">
        <w:tc>
          <w:tcPr>
            <w:tcW w:w="531" w:type="dxa"/>
            <w:shd w:val="clear" w:color="auto" w:fill="auto"/>
          </w:tcPr>
          <w:p w:rsidR="00EE03C3" w:rsidRPr="00186B7B" w:rsidRDefault="00024D5D" w:rsidP="000777F7">
            <w:pPr>
              <w:suppressAutoHyphens/>
              <w:spacing w:after="0" w:line="240" w:lineRule="auto"/>
              <w:rPr>
                <w:rFonts w:ascii="Times New Roman" w:hAnsi="Times New Roman" w:cs="Times New Roman"/>
                <w:sz w:val="24"/>
                <w:szCs w:val="24"/>
              </w:rPr>
            </w:pPr>
            <w:r w:rsidRPr="00186B7B">
              <w:rPr>
                <w:rFonts w:ascii="Times New Roman" w:hAnsi="Times New Roman" w:cs="Times New Roman"/>
                <w:sz w:val="24"/>
                <w:szCs w:val="24"/>
              </w:rPr>
              <w:t>13</w:t>
            </w:r>
          </w:p>
        </w:tc>
        <w:tc>
          <w:tcPr>
            <w:tcW w:w="1796" w:type="dxa"/>
            <w:shd w:val="clear" w:color="auto" w:fill="auto"/>
          </w:tcPr>
          <w:p w:rsidR="00EE03C3" w:rsidRPr="00186B7B" w:rsidRDefault="00EE03C3" w:rsidP="000777F7">
            <w:pPr>
              <w:suppressAutoHyphens/>
              <w:spacing w:after="0" w:line="240" w:lineRule="auto"/>
              <w:rPr>
                <w:rFonts w:ascii="Times New Roman" w:hAnsi="Times New Roman" w:cs="Times New Roman"/>
                <w:sz w:val="24"/>
                <w:szCs w:val="24"/>
              </w:rPr>
            </w:pPr>
          </w:p>
        </w:tc>
        <w:tc>
          <w:tcPr>
            <w:tcW w:w="1752" w:type="dxa"/>
            <w:shd w:val="clear" w:color="auto" w:fill="auto"/>
          </w:tcPr>
          <w:p w:rsidR="00EE03C3" w:rsidRPr="00186B7B" w:rsidRDefault="00EE03C3" w:rsidP="000777F7">
            <w:pPr>
              <w:suppressAutoHyphens/>
              <w:spacing w:after="0" w:line="240" w:lineRule="auto"/>
              <w:rPr>
                <w:rFonts w:ascii="Times New Roman" w:hAnsi="Times New Roman" w:cs="Times New Roman"/>
                <w:sz w:val="24"/>
                <w:szCs w:val="24"/>
              </w:rPr>
            </w:pPr>
            <w:r w:rsidRPr="00186B7B">
              <w:rPr>
                <w:rFonts w:ascii="Times New Roman" w:hAnsi="Times New Roman" w:cs="Times New Roman"/>
                <w:sz w:val="24"/>
                <w:szCs w:val="24"/>
              </w:rPr>
              <w:t>учитель математики</w:t>
            </w:r>
          </w:p>
        </w:tc>
        <w:tc>
          <w:tcPr>
            <w:tcW w:w="1840" w:type="dxa"/>
            <w:shd w:val="clear" w:color="auto" w:fill="auto"/>
          </w:tcPr>
          <w:p w:rsidR="00EE03C3" w:rsidRPr="00186B7B" w:rsidRDefault="00EE03C3" w:rsidP="000777F7">
            <w:pPr>
              <w:spacing w:after="0"/>
              <w:rPr>
                <w:rFonts w:ascii="Times New Roman" w:hAnsi="Times New Roman" w:cs="Times New Roman"/>
                <w:sz w:val="24"/>
                <w:szCs w:val="24"/>
              </w:rPr>
            </w:pPr>
          </w:p>
        </w:tc>
        <w:tc>
          <w:tcPr>
            <w:tcW w:w="2217" w:type="dxa"/>
            <w:shd w:val="clear" w:color="auto" w:fill="auto"/>
          </w:tcPr>
          <w:p w:rsidR="00EE03C3" w:rsidRPr="00186B7B" w:rsidRDefault="00EE03C3" w:rsidP="000777F7">
            <w:pPr>
              <w:suppressAutoHyphens/>
              <w:spacing w:after="0" w:line="240" w:lineRule="auto"/>
              <w:rPr>
                <w:rFonts w:ascii="Times New Roman" w:hAnsi="Times New Roman" w:cs="Times New Roman"/>
                <w:sz w:val="24"/>
                <w:szCs w:val="24"/>
              </w:rPr>
            </w:pPr>
            <w:r w:rsidRPr="00186B7B">
              <w:rPr>
                <w:rFonts w:ascii="Times New Roman" w:hAnsi="Times New Roman" w:cs="Times New Roman"/>
                <w:sz w:val="24"/>
                <w:szCs w:val="24"/>
              </w:rPr>
              <w:t xml:space="preserve">Высшая, </w:t>
            </w:r>
          </w:p>
        </w:tc>
        <w:tc>
          <w:tcPr>
            <w:tcW w:w="1718" w:type="dxa"/>
            <w:shd w:val="clear" w:color="auto" w:fill="auto"/>
          </w:tcPr>
          <w:p w:rsidR="00EE03C3" w:rsidRPr="00186B7B" w:rsidRDefault="007A3B13" w:rsidP="000777F7">
            <w:pPr>
              <w:suppressAutoHyphens/>
              <w:spacing w:after="0" w:line="240" w:lineRule="auto"/>
              <w:rPr>
                <w:rFonts w:ascii="Times New Roman" w:hAnsi="Times New Roman" w:cs="Times New Roman"/>
                <w:sz w:val="24"/>
                <w:szCs w:val="24"/>
              </w:rPr>
            </w:pPr>
            <w:r w:rsidRPr="00186B7B">
              <w:rPr>
                <w:rFonts w:ascii="Times New Roman" w:hAnsi="Times New Roman" w:cs="Times New Roman"/>
                <w:sz w:val="24"/>
                <w:szCs w:val="24"/>
              </w:rPr>
              <w:t>2023</w:t>
            </w:r>
          </w:p>
        </w:tc>
      </w:tr>
      <w:tr w:rsidR="0036605F" w:rsidRPr="00186B7B" w:rsidTr="009A249C">
        <w:tc>
          <w:tcPr>
            <w:tcW w:w="531" w:type="dxa"/>
            <w:shd w:val="clear" w:color="auto" w:fill="auto"/>
          </w:tcPr>
          <w:p w:rsidR="0036605F" w:rsidRPr="00186B7B" w:rsidRDefault="0036605F" w:rsidP="000777F7">
            <w:pPr>
              <w:suppressAutoHyphens/>
              <w:spacing w:after="0" w:line="240" w:lineRule="auto"/>
              <w:rPr>
                <w:rFonts w:ascii="Times New Roman" w:hAnsi="Times New Roman" w:cs="Times New Roman"/>
                <w:sz w:val="24"/>
                <w:szCs w:val="24"/>
              </w:rPr>
            </w:pPr>
            <w:r w:rsidRPr="00186B7B">
              <w:rPr>
                <w:rFonts w:ascii="Times New Roman" w:hAnsi="Times New Roman" w:cs="Times New Roman"/>
                <w:sz w:val="24"/>
                <w:szCs w:val="24"/>
              </w:rPr>
              <w:t>1</w:t>
            </w:r>
            <w:r w:rsidR="00024D5D" w:rsidRPr="00186B7B">
              <w:rPr>
                <w:rFonts w:ascii="Times New Roman" w:hAnsi="Times New Roman" w:cs="Times New Roman"/>
                <w:sz w:val="24"/>
                <w:szCs w:val="24"/>
              </w:rPr>
              <w:t>4</w:t>
            </w:r>
          </w:p>
        </w:tc>
        <w:tc>
          <w:tcPr>
            <w:tcW w:w="1796" w:type="dxa"/>
            <w:shd w:val="clear" w:color="auto" w:fill="auto"/>
          </w:tcPr>
          <w:p w:rsidR="0036605F" w:rsidRPr="00186B7B" w:rsidRDefault="0036605F" w:rsidP="000777F7">
            <w:pPr>
              <w:suppressAutoHyphens/>
              <w:spacing w:after="0" w:line="240" w:lineRule="auto"/>
              <w:rPr>
                <w:rFonts w:ascii="Times New Roman" w:hAnsi="Times New Roman" w:cs="Times New Roman"/>
                <w:sz w:val="24"/>
                <w:szCs w:val="24"/>
              </w:rPr>
            </w:pPr>
          </w:p>
        </w:tc>
        <w:tc>
          <w:tcPr>
            <w:tcW w:w="1752" w:type="dxa"/>
            <w:shd w:val="clear" w:color="auto" w:fill="auto"/>
          </w:tcPr>
          <w:p w:rsidR="0036605F" w:rsidRPr="00186B7B" w:rsidRDefault="0036605F" w:rsidP="000777F7">
            <w:pPr>
              <w:suppressAutoHyphens/>
              <w:spacing w:after="0" w:line="240" w:lineRule="auto"/>
              <w:rPr>
                <w:rFonts w:ascii="Times New Roman" w:hAnsi="Times New Roman" w:cs="Times New Roman"/>
                <w:sz w:val="24"/>
                <w:szCs w:val="24"/>
              </w:rPr>
            </w:pPr>
            <w:r w:rsidRPr="00186B7B">
              <w:rPr>
                <w:rFonts w:ascii="Times New Roman" w:hAnsi="Times New Roman" w:cs="Times New Roman"/>
                <w:sz w:val="24"/>
                <w:szCs w:val="24"/>
              </w:rPr>
              <w:t>педагог-библиотекарь</w:t>
            </w:r>
          </w:p>
        </w:tc>
        <w:tc>
          <w:tcPr>
            <w:tcW w:w="1840" w:type="dxa"/>
            <w:shd w:val="clear" w:color="auto" w:fill="auto"/>
          </w:tcPr>
          <w:p w:rsidR="0036605F" w:rsidRPr="00186B7B" w:rsidRDefault="0036605F" w:rsidP="000777F7">
            <w:pPr>
              <w:spacing w:after="0"/>
              <w:rPr>
                <w:rFonts w:ascii="Times New Roman" w:hAnsi="Times New Roman" w:cs="Times New Roman"/>
                <w:sz w:val="24"/>
                <w:szCs w:val="24"/>
              </w:rPr>
            </w:pPr>
          </w:p>
        </w:tc>
        <w:tc>
          <w:tcPr>
            <w:tcW w:w="2217" w:type="dxa"/>
            <w:shd w:val="clear" w:color="auto" w:fill="auto"/>
          </w:tcPr>
          <w:p w:rsidR="0036605F" w:rsidRPr="00186B7B" w:rsidRDefault="0036605F" w:rsidP="000777F7">
            <w:pPr>
              <w:suppressAutoHyphens/>
              <w:spacing w:after="0" w:line="240" w:lineRule="auto"/>
              <w:rPr>
                <w:rFonts w:ascii="Times New Roman" w:hAnsi="Times New Roman" w:cs="Times New Roman"/>
                <w:sz w:val="24"/>
                <w:szCs w:val="24"/>
              </w:rPr>
            </w:pPr>
            <w:r w:rsidRPr="00186B7B">
              <w:rPr>
                <w:rFonts w:ascii="Times New Roman" w:hAnsi="Times New Roman" w:cs="Times New Roman"/>
                <w:sz w:val="24"/>
                <w:szCs w:val="24"/>
              </w:rPr>
              <w:t>Первая, 2021</w:t>
            </w:r>
          </w:p>
        </w:tc>
        <w:tc>
          <w:tcPr>
            <w:tcW w:w="1718" w:type="dxa"/>
            <w:shd w:val="clear" w:color="auto" w:fill="auto"/>
          </w:tcPr>
          <w:p w:rsidR="0036605F" w:rsidRPr="00186B7B" w:rsidRDefault="0036605F" w:rsidP="000777F7">
            <w:pPr>
              <w:suppressAutoHyphens/>
              <w:spacing w:after="0" w:line="240" w:lineRule="auto"/>
              <w:rPr>
                <w:rFonts w:ascii="Times New Roman" w:hAnsi="Times New Roman" w:cs="Times New Roman"/>
                <w:sz w:val="24"/>
                <w:szCs w:val="24"/>
              </w:rPr>
            </w:pPr>
            <w:r w:rsidRPr="00186B7B">
              <w:rPr>
                <w:rFonts w:ascii="Times New Roman" w:hAnsi="Times New Roman" w:cs="Times New Roman"/>
                <w:sz w:val="24"/>
                <w:szCs w:val="24"/>
              </w:rPr>
              <w:t>2022</w:t>
            </w:r>
          </w:p>
        </w:tc>
      </w:tr>
      <w:tr w:rsidR="0036605F" w:rsidRPr="00186B7B" w:rsidTr="009A249C">
        <w:tc>
          <w:tcPr>
            <w:tcW w:w="531" w:type="dxa"/>
            <w:shd w:val="clear" w:color="auto" w:fill="auto"/>
          </w:tcPr>
          <w:p w:rsidR="0036605F" w:rsidRPr="00186B7B" w:rsidRDefault="0036605F" w:rsidP="000777F7">
            <w:pPr>
              <w:suppressAutoHyphens/>
              <w:spacing w:after="0" w:line="240" w:lineRule="auto"/>
              <w:rPr>
                <w:rFonts w:ascii="Times New Roman" w:hAnsi="Times New Roman" w:cs="Times New Roman"/>
                <w:sz w:val="24"/>
                <w:szCs w:val="24"/>
              </w:rPr>
            </w:pPr>
            <w:r w:rsidRPr="00186B7B">
              <w:rPr>
                <w:rFonts w:ascii="Times New Roman" w:hAnsi="Times New Roman" w:cs="Times New Roman"/>
                <w:sz w:val="24"/>
                <w:szCs w:val="24"/>
              </w:rPr>
              <w:t>1</w:t>
            </w:r>
            <w:r w:rsidR="00024D5D" w:rsidRPr="00186B7B">
              <w:rPr>
                <w:rFonts w:ascii="Times New Roman" w:hAnsi="Times New Roman" w:cs="Times New Roman"/>
                <w:sz w:val="24"/>
                <w:szCs w:val="24"/>
              </w:rPr>
              <w:t>5</w:t>
            </w:r>
          </w:p>
        </w:tc>
        <w:tc>
          <w:tcPr>
            <w:tcW w:w="1796" w:type="dxa"/>
            <w:shd w:val="clear" w:color="auto" w:fill="auto"/>
          </w:tcPr>
          <w:p w:rsidR="0036605F" w:rsidRPr="00186B7B" w:rsidRDefault="0036605F" w:rsidP="000777F7">
            <w:pPr>
              <w:suppressAutoHyphens/>
              <w:spacing w:after="0" w:line="240" w:lineRule="auto"/>
              <w:rPr>
                <w:rFonts w:ascii="Times New Roman" w:hAnsi="Times New Roman" w:cs="Times New Roman"/>
                <w:sz w:val="24"/>
                <w:szCs w:val="24"/>
              </w:rPr>
            </w:pPr>
          </w:p>
        </w:tc>
        <w:tc>
          <w:tcPr>
            <w:tcW w:w="1752" w:type="dxa"/>
            <w:shd w:val="clear" w:color="auto" w:fill="auto"/>
          </w:tcPr>
          <w:p w:rsidR="0036605F" w:rsidRPr="00186B7B" w:rsidRDefault="0036605F" w:rsidP="000777F7">
            <w:pPr>
              <w:suppressAutoHyphens/>
              <w:spacing w:after="0" w:line="240" w:lineRule="auto"/>
              <w:rPr>
                <w:rFonts w:ascii="Times New Roman" w:hAnsi="Times New Roman" w:cs="Times New Roman"/>
                <w:sz w:val="24"/>
                <w:szCs w:val="24"/>
              </w:rPr>
            </w:pPr>
            <w:r w:rsidRPr="00186B7B">
              <w:rPr>
                <w:rFonts w:ascii="Times New Roman" w:hAnsi="Times New Roman" w:cs="Times New Roman"/>
                <w:sz w:val="24"/>
                <w:szCs w:val="24"/>
              </w:rPr>
              <w:t>педагог-психолог</w:t>
            </w:r>
          </w:p>
        </w:tc>
        <w:tc>
          <w:tcPr>
            <w:tcW w:w="1840" w:type="dxa"/>
            <w:shd w:val="clear" w:color="auto" w:fill="auto"/>
          </w:tcPr>
          <w:p w:rsidR="0036605F" w:rsidRPr="00186B7B" w:rsidRDefault="0036605F" w:rsidP="000777F7">
            <w:pPr>
              <w:spacing w:after="0"/>
              <w:rPr>
                <w:rFonts w:ascii="Times New Roman" w:hAnsi="Times New Roman" w:cs="Times New Roman"/>
                <w:sz w:val="24"/>
                <w:szCs w:val="24"/>
              </w:rPr>
            </w:pPr>
          </w:p>
        </w:tc>
        <w:tc>
          <w:tcPr>
            <w:tcW w:w="2217" w:type="dxa"/>
            <w:shd w:val="clear" w:color="auto" w:fill="auto"/>
          </w:tcPr>
          <w:p w:rsidR="0036605F" w:rsidRPr="00186B7B" w:rsidRDefault="0036605F" w:rsidP="000777F7">
            <w:pPr>
              <w:suppressAutoHyphens/>
              <w:spacing w:after="0" w:line="240" w:lineRule="auto"/>
              <w:rPr>
                <w:rFonts w:ascii="Times New Roman" w:hAnsi="Times New Roman" w:cs="Times New Roman"/>
                <w:sz w:val="24"/>
                <w:szCs w:val="24"/>
              </w:rPr>
            </w:pPr>
            <w:r w:rsidRPr="00186B7B">
              <w:rPr>
                <w:rFonts w:ascii="Times New Roman" w:hAnsi="Times New Roman" w:cs="Times New Roman"/>
                <w:sz w:val="24"/>
                <w:szCs w:val="24"/>
              </w:rPr>
              <w:t>Высшая, 2021</w:t>
            </w:r>
          </w:p>
        </w:tc>
        <w:tc>
          <w:tcPr>
            <w:tcW w:w="1718" w:type="dxa"/>
            <w:shd w:val="clear" w:color="auto" w:fill="auto"/>
          </w:tcPr>
          <w:p w:rsidR="0036605F" w:rsidRPr="00186B7B" w:rsidRDefault="0036605F" w:rsidP="000777F7">
            <w:pPr>
              <w:suppressAutoHyphens/>
              <w:spacing w:after="0" w:line="240" w:lineRule="auto"/>
              <w:rPr>
                <w:rFonts w:ascii="Times New Roman" w:hAnsi="Times New Roman" w:cs="Times New Roman"/>
                <w:sz w:val="24"/>
                <w:szCs w:val="24"/>
              </w:rPr>
            </w:pPr>
            <w:r w:rsidRPr="00186B7B">
              <w:rPr>
                <w:rFonts w:ascii="Times New Roman" w:hAnsi="Times New Roman" w:cs="Times New Roman"/>
                <w:sz w:val="24"/>
                <w:szCs w:val="24"/>
              </w:rPr>
              <w:t>2023</w:t>
            </w:r>
          </w:p>
        </w:tc>
      </w:tr>
    </w:tbl>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При оценке качества деятельности педагогических работников учитывается:</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востребованность услуг учителя (в том числе внеурочных) учениками и их родителями (законными представителями); </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использование учителями современных педагогических технологий, в том числе ИКТ и здоровьесберегающих; </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участие в методической и научной работе; </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распространение передового педагогического опыта; </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повышение уровня профессионального мастерства; </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работа учителя по формированию и сопровождению индивидуальных образовательных траекторий обучающихся; </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руководство проектной деятельностью обучающихся; </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b/>
          <w:sz w:val="24"/>
          <w:szCs w:val="24"/>
          <w:u w:color="000000"/>
          <w:bdr w:val="nil"/>
          <w:lang w:eastAsia="ru-RU"/>
        </w:rPr>
      </w:pPr>
      <w:r w:rsidRPr="00186B7B">
        <w:rPr>
          <w:rFonts w:ascii="Times New Roman" w:hAnsi="Times New Roman" w:cs="Times New Roman"/>
          <w:sz w:val="24"/>
          <w:szCs w:val="24"/>
          <w:u w:color="000000"/>
          <w:bdr w:val="nil"/>
          <w:lang w:eastAsia="ru-RU"/>
        </w:rPr>
        <w:t>взаимодействие со всеми участниками образовательных отношений.</w:t>
      </w:r>
    </w:p>
    <w:p w:rsidR="009A249C" w:rsidRPr="00186B7B" w:rsidRDefault="009A249C" w:rsidP="000777F7">
      <w:pPr>
        <w:suppressAutoHyphens/>
        <w:spacing w:line="240" w:lineRule="auto"/>
        <w:rPr>
          <w:rFonts w:ascii="Times New Roman" w:hAnsi="Times New Roman" w:cs="Times New Roman"/>
          <w:b/>
          <w:sz w:val="24"/>
          <w:szCs w:val="24"/>
          <w:lang w:eastAsia="ru-RU"/>
        </w:rPr>
      </w:pPr>
      <w:r w:rsidRPr="00186B7B">
        <w:rPr>
          <w:rFonts w:ascii="Times New Roman" w:hAnsi="Times New Roman" w:cs="Times New Roman"/>
          <w:b/>
          <w:sz w:val="24"/>
          <w:szCs w:val="24"/>
          <w:lang w:eastAsia="ru-RU"/>
        </w:rPr>
        <w:t>Описание уровня квалификации педагогических, руководящих и иных работников организации, осуществляющей образовательную деятельность</w:t>
      </w:r>
    </w:p>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Квалификация педагогических работников </w:t>
      </w:r>
      <w:r w:rsidR="00B675B6" w:rsidRPr="00186B7B">
        <w:rPr>
          <w:rFonts w:ascii="Times New Roman" w:hAnsi="Times New Roman" w:cs="Times New Roman"/>
          <w:sz w:val="24"/>
          <w:szCs w:val="24"/>
          <w:lang w:eastAsia="ru-RU"/>
        </w:rPr>
        <w:t>СОШ  _____________________</w:t>
      </w:r>
      <w:r w:rsidRPr="00186B7B">
        <w:rPr>
          <w:rFonts w:ascii="Times New Roman" w:hAnsi="Times New Roman" w:cs="Times New Roman"/>
          <w:sz w:val="24"/>
          <w:szCs w:val="24"/>
          <w:lang w:eastAsia="ru-RU"/>
        </w:rPr>
        <w:t xml:space="preserve"> отражает: </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компетентность в соответствующих предметных областях знания и методах обучения; </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сформированность гуманистической позиции, позитивной направленности на педагогическую деятельность; </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общую культуру, определяющую характер и стиль педагогической деятельности, влияющую на успешность педагогического общения и позицию педагога; </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самоорганизованность, эмоциональную устойчивость.</w:t>
      </w:r>
    </w:p>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 xml:space="preserve">У педагогического работника сформированы основные компетенции, необходимые для реализации требований ФГОС </w:t>
      </w:r>
      <w:r w:rsidR="0036605F" w:rsidRPr="00186B7B">
        <w:rPr>
          <w:rFonts w:ascii="Times New Roman" w:hAnsi="Times New Roman" w:cs="Times New Roman"/>
          <w:sz w:val="24"/>
          <w:szCs w:val="24"/>
        </w:rPr>
        <w:t>О</w:t>
      </w:r>
      <w:r w:rsidRPr="00186B7B">
        <w:rPr>
          <w:rFonts w:ascii="Times New Roman" w:hAnsi="Times New Roman" w:cs="Times New Roman"/>
          <w:sz w:val="24"/>
          <w:szCs w:val="24"/>
        </w:rPr>
        <w:t xml:space="preserve">ОО и успешного достижения обучающимися планируемых результатов освоения основной образовательной программы, в том числе умения: </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обеспечивать условия для успешной деятельности, позитивной мотивации, а также самомотивирования обучающихся; </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осуществлять самостоятельный поиск и анализ информации с помощью современных информационно-поисковых технологий; </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разрабатывать программы учебных предметов, курсов, методические и дидактические материалы; </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выбирать учебники и учебно-методическую литературу, рекомендовать обучающимся дополнительные источники информации, в том числе интернет-ресурсы; </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выявлять и отражать в основной образовательной программе специфику особых образовательных потребностей (включая региональные, национальные и (или) этнокультурные, личностные, в том числе потребности одаренных детей, детей с ограниченными возможностями здоровья и детей-инвалидов); </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оценивать деятельность обучающихся в соответствии с требованиями ФГОС </w:t>
      </w:r>
      <w:r w:rsidR="0036605F" w:rsidRPr="00186B7B">
        <w:rPr>
          <w:rFonts w:ascii="Times New Roman" w:hAnsi="Times New Roman" w:cs="Times New Roman"/>
          <w:sz w:val="24"/>
          <w:szCs w:val="24"/>
          <w:u w:color="000000"/>
          <w:bdr w:val="nil"/>
          <w:lang w:eastAsia="ru-RU"/>
        </w:rPr>
        <w:t>О</w:t>
      </w:r>
      <w:r w:rsidRPr="00186B7B">
        <w:rPr>
          <w:rFonts w:ascii="Times New Roman" w:hAnsi="Times New Roman" w:cs="Times New Roman"/>
          <w:sz w:val="24"/>
          <w:szCs w:val="24"/>
          <w:u w:color="000000"/>
          <w:bdr w:val="nil"/>
          <w:lang w:eastAsia="ru-RU"/>
        </w:rPr>
        <w:t>ОО, включая: проведение стартовой и промежуточной диагностики, внутришкольного мониторинга, осуществление комплексной оценки способности обучающихся решать учебно-практические и учебно-познавательные задачи;</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lastRenderedPageBreak/>
        <w:t>интерпретировать результаты достижений обучающихся;</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использовать возможности ИКТ, работать с текстовыми редакторами, электронными таблицами, электронной почтой и браузерами, мультимедийным оборудованием.</w:t>
      </w:r>
    </w:p>
    <w:p w:rsidR="009A249C" w:rsidRPr="00186B7B" w:rsidRDefault="009A249C" w:rsidP="000777F7">
      <w:pPr>
        <w:suppressAutoHyphens/>
        <w:spacing w:line="240" w:lineRule="auto"/>
        <w:rPr>
          <w:rFonts w:ascii="Times New Roman" w:hAnsi="Times New Roman" w:cs="Times New Roman"/>
          <w:b/>
          <w:sz w:val="24"/>
          <w:szCs w:val="24"/>
          <w:lang w:eastAsia="ru-RU"/>
        </w:rPr>
      </w:pPr>
      <w:r w:rsidRPr="00186B7B">
        <w:rPr>
          <w:rFonts w:ascii="Times New Roman" w:hAnsi="Times New Roman" w:cs="Times New Roman"/>
          <w:b/>
          <w:sz w:val="24"/>
          <w:szCs w:val="24"/>
          <w:lang w:eastAsia="ru-RU"/>
        </w:rPr>
        <w:t>Описание реализуемой системы непрерывного профессионального развития и повышения квалификации педагогических и руководящих работников организации, осуществляющей образовательную деятельность, реализующей основную образовательную программу</w:t>
      </w:r>
    </w:p>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Непрерывность профессионального развития работников </w:t>
      </w:r>
      <w:r w:rsidR="00B675B6" w:rsidRPr="00186B7B">
        <w:rPr>
          <w:rFonts w:ascii="Times New Roman" w:hAnsi="Times New Roman" w:cs="Times New Roman"/>
          <w:sz w:val="24"/>
          <w:szCs w:val="24"/>
          <w:lang w:eastAsia="ru-RU"/>
        </w:rPr>
        <w:t>СОШ  _____________________</w:t>
      </w:r>
      <w:r w:rsidRPr="00186B7B">
        <w:rPr>
          <w:rFonts w:ascii="Times New Roman" w:hAnsi="Times New Roman" w:cs="Times New Roman"/>
          <w:sz w:val="24"/>
          <w:szCs w:val="24"/>
          <w:lang w:eastAsia="ru-RU"/>
        </w:rPr>
        <w:t xml:space="preserve">, реализующей основную образовательную программу </w:t>
      </w:r>
      <w:r w:rsidR="0036605F" w:rsidRPr="00186B7B">
        <w:rPr>
          <w:rFonts w:ascii="Times New Roman" w:hAnsi="Times New Roman" w:cs="Times New Roman"/>
          <w:sz w:val="24"/>
          <w:szCs w:val="24"/>
          <w:lang w:eastAsia="ru-RU"/>
        </w:rPr>
        <w:t>оосновного</w:t>
      </w:r>
      <w:r w:rsidRPr="00186B7B">
        <w:rPr>
          <w:rFonts w:ascii="Times New Roman" w:hAnsi="Times New Roman" w:cs="Times New Roman"/>
          <w:sz w:val="24"/>
          <w:szCs w:val="24"/>
          <w:lang w:eastAsia="ru-RU"/>
        </w:rPr>
        <w:t xml:space="preserve"> общего образования, обеспечивается освоением ими дополнительных профессиональных программ по профилю педагогической деятельности не реже чем один раз в три года. </w:t>
      </w:r>
    </w:p>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Формами повышения квалификации являются: </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послевузовское обучение в высших учебных заведениях, в том числе в магистратуре, аспирантуре, докторантуре, на курсах повышения квалификации; </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стажировки, участие в конференциях, обучающих семинарах и мастер-классах по отдельным направлениям реализации основной образовательной программы; </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дистанционное образование; участие в различных педагогических проектах; создание и публикация методических материалов.</w:t>
      </w:r>
    </w:p>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Ожидаемый результат повышения квалификации – профессиональная готовность работников образования к реализации ФГОС </w:t>
      </w:r>
      <w:r w:rsidR="0036605F" w:rsidRPr="00186B7B">
        <w:rPr>
          <w:rFonts w:ascii="Times New Roman" w:hAnsi="Times New Roman" w:cs="Times New Roman"/>
          <w:sz w:val="24"/>
          <w:szCs w:val="24"/>
          <w:lang w:eastAsia="ru-RU"/>
        </w:rPr>
        <w:t>О</w:t>
      </w:r>
      <w:r w:rsidRPr="00186B7B">
        <w:rPr>
          <w:rFonts w:ascii="Times New Roman" w:hAnsi="Times New Roman" w:cs="Times New Roman"/>
          <w:sz w:val="24"/>
          <w:szCs w:val="24"/>
          <w:lang w:eastAsia="ru-RU"/>
        </w:rPr>
        <w:t>ОО:</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обеспечение оптимального вхождения работников образования в систему ценностей современного образования;</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освоение системы требований к структуре основной образовательной программы, результатам ее освоения и условиям реализации, а также системы оценки итогов образовательной деятельности обучающихся;</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овладение учебно-методическими и информационно-методическими ресурсами, необходимыми для успешного решения задач ФГОС </w:t>
      </w:r>
      <w:r w:rsidR="0036605F" w:rsidRPr="00186B7B">
        <w:rPr>
          <w:rFonts w:ascii="Times New Roman" w:hAnsi="Times New Roman" w:cs="Times New Roman"/>
          <w:sz w:val="24"/>
          <w:szCs w:val="24"/>
          <w:u w:color="000000"/>
          <w:bdr w:val="nil"/>
          <w:lang w:eastAsia="ru-RU"/>
        </w:rPr>
        <w:t>О</w:t>
      </w:r>
      <w:r w:rsidRPr="00186B7B">
        <w:rPr>
          <w:rFonts w:ascii="Times New Roman" w:hAnsi="Times New Roman" w:cs="Times New Roman"/>
          <w:sz w:val="24"/>
          <w:szCs w:val="24"/>
          <w:u w:color="000000"/>
          <w:bdr w:val="nil"/>
          <w:lang w:eastAsia="ru-RU"/>
        </w:rPr>
        <w:t>ОО.</w:t>
      </w:r>
    </w:p>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Одним из условий готовности </w:t>
      </w:r>
      <w:r w:rsidR="00B675B6" w:rsidRPr="00186B7B">
        <w:rPr>
          <w:rFonts w:ascii="Times New Roman" w:hAnsi="Times New Roman" w:cs="Times New Roman"/>
          <w:sz w:val="24"/>
          <w:szCs w:val="24"/>
          <w:lang w:eastAsia="ru-RU"/>
        </w:rPr>
        <w:t>СОШ  _____________________</w:t>
      </w:r>
      <w:r w:rsidRPr="00186B7B">
        <w:rPr>
          <w:rFonts w:ascii="Times New Roman" w:hAnsi="Times New Roman" w:cs="Times New Roman"/>
          <w:sz w:val="24"/>
          <w:szCs w:val="24"/>
          <w:lang w:eastAsia="ru-RU"/>
        </w:rPr>
        <w:t xml:space="preserve"> к введению ФГОС </w:t>
      </w:r>
      <w:r w:rsidR="0036605F" w:rsidRPr="00186B7B">
        <w:rPr>
          <w:rFonts w:ascii="Times New Roman" w:hAnsi="Times New Roman" w:cs="Times New Roman"/>
          <w:sz w:val="24"/>
          <w:szCs w:val="24"/>
          <w:lang w:eastAsia="ru-RU"/>
        </w:rPr>
        <w:t>О</w:t>
      </w:r>
      <w:r w:rsidRPr="00186B7B">
        <w:rPr>
          <w:rFonts w:ascii="Times New Roman" w:hAnsi="Times New Roman" w:cs="Times New Roman"/>
          <w:sz w:val="24"/>
          <w:szCs w:val="24"/>
          <w:lang w:eastAsia="ru-RU"/>
        </w:rPr>
        <w:t xml:space="preserve">ОО является создание системы методической работы, обеспечивающей сопровождение деятельности педагогов на всех этапах реализации требований ФГОС </w:t>
      </w:r>
      <w:r w:rsidR="0036605F" w:rsidRPr="00186B7B">
        <w:rPr>
          <w:rFonts w:ascii="Times New Roman" w:hAnsi="Times New Roman" w:cs="Times New Roman"/>
          <w:sz w:val="24"/>
          <w:szCs w:val="24"/>
          <w:lang w:eastAsia="ru-RU"/>
        </w:rPr>
        <w:t>О</w:t>
      </w:r>
      <w:r w:rsidRPr="00186B7B">
        <w:rPr>
          <w:rFonts w:ascii="Times New Roman" w:hAnsi="Times New Roman" w:cs="Times New Roman"/>
          <w:sz w:val="24"/>
          <w:szCs w:val="24"/>
          <w:lang w:eastAsia="ru-RU"/>
        </w:rPr>
        <w:t xml:space="preserve">ОО. </w:t>
      </w:r>
    </w:p>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Основные мероприятия:</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семинары, посвященные содержанию и ключевым особенностям ФГОС </w:t>
      </w:r>
      <w:r w:rsidR="0036605F" w:rsidRPr="00186B7B">
        <w:rPr>
          <w:rFonts w:ascii="Times New Roman" w:hAnsi="Times New Roman" w:cs="Times New Roman"/>
          <w:sz w:val="24"/>
          <w:szCs w:val="24"/>
          <w:u w:color="000000"/>
          <w:bdr w:val="nil"/>
          <w:lang w:eastAsia="ru-RU"/>
        </w:rPr>
        <w:t>О</w:t>
      </w:r>
      <w:r w:rsidRPr="00186B7B">
        <w:rPr>
          <w:rFonts w:ascii="Times New Roman" w:hAnsi="Times New Roman" w:cs="Times New Roman"/>
          <w:sz w:val="24"/>
          <w:szCs w:val="24"/>
          <w:u w:color="000000"/>
          <w:bdr w:val="nil"/>
          <w:lang w:eastAsia="ru-RU"/>
        </w:rPr>
        <w:t>ОО;</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тренинги для педагогов с целью выявления и соотнесения собственной профессиональной позиции с целями и задачами ФГОС </w:t>
      </w:r>
      <w:r w:rsidR="0036605F" w:rsidRPr="00186B7B">
        <w:rPr>
          <w:rFonts w:ascii="Times New Roman" w:hAnsi="Times New Roman" w:cs="Times New Roman"/>
          <w:sz w:val="24"/>
          <w:szCs w:val="24"/>
          <w:u w:color="000000"/>
          <w:bdr w:val="nil"/>
          <w:lang w:eastAsia="ru-RU"/>
        </w:rPr>
        <w:t>О</w:t>
      </w:r>
      <w:r w:rsidRPr="00186B7B">
        <w:rPr>
          <w:rFonts w:ascii="Times New Roman" w:hAnsi="Times New Roman" w:cs="Times New Roman"/>
          <w:sz w:val="24"/>
          <w:szCs w:val="24"/>
          <w:u w:color="000000"/>
          <w:bdr w:val="nil"/>
          <w:lang w:eastAsia="ru-RU"/>
        </w:rPr>
        <w:t>ОО;</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заседания методических объединений учителей по проблемам введения ФГОС </w:t>
      </w:r>
      <w:r w:rsidR="0036605F" w:rsidRPr="00186B7B">
        <w:rPr>
          <w:rFonts w:ascii="Times New Roman" w:hAnsi="Times New Roman" w:cs="Times New Roman"/>
          <w:sz w:val="24"/>
          <w:szCs w:val="24"/>
          <w:u w:color="000000"/>
          <w:bdr w:val="nil"/>
          <w:lang w:eastAsia="ru-RU"/>
        </w:rPr>
        <w:t>О</w:t>
      </w:r>
      <w:r w:rsidRPr="00186B7B">
        <w:rPr>
          <w:rFonts w:ascii="Times New Roman" w:hAnsi="Times New Roman" w:cs="Times New Roman"/>
          <w:sz w:val="24"/>
          <w:szCs w:val="24"/>
          <w:u w:color="000000"/>
          <w:bdr w:val="nil"/>
          <w:lang w:eastAsia="ru-RU"/>
        </w:rPr>
        <w:t>ОО;</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конференции участников образовательных отношений и социальных партнеров образовательной организации по итогам разработки основной образовательной программы, ее отдельных разделов, проблемам апробации и введения ФГОС </w:t>
      </w:r>
      <w:r w:rsidR="00043353" w:rsidRPr="00186B7B">
        <w:rPr>
          <w:rFonts w:ascii="Times New Roman" w:hAnsi="Times New Roman" w:cs="Times New Roman"/>
          <w:sz w:val="24"/>
          <w:szCs w:val="24"/>
          <w:u w:color="000000"/>
          <w:bdr w:val="nil"/>
          <w:lang w:eastAsia="ru-RU"/>
        </w:rPr>
        <w:t>О</w:t>
      </w:r>
      <w:r w:rsidRPr="00186B7B">
        <w:rPr>
          <w:rFonts w:ascii="Times New Roman" w:hAnsi="Times New Roman" w:cs="Times New Roman"/>
          <w:sz w:val="24"/>
          <w:szCs w:val="24"/>
          <w:u w:color="000000"/>
          <w:bdr w:val="nil"/>
          <w:lang w:eastAsia="ru-RU"/>
        </w:rPr>
        <w:t>ОО;</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участие педагогов в разработке разделов и компонентов основной образовательной программы;</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участие педагогов в разработке и апробации оценки эффективности работы в условиях внедрения ФГОС </w:t>
      </w:r>
      <w:r w:rsidR="00043353" w:rsidRPr="00186B7B">
        <w:rPr>
          <w:rFonts w:ascii="Times New Roman" w:hAnsi="Times New Roman" w:cs="Times New Roman"/>
          <w:sz w:val="24"/>
          <w:szCs w:val="24"/>
          <w:u w:color="000000"/>
          <w:bdr w:val="nil"/>
          <w:lang w:eastAsia="ru-RU"/>
        </w:rPr>
        <w:t>О</w:t>
      </w:r>
      <w:r w:rsidRPr="00186B7B">
        <w:rPr>
          <w:rFonts w:ascii="Times New Roman" w:hAnsi="Times New Roman" w:cs="Times New Roman"/>
          <w:sz w:val="24"/>
          <w:szCs w:val="24"/>
          <w:u w:color="000000"/>
          <w:bdr w:val="nil"/>
          <w:lang w:eastAsia="ru-RU"/>
        </w:rPr>
        <w:t>ОО и новой системы оплаты труда;</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участие педагогов в проведении мастер-классов, круглых столов, стажерских площадок, «открытых» уроков, внеурочных занятий и мероприятий по отдельным направлениям введения и реализации ФГОС </w:t>
      </w:r>
      <w:r w:rsidR="00043353" w:rsidRPr="00186B7B">
        <w:rPr>
          <w:rFonts w:ascii="Times New Roman" w:hAnsi="Times New Roman" w:cs="Times New Roman"/>
          <w:sz w:val="24"/>
          <w:szCs w:val="24"/>
          <w:u w:color="000000"/>
          <w:bdr w:val="nil"/>
          <w:lang w:eastAsia="ru-RU"/>
        </w:rPr>
        <w:t>О</w:t>
      </w:r>
      <w:r w:rsidRPr="00186B7B">
        <w:rPr>
          <w:rFonts w:ascii="Times New Roman" w:hAnsi="Times New Roman" w:cs="Times New Roman"/>
          <w:sz w:val="24"/>
          <w:szCs w:val="24"/>
          <w:u w:color="000000"/>
          <w:bdr w:val="nil"/>
          <w:lang w:eastAsia="ru-RU"/>
        </w:rPr>
        <w:t>ОО.</w:t>
      </w:r>
    </w:p>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lastRenderedPageBreak/>
        <w:t>Подведение итогов и обсуждение результатов мероприятий могут осуществляться в разных формах: совещания при директоре, заседания педагогического и методического советов, решения педагогического совета, презентации, приказы, инструкции, рекомендации, резолюции и т. д.</w:t>
      </w:r>
    </w:p>
    <w:p w:rsidR="009A249C" w:rsidRPr="00186B7B" w:rsidRDefault="009A249C" w:rsidP="000777F7">
      <w:pPr>
        <w:keepNext/>
        <w:keepLines/>
        <w:suppressAutoHyphens/>
        <w:spacing w:line="240" w:lineRule="auto"/>
        <w:outlineLvl w:val="2"/>
        <w:rPr>
          <w:rFonts w:ascii="Times New Roman" w:hAnsi="Times New Roman" w:cs="Times New Roman"/>
          <w:b/>
          <w:sz w:val="24"/>
          <w:szCs w:val="24"/>
        </w:rPr>
      </w:pPr>
      <w:bookmarkStart w:id="325" w:name="_Toc435412744"/>
      <w:bookmarkStart w:id="326" w:name="_Toc453968219"/>
      <w:bookmarkStart w:id="327" w:name="_Toc171437523"/>
      <w:r w:rsidRPr="00186B7B">
        <w:rPr>
          <w:rFonts w:ascii="Times New Roman" w:hAnsi="Times New Roman" w:cs="Times New Roman"/>
          <w:b/>
          <w:sz w:val="24"/>
          <w:szCs w:val="24"/>
        </w:rPr>
        <w:t>3.5.2. Психолого-педагогические условия реализации основной образовательной программы</w:t>
      </w:r>
      <w:bookmarkEnd w:id="325"/>
      <w:bookmarkEnd w:id="326"/>
      <w:bookmarkEnd w:id="327"/>
    </w:p>
    <w:p w:rsidR="009A249C" w:rsidRPr="00186B7B" w:rsidRDefault="009A249C" w:rsidP="000777F7">
      <w:pPr>
        <w:suppressAutoHyphens/>
        <w:spacing w:line="240" w:lineRule="auto"/>
        <w:rPr>
          <w:rFonts w:ascii="Times New Roman" w:hAnsi="Times New Roman" w:cs="Times New Roman"/>
          <w:b/>
          <w:sz w:val="24"/>
          <w:szCs w:val="24"/>
          <w:lang w:eastAsia="ru-RU"/>
        </w:rPr>
      </w:pPr>
      <w:r w:rsidRPr="00186B7B">
        <w:rPr>
          <w:rFonts w:ascii="Times New Roman" w:hAnsi="Times New Roman" w:cs="Times New Roman"/>
          <w:b/>
          <w:sz w:val="24"/>
          <w:szCs w:val="24"/>
          <w:lang w:eastAsia="ru-RU"/>
        </w:rPr>
        <w:t xml:space="preserve">Обеспечение преемственности содержания и форм организации образовательной деятельности при получении </w:t>
      </w:r>
      <w:r w:rsidR="00043353" w:rsidRPr="00186B7B">
        <w:rPr>
          <w:rFonts w:ascii="Times New Roman" w:hAnsi="Times New Roman" w:cs="Times New Roman"/>
          <w:b/>
          <w:sz w:val="24"/>
          <w:szCs w:val="24"/>
          <w:lang w:eastAsia="ru-RU"/>
        </w:rPr>
        <w:t>основного</w:t>
      </w:r>
      <w:r w:rsidRPr="00186B7B">
        <w:rPr>
          <w:rFonts w:ascii="Times New Roman" w:hAnsi="Times New Roman" w:cs="Times New Roman"/>
          <w:b/>
          <w:sz w:val="24"/>
          <w:szCs w:val="24"/>
          <w:lang w:eastAsia="ru-RU"/>
        </w:rPr>
        <w:t xml:space="preserve"> общего образования</w:t>
      </w:r>
    </w:p>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 xml:space="preserve">Обеспечение преемственности в формах организации деятельности обучающихся как в урочной, так и во внеурочной работе требует сочетания форм, использовавшихся на предыдущем этапе обучения, с новыми формами. На уровне </w:t>
      </w:r>
      <w:r w:rsidR="00043353" w:rsidRPr="00186B7B">
        <w:rPr>
          <w:rFonts w:ascii="Times New Roman" w:hAnsi="Times New Roman" w:cs="Times New Roman"/>
          <w:sz w:val="24"/>
          <w:szCs w:val="24"/>
        </w:rPr>
        <w:t>основного</w:t>
      </w:r>
      <w:r w:rsidRPr="00186B7B">
        <w:rPr>
          <w:rFonts w:ascii="Times New Roman" w:hAnsi="Times New Roman" w:cs="Times New Roman"/>
          <w:sz w:val="24"/>
          <w:szCs w:val="24"/>
        </w:rPr>
        <w:t xml:space="preserve"> общего образования применяются следующие формы с постепенным расширением возможностей обучающихся осуществлять выбор характера самостоятельной работы:</w:t>
      </w:r>
    </w:p>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учебное групповое сотрудничество,</w:t>
      </w:r>
    </w:p>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 xml:space="preserve"> проектно-исследовательская деятельность, </w:t>
      </w:r>
    </w:p>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 xml:space="preserve">ролевая игра, </w:t>
      </w:r>
    </w:p>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 xml:space="preserve">дискуссии, </w:t>
      </w:r>
    </w:p>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 xml:space="preserve">тренинги, </w:t>
      </w:r>
    </w:p>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 xml:space="preserve">практики, </w:t>
      </w:r>
    </w:p>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 xml:space="preserve">конференции. </w:t>
      </w:r>
    </w:p>
    <w:p w:rsidR="009A249C" w:rsidRPr="00186B7B" w:rsidRDefault="009A249C" w:rsidP="000777F7">
      <w:pPr>
        <w:suppressAutoHyphens/>
        <w:spacing w:line="240" w:lineRule="auto"/>
        <w:rPr>
          <w:rFonts w:ascii="Times New Roman" w:hAnsi="Times New Roman" w:cs="Times New Roman"/>
          <w:b/>
          <w:sz w:val="24"/>
          <w:szCs w:val="24"/>
          <w:lang w:eastAsia="ru-RU"/>
        </w:rPr>
      </w:pPr>
      <w:r w:rsidRPr="00186B7B">
        <w:rPr>
          <w:rFonts w:ascii="Times New Roman" w:hAnsi="Times New Roman" w:cs="Times New Roman"/>
          <w:b/>
          <w:sz w:val="24"/>
          <w:szCs w:val="24"/>
          <w:lang w:eastAsia="ru-RU"/>
        </w:rPr>
        <w:t>Учет специфики возрастного психофизического развития обучающихся</w:t>
      </w:r>
    </w:p>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 xml:space="preserve">Обеспечение преемственности осуществляется с учетом возрастных психофизических особенностей обучающихся, учитывая, что  меняется мотивация, учеба приобретает профессионально-ориентированный характер. </w:t>
      </w:r>
    </w:p>
    <w:p w:rsidR="009A249C" w:rsidRPr="00186B7B" w:rsidRDefault="009A249C" w:rsidP="000777F7">
      <w:pPr>
        <w:suppressAutoHyphens/>
        <w:spacing w:line="240" w:lineRule="auto"/>
        <w:rPr>
          <w:rFonts w:ascii="Times New Roman" w:hAnsi="Times New Roman" w:cs="Times New Roman"/>
          <w:b/>
          <w:sz w:val="24"/>
          <w:szCs w:val="24"/>
          <w:lang w:eastAsia="ru-RU"/>
        </w:rPr>
      </w:pPr>
      <w:r w:rsidRPr="00186B7B">
        <w:rPr>
          <w:rFonts w:ascii="Times New Roman" w:hAnsi="Times New Roman" w:cs="Times New Roman"/>
          <w:b/>
          <w:sz w:val="24"/>
          <w:szCs w:val="24"/>
          <w:lang w:eastAsia="ru-RU"/>
        </w:rPr>
        <w:t>Формирование и развитие психолого-педагогической компетентности обучающихся, педагогических и административных работников, родителей (законных представителей) обучающихся</w:t>
      </w:r>
    </w:p>
    <w:p w:rsidR="009A249C" w:rsidRPr="00186B7B" w:rsidRDefault="009A249C" w:rsidP="000777F7">
      <w:pPr>
        <w:suppressAutoHyphens/>
        <w:spacing w:line="240" w:lineRule="auto"/>
        <w:rPr>
          <w:rFonts w:ascii="Times New Roman" w:hAnsi="Times New Roman" w:cs="Times New Roman"/>
          <w:sz w:val="24"/>
          <w:szCs w:val="24"/>
          <w:shd w:val="clear" w:color="auto" w:fill="FFFFFF"/>
        </w:rPr>
      </w:pPr>
      <w:r w:rsidRPr="00186B7B">
        <w:rPr>
          <w:rFonts w:ascii="Times New Roman" w:hAnsi="Times New Roman" w:cs="Times New Roman"/>
          <w:sz w:val="24"/>
          <w:szCs w:val="24"/>
          <w:shd w:val="clear" w:color="auto" w:fill="FFFFFF"/>
        </w:rPr>
        <w:t>С целью обеспечения поддержки обучающихся проводится работа по формированию психологической компетентности родителей (законных представителей) обучающихся. Работа с родителями (законными представителями) осуществляется через:</w:t>
      </w:r>
    </w:p>
    <w:p w:rsidR="009A249C" w:rsidRPr="00186B7B" w:rsidRDefault="009A249C" w:rsidP="000777F7">
      <w:pPr>
        <w:suppressAutoHyphens/>
        <w:spacing w:line="240" w:lineRule="auto"/>
        <w:rPr>
          <w:rFonts w:ascii="Times New Roman" w:hAnsi="Times New Roman" w:cs="Times New Roman"/>
          <w:sz w:val="24"/>
          <w:szCs w:val="24"/>
          <w:shd w:val="clear" w:color="auto" w:fill="FFFFFF"/>
        </w:rPr>
      </w:pPr>
      <w:r w:rsidRPr="00186B7B">
        <w:rPr>
          <w:rFonts w:ascii="Times New Roman" w:hAnsi="Times New Roman" w:cs="Times New Roman"/>
          <w:sz w:val="24"/>
          <w:szCs w:val="24"/>
          <w:shd w:val="clear" w:color="auto" w:fill="FFFFFF"/>
        </w:rPr>
        <w:t xml:space="preserve">тематические родительские собрания, </w:t>
      </w:r>
    </w:p>
    <w:p w:rsidR="009A249C" w:rsidRPr="00186B7B" w:rsidRDefault="009A249C" w:rsidP="000777F7">
      <w:pPr>
        <w:suppressAutoHyphens/>
        <w:spacing w:line="240" w:lineRule="auto"/>
        <w:rPr>
          <w:rFonts w:ascii="Times New Roman" w:hAnsi="Times New Roman" w:cs="Times New Roman"/>
          <w:sz w:val="24"/>
          <w:szCs w:val="24"/>
          <w:shd w:val="clear" w:color="auto" w:fill="FFFFFF"/>
        </w:rPr>
      </w:pPr>
      <w:r w:rsidRPr="00186B7B">
        <w:rPr>
          <w:rFonts w:ascii="Times New Roman" w:hAnsi="Times New Roman" w:cs="Times New Roman"/>
          <w:sz w:val="24"/>
          <w:szCs w:val="24"/>
          <w:shd w:val="clear" w:color="auto" w:fill="FFFFFF"/>
        </w:rPr>
        <w:t xml:space="preserve">консультации педагогов и специалистов, </w:t>
      </w:r>
    </w:p>
    <w:p w:rsidR="009A249C" w:rsidRPr="00186B7B" w:rsidRDefault="009A249C" w:rsidP="000777F7">
      <w:pPr>
        <w:suppressAutoHyphens/>
        <w:spacing w:line="240" w:lineRule="auto"/>
        <w:rPr>
          <w:rFonts w:ascii="Times New Roman" w:hAnsi="Times New Roman" w:cs="Times New Roman"/>
          <w:sz w:val="24"/>
          <w:szCs w:val="24"/>
          <w:shd w:val="clear" w:color="auto" w:fill="FFFFFF"/>
        </w:rPr>
      </w:pPr>
      <w:r w:rsidRPr="00186B7B">
        <w:rPr>
          <w:rFonts w:ascii="Times New Roman" w:hAnsi="Times New Roman" w:cs="Times New Roman"/>
          <w:sz w:val="24"/>
          <w:szCs w:val="24"/>
          <w:shd w:val="clear" w:color="auto" w:fill="FFFFFF"/>
        </w:rPr>
        <w:t xml:space="preserve">психолого-педагогические консилиумы, </w:t>
      </w:r>
    </w:p>
    <w:p w:rsidR="009A249C" w:rsidRPr="00186B7B" w:rsidRDefault="009A249C" w:rsidP="000777F7">
      <w:pPr>
        <w:suppressAutoHyphens/>
        <w:spacing w:line="240" w:lineRule="auto"/>
        <w:rPr>
          <w:rFonts w:ascii="Times New Roman" w:hAnsi="Times New Roman" w:cs="Times New Roman"/>
          <w:sz w:val="24"/>
          <w:szCs w:val="24"/>
          <w:shd w:val="clear" w:color="auto" w:fill="FFFFFF"/>
        </w:rPr>
      </w:pPr>
      <w:r w:rsidRPr="00186B7B">
        <w:rPr>
          <w:rFonts w:ascii="Times New Roman" w:hAnsi="Times New Roman" w:cs="Times New Roman"/>
          <w:sz w:val="24"/>
          <w:szCs w:val="24"/>
          <w:shd w:val="clear" w:color="auto" w:fill="FFFFFF"/>
        </w:rPr>
        <w:t xml:space="preserve">круглые столы, </w:t>
      </w:r>
    </w:p>
    <w:p w:rsidR="009A249C" w:rsidRPr="00186B7B" w:rsidRDefault="009A249C" w:rsidP="000777F7">
      <w:pPr>
        <w:suppressAutoHyphens/>
        <w:spacing w:line="240" w:lineRule="auto"/>
        <w:rPr>
          <w:rFonts w:ascii="Times New Roman" w:hAnsi="Times New Roman" w:cs="Times New Roman"/>
          <w:sz w:val="24"/>
          <w:szCs w:val="24"/>
          <w:shd w:val="clear" w:color="auto" w:fill="FFFFFF"/>
        </w:rPr>
      </w:pPr>
      <w:r w:rsidRPr="00186B7B">
        <w:rPr>
          <w:rFonts w:ascii="Times New Roman" w:hAnsi="Times New Roman" w:cs="Times New Roman"/>
          <w:sz w:val="24"/>
          <w:szCs w:val="24"/>
          <w:shd w:val="clear" w:color="auto" w:fill="FFFFFF"/>
        </w:rPr>
        <w:t xml:space="preserve">презентации классов, </w:t>
      </w:r>
    </w:p>
    <w:p w:rsidR="009A249C" w:rsidRPr="00186B7B" w:rsidRDefault="009A249C" w:rsidP="000777F7">
      <w:pPr>
        <w:suppressAutoHyphens/>
        <w:spacing w:line="240" w:lineRule="auto"/>
        <w:rPr>
          <w:rFonts w:ascii="Times New Roman" w:hAnsi="Times New Roman" w:cs="Times New Roman"/>
          <w:sz w:val="24"/>
          <w:szCs w:val="24"/>
          <w:shd w:val="clear" w:color="auto" w:fill="FFFFFF"/>
        </w:rPr>
      </w:pPr>
      <w:r w:rsidRPr="00186B7B">
        <w:rPr>
          <w:rFonts w:ascii="Times New Roman" w:hAnsi="Times New Roman" w:cs="Times New Roman"/>
          <w:sz w:val="24"/>
          <w:szCs w:val="24"/>
          <w:shd w:val="clear" w:color="auto" w:fill="FFFFFF"/>
        </w:rPr>
        <w:t>посещение уроков и внеурочных мероприятий,</w:t>
      </w:r>
    </w:p>
    <w:p w:rsidR="009A249C" w:rsidRPr="00186B7B" w:rsidRDefault="009A249C" w:rsidP="000777F7">
      <w:pPr>
        <w:suppressAutoHyphens/>
        <w:spacing w:line="240" w:lineRule="auto"/>
        <w:rPr>
          <w:rFonts w:ascii="Times New Roman" w:eastAsia="Times New Roman" w:hAnsi="Times New Roman" w:cs="Times New Roman"/>
          <w:sz w:val="24"/>
          <w:szCs w:val="24"/>
          <w:lang w:eastAsia="ru-RU"/>
        </w:rPr>
      </w:pPr>
      <w:r w:rsidRPr="00186B7B">
        <w:rPr>
          <w:rFonts w:ascii="Times New Roman" w:eastAsia="Times New Roman" w:hAnsi="Times New Roman" w:cs="Times New Roman"/>
          <w:sz w:val="24"/>
          <w:szCs w:val="24"/>
          <w:lang w:eastAsia="ru-RU"/>
        </w:rPr>
        <w:t>дистанционной форме через Интернет.</w:t>
      </w:r>
    </w:p>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lastRenderedPageBreak/>
        <w:t>Психологическое просвещение обучающихся осуществляется на психологических занятиях, тренингах, интегрированных уроках, консультациях, дистанционно.</w:t>
      </w:r>
    </w:p>
    <w:p w:rsidR="009A249C" w:rsidRPr="00186B7B" w:rsidRDefault="009A249C" w:rsidP="000777F7">
      <w:pPr>
        <w:suppressAutoHyphens/>
        <w:spacing w:line="240" w:lineRule="auto"/>
        <w:rPr>
          <w:rFonts w:ascii="Times New Roman" w:hAnsi="Times New Roman" w:cs="Times New Roman"/>
          <w:b/>
          <w:sz w:val="24"/>
          <w:szCs w:val="24"/>
          <w:lang w:eastAsia="ru-RU"/>
        </w:rPr>
      </w:pPr>
      <w:r w:rsidRPr="00186B7B">
        <w:rPr>
          <w:rFonts w:ascii="Times New Roman" w:hAnsi="Times New Roman" w:cs="Times New Roman"/>
          <w:b/>
          <w:sz w:val="24"/>
          <w:szCs w:val="24"/>
          <w:lang w:eastAsia="ru-RU"/>
        </w:rPr>
        <w:t>Вариативность направлений психолого-педагогического сопровождения участников образовательных отношений</w:t>
      </w:r>
    </w:p>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К основным направлениям психолого-педагогического сопровождения обучающихся относится:</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сохранение и укрепление психического здоровья обучающихся;</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формирование ценности здоровья и безопасного образа жизни;</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развитие экологической культуры;</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дифференциацию и индивидуализацию обучения;</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мониторинг возможностей и способностей обучающихся;</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выявление и поддержку одаренных обучающихся, поддержку обучающихся с особыми образовательными потребностями;</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психолого-педагогическую поддержку участников олимпиадного движения;</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обеспечение осознанного и ответственного выбора дальнейшей профессиональной сферы деятельности;</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формирование коммуникативных навыков в разновозрастной среде и среде сверстников;</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поддержку объединений обучающихся, ученического самоуправления.</w:t>
      </w:r>
    </w:p>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Важной составляющей является психолого-педагогическое сопровождение педагогов. Оно осуществляется с целью повышения психологической компетентности, создания комфортной психологической атмосферы в педагогическом коллективе, профилактики профессионального выгорания психолого-педагогических кадров.</w:t>
      </w:r>
    </w:p>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lang w:eastAsia="ru-RU"/>
        </w:rPr>
        <w:t>Основные формы работы: консультирование (сопровождение индивидуальных образовательных траекторий), лекции, семинары, практические занятия.</w:t>
      </w:r>
    </w:p>
    <w:p w:rsidR="009A249C" w:rsidRPr="00186B7B" w:rsidRDefault="009A249C" w:rsidP="000777F7">
      <w:pPr>
        <w:suppressAutoHyphens/>
        <w:spacing w:line="240" w:lineRule="auto"/>
        <w:rPr>
          <w:rFonts w:ascii="Times New Roman" w:hAnsi="Times New Roman" w:cs="Times New Roman"/>
          <w:b/>
          <w:sz w:val="24"/>
          <w:szCs w:val="24"/>
          <w:lang w:eastAsia="ru-RU"/>
        </w:rPr>
      </w:pPr>
      <w:r w:rsidRPr="00186B7B">
        <w:rPr>
          <w:rFonts w:ascii="Times New Roman" w:hAnsi="Times New Roman" w:cs="Times New Roman"/>
          <w:b/>
          <w:sz w:val="24"/>
          <w:szCs w:val="24"/>
          <w:lang w:eastAsia="ru-RU"/>
        </w:rPr>
        <w:t>Диверсификация уровней психолого-педагогического сопровождения</w:t>
      </w:r>
    </w:p>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 xml:space="preserve">При организации психолого-педагогического сопровождения участников образовательных отношений выделяются следующие уровни психолого-педагогического сопровождения: индивидуальное, групповое, на уровне класса, на уровне </w:t>
      </w:r>
      <w:r w:rsidR="00B675B6" w:rsidRPr="00186B7B">
        <w:rPr>
          <w:rFonts w:ascii="Times New Roman" w:hAnsi="Times New Roman" w:cs="Times New Roman"/>
          <w:sz w:val="24"/>
          <w:szCs w:val="24"/>
        </w:rPr>
        <w:t>СОШ  _____________________</w:t>
      </w:r>
      <w:r w:rsidRPr="00186B7B">
        <w:rPr>
          <w:rFonts w:ascii="Times New Roman" w:hAnsi="Times New Roman" w:cs="Times New Roman"/>
          <w:sz w:val="24"/>
          <w:szCs w:val="24"/>
        </w:rPr>
        <w:t>.</w:t>
      </w:r>
    </w:p>
    <w:p w:rsidR="009A249C" w:rsidRPr="00186B7B" w:rsidRDefault="009A249C" w:rsidP="000777F7">
      <w:pPr>
        <w:suppressAutoHyphens/>
        <w:spacing w:line="240" w:lineRule="auto"/>
        <w:rPr>
          <w:rFonts w:ascii="Times New Roman" w:hAnsi="Times New Roman" w:cs="Times New Roman"/>
          <w:sz w:val="24"/>
          <w:szCs w:val="24"/>
          <w:shd w:val="clear" w:color="auto" w:fill="FFFFFF"/>
        </w:rPr>
      </w:pPr>
      <w:r w:rsidRPr="00186B7B">
        <w:rPr>
          <w:rFonts w:ascii="Times New Roman" w:hAnsi="Times New Roman" w:cs="Times New Roman"/>
          <w:sz w:val="24"/>
          <w:szCs w:val="24"/>
          <w:shd w:val="clear" w:color="auto" w:fill="FFFFFF"/>
        </w:rPr>
        <w:t xml:space="preserve">Система психологического сопровождения строится на основе развития профессионального взаимодействия психолога и педагогов, специалистов; она представляет собой интегративное единство целей, задач, принципов, структурно-содержательных компонентов, психолого-педагогических условий, показателей, охватывающих всех участников образовательных отношений: учеников, их родителей (законных представителей), педагогов. </w:t>
      </w:r>
    </w:p>
    <w:p w:rsidR="009A249C" w:rsidRPr="00186B7B" w:rsidRDefault="009A249C" w:rsidP="000777F7">
      <w:pPr>
        <w:suppressAutoHyphens/>
        <w:spacing w:line="240" w:lineRule="auto"/>
        <w:rPr>
          <w:rFonts w:ascii="Times New Roman" w:hAnsi="Times New Roman" w:cs="Times New Roman"/>
          <w:b/>
          <w:sz w:val="24"/>
          <w:szCs w:val="24"/>
          <w:lang w:eastAsia="ru-RU"/>
        </w:rPr>
      </w:pPr>
      <w:r w:rsidRPr="00186B7B">
        <w:rPr>
          <w:rFonts w:ascii="Times New Roman" w:hAnsi="Times New Roman" w:cs="Times New Roman"/>
          <w:b/>
          <w:sz w:val="24"/>
          <w:szCs w:val="24"/>
          <w:lang w:eastAsia="ru-RU"/>
        </w:rPr>
        <w:t>Вариативность форм психолого-педагогического сопровождения участников образовательных отношений</w:t>
      </w:r>
    </w:p>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Основными формами психолого-педагогического сопровождения выступают:</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диагностика, направленная на определение особенностей статуса обучающегося, которая может проводиться на этапе перехода ученика на уровень среднего общего образования и в конце каждого учебного года;</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консультирование педагогов и родителей (законных представителей), которое осуществляется педагогом и психологом с учетом результатов диагностики, а также администрацией образовательной организации;</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lastRenderedPageBreak/>
        <w:t>профилактика, экспертиза, развивающая работа, просвещение, коррекционная работа, осуществляемая в течение всего учебного времени.</w:t>
      </w:r>
    </w:p>
    <w:p w:rsidR="00E72B76" w:rsidRPr="00186B7B" w:rsidRDefault="00E72B76" w:rsidP="000777F7">
      <w:pPr>
        <w:keepNext/>
        <w:keepLines/>
        <w:suppressAutoHyphens/>
        <w:spacing w:line="240" w:lineRule="auto"/>
        <w:outlineLvl w:val="2"/>
        <w:rPr>
          <w:rFonts w:ascii="Times New Roman" w:hAnsi="Times New Roman" w:cs="Times New Roman"/>
          <w:b/>
          <w:sz w:val="24"/>
          <w:szCs w:val="24"/>
        </w:rPr>
      </w:pPr>
      <w:bookmarkStart w:id="328" w:name="_Toc435412745"/>
      <w:bookmarkStart w:id="329" w:name="_Toc453968220"/>
    </w:p>
    <w:p w:rsidR="009A249C" w:rsidRPr="00186B7B" w:rsidRDefault="009A249C" w:rsidP="000777F7">
      <w:pPr>
        <w:keepNext/>
        <w:keepLines/>
        <w:suppressAutoHyphens/>
        <w:spacing w:line="240" w:lineRule="auto"/>
        <w:outlineLvl w:val="2"/>
        <w:rPr>
          <w:rFonts w:ascii="Times New Roman" w:hAnsi="Times New Roman" w:cs="Times New Roman"/>
          <w:b/>
          <w:sz w:val="24"/>
          <w:szCs w:val="24"/>
        </w:rPr>
      </w:pPr>
      <w:bookmarkStart w:id="330" w:name="_Toc171437524"/>
      <w:r w:rsidRPr="00186B7B">
        <w:rPr>
          <w:rFonts w:ascii="Times New Roman" w:hAnsi="Times New Roman" w:cs="Times New Roman"/>
          <w:b/>
          <w:sz w:val="24"/>
          <w:szCs w:val="24"/>
        </w:rPr>
        <w:t xml:space="preserve">3.5.3. Финансовое обеспечение реализации образовательной программы </w:t>
      </w:r>
      <w:r w:rsidR="00043353" w:rsidRPr="00186B7B">
        <w:rPr>
          <w:rFonts w:ascii="Times New Roman" w:hAnsi="Times New Roman" w:cs="Times New Roman"/>
          <w:b/>
          <w:sz w:val="24"/>
          <w:szCs w:val="24"/>
        </w:rPr>
        <w:t>основного</w:t>
      </w:r>
      <w:r w:rsidRPr="00186B7B">
        <w:rPr>
          <w:rFonts w:ascii="Times New Roman" w:hAnsi="Times New Roman" w:cs="Times New Roman"/>
          <w:b/>
          <w:sz w:val="24"/>
          <w:szCs w:val="24"/>
        </w:rPr>
        <w:t xml:space="preserve"> общего образования</w:t>
      </w:r>
      <w:bookmarkEnd w:id="328"/>
      <w:bookmarkEnd w:id="329"/>
      <w:bookmarkEnd w:id="330"/>
    </w:p>
    <w:p w:rsidR="00B35A25" w:rsidRPr="00186B7B" w:rsidRDefault="00B35A25" w:rsidP="000777F7">
      <w:pPr>
        <w:spacing w:after="0" w:line="240" w:lineRule="auto"/>
        <w:jc w:val="both"/>
        <w:rPr>
          <w:rFonts w:ascii="Times New Roman" w:hAnsi="Times New Roman" w:cs="Times New Roman"/>
          <w:sz w:val="24"/>
          <w:szCs w:val="24"/>
        </w:rPr>
      </w:pPr>
      <w:bookmarkStart w:id="331" w:name="_Toc435412746"/>
      <w:bookmarkStart w:id="332" w:name="_Toc453968221"/>
      <w:r w:rsidRPr="00186B7B">
        <w:rPr>
          <w:rFonts w:ascii="Times New Roman" w:hAnsi="Times New Roman" w:cs="Times New Roman"/>
          <w:sz w:val="24"/>
          <w:szCs w:val="24"/>
        </w:rPr>
        <w:t>Финансовое обеспечение реализации образовательной программы основного общего образования опирается на исполнение расходных обязательств, обеспечивающих государственные гарантии прав на получение общедоступного и бесплатного основного общего образования. Объем действующих расходных обязательств отражается в государственном задании образовательной организации.</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Государственное задание устанавливает показатели, характеризующие качество и (или) объем (содержание) государственной услуги (работы), а также порядок ее оказания (выполнения).</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Финансовое обеспечение реализации образовательной программы основного общего образования бюджетного (автономного) учреждения осуществляется исходя из расходных обяза</w:t>
      </w:r>
      <w:r w:rsidRPr="00186B7B">
        <w:rPr>
          <w:rFonts w:ascii="Times New Roman" w:eastAsia="Times New Roman" w:hAnsi="Times New Roman" w:cs="Times New Roman"/>
          <w:color w:val="231F20"/>
          <w:w w:val="115"/>
          <w:sz w:val="24"/>
          <w:szCs w:val="24"/>
        </w:rPr>
        <w:t xml:space="preserve"> </w:t>
      </w:r>
      <w:r w:rsidRPr="00186B7B">
        <w:rPr>
          <w:rFonts w:ascii="Times New Roman" w:hAnsi="Times New Roman" w:cs="Times New Roman"/>
          <w:sz w:val="24"/>
          <w:szCs w:val="24"/>
        </w:rPr>
        <w:t>тельств на основе государственного (муниципального) задания по оказанию государственных (муниципальных) образовательных услуг, казенного учреждения — на основании бюджетной сметы.</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Обеспечение государственных гарантий реализации прав на получение общедоступного и бесплатного основного общего образования в общеобразовательных организациях осуществляется в соответствии с нормативами, определяемыми органами государственной власти субъектов Российской Федерации.</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При этом формирование и утверждение нормативов финансирования государственной (муниципальной) услуги по реализации программ основного общего образования, в том числе адаптированных, осуществляются в соответствии с общими требованиями к определению нормативных затрат на оказание государственных (муниципальных) услуг в сфере дошкольного, начального общего, основного общего, среднего общего, среднего профессионального образования, дополнительного образования детей и взрослых, дополнительного профессионального образования для лиц, имеющих или получающих среднее профессиональное образование, профессионального обучения, применяемых при расчете объема субсидии на финансовое обеспечение выполнения государственного (муниципального) задания на оказание государственных (муниципальных) услуг (выполнение работ) государственным (муниципальным) учреждением.</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Норматив затрат на реализацию образовательной программы основного общего образования — гарантированный минимально допустимый объем финансовых средств в год в расчете на одного обучающегося, необходимый для реализации образовательной программы основного общего образования, включает: 6 расходы на оплату труда работников, участвующих в разработке и реализации образовательной программы основного общего образования;</w:t>
      </w:r>
    </w:p>
    <w:p w:rsidR="00B35A25" w:rsidRPr="00186B7B" w:rsidRDefault="00B35A25" w:rsidP="00834EC4">
      <w:pPr>
        <w:pStyle w:val="a5"/>
        <w:numPr>
          <w:ilvl w:val="0"/>
          <w:numId w:val="5"/>
        </w:numPr>
        <w:spacing w:after="0" w:line="240" w:lineRule="auto"/>
        <w:ind w:left="0" w:firstLine="0"/>
        <w:jc w:val="both"/>
        <w:rPr>
          <w:rFonts w:cs="Times New Roman"/>
          <w:szCs w:val="24"/>
        </w:rPr>
      </w:pPr>
      <w:r w:rsidRPr="00186B7B">
        <w:rPr>
          <w:rFonts w:cs="Times New Roman"/>
          <w:szCs w:val="24"/>
        </w:rPr>
        <w:t xml:space="preserve"> расходы на приобретение учебников и учебных пособий, средств обучения;</w:t>
      </w:r>
    </w:p>
    <w:p w:rsidR="00B35A25" w:rsidRPr="00186B7B" w:rsidRDefault="00B35A25" w:rsidP="00834EC4">
      <w:pPr>
        <w:pStyle w:val="a5"/>
        <w:numPr>
          <w:ilvl w:val="0"/>
          <w:numId w:val="5"/>
        </w:numPr>
        <w:spacing w:after="0" w:line="240" w:lineRule="auto"/>
        <w:ind w:left="0" w:firstLine="0"/>
        <w:jc w:val="both"/>
        <w:rPr>
          <w:rFonts w:cs="Times New Roman"/>
          <w:szCs w:val="24"/>
        </w:rPr>
      </w:pPr>
      <w:r w:rsidRPr="00186B7B">
        <w:rPr>
          <w:rFonts w:cs="Times New Roman"/>
          <w:szCs w:val="24"/>
        </w:rPr>
        <w:t xml:space="preserve"> прочие расходы (за исключением расходов на содержание зданий и оплату коммунальных услуг, осуществляемых из местных бюджетов).</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 xml:space="preserve">Нормативные затраты на оказание государственной или муниципальной услуги в сфере образования определяются по каждому виду и направленности образовательных программ, сучетом форм обучения, типа образовательной организации, сетевой формы реализации образовательных программ, образовательных технологий, специальных условий получения образования обучающимися с ОВЗ, обеспечения дополнительного профессионального образования педагогическим работникам, обеспечения безопасных условий обучения и воспитания, охраны здоровья обучающихся, а также с учетом иных предусмотренных законодательством особенностей организации и осуществления образовательной деятельности (для различных категорий обучающихся), за исключением </w:t>
      </w:r>
      <w:r w:rsidRPr="00186B7B">
        <w:rPr>
          <w:rFonts w:ascii="Times New Roman" w:hAnsi="Times New Roman" w:cs="Times New Roman"/>
          <w:sz w:val="24"/>
          <w:szCs w:val="24"/>
        </w:rPr>
        <w:lastRenderedPageBreak/>
        <w:t>образовательной деятельности, осуществляемой в соответствии с образовательными стандартами, в расчете на одного обучающегося, если иное не установлено законодательством.</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Органы местного самоуправления вправе осуществлять за счет средств местных бюджетов финансовое обеспечение предоставления основного общего образования муниципальными общеобразовательными организациями в части расходов на оплату труда работников, реализующих образовательную программу основного общего образования, расходов на приобретение учебников и учебных пособий, средств обучения, игр, игрушек сверх норматива финансового обеспечения, определенного субъектом Российской Федерации.</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В соответствии с расходными обязательствами органов местного самоуправления по организации предоставления общего образования в расходы местных бюджетов включаются расходы, связанные с организацией подвоза обучающихся к образовательным организациям и развитием сетевого взаимодействия для реализации основной образовательной программы общего образования (при наличии этих расходов).</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Образовательная организация самостоятельно принимает решение в части направления и расходования средств государственного (муниципального) задания. И самостоятельно определяет долю средств, направляемых на оплату труда и иные нужды, необходимые для выполнения государственного задания, придерживаясь при этом принципа соответствия структуры направления и расходования бюджетных средств в бюджете организации — структуре норматива затрат на реализацию образовательной программы основного общего образования (заработная плата с начислениями, прочие текущие расходы на обеспечение материальных затрат, непосредственно связанных с учебной деятельностью общеобразовательных организаций).</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При разработке программы образовательной организации в части обучения детей с ОВЗ финансовое обеспечение реализации образовательной программы основного общего образования для детей с ОВЗ учитывает расходы необходимые для создания специальных условий для коррекции нарушений развития.</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Нормативные затраты на оказание государственных (муниципальных) услуг включают в себя затраты на оплату труда педагогических работников с учетом обеспечения уровня средней заработной платы педагогических работников за выполняемую ими учебную (преподавательскую) работу и другую работу, определяемого в соответствии с Указами Президента Российской Федерации, нормативно-правовыми актами Правительства Российской Федерации, органов государственной власти субъектов Российской Федерации, органов местного самоуправления. Расходы на оплату труда педагогических работников муниципальных общеобразовательных организаций, включаемые органами государственной власти субъектов Российской Федерации в нормативы финансового обеспечения, не могут быть ниже уровня, соответствующего средней заработной плате в соответствующем субъекте Российской Федерации, на территории которого расположены общеобразовательные организации.</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В связи с требованиями ФГОС ООО при расчете регионального норматива должны учитываться затраты рабочего времени педагогических работников образовательных организаций на урочную и внеурочную деятельность.</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Формирование фонда оплаты труда образовательной организации осуществляется в пределах объема средств образовательной организации на текущий финансовый год, установленного в соответствии с нормативами финансового обеспечения, определенными органами государственной власти субъекта Российской Федерации, количеством обучающихся, соответствующими поправочными коэффициентами (при их наличии) и локальным нормативным актом образовательной организации, устанавливающим положение об оплате труда работников образовательной организации.</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 xml:space="preserve">Размеры, порядок и условия осуществления стимулирующих выплат определяются локальными нормативными актами образовательной организации. В локальных нормативных актах о стимулирующих выплатах определены критерии и показатели </w:t>
      </w:r>
      <w:r w:rsidRPr="00186B7B">
        <w:rPr>
          <w:rFonts w:ascii="Times New Roman" w:hAnsi="Times New Roman" w:cs="Times New Roman"/>
          <w:sz w:val="24"/>
          <w:szCs w:val="24"/>
        </w:rPr>
        <w:lastRenderedPageBreak/>
        <w:t>результативности и качества деятельности и результатов, разработанные в соответствии с требованиями ФГОС к результатам освоения образовательной программы основного общего образования. В них включаются: динамика учебных достижений обучающихся, активность их участия во внеурочной деятельности; использование учителями современных педагогических технологий, в том числе здоровьесберегающих; участие в методической работе, распространение передового педагогического опыта; повышение уровня профессионального мастерства и др.</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Образовательная организация самостоятельно определяет:</w:t>
      </w:r>
    </w:p>
    <w:p w:rsidR="00B35A25" w:rsidRPr="00186B7B" w:rsidRDefault="00B35A25" w:rsidP="00834EC4">
      <w:pPr>
        <w:pStyle w:val="a5"/>
        <w:numPr>
          <w:ilvl w:val="0"/>
          <w:numId w:val="5"/>
        </w:numPr>
        <w:spacing w:after="0" w:line="240" w:lineRule="auto"/>
        <w:ind w:left="0" w:firstLine="0"/>
        <w:jc w:val="both"/>
        <w:rPr>
          <w:rFonts w:cs="Times New Roman"/>
          <w:szCs w:val="24"/>
        </w:rPr>
      </w:pPr>
      <w:r w:rsidRPr="00186B7B">
        <w:rPr>
          <w:rFonts w:cs="Times New Roman"/>
          <w:szCs w:val="24"/>
        </w:rPr>
        <w:t xml:space="preserve"> соотношение базовой и стимулирующей части фонда оплаты труда;</w:t>
      </w:r>
    </w:p>
    <w:p w:rsidR="00B35A25" w:rsidRPr="00186B7B" w:rsidRDefault="00B35A25" w:rsidP="00834EC4">
      <w:pPr>
        <w:pStyle w:val="a5"/>
        <w:numPr>
          <w:ilvl w:val="0"/>
          <w:numId w:val="5"/>
        </w:numPr>
        <w:spacing w:after="0" w:line="240" w:lineRule="auto"/>
        <w:ind w:left="0" w:firstLine="0"/>
        <w:jc w:val="both"/>
        <w:rPr>
          <w:rFonts w:cs="Times New Roman"/>
          <w:szCs w:val="24"/>
        </w:rPr>
      </w:pPr>
      <w:r w:rsidRPr="00186B7B">
        <w:rPr>
          <w:rFonts w:cs="Times New Roman"/>
          <w:szCs w:val="24"/>
        </w:rPr>
        <w:t xml:space="preserve"> соотношение фонда оплаты труда руководящего, педагогического, инженерно-технического, административно-хозяйственного, производственного, учебно-вспомогательного и иного персонала;</w:t>
      </w:r>
    </w:p>
    <w:p w:rsidR="00B35A25" w:rsidRPr="00186B7B" w:rsidRDefault="00B35A25" w:rsidP="00834EC4">
      <w:pPr>
        <w:pStyle w:val="a5"/>
        <w:numPr>
          <w:ilvl w:val="0"/>
          <w:numId w:val="5"/>
        </w:numPr>
        <w:spacing w:after="0" w:line="240" w:lineRule="auto"/>
        <w:ind w:left="0" w:firstLine="0"/>
        <w:jc w:val="both"/>
        <w:rPr>
          <w:rFonts w:cs="Times New Roman"/>
          <w:szCs w:val="24"/>
        </w:rPr>
      </w:pPr>
      <w:r w:rsidRPr="00186B7B">
        <w:rPr>
          <w:rFonts w:cs="Times New Roman"/>
          <w:szCs w:val="24"/>
        </w:rPr>
        <w:t xml:space="preserve"> соотношение общей и специальной частей внутри базовой части фонда оплаты труда;</w:t>
      </w:r>
    </w:p>
    <w:p w:rsidR="00B35A25" w:rsidRPr="00186B7B" w:rsidRDefault="00B35A25" w:rsidP="00834EC4">
      <w:pPr>
        <w:pStyle w:val="a5"/>
        <w:numPr>
          <w:ilvl w:val="0"/>
          <w:numId w:val="5"/>
        </w:numPr>
        <w:spacing w:after="0" w:line="240" w:lineRule="auto"/>
        <w:ind w:left="0" w:firstLine="0"/>
        <w:jc w:val="both"/>
        <w:rPr>
          <w:rFonts w:cs="Times New Roman"/>
          <w:szCs w:val="24"/>
        </w:rPr>
      </w:pPr>
      <w:r w:rsidRPr="00186B7B">
        <w:rPr>
          <w:rFonts w:cs="Times New Roman"/>
          <w:szCs w:val="24"/>
        </w:rPr>
        <w:t xml:space="preserve"> порядок распределения стимулирующей части фонда оплаты труда в соответствии с региональными и муниципальными нормативными правовыми актами.</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В распределении стимулирующей части фонда оплаты труда учитывается мнение коллегиальных органов управления образовательной организации (например, Общественного совета образовательной организации), выборного органа первичной профсоюзной организации.</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При реализации основной образовательной программы с привлечением ресурсов иных организаций на условиях сетевого взаимодействия действует механизм финансового обеспечения образовательной организацией и организациями дополнительного образования детей, а также другими социальными партнерами, организующими внеурочную деятельность обучающихся, и отражает его в своих локальных нормативных актах.</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Взаимодействие осуществляется:</w:t>
      </w:r>
    </w:p>
    <w:p w:rsidR="00B35A25" w:rsidRPr="00186B7B" w:rsidRDefault="00B35A25" w:rsidP="00834EC4">
      <w:pPr>
        <w:pStyle w:val="a5"/>
        <w:numPr>
          <w:ilvl w:val="0"/>
          <w:numId w:val="5"/>
        </w:numPr>
        <w:spacing w:after="0" w:line="240" w:lineRule="auto"/>
        <w:ind w:left="0" w:firstLine="0"/>
        <w:jc w:val="both"/>
        <w:rPr>
          <w:rFonts w:cs="Times New Roman"/>
          <w:szCs w:val="24"/>
        </w:rPr>
      </w:pPr>
      <w:r w:rsidRPr="00186B7B">
        <w:rPr>
          <w:rFonts w:cs="Times New Roman"/>
          <w:szCs w:val="24"/>
        </w:rPr>
        <w:t xml:space="preserve"> на основе соглашений и договоров о сетевой форме реализации образовательных программ на проведение занятий в рамках кружков, секций, клубов и др. по различным направлениям внеурочной деятельности на базе образовательной организации (организации дополнительного образования, клуба, спортивного комплекса и др.);</w:t>
      </w:r>
    </w:p>
    <w:p w:rsidR="00B35A25" w:rsidRPr="00186B7B" w:rsidRDefault="00B35A25" w:rsidP="00834EC4">
      <w:pPr>
        <w:pStyle w:val="a5"/>
        <w:numPr>
          <w:ilvl w:val="0"/>
          <w:numId w:val="5"/>
        </w:numPr>
        <w:spacing w:after="0" w:line="240" w:lineRule="auto"/>
        <w:ind w:left="0" w:firstLine="0"/>
        <w:jc w:val="both"/>
        <w:rPr>
          <w:rFonts w:cs="Times New Roman"/>
          <w:szCs w:val="24"/>
        </w:rPr>
      </w:pPr>
      <w:r w:rsidRPr="00186B7B">
        <w:rPr>
          <w:rFonts w:cs="Times New Roman"/>
          <w:szCs w:val="24"/>
        </w:rPr>
        <w:t xml:space="preserve"> за счет выделения ставок педагогов дополнительного образования, которые обеспечивают реализацию для обучающихся образовательной организации широкого спектра программ внеурочной деятельности.</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Примерный календарный учебный график реализации образовательной программы, примерные условия образовательной деятельности, включая примерные расчеты нормативных затрат оказания государственных услуг по реализации образовательной программы в соответствии с Федеральным законом № 273-ФЗ «Об образовании в Российской Федерации» (ст. 2, п. 10).</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 xml:space="preserve">Примерный расчет нормативных затрат оказания государственных услуг по реализации образовательной программы основного общего образования соответствует нормативным затратам, определенным Приказом Министерства просвещения Российской Федерации от 22 сентября 2021 г. № 662 «Об утверждении общих требований к определению нормативных затрат на оказание государственных (муниципальных) услуг в сфере дошкольного, начального общего, основного общего, среднего общего, среднего профессионального образования, дополнительного образования детей и взрослых, дополнительного профессионального образования для лиц, имеющих или получающих среднее профессиональное образование, профессионального обучения, применяемых при расчете объема субсидии на финансовое обеспечение выполнения государственного (муниципального) задания на оказание государственных (муниципальных) услуг (выполнение работ) государственным (муниципальным) учреждением» (зарегистрирован </w:t>
      </w:r>
      <w:r w:rsidRPr="00186B7B">
        <w:rPr>
          <w:rFonts w:ascii="Times New Roman" w:hAnsi="Times New Roman" w:cs="Times New Roman"/>
          <w:sz w:val="24"/>
          <w:szCs w:val="24"/>
        </w:rPr>
        <w:lastRenderedPageBreak/>
        <w:t>Министерством юстиции Российской Федерации 15 ноября 2021 г., регистрационный № 65811)</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Примерный расчет нормативных затрат оказания государственных услуг по реализации образовательной программы основного общего образования определяет нормативные затраты субъекта Российской Федерации (муниципального образования), связанные с оказанием государственными (муниципальными) организациями, осуществляющими образовательную деятельность, государственных услуг по реализации образовательных программ в соответствии с Федеральным законом «Об образовании в Российской Федерации» (ст. 2, п. 10).</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Финансовое обеспечение оказания государственных услуг осуществляется в пределах бюджетных ассигнований, предусмотренных организации на очередной финансовый год.</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Материально-техническое и учебно-методическое обеспечение программы основного общего образования</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Информационно-образовательная среда</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Информационно-образовательная среда (ИОС) является открытой педагогической системой, сформированной на основе разнообразных информационных образовательных ресурсов, современных информационно-телекоммуникационных средств и педагогических технологий, гарантирующих безопасность и охрану здоровья участников образовательного процесса, обеспечивающих достижение целей основного общего образования, его высокое качество, личностное развитие обучающихся. Основными компонентами ИОС образовательной организации являются:</w:t>
      </w:r>
    </w:p>
    <w:p w:rsidR="00B35A25" w:rsidRPr="00186B7B" w:rsidRDefault="00B35A25" w:rsidP="00834EC4">
      <w:pPr>
        <w:pStyle w:val="a5"/>
        <w:numPr>
          <w:ilvl w:val="0"/>
          <w:numId w:val="5"/>
        </w:numPr>
        <w:spacing w:after="0" w:line="240" w:lineRule="auto"/>
        <w:ind w:left="0" w:firstLine="0"/>
        <w:jc w:val="both"/>
        <w:rPr>
          <w:rFonts w:cs="Times New Roman"/>
          <w:szCs w:val="24"/>
        </w:rPr>
      </w:pPr>
      <w:r w:rsidRPr="00186B7B">
        <w:rPr>
          <w:rFonts w:cs="Times New Roman"/>
          <w:szCs w:val="24"/>
        </w:rPr>
        <w:t xml:space="preserve"> учебно-методические комплекты по всем учебным предметам на государственном языке Российской Федерации (языке реализации основной образовательной программы основного общего образования), из расчета не менее одного учебника по учебному предмету обязательной части учебного плана на одного обучающегося;</w:t>
      </w:r>
    </w:p>
    <w:p w:rsidR="00B35A25" w:rsidRPr="00186B7B" w:rsidRDefault="00B35A25" w:rsidP="00834EC4">
      <w:pPr>
        <w:pStyle w:val="a5"/>
        <w:numPr>
          <w:ilvl w:val="0"/>
          <w:numId w:val="5"/>
        </w:numPr>
        <w:spacing w:after="0" w:line="240" w:lineRule="auto"/>
        <w:ind w:left="0" w:firstLine="0"/>
        <w:jc w:val="both"/>
        <w:rPr>
          <w:rFonts w:cs="Times New Roman"/>
          <w:szCs w:val="24"/>
        </w:rPr>
      </w:pPr>
      <w:r w:rsidRPr="00186B7B">
        <w:rPr>
          <w:rFonts w:cs="Times New Roman"/>
          <w:szCs w:val="24"/>
        </w:rPr>
        <w:t xml:space="preserve"> фонд дополнительной литературы (художественная и научно-популярная литература, справочно-библиографические и периодические издания);</w:t>
      </w:r>
    </w:p>
    <w:p w:rsidR="00B35A25" w:rsidRPr="00186B7B" w:rsidRDefault="00B35A25" w:rsidP="00834EC4">
      <w:pPr>
        <w:pStyle w:val="a5"/>
        <w:numPr>
          <w:ilvl w:val="0"/>
          <w:numId w:val="5"/>
        </w:numPr>
        <w:spacing w:after="0" w:line="240" w:lineRule="auto"/>
        <w:ind w:left="0" w:firstLine="0"/>
        <w:jc w:val="both"/>
        <w:rPr>
          <w:rFonts w:cs="Times New Roman"/>
          <w:szCs w:val="24"/>
        </w:rPr>
      </w:pPr>
      <w:r w:rsidRPr="00186B7B">
        <w:rPr>
          <w:rFonts w:cs="Times New Roman"/>
          <w:szCs w:val="24"/>
        </w:rPr>
        <w:t xml:space="preserve"> учебно-наглядные пособия (средства натурного фонда, модели, печатные, экранно-звуковые средства, мультимедийные средства);</w:t>
      </w:r>
    </w:p>
    <w:p w:rsidR="00B35A25" w:rsidRPr="00186B7B" w:rsidRDefault="00B35A25" w:rsidP="00834EC4">
      <w:pPr>
        <w:pStyle w:val="a5"/>
        <w:numPr>
          <w:ilvl w:val="0"/>
          <w:numId w:val="5"/>
        </w:numPr>
        <w:spacing w:after="0" w:line="240" w:lineRule="auto"/>
        <w:ind w:left="0" w:firstLine="0"/>
        <w:jc w:val="both"/>
        <w:rPr>
          <w:rFonts w:cs="Times New Roman"/>
          <w:szCs w:val="24"/>
        </w:rPr>
      </w:pPr>
      <w:r w:rsidRPr="00186B7B">
        <w:rPr>
          <w:rFonts w:cs="Times New Roman"/>
          <w:szCs w:val="24"/>
        </w:rPr>
        <w:t xml:space="preserve"> информационно-образовательные ресурсы Интернета, прошедшие в установленом порядке процедуру верификации и обеспечивающие доступ обучающихся к учебным материалам, в т. ч. к наследию отечественного кинематографа;</w:t>
      </w:r>
    </w:p>
    <w:p w:rsidR="00B35A25" w:rsidRPr="00186B7B" w:rsidRDefault="00B35A25" w:rsidP="00834EC4">
      <w:pPr>
        <w:pStyle w:val="a5"/>
        <w:numPr>
          <w:ilvl w:val="0"/>
          <w:numId w:val="5"/>
        </w:numPr>
        <w:spacing w:after="0" w:line="240" w:lineRule="auto"/>
        <w:ind w:left="0" w:firstLine="0"/>
        <w:jc w:val="both"/>
        <w:rPr>
          <w:rFonts w:cs="Times New Roman"/>
          <w:szCs w:val="24"/>
        </w:rPr>
      </w:pPr>
      <w:r w:rsidRPr="00186B7B">
        <w:rPr>
          <w:rFonts w:cs="Times New Roman"/>
          <w:szCs w:val="24"/>
        </w:rPr>
        <w:t xml:space="preserve"> информационно-телекоммуникационная  инфраструктура;</w:t>
      </w:r>
    </w:p>
    <w:p w:rsidR="00B35A25" w:rsidRPr="00186B7B" w:rsidRDefault="00B35A25" w:rsidP="00834EC4">
      <w:pPr>
        <w:pStyle w:val="a5"/>
        <w:numPr>
          <w:ilvl w:val="0"/>
          <w:numId w:val="5"/>
        </w:numPr>
        <w:spacing w:after="0" w:line="240" w:lineRule="auto"/>
        <w:ind w:left="0" w:firstLine="0"/>
        <w:jc w:val="both"/>
        <w:rPr>
          <w:rFonts w:cs="Times New Roman"/>
          <w:szCs w:val="24"/>
        </w:rPr>
      </w:pPr>
      <w:r w:rsidRPr="00186B7B">
        <w:rPr>
          <w:rFonts w:cs="Times New Roman"/>
          <w:szCs w:val="24"/>
        </w:rPr>
        <w:t xml:space="preserve"> технические средства, обеспечивающие функционирование информационно-образовательной среды;</w:t>
      </w:r>
    </w:p>
    <w:p w:rsidR="00B35A25" w:rsidRPr="00186B7B" w:rsidRDefault="00B35A25" w:rsidP="00834EC4">
      <w:pPr>
        <w:pStyle w:val="a5"/>
        <w:numPr>
          <w:ilvl w:val="0"/>
          <w:numId w:val="5"/>
        </w:numPr>
        <w:spacing w:after="0" w:line="240" w:lineRule="auto"/>
        <w:ind w:left="0" w:firstLine="0"/>
        <w:jc w:val="both"/>
        <w:rPr>
          <w:rFonts w:cs="Times New Roman"/>
          <w:szCs w:val="24"/>
        </w:rPr>
      </w:pPr>
      <w:r w:rsidRPr="00186B7B">
        <w:rPr>
          <w:rFonts w:cs="Times New Roman"/>
          <w:szCs w:val="24"/>
        </w:rPr>
        <w:t xml:space="preserve"> программные инструменты, обеспечивающие функционирование информационно-образовательной среды;</w:t>
      </w:r>
    </w:p>
    <w:p w:rsidR="00B35A25" w:rsidRPr="00186B7B" w:rsidRDefault="00B35A25" w:rsidP="00834EC4">
      <w:pPr>
        <w:pStyle w:val="a5"/>
        <w:numPr>
          <w:ilvl w:val="0"/>
          <w:numId w:val="5"/>
        </w:numPr>
        <w:spacing w:after="0" w:line="240" w:lineRule="auto"/>
        <w:ind w:left="0" w:firstLine="0"/>
        <w:jc w:val="both"/>
        <w:rPr>
          <w:rFonts w:cs="Times New Roman"/>
          <w:szCs w:val="24"/>
        </w:rPr>
      </w:pPr>
      <w:r w:rsidRPr="00186B7B">
        <w:rPr>
          <w:rFonts w:cs="Times New Roman"/>
          <w:szCs w:val="24"/>
        </w:rPr>
        <w:t xml:space="preserve"> служба технической поддержки функционирования информационно-образовательной среды.</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ИОС образовательной организации предоставляет для участников образовательного процесса возможность:</w:t>
      </w:r>
    </w:p>
    <w:p w:rsidR="00B35A25" w:rsidRPr="00186B7B" w:rsidRDefault="00B35A25" w:rsidP="00834EC4">
      <w:pPr>
        <w:pStyle w:val="a5"/>
        <w:numPr>
          <w:ilvl w:val="0"/>
          <w:numId w:val="5"/>
        </w:numPr>
        <w:spacing w:after="0" w:line="240" w:lineRule="auto"/>
        <w:ind w:left="0" w:firstLine="0"/>
        <w:jc w:val="both"/>
        <w:rPr>
          <w:rFonts w:cs="Times New Roman"/>
          <w:szCs w:val="24"/>
        </w:rPr>
      </w:pPr>
      <w:r w:rsidRPr="00186B7B">
        <w:rPr>
          <w:rFonts w:cs="Times New Roman"/>
          <w:szCs w:val="24"/>
        </w:rPr>
        <w:t xml:space="preserve"> достижения обучающимися планируемых результатов освоения ООП ООО, в том числе адаптированной для обучающихся с ограниченными возможностями здоровья (ОВЗ);</w:t>
      </w:r>
    </w:p>
    <w:p w:rsidR="00B35A25" w:rsidRPr="00186B7B" w:rsidRDefault="00B35A25" w:rsidP="00834EC4">
      <w:pPr>
        <w:pStyle w:val="a5"/>
        <w:numPr>
          <w:ilvl w:val="0"/>
          <w:numId w:val="5"/>
        </w:numPr>
        <w:spacing w:after="0" w:line="240" w:lineRule="auto"/>
        <w:ind w:left="0" w:firstLine="0"/>
        <w:jc w:val="both"/>
        <w:rPr>
          <w:rFonts w:cs="Times New Roman"/>
          <w:szCs w:val="24"/>
        </w:rPr>
      </w:pPr>
      <w:r w:rsidRPr="00186B7B">
        <w:rPr>
          <w:rFonts w:cs="Times New Roman"/>
          <w:szCs w:val="24"/>
        </w:rPr>
        <w:t xml:space="preserve"> развития личности, удовлетворения познавательных интересов, самореализации обучающихся, в том числе одаренных и талантливых, через организацию учебной и внеурочной деятельности, социальных практик, включая общественно-полезную деятельность, профессиональной пробы, практическую подготовку, систему кружков, клубов, секций, студий с использованием возможностей организаций дополнительного образования, культуры и спорта, профессиональных образовательных организаций и социальных партнеров в профессионально-производственном окружении;</w:t>
      </w:r>
    </w:p>
    <w:p w:rsidR="00B35A25" w:rsidRPr="00186B7B" w:rsidRDefault="00B35A25" w:rsidP="00834EC4">
      <w:pPr>
        <w:pStyle w:val="a5"/>
        <w:numPr>
          <w:ilvl w:val="0"/>
          <w:numId w:val="5"/>
        </w:numPr>
        <w:spacing w:after="0" w:line="240" w:lineRule="auto"/>
        <w:ind w:left="0" w:firstLine="0"/>
        <w:jc w:val="both"/>
        <w:rPr>
          <w:rFonts w:cs="Times New Roman"/>
          <w:szCs w:val="24"/>
        </w:rPr>
      </w:pPr>
      <w:r w:rsidRPr="00186B7B">
        <w:rPr>
          <w:rFonts w:cs="Times New Roman"/>
          <w:szCs w:val="24"/>
        </w:rPr>
        <w:lastRenderedPageBreak/>
        <w:t xml:space="preserve"> формирования функциональной грамотности обучающихся, включающей овладение ключевыми компетенциями, составляющими основу дальнейшего успешного образования и ориентации в мире профессий;</w:t>
      </w:r>
    </w:p>
    <w:p w:rsidR="00B35A25" w:rsidRPr="00186B7B" w:rsidRDefault="00B35A25" w:rsidP="00834EC4">
      <w:pPr>
        <w:pStyle w:val="a5"/>
        <w:numPr>
          <w:ilvl w:val="0"/>
          <w:numId w:val="5"/>
        </w:numPr>
        <w:spacing w:after="0" w:line="240" w:lineRule="auto"/>
        <w:ind w:left="0" w:firstLine="0"/>
        <w:jc w:val="both"/>
        <w:rPr>
          <w:rFonts w:cs="Times New Roman"/>
          <w:szCs w:val="24"/>
        </w:rPr>
      </w:pPr>
      <w:r w:rsidRPr="00186B7B">
        <w:rPr>
          <w:rFonts w:cs="Times New Roman"/>
          <w:szCs w:val="24"/>
        </w:rPr>
        <w:t xml:space="preserve"> формирования социокультурных и духовно-нравственных ценностей обучающихся, основ их гражданственности, российской гражданской идентичности и социально-профессиональных ориентаций;</w:t>
      </w:r>
    </w:p>
    <w:p w:rsidR="00B35A25" w:rsidRPr="00186B7B" w:rsidRDefault="00B35A25" w:rsidP="00834EC4">
      <w:pPr>
        <w:pStyle w:val="a5"/>
        <w:numPr>
          <w:ilvl w:val="0"/>
          <w:numId w:val="5"/>
        </w:numPr>
        <w:spacing w:after="0" w:line="240" w:lineRule="auto"/>
        <w:ind w:left="0" w:firstLine="0"/>
        <w:jc w:val="both"/>
        <w:rPr>
          <w:rFonts w:cs="Times New Roman"/>
          <w:szCs w:val="24"/>
        </w:rPr>
      </w:pPr>
      <w:r w:rsidRPr="00186B7B">
        <w:rPr>
          <w:rFonts w:cs="Times New Roman"/>
          <w:szCs w:val="24"/>
        </w:rPr>
        <w:t xml:space="preserve"> индивидуализации процесса образования посредством проектирования и реализации индивидуальных образовательных планов обучающихся, обеспечения их эффективной самостоятельной работы при поддержке педагогических работников;</w:t>
      </w:r>
    </w:p>
    <w:p w:rsidR="00B35A25" w:rsidRPr="00186B7B" w:rsidRDefault="00B35A25" w:rsidP="00834EC4">
      <w:pPr>
        <w:pStyle w:val="a5"/>
        <w:numPr>
          <w:ilvl w:val="0"/>
          <w:numId w:val="5"/>
        </w:numPr>
        <w:spacing w:after="0" w:line="240" w:lineRule="auto"/>
        <w:ind w:left="0" w:firstLine="0"/>
        <w:jc w:val="both"/>
        <w:rPr>
          <w:rFonts w:cs="Times New Roman"/>
          <w:szCs w:val="24"/>
        </w:rPr>
      </w:pPr>
      <w:r w:rsidRPr="00186B7B">
        <w:rPr>
          <w:rFonts w:cs="Times New Roman"/>
          <w:szCs w:val="24"/>
        </w:rPr>
        <w:t xml:space="preserve"> включения обучающихся в процесс преобразования социальной среды населенного пункта, формирования у них лидерских качеств, опыта социальной деятельности, реализации социальных проектов и программ, в том числе в качестве волонтеров;</w:t>
      </w:r>
    </w:p>
    <w:p w:rsidR="00B35A25" w:rsidRPr="00186B7B" w:rsidRDefault="00B35A25" w:rsidP="00834EC4">
      <w:pPr>
        <w:pStyle w:val="a5"/>
        <w:numPr>
          <w:ilvl w:val="0"/>
          <w:numId w:val="5"/>
        </w:numPr>
        <w:spacing w:after="0" w:line="240" w:lineRule="auto"/>
        <w:ind w:left="0" w:firstLine="0"/>
        <w:jc w:val="both"/>
        <w:rPr>
          <w:rFonts w:cs="Times New Roman"/>
          <w:szCs w:val="24"/>
        </w:rPr>
      </w:pPr>
      <w:r w:rsidRPr="00186B7B">
        <w:rPr>
          <w:rFonts w:cs="Times New Roman"/>
          <w:szCs w:val="24"/>
        </w:rPr>
        <w:t xml:space="preserve"> формирования у обучающихся опыта самостоятельной образовательной и общественной деятельности;</w:t>
      </w:r>
    </w:p>
    <w:p w:rsidR="00B35A25" w:rsidRPr="00186B7B" w:rsidRDefault="00B35A25" w:rsidP="00834EC4">
      <w:pPr>
        <w:pStyle w:val="a5"/>
        <w:numPr>
          <w:ilvl w:val="0"/>
          <w:numId w:val="5"/>
        </w:numPr>
        <w:spacing w:after="0" w:line="240" w:lineRule="auto"/>
        <w:ind w:left="0" w:firstLine="0"/>
        <w:jc w:val="both"/>
        <w:rPr>
          <w:rFonts w:cs="Times New Roman"/>
          <w:szCs w:val="24"/>
        </w:rPr>
      </w:pPr>
      <w:r w:rsidRPr="00186B7B">
        <w:rPr>
          <w:rFonts w:cs="Times New Roman"/>
          <w:szCs w:val="24"/>
        </w:rPr>
        <w:t xml:space="preserve"> формирования у обучающихся экологической грамотности, навыков здорового и безопасного для человека и окружающей его среды образа жизни;</w:t>
      </w:r>
    </w:p>
    <w:p w:rsidR="00B35A25" w:rsidRPr="00186B7B" w:rsidRDefault="00B35A25" w:rsidP="00834EC4">
      <w:pPr>
        <w:pStyle w:val="a5"/>
        <w:numPr>
          <w:ilvl w:val="0"/>
          <w:numId w:val="5"/>
        </w:numPr>
        <w:spacing w:after="0" w:line="240" w:lineRule="auto"/>
        <w:ind w:left="0" w:firstLine="0"/>
        <w:jc w:val="both"/>
        <w:rPr>
          <w:rFonts w:cs="Times New Roman"/>
          <w:szCs w:val="24"/>
        </w:rPr>
      </w:pPr>
      <w:r w:rsidRPr="00186B7B">
        <w:rPr>
          <w:rFonts w:cs="Times New Roman"/>
          <w:szCs w:val="24"/>
        </w:rPr>
        <w:t xml:space="preserve"> использования в образовательной деятельности современных образовательных технологий, направленных в том числе на воспитание обучающихся;</w:t>
      </w:r>
    </w:p>
    <w:p w:rsidR="00B35A25" w:rsidRPr="00186B7B" w:rsidRDefault="00B35A25" w:rsidP="00834EC4">
      <w:pPr>
        <w:pStyle w:val="a5"/>
        <w:numPr>
          <w:ilvl w:val="0"/>
          <w:numId w:val="5"/>
        </w:numPr>
        <w:spacing w:after="0" w:line="240" w:lineRule="auto"/>
        <w:ind w:left="0" w:firstLine="0"/>
        <w:jc w:val="both"/>
        <w:rPr>
          <w:rFonts w:cs="Times New Roman"/>
          <w:szCs w:val="24"/>
        </w:rPr>
      </w:pPr>
      <w:r w:rsidRPr="00186B7B">
        <w:rPr>
          <w:rFonts w:cs="Times New Roman"/>
          <w:szCs w:val="24"/>
        </w:rPr>
        <w:t xml:space="preserve"> обновления содержания программы основного общего образования, методик и технологий ее реализации в соответствии с динамикой развития системы образования, запросов обучающихся и их родителей (законных представителей) с учетом особенностей развития субъекта Российской Федерации;</w:t>
      </w:r>
    </w:p>
    <w:p w:rsidR="00B35A25" w:rsidRPr="00186B7B" w:rsidRDefault="00B35A25" w:rsidP="00834EC4">
      <w:pPr>
        <w:pStyle w:val="a5"/>
        <w:numPr>
          <w:ilvl w:val="0"/>
          <w:numId w:val="5"/>
        </w:numPr>
        <w:spacing w:after="0" w:line="240" w:lineRule="auto"/>
        <w:ind w:left="0" w:firstLine="0"/>
        <w:jc w:val="both"/>
        <w:rPr>
          <w:rFonts w:cs="Times New Roman"/>
          <w:szCs w:val="24"/>
        </w:rPr>
      </w:pPr>
      <w:r w:rsidRPr="00186B7B">
        <w:rPr>
          <w:rFonts w:cs="Times New Roman"/>
          <w:szCs w:val="24"/>
        </w:rPr>
        <w:t xml:space="preserve"> эффективного использования профессионального и творческого потенциала педагогических и руководящих работников организации, повышения их профессиональной, коммуникативной, информационной и правовой компетентности;</w:t>
      </w:r>
    </w:p>
    <w:p w:rsidR="00B35A25" w:rsidRPr="00186B7B" w:rsidRDefault="00B35A25" w:rsidP="00834EC4">
      <w:pPr>
        <w:pStyle w:val="a5"/>
        <w:numPr>
          <w:ilvl w:val="0"/>
          <w:numId w:val="5"/>
        </w:numPr>
        <w:spacing w:after="0" w:line="240" w:lineRule="auto"/>
        <w:ind w:left="0" w:firstLine="0"/>
        <w:jc w:val="both"/>
        <w:rPr>
          <w:rFonts w:cs="Times New Roman"/>
          <w:szCs w:val="24"/>
        </w:rPr>
      </w:pPr>
      <w:r w:rsidRPr="00186B7B">
        <w:rPr>
          <w:rFonts w:cs="Times New Roman"/>
          <w:szCs w:val="24"/>
        </w:rPr>
        <w:t xml:space="preserve"> эффективного управления организацией с использованием ИКТ, современных механизмов финансирования.</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Электронная информационно-образовательная среда организации обеспечивает:</w:t>
      </w:r>
    </w:p>
    <w:p w:rsidR="00B35A25" w:rsidRPr="00186B7B" w:rsidRDefault="00B35A25" w:rsidP="00834EC4">
      <w:pPr>
        <w:pStyle w:val="a5"/>
        <w:numPr>
          <w:ilvl w:val="0"/>
          <w:numId w:val="5"/>
        </w:numPr>
        <w:spacing w:after="0" w:line="240" w:lineRule="auto"/>
        <w:ind w:left="0" w:firstLine="0"/>
        <w:jc w:val="both"/>
        <w:rPr>
          <w:rFonts w:cs="Times New Roman"/>
          <w:szCs w:val="24"/>
        </w:rPr>
      </w:pPr>
      <w:r w:rsidRPr="00186B7B">
        <w:rPr>
          <w:rFonts w:cs="Times New Roman"/>
          <w:szCs w:val="24"/>
        </w:rPr>
        <w:t xml:space="preserve"> доступ к учебным планам, рабочим программам, электронным учебным изданиям и электронным образовательным ресурсам, указанным в рабочих программах посредством сайта (портала) образовательной организации: </w:t>
      </w:r>
      <w:r w:rsidRPr="00186B7B">
        <w:rPr>
          <w:rFonts w:cs="Times New Roman"/>
          <w:i/>
          <w:szCs w:val="24"/>
        </w:rPr>
        <w:t>(указывается сайт (портал), где размещена соответствующая информация)</w:t>
      </w:r>
      <w:r w:rsidRPr="00186B7B">
        <w:rPr>
          <w:rFonts w:cs="Times New Roman"/>
          <w:szCs w:val="24"/>
        </w:rPr>
        <w:t>;</w:t>
      </w:r>
    </w:p>
    <w:p w:rsidR="00B35A25" w:rsidRPr="00186B7B" w:rsidRDefault="00B35A25" w:rsidP="00834EC4">
      <w:pPr>
        <w:pStyle w:val="a5"/>
        <w:numPr>
          <w:ilvl w:val="0"/>
          <w:numId w:val="5"/>
        </w:numPr>
        <w:spacing w:after="0" w:line="240" w:lineRule="auto"/>
        <w:ind w:left="0" w:firstLine="0"/>
        <w:jc w:val="both"/>
        <w:rPr>
          <w:rFonts w:cs="Times New Roman"/>
          <w:szCs w:val="24"/>
        </w:rPr>
      </w:pPr>
      <w:r w:rsidRPr="00186B7B">
        <w:rPr>
          <w:rFonts w:cs="Times New Roman"/>
          <w:szCs w:val="24"/>
        </w:rPr>
        <w:t xml:space="preserve"> формирование и хранение электронного портфолио обучающегося, в том числе его работ и оценок за эти работы;</w:t>
      </w:r>
    </w:p>
    <w:p w:rsidR="00B35A25" w:rsidRPr="00186B7B" w:rsidRDefault="00B35A25" w:rsidP="00834EC4">
      <w:pPr>
        <w:pStyle w:val="a5"/>
        <w:numPr>
          <w:ilvl w:val="0"/>
          <w:numId w:val="5"/>
        </w:numPr>
        <w:spacing w:after="0" w:line="240" w:lineRule="auto"/>
        <w:ind w:left="0" w:firstLine="0"/>
        <w:jc w:val="both"/>
        <w:rPr>
          <w:rFonts w:cs="Times New Roman"/>
          <w:szCs w:val="24"/>
        </w:rPr>
      </w:pPr>
      <w:r w:rsidRPr="00186B7B">
        <w:rPr>
          <w:rFonts w:cs="Times New Roman"/>
          <w:szCs w:val="24"/>
        </w:rPr>
        <w:t xml:space="preserve"> фиксацию и хранение информации о ходе образовательного процесса, результатов промежуточной аттестации и результатов освоения программы основного общего образования;</w:t>
      </w:r>
    </w:p>
    <w:p w:rsidR="00B35A25" w:rsidRPr="00186B7B" w:rsidRDefault="00B35A25" w:rsidP="00834EC4">
      <w:pPr>
        <w:pStyle w:val="a5"/>
        <w:numPr>
          <w:ilvl w:val="0"/>
          <w:numId w:val="5"/>
        </w:numPr>
        <w:spacing w:after="0" w:line="240" w:lineRule="auto"/>
        <w:ind w:left="0" w:firstLine="0"/>
        <w:jc w:val="both"/>
        <w:rPr>
          <w:rFonts w:cs="Times New Roman"/>
          <w:szCs w:val="24"/>
        </w:rPr>
      </w:pPr>
      <w:r w:rsidRPr="00186B7B">
        <w:rPr>
          <w:rFonts w:cs="Times New Roman"/>
          <w:szCs w:val="24"/>
        </w:rPr>
        <w:t xml:space="preserve"> проведение учебных занятий, процедуры оценки результатов обучения, реализация которых предусмотрена с применением электронного обучения, дистанционных образовательных технологий;</w:t>
      </w:r>
    </w:p>
    <w:p w:rsidR="00B35A25" w:rsidRPr="00186B7B" w:rsidRDefault="00B35A25" w:rsidP="00834EC4">
      <w:pPr>
        <w:pStyle w:val="a5"/>
        <w:numPr>
          <w:ilvl w:val="0"/>
          <w:numId w:val="5"/>
        </w:numPr>
        <w:spacing w:after="0" w:line="240" w:lineRule="auto"/>
        <w:ind w:left="0" w:firstLine="0"/>
        <w:jc w:val="both"/>
        <w:rPr>
          <w:rFonts w:cs="Times New Roman"/>
          <w:szCs w:val="24"/>
        </w:rPr>
      </w:pPr>
      <w:r w:rsidRPr="00186B7B">
        <w:rPr>
          <w:rFonts w:cs="Times New Roman"/>
          <w:szCs w:val="24"/>
        </w:rPr>
        <w:t xml:space="preserve"> взаимодействие между участниками образовательного процесса, в том числе синхронные и (или) асинхронные взаимодействия посредством Интернета.</w:t>
      </w:r>
    </w:p>
    <w:p w:rsidR="00B35A25" w:rsidRPr="00186B7B" w:rsidRDefault="00B35A25" w:rsidP="000777F7">
      <w:pPr>
        <w:pStyle w:val="a5"/>
        <w:spacing w:after="0" w:line="240" w:lineRule="auto"/>
        <w:ind w:left="0"/>
        <w:jc w:val="both"/>
        <w:rPr>
          <w:rFonts w:cs="Times New Roman"/>
          <w:szCs w:val="24"/>
        </w:rPr>
      </w:pPr>
      <w:r w:rsidRPr="00186B7B">
        <w:rPr>
          <w:rFonts w:cs="Times New Roman"/>
          <w:szCs w:val="24"/>
        </w:rPr>
        <w:t>Электронная информационно-образовательная среда позволяет обучающимся осуществить:</w:t>
      </w:r>
    </w:p>
    <w:p w:rsidR="00B35A25" w:rsidRPr="00186B7B" w:rsidRDefault="00B35A25" w:rsidP="00834EC4">
      <w:pPr>
        <w:pStyle w:val="a5"/>
        <w:numPr>
          <w:ilvl w:val="0"/>
          <w:numId w:val="5"/>
        </w:numPr>
        <w:spacing w:after="0" w:line="240" w:lineRule="auto"/>
        <w:ind w:left="0" w:firstLine="0"/>
        <w:jc w:val="both"/>
        <w:rPr>
          <w:rFonts w:cs="Times New Roman"/>
          <w:szCs w:val="24"/>
        </w:rPr>
      </w:pPr>
      <w:r w:rsidRPr="00186B7B">
        <w:rPr>
          <w:rFonts w:cs="Times New Roman"/>
          <w:szCs w:val="24"/>
        </w:rPr>
        <w:t xml:space="preserve"> поиск и получение информации в локальной сети организации и Глобальной сети — Интернете в соответствии с учебной задачей;</w:t>
      </w:r>
    </w:p>
    <w:p w:rsidR="00B35A25" w:rsidRPr="00186B7B" w:rsidRDefault="00B35A25" w:rsidP="00834EC4">
      <w:pPr>
        <w:pStyle w:val="a5"/>
        <w:numPr>
          <w:ilvl w:val="0"/>
          <w:numId w:val="5"/>
        </w:numPr>
        <w:spacing w:after="0" w:line="240" w:lineRule="auto"/>
        <w:ind w:left="0" w:firstLine="0"/>
        <w:jc w:val="both"/>
        <w:rPr>
          <w:rFonts w:cs="Times New Roman"/>
          <w:szCs w:val="24"/>
        </w:rPr>
      </w:pPr>
      <w:r w:rsidRPr="00186B7B">
        <w:rPr>
          <w:rFonts w:cs="Times New Roman"/>
          <w:szCs w:val="24"/>
        </w:rPr>
        <w:t xml:space="preserve"> обработку информации для выступления с аудио-, видеои графическим сопровождением;</w:t>
      </w:r>
    </w:p>
    <w:p w:rsidR="00B35A25" w:rsidRPr="00186B7B" w:rsidRDefault="00B35A25" w:rsidP="00834EC4">
      <w:pPr>
        <w:pStyle w:val="a5"/>
        <w:numPr>
          <w:ilvl w:val="0"/>
          <w:numId w:val="5"/>
        </w:numPr>
        <w:spacing w:after="0" w:line="240" w:lineRule="auto"/>
        <w:ind w:left="0" w:firstLine="0"/>
        <w:jc w:val="both"/>
        <w:rPr>
          <w:rFonts w:cs="Times New Roman"/>
          <w:szCs w:val="24"/>
        </w:rPr>
      </w:pPr>
      <w:r w:rsidRPr="00186B7B">
        <w:rPr>
          <w:rFonts w:cs="Times New Roman"/>
          <w:szCs w:val="24"/>
        </w:rPr>
        <w:t xml:space="preserve"> размещение продуктов познавательной, исследовательской и творческой деятельности в сети образовательной организации и Интернете;</w:t>
      </w:r>
    </w:p>
    <w:p w:rsidR="00B35A25" w:rsidRPr="00186B7B" w:rsidRDefault="00B35A25" w:rsidP="00834EC4">
      <w:pPr>
        <w:pStyle w:val="a5"/>
        <w:numPr>
          <w:ilvl w:val="0"/>
          <w:numId w:val="5"/>
        </w:numPr>
        <w:spacing w:after="0" w:line="240" w:lineRule="auto"/>
        <w:ind w:left="0" w:firstLine="0"/>
        <w:jc w:val="both"/>
        <w:rPr>
          <w:rFonts w:cs="Times New Roman"/>
          <w:szCs w:val="24"/>
        </w:rPr>
      </w:pPr>
      <w:r w:rsidRPr="00186B7B">
        <w:rPr>
          <w:rFonts w:cs="Times New Roman"/>
          <w:szCs w:val="24"/>
        </w:rPr>
        <w:t xml:space="preserve"> выпуск школьных печатных изданий, радиопередач;</w:t>
      </w:r>
    </w:p>
    <w:p w:rsidR="00B35A25" w:rsidRPr="00186B7B" w:rsidRDefault="00B35A25" w:rsidP="00834EC4">
      <w:pPr>
        <w:pStyle w:val="a5"/>
        <w:numPr>
          <w:ilvl w:val="0"/>
          <w:numId w:val="5"/>
        </w:numPr>
        <w:spacing w:after="0" w:line="240" w:lineRule="auto"/>
        <w:ind w:left="0" w:firstLine="0"/>
        <w:jc w:val="both"/>
        <w:rPr>
          <w:rFonts w:cs="Times New Roman"/>
          <w:szCs w:val="24"/>
        </w:rPr>
      </w:pPr>
      <w:r w:rsidRPr="00186B7B">
        <w:rPr>
          <w:rFonts w:cs="Times New Roman"/>
          <w:szCs w:val="24"/>
        </w:rPr>
        <w:lastRenderedPageBreak/>
        <w:t xml:space="preserve"> участие в массовых мероприятиях (конференциях, собраниях, представлениях, праздниках), обеспеченных озвучиванием, освещением и мультимедиа сопровождением.</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В случае реализации программы основного общего образования, в том числе адаптированной с применением электронного обучения, дистанционных образовательных технологий, каждый обучающийся в течение всего периода обучения обеспечен индивидуальным неограниченным доступом к электронной информационно-образовательной среде организации из любой точки, в которой имеется доступ к информационно-телекоммуникационной Сети как на территории организации, так и вне ее.</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Функционирование электронной информационно-образовательной среды обеспечено соответвующими средствами ИКТ и работниками, ее использующих и поддерживающих. Функционирование электронной информационно-образовательной среды соответствует законодательству Российской Федерации</w:t>
      </w:r>
      <w:r w:rsidRPr="00186B7B">
        <w:rPr>
          <w:rStyle w:val="ac"/>
          <w:rFonts w:ascii="Times New Roman" w:hAnsi="Times New Roman" w:cs="Times New Roman"/>
          <w:sz w:val="24"/>
          <w:szCs w:val="24"/>
        </w:rPr>
        <w:footnoteReference w:id="19"/>
      </w:r>
      <w:r w:rsidRPr="00186B7B">
        <w:rPr>
          <w:rFonts w:ascii="Times New Roman" w:hAnsi="Times New Roman" w:cs="Times New Roman"/>
          <w:sz w:val="24"/>
          <w:szCs w:val="24"/>
        </w:rPr>
        <w:t>. Информационно-образовательная среда организации обеспечивает реализацию особых образовательных потребностей детей с ОВЗ.</w:t>
      </w:r>
    </w:p>
    <w:p w:rsidR="00101515" w:rsidRPr="00186B7B" w:rsidRDefault="00101515" w:rsidP="000777F7">
      <w:pPr>
        <w:keepNext/>
        <w:keepLines/>
        <w:suppressAutoHyphens/>
        <w:spacing w:line="240" w:lineRule="auto"/>
        <w:outlineLvl w:val="2"/>
        <w:rPr>
          <w:rFonts w:ascii="Times New Roman" w:hAnsi="Times New Roman" w:cs="Times New Roman"/>
          <w:b/>
          <w:sz w:val="24"/>
          <w:szCs w:val="24"/>
        </w:rPr>
      </w:pPr>
    </w:p>
    <w:p w:rsidR="009A249C" w:rsidRPr="00186B7B" w:rsidRDefault="009A249C" w:rsidP="000777F7">
      <w:pPr>
        <w:keepNext/>
        <w:keepLines/>
        <w:suppressAutoHyphens/>
        <w:spacing w:line="240" w:lineRule="auto"/>
        <w:outlineLvl w:val="2"/>
        <w:rPr>
          <w:rFonts w:ascii="Times New Roman" w:hAnsi="Times New Roman" w:cs="Times New Roman"/>
          <w:b/>
          <w:sz w:val="24"/>
          <w:szCs w:val="24"/>
        </w:rPr>
      </w:pPr>
      <w:bookmarkStart w:id="333" w:name="_Toc171437525"/>
      <w:r w:rsidRPr="00186B7B">
        <w:rPr>
          <w:rFonts w:ascii="Times New Roman" w:hAnsi="Times New Roman" w:cs="Times New Roman"/>
          <w:b/>
          <w:sz w:val="24"/>
          <w:szCs w:val="24"/>
        </w:rPr>
        <w:t>3.5.4. Материально-технические условия реализации основной образовательной программы</w:t>
      </w:r>
      <w:bookmarkEnd w:id="331"/>
      <w:bookmarkEnd w:id="332"/>
      <w:bookmarkEnd w:id="333"/>
    </w:p>
    <w:p w:rsidR="00101515" w:rsidRPr="00186B7B" w:rsidRDefault="00101515" w:rsidP="000777F7">
      <w:pPr>
        <w:spacing w:after="0" w:line="240" w:lineRule="auto"/>
        <w:jc w:val="both"/>
        <w:rPr>
          <w:rFonts w:ascii="Times New Roman" w:hAnsi="Times New Roman" w:cs="Times New Roman"/>
          <w:sz w:val="24"/>
          <w:szCs w:val="24"/>
        </w:rPr>
      </w:pPr>
      <w:bookmarkStart w:id="334" w:name="_Toc435412747"/>
      <w:bookmarkStart w:id="335" w:name="_Toc453968222"/>
      <w:r w:rsidRPr="00186B7B">
        <w:rPr>
          <w:rFonts w:ascii="Times New Roman" w:hAnsi="Times New Roman" w:cs="Times New Roman"/>
          <w:sz w:val="24"/>
          <w:szCs w:val="24"/>
        </w:rPr>
        <w:t>Материально-технические условия реализации основной образовательной программы основного общего образования обеспечивают:</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возможность достижения обучающимися результатов освоения основной образовательной программы основного общего образования;</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безопасность и комфортность организации учебного процесса;</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соблюдение санитарно-эпидемиологических, санитарно-гигиенических правил и нормативов, пожарной и электробезопасности, требований охраны труда, современных сроков и объемов текущего и капитального ремонта зданий и сооружений, благоустройства территории;</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возможность для беспрепятственного доступа всех участников образовательного процесса, в том числе обучающихся с ОВЗ, к объектам инфраструктуры организации, осуществляющей образовательную деятельность.</w:t>
      </w:r>
    </w:p>
    <w:p w:rsidR="00101515" w:rsidRPr="00186B7B" w:rsidRDefault="0010151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В образовательной организации локальными актами закреплены перечни оснащения и оборудования, обеспечивающие учебный процесс.</w:t>
      </w:r>
    </w:p>
    <w:p w:rsidR="00101515" w:rsidRPr="00186B7B" w:rsidRDefault="0010151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Критериальными источниками оценки материально-технических условий образовательной деятельности являются требования ФГОС ООО, лицензионные требования и условия Положения о лицензировании образовательной деятельности, утвержденного постановлением Правительства Российской Федерации 28 октября 2013 г. №966, а также соответствующие приказы и методические рекомендации, в том числе:</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СП 2.4.3648-20 «Санитарно-эпидемиологические требования к организациям воспитания и обучения, отдыха и оздоровления детей и молодежи»;</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СанПиН 1.2.3685-21 «Гигиенические нормативы и требования к обеспечению безопасности и (или) безвредности для человека факторов среды обитания»;</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перечень учебников, допущенных к использованию при реализации имеющих государственную аккредитацию образовательных программ основного общего, среднего общего образования (в соответствии с действующим Приказом Министерства просвещения РФ);</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Приказ Министерства просвещения Российской Федерации от 03.09.2019 № 465 «Об утверждении перечня средств обучения и воспитания, необходимых для реализации образовательных программ начального общего, основного общего и среднего общего образования, соответствующих современным условиям обучения, необходимого при </w:t>
      </w:r>
      <w:r w:rsidRPr="00186B7B">
        <w:rPr>
          <w:rFonts w:cs="Times New Roman"/>
          <w:szCs w:val="24"/>
        </w:rPr>
        <w:lastRenderedPageBreak/>
        <w:t>оснащении общеобразовательных организаций в целях реализации мероприятий по содействию созданию в субъектах Российской Федерации (исходя из прогнозируемой потребности) новых мест в общеобразовательных организациях, критериев его формирования и требований к функциональному оснащению, а также норматива стоимости оснащения одного места обучающегося указанными средствами обучения и воспитания» (зарегистрирован 25.12.2019 № 56982).</w:t>
      </w:r>
    </w:p>
    <w:p w:rsidR="00101515" w:rsidRPr="00186B7B" w:rsidRDefault="00101515" w:rsidP="000777F7">
      <w:pPr>
        <w:pStyle w:val="a5"/>
        <w:spacing w:after="0" w:line="240" w:lineRule="auto"/>
        <w:ind w:left="0"/>
        <w:jc w:val="both"/>
        <w:rPr>
          <w:rFonts w:cs="Times New Roman"/>
          <w:szCs w:val="24"/>
        </w:rPr>
      </w:pPr>
      <w:r w:rsidRPr="00186B7B">
        <w:rPr>
          <w:rFonts w:cs="Times New Roman"/>
          <w:szCs w:val="24"/>
        </w:rPr>
        <w:t>В зональную структуру образовательной организации включены:</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участки (территории) с целесообразным набором оснащенных зон;</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входная зона;</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учебные кабинеты, мастерские, студии для организации учебного процесса;</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лаборантские помещения;</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библиотека с рабочими зонами: книгохранилищем, медиатекой, читальным залом;</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актовый зал;</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спортивные сооружения (зал, спортивная площадка);</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пищевой блок;</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административные помещения;</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гардеробы;</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санитарные узлы (туалеты);</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помещения для хранения уборочного инвентаря. </w:t>
      </w:r>
    </w:p>
    <w:p w:rsidR="00101515" w:rsidRPr="00186B7B" w:rsidRDefault="00101515" w:rsidP="000777F7">
      <w:pPr>
        <w:pStyle w:val="a5"/>
        <w:spacing w:after="0" w:line="240" w:lineRule="auto"/>
        <w:ind w:left="0"/>
        <w:jc w:val="both"/>
        <w:rPr>
          <w:rFonts w:cs="Times New Roman"/>
          <w:szCs w:val="24"/>
        </w:rPr>
      </w:pPr>
      <w:r w:rsidRPr="00186B7B">
        <w:rPr>
          <w:rFonts w:cs="Times New Roman"/>
          <w:szCs w:val="24"/>
        </w:rPr>
        <w:t>Состав и площади помещений предоставляют условия для:</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основного общего образования согласно избранным направлениям учебного плана в соответствии с ФГОС ООО;</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организации режима труда и отдыха участников образовательного процесса;</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размещения в кабинетах, мастерских, студиях необходимых комплектов мебели, в том числе специализированной, и учебного оборудования, отвечающих специфике учебно-воспитательного процесса по данному предмету или циклу учебных дисциплин.</w:t>
      </w:r>
    </w:p>
    <w:p w:rsidR="00101515" w:rsidRPr="00186B7B" w:rsidRDefault="00101515" w:rsidP="000777F7">
      <w:pPr>
        <w:pStyle w:val="a5"/>
        <w:spacing w:after="0" w:line="240" w:lineRule="auto"/>
        <w:ind w:left="0"/>
        <w:jc w:val="both"/>
        <w:rPr>
          <w:rFonts w:cs="Times New Roman"/>
          <w:szCs w:val="24"/>
        </w:rPr>
      </w:pPr>
      <w:r w:rsidRPr="00186B7B">
        <w:rPr>
          <w:rFonts w:cs="Times New Roman"/>
          <w:szCs w:val="24"/>
        </w:rPr>
        <w:t>В состав учебных кабинетов (мастерских, студий) входят:</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учебные кабинеты русского языка и литературы;</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учебные кабинеты иностранного языка; </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учебный кабинет истории и обществознания;</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учебный кабинет физики;</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учебный кабинет химии;</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учебный кабинет математики;</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учебный кабинет информатики;</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учебный кабинет (мастерская) технологии;</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учебный кабинет основ безопасности жизнедеятельности.</w:t>
      </w:r>
    </w:p>
    <w:p w:rsidR="00101515" w:rsidRPr="00186B7B" w:rsidRDefault="0010151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Учебные кабинеты включают следующие зоны:</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рабочее место учителя с пространством для размещения часто используемого оснащения;</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рабочую зону учащихся с местом для размещения личных вещей;</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пространство для размещения и хранения учебного оборудования;</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демонстрационную зону.</w:t>
      </w:r>
    </w:p>
    <w:p w:rsidR="00101515" w:rsidRPr="00186B7B" w:rsidRDefault="0010151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Организация зональной структуры учебного кабинета отвечает педагогическим и эргономическим требованиям, комфортности и безопасности образовательного процесса.</w:t>
      </w:r>
    </w:p>
    <w:p w:rsidR="00101515" w:rsidRPr="00186B7B" w:rsidRDefault="0010151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Компонентами оснащения учебного кабинета являются:</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школьная мебель;</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технические средства;</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лабораторно-технологическое оборудование;</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фонд дополнительной литературы;</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учебно-наглядные пособия;</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учебно-методические материалы.</w:t>
      </w:r>
    </w:p>
    <w:p w:rsidR="00101515" w:rsidRPr="00186B7B" w:rsidRDefault="00101515" w:rsidP="000777F7">
      <w:pPr>
        <w:pStyle w:val="a5"/>
        <w:spacing w:after="0" w:line="240" w:lineRule="auto"/>
        <w:ind w:left="0"/>
        <w:jc w:val="both"/>
        <w:rPr>
          <w:rFonts w:cs="Times New Roman"/>
          <w:szCs w:val="24"/>
        </w:rPr>
      </w:pPr>
      <w:r w:rsidRPr="00186B7B">
        <w:rPr>
          <w:rFonts w:cs="Times New Roman"/>
          <w:szCs w:val="24"/>
        </w:rPr>
        <w:lastRenderedPageBreak/>
        <w:t>В базовый комплект мебели входят:</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доска классная;</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стол учителя;</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стул учителя (приставной);</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кресло для учителя;</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стол ученический (регулируемый по высоте);</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стул ученический (регулируемый по высоте);</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шкаф для хранения учебных пособий.</w:t>
      </w:r>
    </w:p>
    <w:p w:rsidR="00101515" w:rsidRPr="00186B7B" w:rsidRDefault="0010151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Мебель, приспособления, оргтехника и иное оборудование отвечают требованиям учебного назначения, максимально приспособлены к особенностям обучения, имеют сертификаты соответствия принятой категории разработанного стандарта (регламента).</w:t>
      </w:r>
    </w:p>
    <w:p w:rsidR="00101515" w:rsidRPr="00186B7B" w:rsidRDefault="0010151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В базовый комплект технических средств входят:</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компьютер/ноутбук с периферией;</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многофункциональное устройство (МФУ) или принтер, сканер, ксерокс;</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сетевой фильтр.</w:t>
      </w:r>
    </w:p>
    <w:p w:rsidR="00101515" w:rsidRPr="00186B7B" w:rsidRDefault="0010151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В учебных кабинетах химии, биологии, физики, информатики, технологии, основ безопасности жизнедеятельности, изобразительного искусства, музыки, а также в помещениях для реализации программ по специальным предметам и коррекционно-развивающим курсам общеобразовательных программ основного общего образования предусматривается наличие специализированной мебели.</w:t>
      </w:r>
    </w:p>
    <w:p w:rsidR="00101515" w:rsidRPr="00186B7B" w:rsidRDefault="0010151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Спортивный зал, включая помещение для хранения спортивного инвентаря, в соответствии с рабочей программой, утвержденной организацией, оснащаен:</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инвентарем и оборудованием для проведения занятий по физической культуре и спортивным играм;</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стеллажами для спортивного инвентаря;</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комплектом скамеек.</w:t>
      </w:r>
    </w:p>
    <w:p w:rsidR="00101515" w:rsidRPr="00186B7B" w:rsidRDefault="00101515" w:rsidP="000777F7">
      <w:pPr>
        <w:pStyle w:val="a5"/>
        <w:spacing w:after="0" w:line="240" w:lineRule="auto"/>
        <w:ind w:left="0"/>
        <w:jc w:val="both"/>
        <w:rPr>
          <w:rFonts w:cs="Times New Roman"/>
          <w:szCs w:val="24"/>
        </w:rPr>
      </w:pPr>
      <w:r w:rsidRPr="00186B7B">
        <w:rPr>
          <w:rFonts w:cs="Times New Roman"/>
          <w:szCs w:val="24"/>
        </w:rPr>
        <w:t>Библиотека (информационно-библиотечный центр образовательной организации) включает:</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стол библиотекаря, кресло библиотекаря;</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стеллажи библиотечные для хранения и демонстрации печатных и медиапособий, художественной литературы;</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стол для выдачи учебных изданий;</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шкаф для читательских формуляров;</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картотеку;</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столы ученические (для читального зала, в том числе модульные, компьютерные);</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стулья ученические, регулируемые по высоте;</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кресла для чтения;</w:t>
      </w:r>
    </w:p>
    <w:p w:rsidR="00101515" w:rsidRPr="00186B7B" w:rsidRDefault="00101515" w:rsidP="00834EC4">
      <w:pPr>
        <w:pStyle w:val="a5"/>
        <w:numPr>
          <w:ilvl w:val="0"/>
          <w:numId w:val="6"/>
        </w:numPr>
        <w:spacing w:after="0" w:line="240" w:lineRule="auto"/>
        <w:ind w:left="0" w:firstLine="0"/>
        <w:jc w:val="both"/>
        <w:rPr>
          <w:rFonts w:cs="Times New Roman"/>
          <w:szCs w:val="24"/>
        </w:rPr>
      </w:pPr>
      <w:r w:rsidRPr="00186B7B">
        <w:rPr>
          <w:rFonts w:cs="Times New Roman"/>
          <w:szCs w:val="24"/>
        </w:rPr>
        <w:t xml:space="preserve"> технические средства обучения (персональные компьютеры (настольные, ноутбуки), планшеты, копировально-множительная техника), обеспечивающие возможность доступа к электронной ИОС организации и использования электронных образовательных ресурсов участниками образовательного процесса.</w:t>
      </w:r>
    </w:p>
    <w:p w:rsidR="00101515" w:rsidRPr="00186B7B" w:rsidRDefault="00101515" w:rsidP="000777F7">
      <w:pPr>
        <w:keepNext/>
        <w:keepLines/>
        <w:suppressAutoHyphens/>
        <w:spacing w:line="240" w:lineRule="auto"/>
        <w:outlineLvl w:val="2"/>
        <w:rPr>
          <w:rFonts w:ascii="Times New Roman" w:hAnsi="Times New Roman" w:cs="Times New Roman"/>
          <w:b/>
          <w:sz w:val="24"/>
          <w:szCs w:val="24"/>
        </w:rPr>
      </w:pPr>
    </w:p>
    <w:p w:rsidR="009A249C" w:rsidRPr="00186B7B" w:rsidRDefault="009A249C" w:rsidP="000777F7">
      <w:pPr>
        <w:keepNext/>
        <w:keepLines/>
        <w:suppressAutoHyphens/>
        <w:spacing w:line="240" w:lineRule="auto"/>
        <w:outlineLvl w:val="2"/>
        <w:rPr>
          <w:rFonts w:ascii="Times New Roman" w:hAnsi="Times New Roman" w:cs="Times New Roman"/>
          <w:b/>
          <w:sz w:val="24"/>
          <w:szCs w:val="24"/>
        </w:rPr>
      </w:pPr>
      <w:bookmarkStart w:id="336" w:name="_Toc171437526"/>
      <w:r w:rsidRPr="00186B7B">
        <w:rPr>
          <w:rFonts w:ascii="Times New Roman" w:hAnsi="Times New Roman" w:cs="Times New Roman"/>
          <w:b/>
          <w:sz w:val="24"/>
          <w:szCs w:val="24"/>
        </w:rPr>
        <w:t>3.5.5. Информационно-методические условия реализации основной образовательной программы</w:t>
      </w:r>
      <w:bookmarkEnd w:id="334"/>
      <w:bookmarkEnd w:id="335"/>
      <w:bookmarkEnd w:id="336"/>
    </w:p>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Информационно-методические условия реализации основной образовательной программы обеспечиваются современной информационно-образовательной средой (ИОС), включающей:</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комплекс информационных образовательных ресурсов, в том числе цифровые образовательные ресурсы;</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lastRenderedPageBreak/>
        <w:t>совокупность технологических средств ИКТ: компьютеры, иное информационное оборудование, коммуникационные каналы;</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систему современных педагогических технологий, обеспечивающих обучение в современной информационно-образовательной среде.</w:t>
      </w:r>
    </w:p>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Функционирование информационной образовательной среды образовательной организации обеспечивается средствами </w:t>
      </w:r>
      <w:r w:rsidRPr="00186B7B">
        <w:rPr>
          <w:rFonts w:ascii="Times New Roman" w:hAnsi="Times New Roman" w:cs="Times New Roman"/>
          <w:bCs/>
          <w:sz w:val="24"/>
          <w:szCs w:val="24"/>
          <w:lang w:eastAsia="ru-RU"/>
        </w:rPr>
        <w:t xml:space="preserve">информационно-коммуникационных технологий </w:t>
      </w:r>
      <w:r w:rsidRPr="00186B7B">
        <w:rPr>
          <w:rFonts w:ascii="Times New Roman" w:hAnsi="Times New Roman" w:cs="Times New Roman"/>
          <w:sz w:val="24"/>
          <w:szCs w:val="24"/>
          <w:lang w:eastAsia="ru-RU"/>
        </w:rPr>
        <w:t>и квалификацией работников, ее использующих и поддерживающих.</w:t>
      </w:r>
    </w:p>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Основными структурными элементами ИОС являются:</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информационно-образовательные ресурсы в виде печатной продукции;</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информационно-образовательные ресурсы на сменных оптических носителях;</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информационно-образовательные ресурсы сети Интернет;</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вычислительная и информационно-телекоммуникационная инфраструктура;</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прикладные программы, в том числе поддерживающие административную и финансово-хозяйственную деятельность образовательной организации (бухгалтерский учет, делопроизводство, кадры и т. д.).</w:t>
      </w:r>
    </w:p>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Важной частью ИОС является официальный сайт образовательной организации в сети Интернет, на котором размещается информация о реализуемых образовательных программах, ФГОС, материально-техническом обеспечении образовательной деятельности и др.</w:t>
      </w:r>
    </w:p>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Информационно-образовательная среда организации, осуществляющей образовательную деятельность, должна обеспечивать:</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информационно-методическую поддержку образовательной деятельности;</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планирование образовательной деятельности и ее ресурсного обеспечения;</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проектирование и организацию индивидуальной и групповой деятельности; </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мониторинг и фиксацию хода и результатов образовательной деятельности;</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мониторинг здоровья обучающихся;</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современные процедуры создания, поиска, сбора, анализа, обработки, хранения и представления информации;</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дистанционное взаимодействие всех участников образовательных отношений (обучающихся, их родителей </w:t>
      </w:r>
      <w:hyperlink r:id="rId35" w:tooltip="Справочная информация: &quot;Законные представители&quot; (Материал подготовлен специалистами КонсультантПлюс){КонсультантПлюс}" w:history="1">
        <w:r w:rsidRPr="00186B7B">
          <w:rPr>
            <w:rFonts w:ascii="Times New Roman" w:hAnsi="Times New Roman" w:cs="Times New Roman"/>
            <w:sz w:val="24"/>
            <w:szCs w:val="24"/>
            <w:u w:color="000000"/>
            <w:bdr w:val="nil"/>
            <w:lang w:eastAsia="ru-RU"/>
          </w:rPr>
          <w:t>(законных представителей)</w:t>
        </w:r>
      </w:hyperlink>
      <w:r w:rsidRPr="00186B7B">
        <w:rPr>
          <w:rFonts w:ascii="Times New Roman" w:hAnsi="Times New Roman" w:cs="Times New Roman"/>
          <w:sz w:val="24"/>
          <w:szCs w:val="24"/>
          <w:u w:color="000000"/>
          <w:bdr w:val="nil"/>
          <w:lang w:eastAsia="ru-RU"/>
        </w:rPr>
        <w:t>, педагогических работников, органов, осуществляющих управление в сфере образования, общественности), в том числе с применением дистанционных образовательных технологий;</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дистанционное взаимодействие организации, осуществляющей образовательную деятельность с другими образовательными организациями, учреждениями культуры, здравоохранения, спорта, досуга, службами занятости населения, обеспечения безопасности жизнедеятельности.</w:t>
      </w:r>
    </w:p>
    <w:p w:rsidR="009A249C" w:rsidRPr="00186B7B" w:rsidRDefault="009A249C" w:rsidP="000777F7">
      <w:pPr>
        <w:suppressAutoHyphens/>
        <w:spacing w:line="240" w:lineRule="auto"/>
        <w:rPr>
          <w:rFonts w:ascii="Times New Roman" w:hAnsi="Times New Roman" w:cs="Times New Roman"/>
          <w:b/>
          <w:sz w:val="24"/>
          <w:szCs w:val="24"/>
          <w:lang w:eastAsia="ru-RU"/>
        </w:rPr>
      </w:pPr>
      <w:r w:rsidRPr="00186B7B">
        <w:rPr>
          <w:rFonts w:ascii="Times New Roman" w:hAnsi="Times New Roman" w:cs="Times New Roman"/>
          <w:b/>
          <w:sz w:val="24"/>
          <w:szCs w:val="24"/>
          <w:lang w:eastAsia="ru-RU"/>
        </w:rPr>
        <w:t>Учебно-методическое и информационное обеспечение реализации основной образовательной программы</w:t>
      </w:r>
    </w:p>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В целях обеспечения реализации образовательных программ формируются библиотеки, в том числе цифровые (электронные), обеспечивающие доступ к информационным справочным и поисковым системам, а также иным информационным ресурсам. Библиотечный фонд должен быть укомплектован печатными и (или) электронными учебными изданиями (включая учебники и учебные пособия), методическими и периодическими изданиями по всем входящим в реализуемую основную образовательную программу </w:t>
      </w:r>
      <w:r w:rsidR="008A15B4" w:rsidRPr="00186B7B">
        <w:rPr>
          <w:rFonts w:ascii="Times New Roman" w:hAnsi="Times New Roman" w:cs="Times New Roman"/>
          <w:sz w:val="24"/>
          <w:szCs w:val="24"/>
          <w:lang w:eastAsia="ru-RU"/>
        </w:rPr>
        <w:t>основного</w:t>
      </w:r>
      <w:r w:rsidRPr="00186B7B">
        <w:rPr>
          <w:rFonts w:ascii="Times New Roman" w:hAnsi="Times New Roman" w:cs="Times New Roman"/>
          <w:sz w:val="24"/>
          <w:szCs w:val="24"/>
          <w:lang w:eastAsia="ru-RU"/>
        </w:rPr>
        <w:t xml:space="preserve"> общего образования учебным предметам, курсам, дисциплинам (модулям) на определенных учредителем организации, осуществляющей образовательную деятельность, языках обучения и воспитания. </w:t>
      </w:r>
    </w:p>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lastRenderedPageBreak/>
        <w:t>Кроме учебной литературы библиотека может содержать фонд дополнительной литературы: отечественная и зарубежная, классическая и современная художественная литература; научно-популярная и научно-техническая литература; издания по изобразительному искусству, музыке, физической культуре и спорту, экологии, правилам безопасного поведения на дорогах; справочно-библиографические и периодические издания; собрание словарей; литературу по социальному и профессиональному самоопределению обучающихся.</w:t>
      </w:r>
    </w:p>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С целью создания широкого, постоянного и устойчивого доступа всех участников образовательных отношений к любой информации, связанной с реализацией основной образовательной программы, достижением планируемых результатов, организацией образовательной деятельности, обеспечивается функционирование школьного сервера, школьного сайта, внутренней (локальной) сети, внешней (в том числе глобальной) сети.</w:t>
      </w:r>
    </w:p>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Комплексно система информационно-методических и учебно-методических условий образовательной организации может быть представлена в ООП в виде таблицы, включающей в себя параметры реализуемых возможностей ИОС и качественные показатели степени реализации создаваемых условий в образовательной деятельности.</w:t>
      </w:r>
    </w:p>
    <w:p w:rsidR="009A249C" w:rsidRPr="00186B7B" w:rsidRDefault="009A249C" w:rsidP="000777F7">
      <w:pPr>
        <w:keepNext/>
        <w:keepLines/>
        <w:suppressAutoHyphens/>
        <w:spacing w:line="240" w:lineRule="auto"/>
        <w:outlineLvl w:val="2"/>
        <w:rPr>
          <w:rFonts w:ascii="Times New Roman" w:hAnsi="Times New Roman" w:cs="Times New Roman"/>
          <w:b/>
          <w:sz w:val="24"/>
          <w:szCs w:val="24"/>
        </w:rPr>
      </w:pPr>
      <w:bookmarkStart w:id="337" w:name="_Toc435412748"/>
      <w:bookmarkStart w:id="338" w:name="_Toc453968223"/>
      <w:bookmarkStart w:id="339" w:name="_Toc171437527"/>
      <w:r w:rsidRPr="00186B7B">
        <w:rPr>
          <w:rFonts w:ascii="Times New Roman" w:hAnsi="Times New Roman" w:cs="Times New Roman"/>
          <w:b/>
          <w:sz w:val="24"/>
          <w:szCs w:val="24"/>
        </w:rPr>
        <w:t>3.5.6. Обоснование необходимых изменений в имеющихся условиях в соответствии с основной обр</w:t>
      </w:r>
      <w:r w:rsidR="008A15B4" w:rsidRPr="00186B7B">
        <w:rPr>
          <w:rFonts w:ascii="Times New Roman" w:hAnsi="Times New Roman" w:cs="Times New Roman"/>
          <w:b/>
          <w:sz w:val="24"/>
          <w:szCs w:val="24"/>
        </w:rPr>
        <w:t>азовательной программой основного</w:t>
      </w:r>
      <w:r w:rsidRPr="00186B7B">
        <w:rPr>
          <w:rFonts w:ascii="Times New Roman" w:hAnsi="Times New Roman" w:cs="Times New Roman"/>
          <w:b/>
          <w:sz w:val="24"/>
          <w:szCs w:val="24"/>
        </w:rPr>
        <w:t xml:space="preserve"> общего образования</w:t>
      </w:r>
      <w:bookmarkEnd w:id="337"/>
      <w:bookmarkEnd w:id="338"/>
      <w:bookmarkEnd w:id="339"/>
    </w:p>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 xml:space="preserve">Образовательной организацией определяются все необходимые меры и сроки по приведению информационно-методических условий реализации основной образовательной программы </w:t>
      </w:r>
      <w:r w:rsidR="008A15B4" w:rsidRPr="00186B7B">
        <w:rPr>
          <w:rFonts w:ascii="Times New Roman" w:hAnsi="Times New Roman" w:cs="Times New Roman"/>
          <w:sz w:val="24"/>
          <w:szCs w:val="24"/>
        </w:rPr>
        <w:t>основного</w:t>
      </w:r>
      <w:r w:rsidRPr="00186B7B">
        <w:rPr>
          <w:rFonts w:ascii="Times New Roman" w:hAnsi="Times New Roman" w:cs="Times New Roman"/>
          <w:sz w:val="24"/>
          <w:szCs w:val="24"/>
        </w:rPr>
        <w:t xml:space="preserve"> общего образования в соответствие с требованиями ФГОС </w:t>
      </w:r>
      <w:r w:rsidR="008A15B4" w:rsidRPr="00186B7B">
        <w:rPr>
          <w:rFonts w:ascii="Times New Roman" w:hAnsi="Times New Roman" w:cs="Times New Roman"/>
          <w:sz w:val="24"/>
          <w:szCs w:val="24"/>
        </w:rPr>
        <w:t>О</w:t>
      </w:r>
      <w:r w:rsidRPr="00186B7B">
        <w:rPr>
          <w:rFonts w:ascii="Times New Roman" w:hAnsi="Times New Roman" w:cs="Times New Roman"/>
          <w:sz w:val="24"/>
          <w:szCs w:val="24"/>
        </w:rPr>
        <w:t>ОО.</w:t>
      </w:r>
    </w:p>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Система условий реализации ООП образовательной организации базируется на результатах проведенной в ходе разработки программы комплексной аналитико-обобщающей и прогностической работы, включающей:</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анализ имеющихся в образовательной организации условий и ресурсов реализации основной образовательной программы </w:t>
      </w:r>
      <w:r w:rsidR="008A15B4" w:rsidRPr="00186B7B">
        <w:rPr>
          <w:rFonts w:ascii="Times New Roman" w:hAnsi="Times New Roman" w:cs="Times New Roman"/>
          <w:sz w:val="24"/>
          <w:szCs w:val="24"/>
          <w:u w:color="000000"/>
          <w:bdr w:val="nil"/>
          <w:lang w:eastAsia="ru-RU"/>
        </w:rPr>
        <w:t>основного</w:t>
      </w:r>
      <w:r w:rsidRPr="00186B7B">
        <w:rPr>
          <w:rFonts w:ascii="Times New Roman" w:hAnsi="Times New Roman" w:cs="Times New Roman"/>
          <w:sz w:val="24"/>
          <w:szCs w:val="24"/>
          <w:u w:color="000000"/>
          <w:bdr w:val="nil"/>
          <w:lang w:eastAsia="ru-RU"/>
        </w:rPr>
        <w:t xml:space="preserve"> общего образования;</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установление степени их соответствия требованиям ФГОС, а также целям и задачам основной образовательной программы образовательной организации, сформированным с учетом потребностей всех участников образовательных отношений;</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pacing w:val="-8"/>
          <w:sz w:val="24"/>
          <w:szCs w:val="24"/>
          <w:u w:color="000000"/>
          <w:bdr w:val="nil"/>
          <w:lang w:eastAsia="ru-RU"/>
        </w:rPr>
      </w:pPr>
      <w:r w:rsidRPr="00186B7B">
        <w:rPr>
          <w:rFonts w:ascii="Times New Roman" w:hAnsi="Times New Roman" w:cs="Times New Roman"/>
          <w:spacing w:val="-8"/>
          <w:sz w:val="24"/>
          <w:szCs w:val="24"/>
          <w:u w:color="000000"/>
          <w:bdr w:val="nil"/>
          <w:lang w:eastAsia="ru-RU"/>
        </w:rPr>
        <w:t xml:space="preserve">выявление проблемных зон и установление необходимых изменений в имеющихся условиях для приведения их в соответствие с требованиями ФГОС </w:t>
      </w:r>
      <w:r w:rsidR="008A15B4" w:rsidRPr="00186B7B">
        <w:rPr>
          <w:rFonts w:ascii="Times New Roman" w:hAnsi="Times New Roman" w:cs="Times New Roman"/>
          <w:spacing w:val="-8"/>
          <w:sz w:val="24"/>
          <w:szCs w:val="24"/>
          <w:u w:color="000000"/>
          <w:bdr w:val="nil"/>
          <w:lang w:eastAsia="ru-RU"/>
        </w:rPr>
        <w:t>О</w:t>
      </w:r>
      <w:r w:rsidRPr="00186B7B">
        <w:rPr>
          <w:rFonts w:ascii="Times New Roman" w:hAnsi="Times New Roman" w:cs="Times New Roman"/>
          <w:spacing w:val="-8"/>
          <w:sz w:val="24"/>
          <w:szCs w:val="24"/>
          <w:u w:color="000000"/>
          <w:bdr w:val="nil"/>
          <w:lang w:eastAsia="ru-RU"/>
        </w:rPr>
        <w:t>ОО;</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разработку с привлечением всех участников образовательных отношений и возможных партнеров механизмов достижения целевых ориентиров в системе условий;</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разработку сетевого графика (дорожной карты) создания необходимой системы условий;</w:t>
      </w:r>
    </w:p>
    <w:p w:rsidR="009A249C" w:rsidRPr="00186B7B" w:rsidRDefault="009A249C" w:rsidP="00834EC4">
      <w:pPr>
        <w:numPr>
          <w:ilvl w:val="0"/>
          <w:numId w:val="56"/>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разработку механизмов мониторинга, оценки и коррекции реализации промежуточных этапов разработанного графика (дорожной карты).</w:t>
      </w:r>
    </w:p>
    <w:p w:rsidR="009A249C" w:rsidRPr="00186B7B" w:rsidRDefault="009A249C" w:rsidP="000777F7">
      <w:pPr>
        <w:keepNext/>
        <w:keepLines/>
        <w:tabs>
          <w:tab w:val="left" w:pos="142"/>
        </w:tabs>
        <w:suppressAutoHyphens/>
        <w:spacing w:line="240" w:lineRule="auto"/>
        <w:outlineLvl w:val="1"/>
        <w:rPr>
          <w:rFonts w:ascii="Times New Roman" w:eastAsia="Times New Roman" w:hAnsi="Times New Roman" w:cs="Times New Roman"/>
          <w:b/>
          <w:sz w:val="24"/>
          <w:szCs w:val="24"/>
        </w:rPr>
      </w:pPr>
      <w:bookmarkStart w:id="340" w:name="_Toc453968224"/>
      <w:bookmarkStart w:id="341" w:name="_Toc171437528"/>
      <w:r w:rsidRPr="00186B7B">
        <w:rPr>
          <w:rFonts w:ascii="Times New Roman" w:eastAsia="Times New Roman" w:hAnsi="Times New Roman" w:cs="Times New Roman"/>
          <w:b/>
          <w:sz w:val="24"/>
          <w:szCs w:val="24"/>
        </w:rPr>
        <w:t>3.6. Механизмы достижения целевых ориентиров в системе условий</w:t>
      </w:r>
      <w:bookmarkEnd w:id="340"/>
      <w:bookmarkEnd w:id="341"/>
    </w:p>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Интегративным результатом выполнения требований к условиям реализации основной образовательной программы образовательной организации является создание и поддержание комфортной развивающей образовательной среды, позволяющей формировать успешную, интеллектуально развитую, творческую личность, способную свободно адаптироваться к социальным условиям, ответственную за свое здоровье и жизнь.</w:t>
      </w:r>
    </w:p>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Механизмы достижения целевых ориентиров в системе условий учитывают организационную структуру образовательной организации, взаимодействие с другими </w:t>
      </w:r>
      <w:r w:rsidRPr="00186B7B">
        <w:rPr>
          <w:rFonts w:ascii="Times New Roman" w:hAnsi="Times New Roman" w:cs="Times New Roman"/>
          <w:sz w:val="24"/>
          <w:szCs w:val="24"/>
          <w:lang w:eastAsia="ru-RU"/>
        </w:rPr>
        <w:lastRenderedPageBreak/>
        <w:t xml:space="preserve">субъектами образовательных отношений, иерархию целевых ориентиров, обозначенную в </w:t>
      </w:r>
      <w:r w:rsidRPr="00186B7B">
        <w:rPr>
          <w:rFonts w:ascii="Times New Roman" w:hAnsi="Times New Roman" w:cs="Times New Roman"/>
          <w:sz w:val="24"/>
          <w:szCs w:val="24"/>
        </w:rPr>
        <w:t xml:space="preserve">ФГОС </w:t>
      </w:r>
      <w:r w:rsidR="008A15B4" w:rsidRPr="00186B7B">
        <w:rPr>
          <w:rFonts w:ascii="Times New Roman" w:hAnsi="Times New Roman" w:cs="Times New Roman"/>
          <w:sz w:val="24"/>
          <w:szCs w:val="24"/>
        </w:rPr>
        <w:t>О</w:t>
      </w:r>
      <w:r w:rsidRPr="00186B7B">
        <w:rPr>
          <w:rFonts w:ascii="Times New Roman" w:hAnsi="Times New Roman" w:cs="Times New Roman"/>
          <w:sz w:val="24"/>
          <w:szCs w:val="24"/>
        </w:rPr>
        <w:t>ОО</w:t>
      </w:r>
      <w:r w:rsidRPr="00186B7B">
        <w:rPr>
          <w:rFonts w:ascii="Times New Roman" w:hAnsi="Times New Roman" w:cs="Times New Roman"/>
          <w:sz w:val="24"/>
          <w:szCs w:val="24"/>
          <w:lang w:eastAsia="ru-RU"/>
        </w:rPr>
        <w:t xml:space="preserve"> и выстроенную в ООП образовательной организации.</w:t>
      </w:r>
    </w:p>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Одним из механизмов повышения качества образования является система государственно-общественного управления, </w:t>
      </w:r>
      <w:r w:rsidRPr="00186B7B">
        <w:rPr>
          <w:rFonts w:ascii="Times New Roman" w:hAnsi="Times New Roman" w:cs="Times New Roman"/>
          <w:sz w:val="24"/>
          <w:szCs w:val="24"/>
        </w:rPr>
        <w:t xml:space="preserve">характерными чертами которой являются </w:t>
      </w:r>
      <w:r w:rsidRPr="00186B7B">
        <w:rPr>
          <w:rFonts w:ascii="Times New Roman" w:hAnsi="Times New Roman" w:cs="Times New Roman"/>
          <w:sz w:val="24"/>
          <w:szCs w:val="24"/>
          <w:lang w:eastAsia="ru-RU"/>
        </w:rPr>
        <w:t xml:space="preserve">совместная деятельность государственных и общественных структур по управлению образовательными организациями; процедура принятия решений, которая включает обязательное согласование проектов решений с представителями общественности; делегирование части властных полномочий органов управления образованием структурам, представляющим интересы определенных групп общественности; разработка механизмов (способов) разрешения возникающих противоречий и конфликтов между государственными и общественными структурами управления. В связи с этим к формированию системы условий могут быть привлечены различные участники образовательных отношений. </w:t>
      </w:r>
      <w:bookmarkStart w:id="342" w:name="_Toc414553292"/>
    </w:p>
    <w:p w:rsidR="009A249C" w:rsidRPr="00186B7B" w:rsidRDefault="009A249C" w:rsidP="000777F7">
      <w:pPr>
        <w:keepNext/>
        <w:keepLines/>
        <w:tabs>
          <w:tab w:val="left" w:pos="142"/>
        </w:tabs>
        <w:suppressAutoHyphens/>
        <w:spacing w:line="240" w:lineRule="auto"/>
        <w:outlineLvl w:val="1"/>
        <w:rPr>
          <w:rFonts w:ascii="Times New Roman" w:eastAsia="Times New Roman" w:hAnsi="Times New Roman" w:cs="Times New Roman"/>
          <w:b/>
          <w:sz w:val="24"/>
          <w:szCs w:val="24"/>
          <w:lang w:eastAsia="ru-RU"/>
        </w:rPr>
      </w:pPr>
      <w:bookmarkStart w:id="343" w:name="_Toc435412750"/>
      <w:bookmarkStart w:id="344" w:name="_Toc453968225"/>
      <w:bookmarkStart w:id="345" w:name="_Toc171437529"/>
      <w:r w:rsidRPr="00186B7B">
        <w:rPr>
          <w:rFonts w:ascii="Times New Roman" w:eastAsia="Times New Roman" w:hAnsi="Times New Roman" w:cs="Times New Roman"/>
          <w:b/>
          <w:sz w:val="24"/>
          <w:szCs w:val="24"/>
        </w:rPr>
        <w:t>3.7. Сетевой график (дорожная карта) по формированию необходимой системы условий</w:t>
      </w:r>
      <w:bookmarkEnd w:id="342"/>
      <w:bookmarkEnd w:id="343"/>
      <w:bookmarkEnd w:id="344"/>
      <w:bookmarkEnd w:id="345"/>
    </w:p>
    <w:tbl>
      <w:tblPr>
        <w:tblW w:w="9639" w:type="dxa"/>
        <w:tblInd w:w="85" w:type="dxa"/>
        <w:tblLayout w:type="fixed"/>
        <w:tblCellMar>
          <w:left w:w="0" w:type="dxa"/>
          <w:right w:w="0" w:type="dxa"/>
        </w:tblCellMar>
        <w:tblLook w:val="04A0" w:firstRow="1" w:lastRow="0" w:firstColumn="1" w:lastColumn="0" w:noHBand="0" w:noVBand="1"/>
      </w:tblPr>
      <w:tblGrid>
        <w:gridCol w:w="2694"/>
        <w:gridCol w:w="5103"/>
        <w:gridCol w:w="1842"/>
      </w:tblGrid>
      <w:tr w:rsidR="009A249C" w:rsidRPr="00186B7B" w:rsidTr="009A249C">
        <w:trPr>
          <w:trHeight w:val="500"/>
        </w:trPr>
        <w:tc>
          <w:tcPr>
            <w:tcW w:w="2694"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vAlign w:val="center"/>
          </w:tcPr>
          <w:p w:rsidR="009A249C" w:rsidRPr="00186B7B" w:rsidRDefault="009A249C" w:rsidP="000777F7">
            <w:pPr>
              <w:suppressAutoHyphens/>
              <w:spacing w:line="240" w:lineRule="auto"/>
              <w:jc w:val="center"/>
              <w:rPr>
                <w:rFonts w:ascii="Times New Roman" w:hAnsi="Times New Roman" w:cs="Times New Roman"/>
                <w:b/>
                <w:sz w:val="24"/>
                <w:szCs w:val="24"/>
                <w:lang w:eastAsia="ru-RU"/>
              </w:rPr>
            </w:pPr>
            <w:r w:rsidRPr="00186B7B">
              <w:rPr>
                <w:rFonts w:ascii="Times New Roman" w:hAnsi="Times New Roman" w:cs="Times New Roman"/>
                <w:b/>
                <w:sz w:val="24"/>
                <w:szCs w:val="24"/>
                <w:lang w:eastAsia="ru-RU"/>
              </w:rPr>
              <w:t>Направление мероприятий</w:t>
            </w: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vAlign w:val="center"/>
          </w:tcPr>
          <w:p w:rsidR="009A249C" w:rsidRPr="00186B7B" w:rsidRDefault="009A249C" w:rsidP="000777F7">
            <w:pPr>
              <w:suppressAutoHyphens/>
              <w:spacing w:line="240" w:lineRule="auto"/>
              <w:jc w:val="center"/>
              <w:rPr>
                <w:rFonts w:ascii="Times New Roman" w:hAnsi="Times New Roman" w:cs="Times New Roman"/>
                <w:b/>
                <w:sz w:val="24"/>
                <w:szCs w:val="24"/>
                <w:lang w:eastAsia="ru-RU"/>
              </w:rPr>
            </w:pPr>
            <w:r w:rsidRPr="00186B7B">
              <w:rPr>
                <w:rFonts w:ascii="Times New Roman" w:hAnsi="Times New Roman" w:cs="Times New Roman"/>
                <w:b/>
                <w:sz w:val="24"/>
                <w:szCs w:val="24"/>
                <w:lang w:eastAsia="ru-RU"/>
              </w:rPr>
              <w:t>Мероприятия</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vAlign w:val="center"/>
          </w:tcPr>
          <w:p w:rsidR="009A249C" w:rsidRPr="00186B7B" w:rsidRDefault="009A249C" w:rsidP="000777F7">
            <w:pPr>
              <w:suppressAutoHyphens/>
              <w:spacing w:line="240" w:lineRule="auto"/>
              <w:jc w:val="center"/>
              <w:rPr>
                <w:rFonts w:ascii="Times New Roman" w:hAnsi="Times New Roman" w:cs="Times New Roman"/>
                <w:b/>
                <w:sz w:val="24"/>
                <w:szCs w:val="24"/>
                <w:lang w:eastAsia="ru-RU"/>
              </w:rPr>
            </w:pPr>
            <w:r w:rsidRPr="00186B7B">
              <w:rPr>
                <w:rFonts w:ascii="Times New Roman" w:hAnsi="Times New Roman" w:cs="Times New Roman"/>
                <w:b/>
                <w:sz w:val="24"/>
                <w:szCs w:val="24"/>
                <w:lang w:eastAsia="ru-RU"/>
              </w:rPr>
              <w:t>Сроки реализации</w:t>
            </w:r>
          </w:p>
        </w:tc>
      </w:tr>
      <w:tr w:rsidR="009A249C" w:rsidRPr="00186B7B" w:rsidTr="009A249C">
        <w:trPr>
          <w:trHeight w:val="1322"/>
        </w:trPr>
        <w:tc>
          <w:tcPr>
            <w:tcW w:w="2694" w:type="dxa"/>
            <w:vMerge w:val="restart"/>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I.</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 xml:space="preserve">Нормативное обеспечение введения ФГОС </w:t>
            </w:r>
            <w:r w:rsidR="008A15B4" w:rsidRPr="00186B7B">
              <w:rPr>
                <w:rFonts w:ascii="Times New Roman" w:hAnsi="Times New Roman" w:cs="Times New Roman"/>
                <w:sz w:val="24"/>
                <w:szCs w:val="24"/>
                <w:lang w:eastAsia="ru-RU"/>
              </w:rPr>
              <w:t>О</w:t>
            </w:r>
            <w:r w:rsidRPr="00186B7B">
              <w:rPr>
                <w:rFonts w:ascii="Times New Roman" w:hAnsi="Times New Roman" w:cs="Times New Roman"/>
                <w:sz w:val="24"/>
                <w:szCs w:val="24"/>
                <w:lang w:eastAsia="ru-RU"/>
              </w:rPr>
              <w:t>ОО</w:t>
            </w: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1. Наличие решения органа государственно-общественного управления (совета школы, управляющего совета, попечительского совета) или иного локального акта о введении в образовательной организации ФГОС </w:t>
            </w:r>
            <w:r w:rsidR="008A15B4" w:rsidRPr="00186B7B">
              <w:rPr>
                <w:rFonts w:ascii="Times New Roman" w:hAnsi="Times New Roman" w:cs="Times New Roman"/>
                <w:sz w:val="24"/>
                <w:szCs w:val="24"/>
                <w:lang w:eastAsia="ru-RU"/>
              </w:rPr>
              <w:t>О</w:t>
            </w:r>
            <w:r w:rsidRPr="00186B7B">
              <w:rPr>
                <w:rFonts w:ascii="Times New Roman" w:hAnsi="Times New Roman" w:cs="Times New Roman"/>
                <w:sz w:val="24"/>
                <w:szCs w:val="24"/>
                <w:lang w:eastAsia="ru-RU"/>
              </w:rPr>
              <w:t xml:space="preserve">ОО </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Август </w:t>
            </w:r>
          </w:p>
        </w:tc>
      </w:tr>
      <w:tr w:rsidR="009A249C" w:rsidRPr="00186B7B" w:rsidTr="009A249C">
        <w:trPr>
          <w:trHeight w:val="549"/>
        </w:trPr>
        <w:tc>
          <w:tcPr>
            <w:tcW w:w="2694" w:type="dxa"/>
            <w:vMerge/>
            <w:tcBorders>
              <w:top w:val="single" w:sz="4" w:space="0" w:color="000000"/>
              <w:left w:val="single" w:sz="4" w:space="0" w:color="000000"/>
              <w:bottom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2. Разработка и утверждение плана-графика введения ФГОС </w:t>
            </w:r>
            <w:r w:rsidR="008A15B4" w:rsidRPr="00186B7B">
              <w:rPr>
                <w:rFonts w:ascii="Times New Roman" w:hAnsi="Times New Roman" w:cs="Times New Roman"/>
                <w:sz w:val="24"/>
                <w:szCs w:val="24"/>
                <w:lang w:eastAsia="ru-RU"/>
              </w:rPr>
              <w:t>О</w:t>
            </w:r>
            <w:r w:rsidRPr="00186B7B">
              <w:rPr>
                <w:rFonts w:ascii="Times New Roman" w:hAnsi="Times New Roman" w:cs="Times New Roman"/>
                <w:sz w:val="24"/>
                <w:szCs w:val="24"/>
                <w:lang w:eastAsia="ru-RU"/>
              </w:rPr>
              <w:t>ОО</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Август </w:t>
            </w:r>
          </w:p>
        </w:tc>
      </w:tr>
      <w:tr w:rsidR="009A249C" w:rsidRPr="00186B7B" w:rsidTr="009A249C">
        <w:trPr>
          <w:trHeight w:val="402"/>
        </w:trPr>
        <w:tc>
          <w:tcPr>
            <w:tcW w:w="2694" w:type="dxa"/>
            <w:vMerge/>
            <w:tcBorders>
              <w:top w:val="single" w:sz="4" w:space="0" w:color="000000"/>
              <w:left w:val="single" w:sz="4" w:space="0" w:color="000000"/>
              <w:bottom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3. Обеспечение соответствия нормативной базы школы требованиям ФГОС </w:t>
            </w:r>
            <w:r w:rsidR="008A15B4" w:rsidRPr="00186B7B">
              <w:rPr>
                <w:rFonts w:ascii="Times New Roman" w:hAnsi="Times New Roman" w:cs="Times New Roman"/>
                <w:sz w:val="24"/>
                <w:szCs w:val="24"/>
                <w:lang w:eastAsia="ru-RU"/>
              </w:rPr>
              <w:t>О</w:t>
            </w:r>
            <w:r w:rsidRPr="00186B7B">
              <w:rPr>
                <w:rFonts w:ascii="Times New Roman" w:hAnsi="Times New Roman" w:cs="Times New Roman"/>
                <w:sz w:val="24"/>
                <w:szCs w:val="24"/>
                <w:lang w:eastAsia="ru-RU"/>
              </w:rPr>
              <w:t>ОО (цели образовательной деятельности, режим занятий, финансирование, материально-техническое обеспечение и др.)</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Август </w:t>
            </w:r>
          </w:p>
        </w:tc>
      </w:tr>
      <w:tr w:rsidR="009A249C" w:rsidRPr="00186B7B" w:rsidTr="009A249C">
        <w:trPr>
          <w:trHeight w:val="60"/>
        </w:trPr>
        <w:tc>
          <w:tcPr>
            <w:tcW w:w="2694" w:type="dxa"/>
            <w:vMerge/>
            <w:tcBorders>
              <w:top w:val="single" w:sz="4" w:space="0" w:color="000000"/>
              <w:left w:val="single" w:sz="4" w:space="0" w:color="000000"/>
              <w:bottom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trike/>
                <w:sz w:val="24"/>
                <w:szCs w:val="24"/>
                <w:lang w:eastAsia="ru-RU"/>
              </w:rPr>
            </w:pPr>
            <w:r w:rsidRPr="00186B7B">
              <w:rPr>
                <w:rFonts w:ascii="Times New Roman" w:hAnsi="Times New Roman" w:cs="Times New Roman"/>
                <w:sz w:val="24"/>
                <w:szCs w:val="24"/>
                <w:lang w:eastAsia="ru-RU"/>
              </w:rPr>
              <w:t>4.</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 xml:space="preserve"> Разработка на основе примерной основной образовательной программы </w:t>
            </w:r>
            <w:r w:rsidR="008A15B4" w:rsidRPr="00186B7B">
              <w:rPr>
                <w:rFonts w:ascii="Times New Roman" w:hAnsi="Times New Roman" w:cs="Times New Roman"/>
                <w:sz w:val="24"/>
                <w:szCs w:val="24"/>
                <w:lang w:eastAsia="ru-RU"/>
              </w:rPr>
              <w:t>основного</w:t>
            </w:r>
            <w:r w:rsidRPr="00186B7B">
              <w:rPr>
                <w:rFonts w:ascii="Times New Roman" w:hAnsi="Times New Roman" w:cs="Times New Roman"/>
                <w:sz w:val="24"/>
                <w:szCs w:val="24"/>
                <w:lang w:eastAsia="ru-RU"/>
              </w:rPr>
              <w:t xml:space="preserve"> общего образования основной обра</w:t>
            </w:r>
            <w:r w:rsidR="008A15B4" w:rsidRPr="00186B7B">
              <w:rPr>
                <w:rFonts w:ascii="Times New Roman" w:hAnsi="Times New Roman" w:cs="Times New Roman"/>
                <w:sz w:val="24"/>
                <w:szCs w:val="24"/>
                <w:lang w:eastAsia="ru-RU"/>
              </w:rPr>
              <w:t>зовательной программы основного</w:t>
            </w:r>
            <w:r w:rsidRPr="00186B7B">
              <w:rPr>
                <w:rFonts w:ascii="Times New Roman" w:hAnsi="Times New Roman" w:cs="Times New Roman"/>
                <w:sz w:val="24"/>
                <w:szCs w:val="24"/>
                <w:lang w:eastAsia="ru-RU"/>
              </w:rPr>
              <w:t xml:space="preserve"> общего образования образовательной организации</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EC1941">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До 28.08.202</w:t>
            </w:r>
            <w:r w:rsidR="00EC1941" w:rsidRPr="00186B7B">
              <w:rPr>
                <w:rFonts w:ascii="Times New Roman" w:hAnsi="Times New Roman" w:cs="Times New Roman"/>
                <w:sz w:val="24"/>
                <w:szCs w:val="24"/>
                <w:lang w:eastAsia="ru-RU"/>
              </w:rPr>
              <w:t>4</w:t>
            </w:r>
          </w:p>
        </w:tc>
      </w:tr>
      <w:tr w:rsidR="009A249C" w:rsidRPr="00186B7B" w:rsidTr="009A249C">
        <w:trPr>
          <w:trHeight w:val="60"/>
        </w:trPr>
        <w:tc>
          <w:tcPr>
            <w:tcW w:w="2694" w:type="dxa"/>
            <w:vMerge/>
            <w:tcBorders>
              <w:top w:val="single" w:sz="4" w:space="0" w:color="000000"/>
              <w:left w:val="single" w:sz="4" w:space="0" w:color="000000"/>
              <w:bottom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5.</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 xml:space="preserve"> Утверждение основной образовательной программы образовательной организации</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EC1941"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30.08.2024</w:t>
            </w:r>
          </w:p>
        </w:tc>
      </w:tr>
      <w:tr w:rsidR="009A249C" w:rsidRPr="00186B7B" w:rsidTr="009A249C">
        <w:trPr>
          <w:trHeight w:val="1245"/>
        </w:trPr>
        <w:tc>
          <w:tcPr>
            <w:tcW w:w="2694" w:type="dxa"/>
            <w:vMerge w:val="restart"/>
            <w:tcBorders>
              <w:top w:val="single" w:sz="4" w:space="0" w:color="000000"/>
              <w:left w:val="single" w:sz="4" w:space="0" w:color="000000"/>
              <w:right w:val="single" w:sz="4" w:space="0" w:color="000000"/>
            </w:tcBorders>
            <w:tcMar>
              <w:top w:w="71"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nil"/>
              <w:right w:val="single" w:sz="4" w:space="0" w:color="000000"/>
            </w:tcBorders>
            <w:tcMar>
              <w:top w:w="71"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6.</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 xml:space="preserve"> Приведение должностных инструкций работников образовательной организации в соответствие с требованиями ФГОС </w:t>
            </w:r>
            <w:r w:rsidR="008A15B4" w:rsidRPr="00186B7B">
              <w:rPr>
                <w:rFonts w:ascii="Times New Roman" w:hAnsi="Times New Roman" w:cs="Times New Roman"/>
                <w:sz w:val="24"/>
                <w:szCs w:val="24"/>
                <w:lang w:eastAsia="ru-RU"/>
              </w:rPr>
              <w:t>О</w:t>
            </w:r>
            <w:r w:rsidRPr="00186B7B">
              <w:rPr>
                <w:rFonts w:ascii="Times New Roman" w:hAnsi="Times New Roman" w:cs="Times New Roman"/>
                <w:sz w:val="24"/>
                <w:szCs w:val="24"/>
                <w:lang w:eastAsia="ru-RU"/>
              </w:rPr>
              <w:t>ОО и тарифно-</w:t>
            </w:r>
            <w:r w:rsidRPr="00186B7B">
              <w:rPr>
                <w:rFonts w:ascii="Times New Roman" w:hAnsi="Times New Roman" w:cs="Times New Roman"/>
                <w:sz w:val="24"/>
                <w:szCs w:val="24"/>
                <w:lang w:eastAsia="ru-RU"/>
              </w:rPr>
              <w:softHyphen/>
              <w:t xml:space="preserve">квалификационными характеристиками и профессиональным </w:t>
            </w:r>
            <w:r w:rsidRPr="00186B7B">
              <w:rPr>
                <w:rFonts w:ascii="Times New Roman" w:hAnsi="Times New Roman" w:cs="Times New Roman"/>
                <w:sz w:val="24"/>
                <w:szCs w:val="24"/>
                <w:lang w:eastAsia="ru-RU"/>
              </w:rPr>
              <w:lastRenderedPageBreak/>
              <w:t>стандартом педагога</w:t>
            </w:r>
          </w:p>
        </w:tc>
        <w:tc>
          <w:tcPr>
            <w:tcW w:w="1842" w:type="dxa"/>
            <w:tcBorders>
              <w:top w:val="single" w:sz="4" w:space="0" w:color="000000"/>
              <w:left w:val="single" w:sz="4" w:space="0" w:color="000000"/>
              <w:bottom w:val="nil"/>
              <w:right w:val="single" w:sz="4" w:space="0" w:color="000000"/>
            </w:tcBorders>
            <w:tcMar>
              <w:top w:w="71" w:type="dxa"/>
              <w:left w:w="85" w:type="dxa"/>
              <w:bottom w:w="85" w:type="dxa"/>
              <w:right w:w="85" w:type="dxa"/>
            </w:tcMar>
          </w:tcPr>
          <w:p w:rsidR="009A249C" w:rsidRPr="00186B7B" w:rsidRDefault="009A249C" w:rsidP="00EC1941">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lastRenderedPageBreak/>
              <w:t>До 5.09.202</w:t>
            </w:r>
            <w:r w:rsidR="00EC1941" w:rsidRPr="00186B7B">
              <w:rPr>
                <w:rFonts w:ascii="Times New Roman" w:hAnsi="Times New Roman" w:cs="Times New Roman"/>
                <w:sz w:val="24"/>
                <w:szCs w:val="24"/>
                <w:lang w:eastAsia="ru-RU"/>
              </w:rPr>
              <w:t>4</w:t>
            </w:r>
          </w:p>
        </w:tc>
      </w:tr>
      <w:tr w:rsidR="009A249C" w:rsidRPr="00186B7B" w:rsidTr="009A249C">
        <w:trPr>
          <w:trHeight w:val="1111"/>
        </w:trPr>
        <w:tc>
          <w:tcPr>
            <w:tcW w:w="2694" w:type="dxa"/>
            <w:vMerge/>
            <w:tcBorders>
              <w:left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nil"/>
              <w:right w:val="single" w:sz="4" w:space="0" w:color="000000"/>
            </w:tcBorders>
            <w:tcMar>
              <w:top w:w="71"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7.</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 xml:space="preserve"> Определение списка учебников и учебных пособий, используемых в образовательной деятельности в соответствии с ФГОС </w:t>
            </w:r>
            <w:r w:rsidR="008A15B4" w:rsidRPr="00186B7B">
              <w:rPr>
                <w:rFonts w:ascii="Times New Roman" w:hAnsi="Times New Roman" w:cs="Times New Roman"/>
                <w:sz w:val="24"/>
                <w:szCs w:val="24"/>
                <w:lang w:eastAsia="ru-RU"/>
              </w:rPr>
              <w:t>О</w:t>
            </w:r>
            <w:r w:rsidRPr="00186B7B">
              <w:rPr>
                <w:rFonts w:ascii="Times New Roman" w:hAnsi="Times New Roman" w:cs="Times New Roman"/>
                <w:sz w:val="24"/>
                <w:szCs w:val="24"/>
                <w:lang w:eastAsia="ru-RU"/>
              </w:rPr>
              <w:t>ОО и входящих в федеральный перечень учебников</w:t>
            </w:r>
          </w:p>
        </w:tc>
        <w:tc>
          <w:tcPr>
            <w:tcW w:w="1842" w:type="dxa"/>
            <w:tcBorders>
              <w:top w:val="single" w:sz="4" w:space="0" w:color="000000"/>
              <w:left w:val="single" w:sz="4" w:space="0" w:color="000000"/>
              <w:bottom w:val="nil"/>
              <w:right w:val="single" w:sz="4" w:space="0" w:color="000000"/>
            </w:tcBorders>
            <w:tcMar>
              <w:top w:w="71"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август</w:t>
            </w:r>
          </w:p>
        </w:tc>
      </w:tr>
      <w:tr w:rsidR="009A249C" w:rsidRPr="00186B7B" w:rsidTr="009A249C">
        <w:trPr>
          <w:trHeight w:val="688"/>
        </w:trPr>
        <w:tc>
          <w:tcPr>
            <w:tcW w:w="2694" w:type="dxa"/>
            <w:vMerge/>
            <w:tcBorders>
              <w:left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single" w:sz="4" w:space="0" w:color="000000"/>
              <w:right w:val="single" w:sz="4" w:space="0" w:color="000000"/>
            </w:tcBorders>
            <w:tcMar>
              <w:top w:w="71"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trike/>
                <w:sz w:val="24"/>
                <w:szCs w:val="24"/>
                <w:lang w:eastAsia="ru-RU"/>
              </w:rPr>
            </w:pPr>
            <w:r w:rsidRPr="00186B7B">
              <w:rPr>
                <w:rFonts w:ascii="Times New Roman" w:hAnsi="Times New Roman" w:cs="Times New Roman"/>
                <w:sz w:val="24"/>
                <w:szCs w:val="24"/>
              </w:rPr>
              <w:t>8.</w:t>
            </w:r>
            <w:r w:rsidRPr="00186B7B">
              <w:rPr>
                <w:rFonts w:ascii="Times New Roman" w:hAnsi="Times New Roman" w:cs="Times New Roman"/>
                <w:sz w:val="24"/>
                <w:szCs w:val="24"/>
              </w:rPr>
              <w:t> </w:t>
            </w:r>
            <w:r w:rsidRPr="00186B7B">
              <w:rPr>
                <w:rFonts w:ascii="Times New Roman" w:hAnsi="Times New Roman" w:cs="Times New Roman"/>
                <w:sz w:val="24"/>
                <w:szCs w:val="24"/>
                <w:lang w:eastAsia="ru-RU"/>
              </w:rPr>
              <w:t xml:space="preserve">Разработка и корректировка локальных актов, устанавливающих требования к различным объектам инфраструктуры образовательной организации с учетом требований к минимальной оснащенности учебного процесса </w:t>
            </w:r>
          </w:p>
        </w:tc>
        <w:tc>
          <w:tcPr>
            <w:tcW w:w="1842" w:type="dxa"/>
            <w:tcBorders>
              <w:top w:val="single" w:sz="4" w:space="0" w:color="000000"/>
              <w:left w:val="single" w:sz="4" w:space="0" w:color="000000"/>
              <w:bottom w:val="single" w:sz="4" w:space="0" w:color="000000"/>
              <w:right w:val="single" w:sz="4" w:space="0" w:color="000000"/>
            </w:tcBorders>
            <w:tcMar>
              <w:top w:w="71" w:type="dxa"/>
              <w:left w:w="85" w:type="dxa"/>
              <w:bottom w:w="85" w:type="dxa"/>
              <w:right w:w="85" w:type="dxa"/>
            </w:tcMar>
          </w:tcPr>
          <w:p w:rsidR="009A249C" w:rsidRPr="00186B7B" w:rsidRDefault="009A249C" w:rsidP="00EC1941">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До 01.04.202</w:t>
            </w:r>
            <w:r w:rsidR="00EC1941" w:rsidRPr="00186B7B">
              <w:rPr>
                <w:rFonts w:ascii="Times New Roman" w:hAnsi="Times New Roman" w:cs="Times New Roman"/>
                <w:sz w:val="24"/>
                <w:szCs w:val="24"/>
                <w:lang w:eastAsia="ru-RU"/>
              </w:rPr>
              <w:t>5</w:t>
            </w:r>
          </w:p>
        </w:tc>
      </w:tr>
      <w:tr w:rsidR="009A249C" w:rsidRPr="00186B7B" w:rsidTr="009A249C">
        <w:trPr>
          <w:trHeight w:val="6130"/>
        </w:trPr>
        <w:tc>
          <w:tcPr>
            <w:tcW w:w="2694" w:type="dxa"/>
            <w:vMerge/>
            <w:tcBorders>
              <w:left w:val="single" w:sz="4" w:space="0" w:color="000000"/>
              <w:bottom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single" w:sz="4" w:space="0" w:color="000000"/>
              <w:right w:val="single" w:sz="4" w:space="0" w:color="000000"/>
            </w:tcBorders>
            <w:tcMar>
              <w:top w:w="71"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trike/>
                <w:sz w:val="24"/>
                <w:szCs w:val="24"/>
                <w:lang w:eastAsia="ru-RU"/>
              </w:rPr>
            </w:pPr>
            <w:r w:rsidRPr="00186B7B">
              <w:rPr>
                <w:rFonts w:ascii="Times New Roman" w:hAnsi="Times New Roman" w:cs="Times New Roman"/>
                <w:sz w:val="24"/>
                <w:szCs w:val="24"/>
                <w:lang w:eastAsia="ru-RU"/>
              </w:rPr>
              <w:t>9.</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Доработка:</w:t>
            </w:r>
          </w:p>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rPr>
              <w:t>–</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образовательных программ (индивидуальных и</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др.);</w:t>
            </w:r>
          </w:p>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rPr>
              <w:t>–</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учебного плана;</w:t>
            </w:r>
          </w:p>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rPr>
              <w:t>–</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рабочих программ учебных предметов, курсов, дисциплин, модулей;</w:t>
            </w:r>
          </w:p>
          <w:p w:rsidR="009A249C" w:rsidRPr="00186B7B" w:rsidRDefault="009A249C" w:rsidP="000777F7">
            <w:pPr>
              <w:suppressAutoHyphens/>
              <w:spacing w:line="240" w:lineRule="auto"/>
              <w:rPr>
                <w:rFonts w:ascii="Times New Roman" w:eastAsia="Times New Roman" w:hAnsi="Times New Roman" w:cs="Times New Roman"/>
                <w:sz w:val="24"/>
                <w:szCs w:val="24"/>
                <w:lang w:eastAsia="ru-RU"/>
              </w:rPr>
            </w:pPr>
            <w:r w:rsidRPr="00186B7B">
              <w:rPr>
                <w:rFonts w:ascii="Times New Roman" w:hAnsi="Times New Roman" w:cs="Times New Roman"/>
                <w:sz w:val="24"/>
                <w:szCs w:val="24"/>
              </w:rPr>
              <w:t>–</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годового календарного учебного графика;</w:t>
            </w:r>
            <w:r w:rsidRPr="00186B7B">
              <w:rPr>
                <w:rFonts w:ascii="Times New Roman" w:eastAsia="Times New Roman" w:hAnsi="Times New Roman" w:cs="Times New Roman"/>
                <w:sz w:val="24"/>
                <w:szCs w:val="24"/>
                <w:lang w:eastAsia="ru-RU"/>
              </w:rPr>
              <w:t xml:space="preserve"> </w:t>
            </w:r>
          </w:p>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rPr>
              <w:t>–</w:t>
            </w:r>
            <w:r w:rsidRPr="00186B7B">
              <w:rPr>
                <w:rFonts w:ascii="Times New Roman" w:hAnsi="Times New Roman" w:cs="Times New Roman"/>
                <w:sz w:val="24"/>
                <w:szCs w:val="24"/>
                <w:lang w:eastAsia="ru-RU"/>
              </w:rPr>
              <w:t> положений о внеурочной деятельности обучающихся;</w:t>
            </w:r>
          </w:p>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rPr>
              <w:t>–</w:t>
            </w:r>
            <w:r w:rsidRPr="00186B7B">
              <w:rPr>
                <w:rFonts w:ascii="Times New Roman" w:hAnsi="Times New Roman" w:cs="Times New Roman"/>
                <w:sz w:val="24"/>
                <w:szCs w:val="24"/>
                <w:lang w:eastAsia="ru-RU"/>
              </w:rPr>
              <w:t> положения об организации текущей и итоговой оценки достижения обучающимися планируемых результатов освоения основной образовательной программы;</w:t>
            </w:r>
          </w:p>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rPr>
              <w:t>–</w:t>
            </w:r>
            <w:r w:rsidRPr="00186B7B">
              <w:rPr>
                <w:rFonts w:ascii="Times New Roman" w:hAnsi="Times New Roman" w:cs="Times New Roman"/>
                <w:sz w:val="24"/>
                <w:szCs w:val="24"/>
                <w:lang w:eastAsia="ru-RU"/>
              </w:rPr>
              <w:t> положения об организации домашней работы обучающихся;</w:t>
            </w:r>
          </w:p>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rPr>
              <w:t>–</w:t>
            </w:r>
            <w:r w:rsidRPr="00186B7B">
              <w:rPr>
                <w:rFonts w:ascii="Times New Roman" w:hAnsi="Times New Roman" w:cs="Times New Roman"/>
                <w:sz w:val="24"/>
                <w:szCs w:val="24"/>
                <w:lang w:eastAsia="ru-RU"/>
              </w:rPr>
              <w:t> положения о формах получения образования.</w:t>
            </w:r>
          </w:p>
        </w:tc>
        <w:tc>
          <w:tcPr>
            <w:tcW w:w="1842" w:type="dxa"/>
            <w:tcBorders>
              <w:top w:val="single" w:sz="4" w:space="0" w:color="000000"/>
              <w:left w:val="single" w:sz="4" w:space="0" w:color="000000"/>
              <w:bottom w:val="single" w:sz="4" w:space="0" w:color="000000"/>
              <w:right w:val="single" w:sz="4" w:space="0" w:color="000000"/>
            </w:tcBorders>
            <w:tcMar>
              <w:top w:w="71"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В течение </w:t>
            </w:r>
            <w:r w:rsidR="007A3E4E" w:rsidRPr="00186B7B">
              <w:rPr>
                <w:rFonts w:ascii="Times New Roman" w:hAnsi="Times New Roman" w:cs="Times New Roman"/>
                <w:sz w:val="24"/>
                <w:szCs w:val="24"/>
                <w:lang w:eastAsia="ru-RU"/>
              </w:rPr>
              <w:t>2024-2025</w:t>
            </w:r>
            <w:r w:rsidRPr="00186B7B">
              <w:rPr>
                <w:rFonts w:ascii="Times New Roman" w:hAnsi="Times New Roman" w:cs="Times New Roman"/>
                <w:sz w:val="24"/>
                <w:szCs w:val="24"/>
                <w:lang w:eastAsia="ru-RU"/>
              </w:rPr>
              <w:t xml:space="preserve"> учебного года</w:t>
            </w:r>
          </w:p>
        </w:tc>
      </w:tr>
      <w:tr w:rsidR="009A249C" w:rsidRPr="00186B7B" w:rsidTr="009A249C">
        <w:trPr>
          <w:trHeight w:val="882"/>
        </w:trPr>
        <w:tc>
          <w:tcPr>
            <w:tcW w:w="2694" w:type="dxa"/>
            <w:vMerge w:val="restart"/>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II. Финансовое обеспечение введения ФГОС </w:t>
            </w:r>
            <w:r w:rsidR="00714ADF" w:rsidRPr="00186B7B">
              <w:rPr>
                <w:rFonts w:ascii="Times New Roman" w:hAnsi="Times New Roman" w:cs="Times New Roman"/>
                <w:sz w:val="24"/>
                <w:szCs w:val="24"/>
                <w:lang w:eastAsia="ru-RU"/>
              </w:rPr>
              <w:t>основного</w:t>
            </w:r>
            <w:r w:rsidRPr="00186B7B">
              <w:rPr>
                <w:rFonts w:ascii="Times New Roman" w:hAnsi="Times New Roman" w:cs="Times New Roman"/>
                <w:sz w:val="24"/>
                <w:szCs w:val="24"/>
                <w:lang w:eastAsia="ru-RU"/>
              </w:rPr>
              <w:t xml:space="preserve"> общего образования</w:t>
            </w: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1.</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Определение объема расходов, необходимых для реализации ООП и достижения планируемых результатов</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9A249C" w:rsidRPr="00186B7B" w:rsidRDefault="00EC1941"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Май 2025</w:t>
            </w:r>
          </w:p>
        </w:tc>
      </w:tr>
      <w:tr w:rsidR="009A249C" w:rsidRPr="00186B7B" w:rsidTr="009A249C">
        <w:trPr>
          <w:trHeight w:val="347"/>
        </w:trPr>
        <w:tc>
          <w:tcPr>
            <w:tcW w:w="2694" w:type="dxa"/>
            <w:vMerge/>
            <w:tcBorders>
              <w:top w:val="single" w:sz="4" w:space="0" w:color="000000"/>
              <w:left w:val="single" w:sz="4" w:space="0" w:color="000000"/>
              <w:bottom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single" w:sz="4" w:space="0" w:color="auto"/>
              <w:right w:val="single" w:sz="4" w:space="0" w:color="000000"/>
            </w:tcBorders>
            <w:tcMar>
              <w:top w:w="68" w:type="dxa"/>
              <w:left w:w="85" w:type="dxa"/>
              <w:bottom w:w="82"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2.</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Корректировка локальных актов, регламентирующих установление заработной платы работников образовательной организации, в том числе стимулирующих надбавок и доплат, порядка и размеров премирования</w:t>
            </w:r>
          </w:p>
        </w:tc>
        <w:tc>
          <w:tcPr>
            <w:tcW w:w="1842" w:type="dxa"/>
            <w:tcBorders>
              <w:top w:val="single" w:sz="4" w:space="0" w:color="000000"/>
              <w:left w:val="single" w:sz="4" w:space="0" w:color="000000"/>
              <w:bottom w:val="single" w:sz="4" w:space="0" w:color="auto"/>
              <w:right w:val="single" w:sz="4" w:space="0" w:color="000000"/>
            </w:tcBorders>
            <w:tcMar>
              <w:top w:w="68" w:type="dxa"/>
              <w:left w:w="85" w:type="dxa"/>
              <w:bottom w:w="82" w:type="dxa"/>
              <w:right w:w="85" w:type="dxa"/>
            </w:tcMar>
          </w:tcPr>
          <w:p w:rsidR="009A249C" w:rsidRPr="00186B7B" w:rsidRDefault="00EC1941"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Май – июль 2025</w:t>
            </w:r>
          </w:p>
        </w:tc>
      </w:tr>
      <w:tr w:rsidR="009A249C" w:rsidRPr="00186B7B" w:rsidTr="009A249C">
        <w:trPr>
          <w:trHeight w:val="1111"/>
        </w:trPr>
        <w:tc>
          <w:tcPr>
            <w:tcW w:w="2694" w:type="dxa"/>
            <w:vMerge/>
            <w:tcBorders>
              <w:top w:val="single" w:sz="4" w:space="0" w:color="000000"/>
              <w:left w:val="single" w:sz="4" w:space="0" w:color="000000"/>
              <w:bottom w:val="single" w:sz="4" w:space="0" w:color="000000"/>
              <w:right w:val="single" w:sz="4" w:space="0" w:color="auto"/>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auto"/>
              <w:left w:val="single" w:sz="4" w:space="0" w:color="auto"/>
              <w:bottom w:val="single" w:sz="4" w:space="0" w:color="auto"/>
              <w:right w:val="single" w:sz="4" w:space="0" w:color="auto"/>
            </w:tcBorders>
            <w:tcMar>
              <w:top w:w="68" w:type="dxa"/>
              <w:left w:w="85" w:type="dxa"/>
              <w:bottom w:w="82"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3.</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Заключение дополнительных соглашений к трудовому договору с педагогическими работниками</w:t>
            </w:r>
          </w:p>
        </w:tc>
        <w:tc>
          <w:tcPr>
            <w:tcW w:w="1842" w:type="dxa"/>
            <w:tcBorders>
              <w:top w:val="single" w:sz="4" w:space="0" w:color="auto"/>
              <w:left w:val="single" w:sz="4" w:space="0" w:color="auto"/>
              <w:bottom w:val="single" w:sz="4" w:space="0" w:color="auto"/>
              <w:right w:val="single" w:sz="4" w:space="0" w:color="auto"/>
            </w:tcBorders>
            <w:tcMar>
              <w:top w:w="68" w:type="dxa"/>
              <w:left w:w="85" w:type="dxa"/>
              <w:bottom w:w="82"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В течение года </w:t>
            </w:r>
            <w:r w:rsidR="007A3E4E" w:rsidRPr="00186B7B">
              <w:rPr>
                <w:rFonts w:ascii="Times New Roman" w:hAnsi="Times New Roman" w:cs="Times New Roman"/>
                <w:sz w:val="24"/>
                <w:szCs w:val="24"/>
                <w:lang w:eastAsia="ru-RU"/>
              </w:rPr>
              <w:t>2024-2025</w:t>
            </w:r>
          </w:p>
        </w:tc>
      </w:tr>
      <w:tr w:rsidR="009A249C" w:rsidRPr="00186B7B" w:rsidTr="009A249C">
        <w:trPr>
          <w:trHeight w:val="1545"/>
        </w:trPr>
        <w:tc>
          <w:tcPr>
            <w:tcW w:w="2694" w:type="dxa"/>
            <w:vMerge w:val="restart"/>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III.</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 xml:space="preserve">Организационное обеспечение введения ФГОС </w:t>
            </w:r>
            <w:r w:rsidR="00714ADF" w:rsidRPr="00186B7B">
              <w:rPr>
                <w:rFonts w:ascii="Times New Roman" w:hAnsi="Times New Roman" w:cs="Times New Roman"/>
                <w:sz w:val="24"/>
                <w:szCs w:val="24"/>
                <w:lang w:eastAsia="ru-RU"/>
              </w:rPr>
              <w:t>основного</w:t>
            </w:r>
            <w:r w:rsidRPr="00186B7B">
              <w:rPr>
                <w:rFonts w:ascii="Times New Roman" w:hAnsi="Times New Roman" w:cs="Times New Roman"/>
                <w:sz w:val="24"/>
                <w:szCs w:val="24"/>
                <w:lang w:eastAsia="ru-RU"/>
              </w:rPr>
              <w:t xml:space="preserve"> общего образования</w:t>
            </w:r>
          </w:p>
        </w:tc>
        <w:tc>
          <w:tcPr>
            <w:tcW w:w="5103" w:type="dxa"/>
            <w:tcBorders>
              <w:top w:val="single" w:sz="4" w:space="0" w:color="auto"/>
              <w:left w:val="single" w:sz="4" w:space="0" w:color="000000"/>
              <w:bottom w:val="nil"/>
              <w:right w:val="single" w:sz="4" w:space="0" w:color="000000"/>
            </w:tcBorders>
            <w:tcMar>
              <w:top w:w="68" w:type="dxa"/>
              <w:left w:w="85" w:type="dxa"/>
              <w:bottom w:w="82"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1.</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 xml:space="preserve">Обеспечение координации взаимодействия участников образовательных отношений по организации введения ФГОС </w:t>
            </w:r>
            <w:r w:rsidR="008A15B4" w:rsidRPr="00186B7B">
              <w:rPr>
                <w:rFonts w:ascii="Times New Roman" w:hAnsi="Times New Roman" w:cs="Times New Roman"/>
                <w:sz w:val="24"/>
                <w:szCs w:val="24"/>
                <w:lang w:eastAsia="ru-RU"/>
              </w:rPr>
              <w:t>О</w:t>
            </w:r>
            <w:r w:rsidRPr="00186B7B">
              <w:rPr>
                <w:rFonts w:ascii="Times New Roman" w:hAnsi="Times New Roman" w:cs="Times New Roman"/>
                <w:sz w:val="24"/>
                <w:szCs w:val="24"/>
                <w:lang w:eastAsia="ru-RU"/>
              </w:rPr>
              <w:t>ОО</w:t>
            </w:r>
          </w:p>
        </w:tc>
        <w:tc>
          <w:tcPr>
            <w:tcW w:w="1842" w:type="dxa"/>
            <w:tcBorders>
              <w:top w:val="single" w:sz="4" w:space="0" w:color="auto"/>
              <w:left w:val="single" w:sz="4" w:space="0" w:color="000000"/>
              <w:bottom w:val="nil"/>
              <w:right w:val="single" w:sz="4" w:space="0" w:color="000000"/>
            </w:tcBorders>
            <w:tcMar>
              <w:top w:w="68" w:type="dxa"/>
              <w:left w:w="85" w:type="dxa"/>
              <w:bottom w:w="82"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В течение года </w:t>
            </w:r>
            <w:r w:rsidR="007A3E4E" w:rsidRPr="00186B7B">
              <w:rPr>
                <w:rFonts w:ascii="Times New Roman" w:hAnsi="Times New Roman" w:cs="Times New Roman"/>
                <w:sz w:val="24"/>
                <w:szCs w:val="24"/>
                <w:lang w:eastAsia="ru-RU"/>
              </w:rPr>
              <w:t>2024-2025</w:t>
            </w:r>
          </w:p>
        </w:tc>
      </w:tr>
      <w:tr w:rsidR="009A249C" w:rsidRPr="00186B7B" w:rsidTr="009A249C">
        <w:trPr>
          <w:trHeight w:val="1076"/>
        </w:trPr>
        <w:tc>
          <w:tcPr>
            <w:tcW w:w="2694" w:type="dxa"/>
            <w:vMerge/>
            <w:tcBorders>
              <w:top w:val="single" w:sz="4" w:space="0" w:color="000000"/>
              <w:left w:val="single" w:sz="4" w:space="0" w:color="000000"/>
              <w:bottom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2.</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Разработка и реализация моделей взаимодействия организаций общего образования и дополнительного образования детей и учреждений культуры и спорта, обеспечивающих организацию внеурочной деятельности</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В течение года </w:t>
            </w:r>
            <w:r w:rsidR="007A3E4E" w:rsidRPr="00186B7B">
              <w:rPr>
                <w:rFonts w:ascii="Times New Roman" w:hAnsi="Times New Roman" w:cs="Times New Roman"/>
                <w:sz w:val="24"/>
                <w:szCs w:val="24"/>
                <w:lang w:eastAsia="ru-RU"/>
              </w:rPr>
              <w:t>2024-2025</w:t>
            </w:r>
          </w:p>
        </w:tc>
      </w:tr>
      <w:tr w:rsidR="009A249C" w:rsidRPr="00186B7B" w:rsidTr="009A249C">
        <w:trPr>
          <w:trHeight w:val="402"/>
        </w:trPr>
        <w:tc>
          <w:tcPr>
            <w:tcW w:w="2694" w:type="dxa"/>
            <w:vMerge/>
            <w:tcBorders>
              <w:top w:val="single" w:sz="4" w:space="0" w:color="000000"/>
              <w:left w:val="single" w:sz="4" w:space="0" w:color="000000"/>
              <w:bottom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3.</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Разработка и реализация системы мониторинга образовательных потребностей обучающихся и родителей (законных представителей) для проектирования учебного плана в части, формируемой участниками образовательных отношений, и внеурочной деятельности</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В течение года </w:t>
            </w:r>
            <w:r w:rsidR="007A3E4E" w:rsidRPr="00186B7B">
              <w:rPr>
                <w:rFonts w:ascii="Times New Roman" w:hAnsi="Times New Roman" w:cs="Times New Roman"/>
                <w:sz w:val="24"/>
                <w:szCs w:val="24"/>
                <w:lang w:eastAsia="ru-RU"/>
              </w:rPr>
              <w:t>2024-2025</w:t>
            </w:r>
          </w:p>
        </w:tc>
      </w:tr>
      <w:tr w:rsidR="009A249C" w:rsidRPr="00186B7B" w:rsidTr="009A249C">
        <w:trPr>
          <w:trHeight w:val="1076"/>
        </w:trPr>
        <w:tc>
          <w:tcPr>
            <w:tcW w:w="2694" w:type="dxa"/>
            <w:vMerge/>
            <w:tcBorders>
              <w:top w:val="single" w:sz="4" w:space="0" w:color="000000"/>
              <w:left w:val="single" w:sz="4" w:space="0" w:color="000000"/>
              <w:bottom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4.</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 xml:space="preserve">Привлечение органов государственно-общественного управления образовательной организацией к проектированию основной образовательной программы </w:t>
            </w:r>
            <w:r w:rsidR="00C14AF8" w:rsidRPr="00186B7B">
              <w:rPr>
                <w:rFonts w:ascii="Times New Roman" w:hAnsi="Times New Roman" w:cs="Times New Roman"/>
                <w:sz w:val="24"/>
                <w:szCs w:val="24"/>
                <w:lang w:eastAsia="ru-RU"/>
              </w:rPr>
              <w:t>основного</w:t>
            </w:r>
            <w:r w:rsidRPr="00186B7B">
              <w:rPr>
                <w:rFonts w:ascii="Times New Roman" w:hAnsi="Times New Roman" w:cs="Times New Roman"/>
                <w:sz w:val="24"/>
                <w:szCs w:val="24"/>
                <w:lang w:eastAsia="ru-RU"/>
              </w:rPr>
              <w:t xml:space="preserve"> общего образования</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В течение года </w:t>
            </w:r>
            <w:r w:rsidR="007A3E4E" w:rsidRPr="00186B7B">
              <w:rPr>
                <w:rFonts w:ascii="Times New Roman" w:hAnsi="Times New Roman" w:cs="Times New Roman"/>
                <w:sz w:val="24"/>
                <w:szCs w:val="24"/>
                <w:lang w:eastAsia="ru-RU"/>
              </w:rPr>
              <w:t>2024-2025</w:t>
            </w:r>
          </w:p>
        </w:tc>
      </w:tr>
      <w:tr w:rsidR="009A249C" w:rsidRPr="00186B7B" w:rsidTr="009A249C">
        <w:trPr>
          <w:trHeight w:val="494"/>
        </w:trPr>
        <w:tc>
          <w:tcPr>
            <w:tcW w:w="2694" w:type="dxa"/>
            <w:vMerge w:val="restart"/>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IV.</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 xml:space="preserve">Кадровое обеспечение введения ФГОС </w:t>
            </w:r>
            <w:r w:rsidR="00714ADF" w:rsidRPr="00186B7B">
              <w:rPr>
                <w:rFonts w:ascii="Times New Roman" w:hAnsi="Times New Roman" w:cs="Times New Roman"/>
                <w:sz w:val="24"/>
                <w:szCs w:val="24"/>
                <w:lang w:eastAsia="ru-RU"/>
              </w:rPr>
              <w:t>основного</w:t>
            </w:r>
            <w:r w:rsidRPr="00186B7B">
              <w:rPr>
                <w:rFonts w:ascii="Times New Roman" w:hAnsi="Times New Roman" w:cs="Times New Roman"/>
                <w:sz w:val="24"/>
                <w:szCs w:val="24"/>
                <w:lang w:eastAsia="ru-RU"/>
              </w:rPr>
              <w:t xml:space="preserve"> общего образования</w:t>
            </w: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1.Анализ кадрового обеспече</w:t>
            </w:r>
            <w:r w:rsidR="00C14AF8" w:rsidRPr="00186B7B">
              <w:rPr>
                <w:rFonts w:ascii="Times New Roman" w:hAnsi="Times New Roman" w:cs="Times New Roman"/>
                <w:sz w:val="24"/>
                <w:szCs w:val="24"/>
                <w:lang w:eastAsia="ru-RU"/>
              </w:rPr>
              <w:t>ния введения и реализации ФГОС О</w:t>
            </w:r>
            <w:r w:rsidRPr="00186B7B">
              <w:rPr>
                <w:rFonts w:ascii="Times New Roman" w:hAnsi="Times New Roman" w:cs="Times New Roman"/>
                <w:sz w:val="24"/>
                <w:szCs w:val="24"/>
                <w:lang w:eastAsia="ru-RU"/>
              </w:rPr>
              <w:t xml:space="preserve">ОО </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август</w:t>
            </w:r>
          </w:p>
        </w:tc>
      </w:tr>
      <w:tr w:rsidR="009A249C" w:rsidRPr="00186B7B" w:rsidTr="009A249C">
        <w:trPr>
          <w:trHeight w:val="691"/>
        </w:trPr>
        <w:tc>
          <w:tcPr>
            <w:tcW w:w="2694" w:type="dxa"/>
            <w:vMerge/>
            <w:tcBorders>
              <w:top w:val="single" w:sz="4" w:space="0" w:color="000000"/>
              <w:left w:val="single" w:sz="4" w:space="0" w:color="000000"/>
              <w:bottom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2.</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 xml:space="preserve">Создание (корректировка) плана </w:t>
            </w:r>
            <w:r w:rsidRPr="00186B7B">
              <w:rPr>
                <w:rFonts w:ascii="Times New Roman" w:hAnsi="Times New Roman" w:cs="Times New Roman"/>
                <w:sz w:val="24"/>
                <w:szCs w:val="24"/>
                <w:lang w:eastAsia="ru-RU"/>
              </w:rPr>
              <w:softHyphen/>
              <w:t xml:space="preserve">графика повышения квалификации педагогических и руководящих работников образовательной организации в связи с введением ФГОС </w:t>
            </w:r>
            <w:r w:rsidR="00C14AF8" w:rsidRPr="00186B7B">
              <w:rPr>
                <w:rFonts w:ascii="Times New Roman" w:hAnsi="Times New Roman" w:cs="Times New Roman"/>
                <w:sz w:val="24"/>
                <w:szCs w:val="24"/>
                <w:lang w:eastAsia="ru-RU"/>
              </w:rPr>
              <w:t>О</w:t>
            </w:r>
            <w:r w:rsidRPr="00186B7B">
              <w:rPr>
                <w:rFonts w:ascii="Times New Roman" w:hAnsi="Times New Roman" w:cs="Times New Roman"/>
                <w:sz w:val="24"/>
                <w:szCs w:val="24"/>
                <w:lang w:eastAsia="ru-RU"/>
              </w:rPr>
              <w:t>ОО</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сентябрь</w:t>
            </w:r>
          </w:p>
        </w:tc>
      </w:tr>
      <w:tr w:rsidR="009A249C" w:rsidRPr="00186B7B" w:rsidTr="009A249C">
        <w:trPr>
          <w:trHeight w:val="1609"/>
        </w:trPr>
        <w:tc>
          <w:tcPr>
            <w:tcW w:w="2694" w:type="dxa"/>
            <w:vMerge/>
            <w:tcBorders>
              <w:top w:val="single" w:sz="4" w:space="0" w:color="000000"/>
              <w:left w:val="single" w:sz="4" w:space="0" w:color="000000"/>
              <w:bottom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nil"/>
              <w:right w:val="single" w:sz="4" w:space="0" w:color="000000"/>
            </w:tcBorders>
            <w:tcMar>
              <w:top w:w="68" w:type="dxa"/>
              <w:left w:w="85" w:type="dxa"/>
              <w:bottom w:w="79"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3.</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 xml:space="preserve">Корректировка плана научно-методических семинаров (внутришкольного повышения квалификации) с ориентацией на проблемы введения ФГОС </w:t>
            </w:r>
            <w:r w:rsidR="00C14AF8" w:rsidRPr="00186B7B">
              <w:rPr>
                <w:rFonts w:ascii="Times New Roman" w:hAnsi="Times New Roman" w:cs="Times New Roman"/>
                <w:sz w:val="24"/>
                <w:szCs w:val="24"/>
                <w:lang w:eastAsia="ru-RU"/>
              </w:rPr>
              <w:t>О</w:t>
            </w:r>
            <w:r w:rsidRPr="00186B7B">
              <w:rPr>
                <w:rFonts w:ascii="Times New Roman" w:hAnsi="Times New Roman" w:cs="Times New Roman"/>
                <w:sz w:val="24"/>
                <w:szCs w:val="24"/>
                <w:lang w:eastAsia="ru-RU"/>
              </w:rPr>
              <w:t>ОО</w:t>
            </w:r>
          </w:p>
        </w:tc>
        <w:tc>
          <w:tcPr>
            <w:tcW w:w="1842" w:type="dxa"/>
            <w:tcBorders>
              <w:top w:val="single" w:sz="4" w:space="0" w:color="000000"/>
              <w:left w:val="single" w:sz="4" w:space="0" w:color="000000"/>
              <w:bottom w:val="nil"/>
              <w:right w:val="single" w:sz="4" w:space="0" w:color="000000"/>
            </w:tcBorders>
            <w:tcMar>
              <w:top w:w="68" w:type="dxa"/>
              <w:left w:w="85" w:type="dxa"/>
              <w:bottom w:w="79"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август</w:t>
            </w:r>
          </w:p>
        </w:tc>
      </w:tr>
      <w:tr w:rsidR="009A249C" w:rsidRPr="00186B7B" w:rsidTr="009A249C">
        <w:trPr>
          <w:trHeight w:val="306"/>
        </w:trPr>
        <w:tc>
          <w:tcPr>
            <w:tcW w:w="2694" w:type="dxa"/>
            <w:vMerge w:val="restart"/>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V.</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 xml:space="preserve">Информационное обеспечение введения ФГОС </w:t>
            </w:r>
            <w:r w:rsidR="00714ADF" w:rsidRPr="00186B7B">
              <w:rPr>
                <w:rFonts w:ascii="Times New Roman" w:hAnsi="Times New Roman" w:cs="Times New Roman"/>
                <w:sz w:val="24"/>
                <w:szCs w:val="24"/>
                <w:lang w:eastAsia="ru-RU"/>
              </w:rPr>
              <w:t>основного</w:t>
            </w:r>
            <w:r w:rsidRPr="00186B7B">
              <w:rPr>
                <w:rFonts w:ascii="Times New Roman" w:hAnsi="Times New Roman" w:cs="Times New Roman"/>
                <w:sz w:val="24"/>
                <w:szCs w:val="24"/>
                <w:lang w:eastAsia="ru-RU"/>
              </w:rPr>
              <w:t xml:space="preserve"> </w:t>
            </w:r>
            <w:r w:rsidRPr="00186B7B">
              <w:rPr>
                <w:rFonts w:ascii="Times New Roman" w:hAnsi="Times New Roman" w:cs="Times New Roman"/>
                <w:sz w:val="24"/>
                <w:szCs w:val="24"/>
                <w:lang w:eastAsia="ru-RU"/>
              </w:rPr>
              <w:lastRenderedPageBreak/>
              <w:t>общего образования</w:t>
            </w: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lastRenderedPageBreak/>
              <w:t>1.</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 xml:space="preserve">Размещение на сайте образовательной организации информационных материалов о реализации ФГОС </w:t>
            </w:r>
            <w:r w:rsidR="00C14AF8" w:rsidRPr="00186B7B">
              <w:rPr>
                <w:rFonts w:ascii="Times New Roman" w:hAnsi="Times New Roman" w:cs="Times New Roman"/>
                <w:sz w:val="24"/>
                <w:szCs w:val="24"/>
                <w:lang w:eastAsia="ru-RU"/>
              </w:rPr>
              <w:t>О</w:t>
            </w:r>
            <w:r w:rsidRPr="00186B7B">
              <w:rPr>
                <w:rFonts w:ascii="Times New Roman" w:hAnsi="Times New Roman" w:cs="Times New Roman"/>
                <w:sz w:val="24"/>
                <w:szCs w:val="24"/>
                <w:lang w:eastAsia="ru-RU"/>
              </w:rPr>
              <w:t>ОО</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Август-сентябрь</w:t>
            </w:r>
          </w:p>
        </w:tc>
      </w:tr>
      <w:tr w:rsidR="009A249C" w:rsidRPr="00186B7B" w:rsidTr="009A249C">
        <w:trPr>
          <w:trHeight w:val="306"/>
        </w:trPr>
        <w:tc>
          <w:tcPr>
            <w:tcW w:w="2694" w:type="dxa"/>
            <w:vMerge/>
            <w:tcBorders>
              <w:top w:val="single" w:sz="4" w:space="0" w:color="000000"/>
              <w:left w:val="single" w:sz="4" w:space="0" w:color="000000"/>
              <w:bottom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9A249C" w:rsidRPr="00186B7B" w:rsidRDefault="009A249C" w:rsidP="000777F7">
            <w:pPr>
              <w:suppressAutoHyphens/>
              <w:spacing w:line="240" w:lineRule="auto"/>
              <w:rPr>
                <w:rFonts w:ascii="Times New Roman" w:hAnsi="Times New Roman" w:cs="Times New Roman"/>
                <w:strike/>
                <w:sz w:val="24"/>
                <w:szCs w:val="24"/>
                <w:lang w:eastAsia="ru-RU"/>
              </w:rPr>
            </w:pPr>
            <w:r w:rsidRPr="00186B7B">
              <w:rPr>
                <w:rFonts w:ascii="Times New Roman" w:hAnsi="Times New Roman" w:cs="Times New Roman"/>
                <w:sz w:val="24"/>
                <w:szCs w:val="24"/>
                <w:lang w:eastAsia="ru-RU"/>
              </w:rPr>
              <w:t>2.</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 xml:space="preserve">Широкое информирование родительской общественности о введении ФГОС </w:t>
            </w:r>
            <w:r w:rsidR="00C14AF8" w:rsidRPr="00186B7B">
              <w:rPr>
                <w:rFonts w:ascii="Times New Roman" w:hAnsi="Times New Roman" w:cs="Times New Roman"/>
                <w:sz w:val="24"/>
                <w:szCs w:val="24"/>
                <w:lang w:eastAsia="ru-RU"/>
              </w:rPr>
              <w:t>О</w:t>
            </w:r>
            <w:r w:rsidRPr="00186B7B">
              <w:rPr>
                <w:rFonts w:ascii="Times New Roman" w:hAnsi="Times New Roman" w:cs="Times New Roman"/>
                <w:sz w:val="24"/>
                <w:szCs w:val="24"/>
                <w:lang w:eastAsia="ru-RU"/>
              </w:rPr>
              <w:t>ОО и порядке перехода на них</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Август-сентябрь</w:t>
            </w:r>
          </w:p>
        </w:tc>
      </w:tr>
      <w:tr w:rsidR="009A249C" w:rsidRPr="00186B7B" w:rsidTr="009A249C">
        <w:trPr>
          <w:trHeight w:val="914"/>
        </w:trPr>
        <w:tc>
          <w:tcPr>
            <w:tcW w:w="2694" w:type="dxa"/>
            <w:vMerge/>
            <w:tcBorders>
              <w:top w:val="single" w:sz="4" w:space="0" w:color="000000"/>
              <w:left w:val="single" w:sz="4" w:space="0" w:color="000000"/>
              <w:bottom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nil"/>
              <w:right w:val="single" w:sz="4" w:space="0" w:color="000000"/>
            </w:tcBorders>
            <w:tcMar>
              <w:top w:w="68" w:type="dxa"/>
              <w:left w:w="85" w:type="dxa"/>
              <w:bottom w:w="79"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3.</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 xml:space="preserve">Организация изучения общественного мнения по вопросам реализации ФГОС </w:t>
            </w:r>
            <w:r w:rsidR="00C14AF8" w:rsidRPr="00186B7B">
              <w:rPr>
                <w:rFonts w:ascii="Times New Roman" w:hAnsi="Times New Roman" w:cs="Times New Roman"/>
                <w:sz w:val="24"/>
                <w:szCs w:val="24"/>
                <w:lang w:eastAsia="ru-RU"/>
              </w:rPr>
              <w:t>О</w:t>
            </w:r>
            <w:r w:rsidRPr="00186B7B">
              <w:rPr>
                <w:rFonts w:ascii="Times New Roman" w:hAnsi="Times New Roman" w:cs="Times New Roman"/>
                <w:sz w:val="24"/>
                <w:szCs w:val="24"/>
                <w:lang w:eastAsia="ru-RU"/>
              </w:rPr>
              <w:t>ОО и внесения возможных дополнений в содержание ООП образовательной организации</w:t>
            </w:r>
          </w:p>
        </w:tc>
        <w:tc>
          <w:tcPr>
            <w:tcW w:w="1842" w:type="dxa"/>
            <w:tcBorders>
              <w:top w:val="single" w:sz="4" w:space="0" w:color="000000"/>
              <w:left w:val="single" w:sz="4" w:space="0" w:color="000000"/>
              <w:bottom w:val="nil"/>
              <w:right w:val="single" w:sz="4" w:space="0" w:color="000000"/>
            </w:tcBorders>
            <w:tcMar>
              <w:top w:w="68" w:type="dxa"/>
              <w:left w:w="85" w:type="dxa"/>
              <w:bottom w:w="79"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В течение года </w:t>
            </w:r>
            <w:r w:rsidR="007A3E4E" w:rsidRPr="00186B7B">
              <w:rPr>
                <w:rFonts w:ascii="Times New Roman" w:hAnsi="Times New Roman" w:cs="Times New Roman"/>
                <w:sz w:val="24"/>
                <w:szCs w:val="24"/>
                <w:lang w:eastAsia="ru-RU"/>
              </w:rPr>
              <w:t>2024-2025</w:t>
            </w:r>
          </w:p>
        </w:tc>
      </w:tr>
      <w:tr w:rsidR="009A249C" w:rsidRPr="00186B7B" w:rsidTr="009A249C">
        <w:trPr>
          <w:trHeight w:val="306"/>
        </w:trPr>
        <w:tc>
          <w:tcPr>
            <w:tcW w:w="2694" w:type="dxa"/>
            <w:vMerge/>
            <w:tcBorders>
              <w:top w:val="single" w:sz="4" w:space="0" w:color="000000"/>
              <w:left w:val="single" w:sz="4" w:space="0" w:color="000000"/>
              <w:bottom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4.</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Разработка и утверждение локальных актов, регламентирующих: организацию и проведение публичного отчета образовательной организации</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В течение года </w:t>
            </w:r>
            <w:r w:rsidR="007A3E4E" w:rsidRPr="00186B7B">
              <w:rPr>
                <w:rFonts w:ascii="Times New Roman" w:hAnsi="Times New Roman" w:cs="Times New Roman"/>
                <w:sz w:val="24"/>
                <w:szCs w:val="24"/>
                <w:lang w:eastAsia="ru-RU"/>
              </w:rPr>
              <w:t>2024-2025</w:t>
            </w:r>
          </w:p>
        </w:tc>
      </w:tr>
      <w:tr w:rsidR="009A249C" w:rsidRPr="00186B7B" w:rsidTr="009A249C">
        <w:trPr>
          <w:trHeight w:val="306"/>
        </w:trPr>
        <w:tc>
          <w:tcPr>
            <w:tcW w:w="2694" w:type="dxa"/>
            <w:vMerge w:val="restart"/>
            <w:tcBorders>
              <w:top w:val="single" w:sz="4" w:space="0" w:color="000000"/>
              <w:left w:val="single" w:sz="4" w:space="0" w:color="000000"/>
              <w:right w:val="single" w:sz="4" w:space="0" w:color="000000"/>
            </w:tcBorders>
            <w:tcMar>
              <w:top w:w="68" w:type="dxa"/>
              <w:left w:w="85" w:type="dxa"/>
              <w:bottom w:w="79"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VI.</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Материально-</w:t>
            </w:r>
          </w:p>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техническое обеспечение введения ФГОС </w:t>
            </w:r>
            <w:r w:rsidR="00714ADF" w:rsidRPr="00186B7B">
              <w:rPr>
                <w:rFonts w:ascii="Times New Roman" w:hAnsi="Times New Roman" w:cs="Times New Roman"/>
                <w:sz w:val="24"/>
                <w:szCs w:val="24"/>
                <w:lang w:eastAsia="ru-RU"/>
              </w:rPr>
              <w:t xml:space="preserve">основного </w:t>
            </w:r>
            <w:r w:rsidRPr="00186B7B">
              <w:rPr>
                <w:rFonts w:ascii="Times New Roman" w:hAnsi="Times New Roman" w:cs="Times New Roman"/>
                <w:sz w:val="24"/>
                <w:szCs w:val="24"/>
                <w:lang w:eastAsia="ru-RU"/>
              </w:rPr>
              <w:t>общего образования</w:t>
            </w: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1.</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Анализ материально-</w:t>
            </w:r>
            <w:r w:rsidRPr="00186B7B">
              <w:rPr>
                <w:rFonts w:ascii="Times New Roman" w:hAnsi="Times New Roman" w:cs="Times New Roman"/>
                <w:sz w:val="24"/>
                <w:szCs w:val="24"/>
                <w:lang w:eastAsia="ru-RU"/>
              </w:rPr>
              <w:softHyphen/>
              <w:t xml:space="preserve">технического обеспечения реализации ФГОС </w:t>
            </w:r>
            <w:r w:rsidR="00C14AF8" w:rsidRPr="00186B7B">
              <w:rPr>
                <w:rFonts w:ascii="Times New Roman" w:hAnsi="Times New Roman" w:cs="Times New Roman"/>
                <w:sz w:val="24"/>
                <w:szCs w:val="24"/>
                <w:lang w:eastAsia="ru-RU"/>
              </w:rPr>
              <w:t>О</w:t>
            </w:r>
            <w:r w:rsidRPr="00186B7B">
              <w:rPr>
                <w:rFonts w:ascii="Times New Roman" w:hAnsi="Times New Roman" w:cs="Times New Roman"/>
                <w:sz w:val="24"/>
                <w:szCs w:val="24"/>
                <w:lang w:eastAsia="ru-RU"/>
              </w:rPr>
              <w:t>ОО</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lang w:eastAsia="ru-RU"/>
              </w:rPr>
              <w:t xml:space="preserve">В течение года </w:t>
            </w:r>
            <w:r w:rsidR="007A3E4E" w:rsidRPr="00186B7B">
              <w:rPr>
                <w:rFonts w:ascii="Times New Roman" w:hAnsi="Times New Roman" w:cs="Times New Roman"/>
                <w:sz w:val="24"/>
                <w:szCs w:val="24"/>
                <w:lang w:eastAsia="ru-RU"/>
              </w:rPr>
              <w:t>2024-2025</w:t>
            </w:r>
          </w:p>
        </w:tc>
      </w:tr>
      <w:tr w:rsidR="009A249C" w:rsidRPr="00186B7B" w:rsidTr="009A249C">
        <w:trPr>
          <w:trHeight w:val="306"/>
        </w:trPr>
        <w:tc>
          <w:tcPr>
            <w:tcW w:w="2694" w:type="dxa"/>
            <w:vMerge/>
            <w:tcBorders>
              <w:left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2.</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 xml:space="preserve">Обеспечение соответствия материально-технической базы образовательной организации требованиям ФГОС </w:t>
            </w:r>
            <w:r w:rsidR="00C14AF8" w:rsidRPr="00186B7B">
              <w:rPr>
                <w:rFonts w:ascii="Times New Roman" w:hAnsi="Times New Roman" w:cs="Times New Roman"/>
                <w:sz w:val="24"/>
                <w:szCs w:val="24"/>
                <w:lang w:eastAsia="ru-RU"/>
              </w:rPr>
              <w:t>О</w:t>
            </w:r>
            <w:r w:rsidRPr="00186B7B">
              <w:rPr>
                <w:rFonts w:ascii="Times New Roman" w:hAnsi="Times New Roman" w:cs="Times New Roman"/>
                <w:sz w:val="24"/>
                <w:szCs w:val="24"/>
                <w:lang w:eastAsia="ru-RU"/>
              </w:rPr>
              <w:t>ОО</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lang w:eastAsia="ru-RU"/>
              </w:rPr>
              <w:t xml:space="preserve">В течение года </w:t>
            </w:r>
            <w:r w:rsidR="007A3E4E" w:rsidRPr="00186B7B">
              <w:rPr>
                <w:rFonts w:ascii="Times New Roman" w:hAnsi="Times New Roman" w:cs="Times New Roman"/>
                <w:sz w:val="24"/>
                <w:szCs w:val="24"/>
                <w:lang w:eastAsia="ru-RU"/>
              </w:rPr>
              <w:t>2024-2025</w:t>
            </w:r>
          </w:p>
        </w:tc>
      </w:tr>
      <w:tr w:rsidR="009A249C" w:rsidRPr="00186B7B" w:rsidTr="009A249C">
        <w:trPr>
          <w:trHeight w:val="1034"/>
        </w:trPr>
        <w:tc>
          <w:tcPr>
            <w:tcW w:w="2694" w:type="dxa"/>
            <w:vMerge/>
            <w:tcBorders>
              <w:left w:val="single" w:sz="4" w:space="0" w:color="000000"/>
              <w:right w:val="single" w:sz="4" w:space="0" w:color="000000"/>
            </w:tcBorders>
            <w:tcMar>
              <w:top w:w="68"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3.</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Обеспечение соответствия санитарно-гигиенических условий требованиям ФГОС и СанПиН</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lang w:eastAsia="ru-RU"/>
              </w:rPr>
              <w:t xml:space="preserve">В течение года </w:t>
            </w:r>
            <w:r w:rsidR="007A3E4E" w:rsidRPr="00186B7B">
              <w:rPr>
                <w:rFonts w:ascii="Times New Roman" w:hAnsi="Times New Roman" w:cs="Times New Roman"/>
                <w:sz w:val="24"/>
                <w:szCs w:val="24"/>
                <w:lang w:eastAsia="ru-RU"/>
              </w:rPr>
              <w:t>2024-2025</w:t>
            </w:r>
          </w:p>
        </w:tc>
      </w:tr>
      <w:tr w:rsidR="009A249C" w:rsidRPr="00186B7B" w:rsidTr="009A249C">
        <w:trPr>
          <w:trHeight w:val="888"/>
        </w:trPr>
        <w:tc>
          <w:tcPr>
            <w:tcW w:w="2694" w:type="dxa"/>
            <w:vMerge/>
            <w:tcBorders>
              <w:left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4.</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Обеспечение соответствия условий реализации ООП противопожарным нормам, нормам охраны труда работников образовательной организации</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lang w:eastAsia="ru-RU"/>
              </w:rPr>
              <w:t xml:space="preserve">В течение года </w:t>
            </w:r>
            <w:r w:rsidR="007A3E4E" w:rsidRPr="00186B7B">
              <w:rPr>
                <w:rFonts w:ascii="Times New Roman" w:hAnsi="Times New Roman" w:cs="Times New Roman"/>
                <w:sz w:val="24"/>
                <w:szCs w:val="24"/>
                <w:lang w:eastAsia="ru-RU"/>
              </w:rPr>
              <w:t>2024-2025</w:t>
            </w:r>
          </w:p>
        </w:tc>
      </w:tr>
      <w:tr w:rsidR="009A249C" w:rsidRPr="00186B7B" w:rsidTr="009A249C">
        <w:trPr>
          <w:trHeight w:val="694"/>
        </w:trPr>
        <w:tc>
          <w:tcPr>
            <w:tcW w:w="2694" w:type="dxa"/>
            <w:vMerge/>
            <w:tcBorders>
              <w:left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5.</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 xml:space="preserve">Обеспечение соответствия информационно-образовательной среды требованиям ФГОС </w:t>
            </w:r>
            <w:r w:rsidR="00C14AF8" w:rsidRPr="00186B7B">
              <w:rPr>
                <w:rFonts w:ascii="Times New Roman" w:hAnsi="Times New Roman" w:cs="Times New Roman"/>
                <w:sz w:val="24"/>
                <w:szCs w:val="24"/>
                <w:lang w:eastAsia="ru-RU"/>
              </w:rPr>
              <w:t>О</w:t>
            </w:r>
            <w:r w:rsidRPr="00186B7B">
              <w:rPr>
                <w:rFonts w:ascii="Times New Roman" w:hAnsi="Times New Roman" w:cs="Times New Roman"/>
                <w:sz w:val="24"/>
                <w:szCs w:val="24"/>
                <w:lang w:eastAsia="ru-RU"/>
              </w:rPr>
              <w:t>ОО</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lang w:eastAsia="ru-RU"/>
              </w:rPr>
              <w:t xml:space="preserve">В течение года </w:t>
            </w:r>
            <w:r w:rsidR="007A3E4E" w:rsidRPr="00186B7B">
              <w:rPr>
                <w:rFonts w:ascii="Times New Roman" w:hAnsi="Times New Roman" w:cs="Times New Roman"/>
                <w:sz w:val="24"/>
                <w:szCs w:val="24"/>
                <w:lang w:eastAsia="ru-RU"/>
              </w:rPr>
              <w:t>2024-2025</w:t>
            </w:r>
          </w:p>
        </w:tc>
      </w:tr>
      <w:tr w:rsidR="009A249C" w:rsidRPr="00186B7B" w:rsidTr="009A249C">
        <w:trPr>
          <w:trHeight w:val="306"/>
        </w:trPr>
        <w:tc>
          <w:tcPr>
            <w:tcW w:w="2694" w:type="dxa"/>
            <w:vMerge/>
            <w:tcBorders>
              <w:left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6.</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Обеспечение укомплектованности библиотечно-информационного центра печатными и электронными образовательными ресурсами</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lang w:eastAsia="ru-RU"/>
              </w:rPr>
              <w:t xml:space="preserve">В течение года </w:t>
            </w:r>
            <w:r w:rsidR="007A3E4E" w:rsidRPr="00186B7B">
              <w:rPr>
                <w:rFonts w:ascii="Times New Roman" w:hAnsi="Times New Roman" w:cs="Times New Roman"/>
                <w:sz w:val="24"/>
                <w:szCs w:val="24"/>
                <w:lang w:eastAsia="ru-RU"/>
              </w:rPr>
              <w:t>2024-2025</w:t>
            </w:r>
          </w:p>
        </w:tc>
      </w:tr>
      <w:tr w:rsidR="009A249C" w:rsidRPr="00186B7B" w:rsidTr="009A249C">
        <w:trPr>
          <w:trHeight w:val="888"/>
        </w:trPr>
        <w:tc>
          <w:tcPr>
            <w:tcW w:w="2694" w:type="dxa"/>
            <w:vMerge/>
            <w:tcBorders>
              <w:left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7.</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Наличие доступа образовательной организации к электронным образовательным ресурсам (ЭОР), размещенным в федеральных, региональных и иных базах данных</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lang w:eastAsia="ru-RU"/>
              </w:rPr>
              <w:t xml:space="preserve">В течение года </w:t>
            </w:r>
            <w:r w:rsidR="007A3E4E" w:rsidRPr="00186B7B">
              <w:rPr>
                <w:rFonts w:ascii="Times New Roman" w:hAnsi="Times New Roman" w:cs="Times New Roman"/>
                <w:sz w:val="24"/>
                <w:szCs w:val="24"/>
                <w:lang w:eastAsia="ru-RU"/>
              </w:rPr>
              <w:t>2024-2025</w:t>
            </w:r>
          </w:p>
        </w:tc>
      </w:tr>
      <w:tr w:rsidR="009A249C" w:rsidRPr="00186B7B" w:rsidTr="009A249C">
        <w:trPr>
          <w:trHeight w:val="306"/>
        </w:trPr>
        <w:tc>
          <w:tcPr>
            <w:tcW w:w="2694" w:type="dxa"/>
            <w:vMerge/>
            <w:tcBorders>
              <w:left w:val="single" w:sz="4" w:space="0" w:color="000000"/>
              <w:bottom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8.</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Обеспечение контролируемого доступа участников образовательной деятельности к информационным образовательным ресурсам в сети Интернет</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lang w:eastAsia="ru-RU"/>
              </w:rPr>
              <w:t xml:space="preserve">В течение года </w:t>
            </w:r>
            <w:r w:rsidR="007A3E4E" w:rsidRPr="00186B7B">
              <w:rPr>
                <w:rFonts w:ascii="Times New Roman" w:hAnsi="Times New Roman" w:cs="Times New Roman"/>
                <w:sz w:val="24"/>
                <w:szCs w:val="24"/>
                <w:lang w:eastAsia="ru-RU"/>
              </w:rPr>
              <w:t>2024-2025</w:t>
            </w:r>
          </w:p>
        </w:tc>
      </w:tr>
    </w:tbl>
    <w:p w:rsidR="00186B7B" w:rsidRPr="00186B7B" w:rsidRDefault="00186B7B" w:rsidP="00186B7B">
      <w:pPr>
        <w:pStyle w:val="aff5"/>
        <w:ind w:firstLine="462"/>
        <w:jc w:val="both"/>
        <w:rPr>
          <w:rFonts w:ascii="Times New Roman" w:eastAsia="Times New Roman" w:hAnsi="Times New Roman" w:cs="Times New Roman"/>
          <w:color w:val="FF0000"/>
          <w:sz w:val="24"/>
          <w:szCs w:val="24"/>
          <w:lang w:eastAsia="ru-RU"/>
        </w:rPr>
      </w:pPr>
      <w:r w:rsidRPr="00186B7B">
        <w:rPr>
          <w:rFonts w:ascii="Times New Roman" w:eastAsia="Times New Roman" w:hAnsi="Times New Roman" w:cs="Times New Roman"/>
          <w:color w:val="FF0000"/>
          <w:sz w:val="24"/>
          <w:szCs w:val="24"/>
          <w:lang w:eastAsia="ru-RU"/>
        </w:rPr>
        <w:lastRenderedPageBreak/>
        <w:t>Требования к условиям реализации программы основного общего образования включают:</w:t>
      </w:r>
    </w:p>
    <w:p w:rsidR="00186B7B" w:rsidRPr="00186B7B" w:rsidRDefault="00186B7B" w:rsidP="00834EC4">
      <w:pPr>
        <w:pStyle w:val="aff5"/>
        <w:numPr>
          <w:ilvl w:val="0"/>
          <w:numId w:val="140"/>
        </w:numPr>
        <w:ind w:left="604"/>
        <w:jc w:val="both"/>
        <w:rPr>
          <w:rFonts w:ascii="Times New Roman" w:eastAsia="Times New Roman" w:hAnsi="Times New Roman" w:cs="Times New Roman"/>
          <w:color w:val="FF0000"/>
          <w:sz w:val="24"/>
          <w:szCs w:val="24"/>
          <w:lang w:eastAsia="ru-RU"/>
        </w:rPr>
      </w:pPr>
      <w:r w:rsidRPr="00186B7B">
        <w:rPr>
          <w:rFonts w:ascii="Times New Roman" w:eastAsia="Times New Roman" w:hAnsi="Times New Roman" w:cs="Times New Roman"/>
          <w:color w:val="FF0000"/>
          <w:sz w:val="24"/>
          <w:szCs w:val="24"/>
          <w:lang w:eastAsia="ru-RU"/>
        </w:rPr>
        <w:t>общесистемные требования;</w:t>
      </w:r>
    </w:p>
    <w:p w:rsidR="00186B7B" w:rsidRPr="00186B7B" w:rsidRDefault="00186B7B" w:rsidP="00834EC4">
      <w:pPr>
        <w:pStyle w:val="aff5"/>
        <w:numPr>
          <w:ilvl w:val="0"/>
          <w:numId w:val="140"/>
        </w:numPr>
        <w:ind w:left="604"/>
        <w:jc w:val="both"/>
        <w:rPr>
          <w:rFonts w:ascii="Times New Roman" w:eastAsia="Times New Roman" w:hAnsi="Times New Roman" w:cs="Times New Roman"/>
          <w:color w:val="FF0000"/>
          <w:sz w:val="24"/>
          <w:szCs w:val="24"/>
          <w:lang w:eastAsia="ru-RU"/>
        </w:rPr>
      </w:pPr>
      <w:r w:rsidRPr="00186B7B">
        <w:rPr>
          <w:rFonts w:ascii="Times New Roman" w:eastAsia="Times New Roman" w:hAnsi="Times New Roman" w:cs="Times New Roman"/>
          <w:color w:val="FF0000"/>
          <w:sz w:val="24"/>
          <w:szCs w:val="24"/>
          <w:lang w:eastAsia="ru-RU"/>
        </w:rPr>
        <w:t>требования к материально-техническому, учебно-методическому обеспечению;</w:t>
      </w:r>
    </w:p>
    <w:p w:rsidR="00186B7B" w:rsidRPr="00186B7B" w:rsidRDefault="00186B7B" w:rsidP="00834EC4">
      <w:pPr>
        <w:pStyle w:val="aff5"/>
        <w:numPr>
          <w:ilvl w:val="0"/>
          <w:numId w:val="140"/>
        </w:numPr>
        <w:ind w:left="604"/>
        <w:jc w:val="both"/>
        <w:rPr>
          <w:rFonts w:ascii="Times New Roman" w:eastAsia="Times New Roman" w:hAnsi="Times New Roman" w:cs="Times New Roman"/>
          <w:color w:val="FF0000"/>
          <w:sz w:val="24"/>
          <w:szCs w:val="24"/>
          <w:lang w:eastAsia="ru-RU"/>
        </w:rPr>
      </w:pPr>
      <w:r w:rsidRPr="00186B7B">
        <w:rPr>
          <w:rFonts w:ascii="Times New Roman" w:eastAsia="Times New Roman" w:hAnsi="Times New Roman" w:cs="Times New Roman"/>
          <w:color w:val="FF0000"/>
          <w:sz w:val="24"/>
          <w:szCs w:val="24"/>
          <w:lang w:eastAsia="ru-RU"/>
        </w:rPr>
        <w:t>требования к психолого-педагогическим, кадровым и финансовым условиям.</w:t>
      </w:r>
    </w:p>
    <w:p w:rsidR="00186B7B" w:rsidRPr="00186B7B" w:rsidRDefault="00186B7B" w:rsidP="00186B7B">
      <w:pPr>
        <w:spacing w:line="240" w:lineRule="auto"/>
        <w:jc w:val="both"/>
        <w:rPr>
          <w:rFonts w:ascii="Times New Roman" w:hAnsi="Times New Roman" w:cs="Times New Roman"/>
          <w:color w:val="FF0000"/>
          <w:sz w:val="24"/>
          <w:szCs w:val="24"/>
        </w:rPr>
      </w:pPr>
    </w:p>
    <w:p w:rsidR="00186B7B" w:rsidRPr="00186B7B" w:rsidRDefault="00186B7B" w:rsidP="00186B7B">
      <w:pPr>
        <w:pStyle w:val="2"/>
        <w:spacing w:line="240" w:lineRule="auto"/>
        <w:jc w:val="both"/>
        <w:rPr>
          <w:rFonts w:ascii="Times New Roman" w:hAnsi="Times New Roman" w:cs="Times New Roman"/>
          <w:color w:val="FF0000"/>
          <w:sz w:val="24"/>
          <w:szCs w:val="24"/>
        </w:rPr>
      </w:pPr>
      <w:bookmarkStart w:id="346" w:name="_Toc170661743"/>
      <w:bookmarkStart w:id="347" w:name="_Toc171437530"/>
      <w:r w:rsidRPr="00186B7B">
        <w:rPr>
          <w:rFonts w:ascii="Times New Roman" w:hAnsi="Times New Roman" w:cs="Times New Roman"/>
          <w:color w:val="FF0000"/>
          <w:sz w:val="24"/>
          <w:szCs w:val="24"/>
        </w:rPr>
        <w:t>Характеристика условий реализации общесистемных требований</w:t>
      </w:r>
      <w:bookmarkEnd w:id="346"/>
      <w:bookmarkEnd w:id="347"/>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Результатом выполнения требований к условиям реализации программы основного общего образования является создание комфортной развивающей образовательной среды по отношению к обучающимся и педагогическим работникам:</w:t>
      </w:r>
    </w:p>
    <w:p w:rsidR="00186B7B" w:rsidRPr="00186B7B" w:rsidRDefault="00186B7B" w:rsidP="00834EC4">
      <w:pPr>
        <w:pStyle w:val="a5"/>
        <w:numPr>
          <w:ilvl w:val="0"/>
          <w:numId w:val="141"/>
        </w:numPr>
        <w:spacing w:after="0" w:line="240" w:lineRule="auto"/>
        <w:jc w:val="both"/>
        <w:rPr>
          <w:rFonts w:cs="Times New Roman"/>
          <w:color w:val="FF0000"/>
          <w:szCs w:val="24"/>
        </w:rPr>
      </w:pPr>
      <w:r w:rsidRPr="00186B7B">
        <w:rPr>
          <w:rFonts w:cs="Times New Roman"/>
          <w:color w:val="FF0000"/>
          <w:szCs w:val="24"/>
        </w:rPr>
        <w:t>обеспечивающей получение качественного основного общего образования, его доступность, открытость и привлекательность для обучающихся, родителей (законных представителей) несовершеннолетних обучающихся и всего общества, воспитание обучающихся;</w:t>
      </w:r>
    </w:p>
    <w:p w:rsidR="00186B7B" w:rsidRPr="00186B7B" w:rsidRDefault="00186B7B" w:rsidP="00834EC4">
      <w:pPr>
        <w:pStyle w:val="a5"/>
        <w:numPr>
          <w:ilvl w:val="0"/>
          <w:numId w:val="141"/>
        </w:numPr>
        <w:spacing w:after="0" w:line="240" w:lineRule="auto"/>
        <w:jc w:val="both"/>
        <w:rPr>
          <w:rFonts w:cs="Times New Roman"/>
          <w:color w:val="FF0000"/>
          <w:szCs w:val="24"/>
        </w:rPr>
      </w:pPr>
      <w:r w:rsidRPr="00186B7B">
        <w:rPr>
          <w:rFonts w:cs="Times New Roman"/>
          <w:color w:val="FF0000"/>
          <w:szCs w:val="24"/>
        </w:rPr>
        <w:t>гарантирующей безопасность, охрану и укрепление физического, психического здоровья и социального благополучия обучающихся.</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В целях обеспечения реализации программы основного общего образования в образовательной организации для участников образовательных отношений созданы условия, обеспечивающие возможность:</w:t>
      </w:r>
    </w:p>
    <w:p w:rsidR="00186B7B" w:rsidRPr="00186B7B" w:rsidRDefault="00186B7B" w:rsidP="00834EC4">
      <w:pPr>
        <w:pStyle w:val="a5"/>
        <w:numPr>
          <w:ilvl w:val="0"/>
          <w:numId w:val="142"/>
        </w:numPr>
        <w:spacing w:after="0" w:line="240" w:lineRule="auto"/>
        <w:jc w:val="both"/>
        <w:rPr>
          <w:rFonts w:cs="Times New Roman"/>
          <w:color w:val="FF0000"/>
          <w:szCs w:val="24"/>
        </w:rPr>
      </w:pPr>
      <w:r w:rsidRPr="00186B7B">
        <w:rPr>
          <w:rFonts w:cs="Times New Roman"/>
          <w:color w:val="FF0000"/>
          <w:szCs w:val="24"/>
        </w:rPr>
        <w:t>достижения планируемых результатов освоения программы основного общего образования, в том числе адаптированной, обучающимися, в том числе обучающимися с ОВЗ;</w:t>
      </w:r>
    </w:p>
    <w:p w:rsidR="00186B7B" w:rsidRPr="00186B7B" w:rsidRDefault="00186B7B" w:rsidP="00834EC4">
      <w:pPr>
        <w:pStyle w:val="a5"/>
        <w:numPr>
          <w:ilvl w:val="0"/>
          <w:numId w:val="142"/>
        </w:numPr>
        <w:spacing w:after="0" w:line="240" w:lineRule="auto"/>
        <w:jc w:val="both"/>
        <w:rPr>
          <w:rFonts w:cs="Times New Roman"/>
          <w:color w:val="FF0000"/>
          <w:szCs w:val="24"/>
        </w:rPr>
      </w:pPr>
      <w:r w:rsidRPr="00186B7B">
        <w:rPr>
          <w:rFonts w:cs="Times New Roman"/>
          <w:color w:val="FF0000"/>
          <w:szCs w:val="24"/>
        </w:rPr>
        <w:t>развития личности, ее способностей, удовлетворения образовательных потребностей и интересов, самореализации обучающихся, в том числе одаренных, через организацию урочной и внеурочной деятельности, социальных практик, включая общественно полезную деятельность, профессиональные пробы, практическую подготовку, использование возможностей организаций дополнительного образования, профессиональных образовательных организаций и социальных партнеров в профессионально-производственном окружении;</w:t>
      </w:r>
    </w:p>
    <w:p w:rsidR="00186B7B" w:rsidRPr="00186B7B" w:rsidRDefault="00186B7B" w:rsidP="00834EC4">
      <w:pPr>
        <w:pStyle w:val="a5"/>
        <w:numPr>
          <w:ilvl w:val="0"/>
          <w:numId w:val="142"/>
        </w:numPr>
        <w:spacing w:after="0" w:line="240" w:lineRule="auto"/>
        <w:jc w:val="both"/>
        <w:rPr>
          <w:rFonts w:cs="Times New Roman"/>
          <w:color w:val="FF0000"/>
          <w:szCs w:val="24"/>
        </w:rPr>
      </w:pPr>
      <w:r w:rsidRPr="00186B7B">
        <w:rPr>
          <w:rFonts w:cs="Times New Roman"/>
          <w:color w:val="FF0000"/>
          <w:szCs w:val="24"/>
        </w:rPr>
        <w:t>формирования функциональной грамотности обучающихся (способности решать учебные задачи и жизненные проблемные ситуации на основе сформированных предметных, метапредметных и универсальных способов деятельности), включающей овладение ключевыми компетенциями, составляющими основу дальнейшего успешного образования и ориентации в мире профессий;</w:t>
      </w:r>
    </w:p>
    <w:p w:rsidR="00186B7B" w:rsidRPr="00186B7B" w:rsidRDefault="00186B7B" w:rsidP="00834EC4">
      <w:pPr>
        <w:pStyle w:val="a5"/>
        <w:numPr>
          <w:ilvl w:val="0"/>
          <w:numId w:val="142"/>
        </w:numPr>
        <w:spacing w:after="0" w:line="240" w:lineRule="auto"/>
        <w:jc w:val="both"/>
        <w:rPr>
          <w:rFonts w:cs="Times New Roman"/>
          <w:color w:val="FF0000"/>
          <w:szCs w:val="24"/>
        </w:rPr>
      </w:pPr>
      <w:r w:rsidRPr="00186B7B">
        <w:rPr>
          <w:rFonts w:cs="Times New Roman"/>
          <w:color w:val="FF0000"/>
          <w:szCs w:val="24"/>
        </w:rPr>
        <w:t>формирования социокультурных и духовно-нравственных ценностей обучающихся, основ их гражданственности, российской гражданской идентичности и социально-профессиональных ориентаций;</w:t>
      </w:r>
    </w:p>
    <w:p w:rsidR="00186B7B" w:rsidRPr="00186B7B" w:rsidRDefault="00186B7B" w:rsidP="00834EC4">
      <w:pPr>
        <w:pStyle w:val="a5"/>
        <w:numPr>
          <w:ilvl w:val="0"/>
          <w:numId w:val="142"/>
        </w:numPr>
        <w:spacing w:after="0" w:line="240" w:lineRule="auto"/>
        <w:jc w:val="both"/>
        <w:rPr>
          <w:rFonts w:cs="Times New Roman"/>
          <w:color w:val="FF0000"/>
          <w:szCs w:val="24"/>
        </w:rPr>
      </w:pPr>
      <w:r w:rsidRPr="00186B7B">
        <w:rPr>
          <w:rFonts w:cs="Times New Roman"/>
          <w:color w:val="FF0000"/>
          <w:szCs w:val="24"/>
        </w:rPr>
        <w:t>индивидуализации процесса образования посредством проектирования и реализации индивидуальных учебных планов, обеспечения эффективной самостоятельной работы обучающихся при поддержке педагогических работников;</w:t>
      </w:r>
    </w:p>
    <w:p w:rsidR="00186B7B" w:rsidRPr="00186B7B" w:rsidRDefault="00186B7B" w:rsidP="00834EC4">
      <w:pPr>
        <w:pStyle w:val="a5"/>
        <w:numPr>
          <w:ilvl w:val="0"/>
          <w:numId w:val="142"/>
        </w:numPr>
        <w:spacing w:after="0" w:line="240" w:lineRule="auto"/>
        <w:jc w:val="both"/>
        <w:rPr>
          <w:rFonts w:cs="Times New Roman"/>
          <w:color w:val="FF0000"/>
          <w:szCs w:val="24"/>
        </w:rPr>
      </w:pPr>
      <w:r w:rsidRPr="00186B7B">
        <w:rPr>
          <w:rFonts w:cs="Times New Roman"/>
          <w:color w:val="FF0000"/>
          <w:szCs w:val="24"/>
        </w:rPr>
        <w:t>участия обучающихся, родителей (законных представителей) несовершеннолетних обучающихся и педагогических работников в проектировании и развитии программы основного общего образования и условий ее реализации, учитывающих особенности развития и возможности обучающихся;</w:t>
      </w:r>
    </w:p>
    <w:p w:rsidR="00186B7B" w:rsidRPr="00186B7B" w:rsidRDefault="00186B7B" w:rsidP="00834EC4">
      <w:pPr>
        <w:pStyle w:val="a5"/>
        <w:numPr>
          <w:ilvl w:val="0"/>
          <w:numId w:val="142"/>
        </w:numPr>
        <w:spacing w:after="0" w:line="240" w:lineRule="auto"/>
        <w:jc w:val="both"/>
        <w:rPr>
          <w:rFonts w:cs="Times New Roman"/>
          <w:color w:val="FF0000"/>
          <w:szCs w:val="24"/>
        </w:rPr>
      </w:pPr>
      <w:r w:rsidRPr="00186B7B">
        <w:rPr>
          <w:rFonts w:cs="Times New Roman"/>
          <w:color w:val="FF0000"/>
          <w:szCs w:val="24"/>
        </w:rPr>
        <w:t xml:space="preserve">включения обучающихся в процессы преобразования внешней социальной среды, формирования у них лидерских качеств, опыта социальной </w:t>
      </w:r>
      <w:r w:rsidRPr="00186B7B">
        <w:rPr>
          <w:rFonts w:cs="Times New Roman"/>
          <w:color w:val="FF0000"/>
          <w:szCs w:val="24"/>
        </w:rPr>
        <w:lastRenderedPageBreak/>
        <w:t>деятельности, реализации социальных проектов и программ, в том числе в качестве волонтеров;</w:t>
      </w:r>
    </w:p>
    <w:p w:rsidR="00186B7B" w:rsidRPr="00186B7B" w:rsidRDefault="00186B7B" w:rsidP="00834EC4">
      <w:pPr>
        <w:pStyle w:val="a5"/>
        <w:numPr>
          <w:ilvl w:val="0"/>
          <w:numId w:val="142"/>
        </w:numPr>
        <w:spacing w:after="0" w:line="240" w:lineRule="auto"/>
        <w:jc w:val="both"/>
        <w:rPr>
          <w:rFonts w:cs="Times New Roman"/>
          <w:color w:val="FF0000"/>
          <w:szCs w:val="24"/>
        </w:rPr>
      </w:pPr>
      <w:r w:rsidRPr="00186B7B">
        <w:rPr>
          <w:rFonts w:cs="Times New Roman"/>
          <w:color w:val="FF0000"/>
          <w:szCs w:val="24"/>
        </w:rPr>
        <w:t>формирования у обучающихся опыта самостоятельной образовательной, общественной, проектной, учебно-исследовательской, спортивно-оздоровительной и творческой деятельности;</w:t>
      </w:r>
    </w:p>
    <w:p w:rsidR="00186B7B" w:rsidRPr="00186B7B" w:rsidRDefault="00186B7B" w:rsidP="00834EC4">
      <w:pPr>
        <w:pStyle w:val="a5"/>
        <w:numPr>
          <w:ilvl w:val="0"/>
          <w:numId w:val="142"/>
        </w:numPr>
        <w:spacing w:after="0" w:line="240" w:lineRule="auto"/>
        <w:jc w:val="both"/>
        <w:rPr>
          <w:rFonts w:cs="Times New Roman"/>
          <w:color w:val="FF0000"/>
          <w:szCs w:val="24"/>
        </w:rPr>
      </w:pPr>
      <w:r w:rsidRPr="00186B7B">
        <w:rPr>
          <w:rFonts w:cs="Times New Roman"/>
          <w:color w:val="FF0000"/>
          <w:szCs w:val="24"/>
        </w:rPr>
        <w:t>формирования у обучающихся экологической грамотности, навыков здорового и безопасного для человека и окружающей его среды образа жизни;</w:t>
      </w:r>
    </w:p>
    <w:p w:rsidR="00186B7B" w:rsidRPr="00186B7B" w:rsidRDefault="00186B7B" w:rsidP="00834EC4">
      <w:pPr>
        <w:pStyle w:val="a5"/>
        <w:numPr>
          <w:ilvl w:val="0"/>
          <w:numId w:val="142"/>
        </w:numPr>
        <w:spacing w:after="0" w:line="240" w:lineRule="auto"/>
        <w:jc w:val="both"/>
        <w:rPr>
          <w:rFonts w:cs="Times New Roman"/>
          <w:color w:val="FF0000"/>
          <w:szCs w:val="24"/>
        </w:rPr>
      </w:pPr>
      <w:r w:rsidRPr="00186B7B">
        <w:rPr>
          <w:rFonts w:cs="Times New Roman"/>
          <w:color w:val="FF0000"/>
          <w:szCs w:val="24"/>
        </w:rPr>
        <w:t>использования в образовательной деятельности современных образовательных технологий, направленных в том числе на воспитание обучающихся и развитие различных форм наставничества;</w:t>
      </w:r>
    </w:p>
    <w:p w:rsidR="00186B7B" w:rsidRPr="00186B7B" w:rsidRDefault="00186B7B" w:rsidP="00834EC4">
      <w:pPr>
        <w:pStyle w:val="a5"/>
        <w:numPr>
          <w:ilvl w:val="0"/>
          <w:numId w:val="142"/>
        </w:numPr>
        <w:spacing w:after="0" w:line="240" w:lineRule="auto"/>
        <w:jc w:val="both"/>
        <w:rPr>
          <w:rFonts w:cs="Times New Roman"/>
          <w:color w:val="FF0000"/>
          <w:szCs w:val="24"/>
        </w:rPr>
      </w:pPr>
      <w:r w:rsidRPr="00186B7B">
        <w:rPr>
          <w:rFonts w:cs="Times New Roman"/>
          <w:color w:val="FF0000"/>
          <w:szCs w:val="24"/>
        </w:rPr>
        <w:t>обновления содержания программы основного общего образования, методик и технологий ее реализации в соответствии с динамикой развития системы образования, запросов обучающихся, родителей (законных представителей) несовершеннолетних обучающихся с учетом национальных и культурных особенностей субъекта Российской Федерации;</w:t>
      </w:r>
    </w:p>
    <w:p w:rsidR="00186B7B" w:rsidRPr="00186B7B" w:rsidRDefault="00186B7B" w:rsidP="00834EC4">
      <w:pPr>
        <w:pStyle w:val="a5"/>
        <w:numPr>
          <w:ilvl w:val="0"/>
          <w:numId w:val="142"/>
        </w:numPr>
        <w:spacing w:after="0" w:line="240" w:lineRule="auto"/>
        <w:jc w:val="both"/>
        <w:rPr>
          <w:rFonts w:cs="Times New Roman"/>
          <w:color w:val="FF0000"/>
          <w:szCs w:val="24"/>
        </w:rPr>
      </w:pPr>
      <w:r w:rsidRPr="00186B7B">
        <w:rPr>
          <w:rFonts w:cs="Times New Roman"/>
          <w:color w:val="FF0000"/>
          <w:szCs w:val="24"/>
        </w:rPr>
        <w:t>эффективного использования профессионального и творческого потенциала педагогических и руководящих работников организации, повышения их профессиональной, коммуникативной, информационной и правовой компетентности;</w:t>
      </w:r>
    </w:p>
    <w:p w:rsidR="00186B7B" w:rsidRPr="00186B7B" w:rsidRDefault="00186B7B" w:rsidP="00834EC4">
      <w:pPr>
        <w:pStyle w:val="a5"/>
        <w:numPr>
          <w:ilvl w:val="0"/>
          <w:numId w:val="142"/>
        </w:numPr>
        <w:spacing w:after="0" w:line="240" w:lineRule="auto"/>
        <w:jc w:val="both"/>
        <w:rPr>
          <w:rFonts w:cs="Times New Roman"/>
          <w:color w:val="FF0000"/>
          <w:szCs w:val="24"/>
        </w:rPr>
      </w:pPr>
      <w:r w:rsidRPr="00186B7B">
        <w:rPr>
          <w:rFonts w:cs="Times New Roman"/>
          <w:color w:val="FF0000"/>
          <w:szCs w:val="24"/>
        </w:rPr>
        <w:t>эффективного управления организацией с использованием ИКТ, современных механизмов финансирования реализации программ основного общего образования.</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 xml:space="preserve">При реализации программы основного общего образования каждому обучающемуся, родителям (законным представителям) несовершеннолетнего обучающегося в течение всего периода обучения обеспечен доступ к информационно-образовательной среде организации.  Каждый обучающийся и родитель (законный представитель) имеет свои логин и пароль от электронной информационной системы «Электронный журнал» </w:t>
      </w:r>
      <w:r w:rsidRPr="00186B7B">
        <w:rPr>
          <w:rFonts w:ascii="Times New Roman" w:hAnsi="Times New Roman" w:cs="Times New Roman"/>
          <w:color w:val="FF0000"/>
          <w:sz w:val="24"/>
          <w:szCs w:val="24"/>
          <w:lang w:val="en-US"/>
        </w:rPr>
        <w:t>edu</w:t>
      </w:r>
      <w:r w:rsidRPr="00186B7B">
        <w:rPr>
          <w:rFonts w:ascii="Times New Roman" w:hAnsi="Times New Roman" w:cs="Times New Roman"/>
          <w:color w:val="FF0000"/>
          <w:sz w:val="24"/>
          <w:szCs w:val="24"/>
        </w:rPr>
        <w:t>.</w:t>
      </w:r>
      <w:r w:rsidRPr="00186B7B">
        <w:rPr>
          <w:rFonts w:ascii="Times New Roman" w:hAnsi="Times New Roman" w:cs="Times New Roman"/>
          <w:color w:val="FF0000"/>
          <w:sz w:val="24"/>
          <w:szCs w:val="24"/>
          <w:lang w:val="en-US"/>
        </w:rPr>
        <w:t>tatar</w:t>
      </w:r>
      <w:r w:rsidRPr="00186B7B">
        <w:rPr>
          <w:rFonts w:ascii="Times New Roman" w:hAnsi="Times New Roman" w:cs="Times New Roman"/>
          <w:color w:val="FF0000"/>
          <w:sz w:val="24"/>
          <w:szCs w:val="24"/>
        </w:rPr>
        <w:t>.</w:t>
      </w:r>
      <w:r w:rsidRPr="00186B7B">
        <w:rPr>
          <w:rFonts w:ascii="Times New Roman" w:hAnsi="Times New Roman" w:cs="Times New Roman"/>
          <w:color w:val="FF0000"/>
          <w:sz w:val="24"/>
          <w:szCs w:val="24"/>
          <w:lang w:val="en-US"/>
        </w:rPr>
        <w:t>ru</w:t>
      </w:r>
      <w:r w:rsidRPr="00186B7B">
        <w:rPr>
          <w:rFonts w:ascii="Times New Roman" w:hAnsi="Times New Roman" w:cs="Times New Roman"/>
          <w:color w:val="FF0000"/>
          <w:sz w:val="24"/>
          <w:szCs w:val="24"/>
        </w:rPr>
        <w:t>, также имеется свободный доступ к официальному сайту образовательной организации в сети Интернет.</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На сайте имеется доступ к:</w:t>
      </w:r>
    </w:p>
    <w:p w:rsidR="00186B7B" w:rsidRPr="00186B7B" w:rsidRDefault="00186B7B" w:rsidP="00834EC4">
      <w:pPr>
        <w:pStyle w:val="a5"/>
        <w:numPr>
          <w:ilvl w:val="0"/>
          <w:numId w:val="143"/>
        </w:numPr>
        <w:spacing w:after="0" w:line="240" w:lineRule="auto"/>
        <w:jc w:val="both"/>
        <w:rPr>
          <w:rFonts w:cs="Times New Roman"/>
          <w:color w:val="FF0000"/>
          <w:szCs w:val="24"/>
        </w:rPr>
      </w:pPr>
      <w:r w:rsidRPr="00186B7B">
        <w:rPr>
          <w:rFonts w:cs="Times New Roman"/>
          <w:color w:val="FF0000"/>
          <w:szCs w:val="24"/>
        </w:rPr>
        <w:t>к учебным планам, рабочим программам учебных предметов, учебных курсов (в том числе внеурочной деятельности), учебных модулей, учебным изданиям и образовательным ресурсам, указанным в рабочих программах учебных предметов, учебных курсов (в том числе внеурочной деятельности), учебных модулей, информации о ходе образовательного процесса, результатах промежуточной и государственной итоговой аттестации обучающихся (ссылка на официальный ресурс получения результатов);</w:t>
      </w:r>
    </w:p>
    <w:p w:rsidR="00186B7B" w:rsidRPr="00186B7B" w:rsidRDefault="00186B7B" w:rsidP="00834EC4">
      <w:pPr>
        <w:pStyle w:val="a5"/>
        <w:numPr>
          <w:ilvl w:val="0"/>
          <w:numId w:val="143"/>
        </w:numPr>
        <w:spacing w:after="0" w:line="240" w:lineRule="auto"/>
        <w:jc w:val="both"/>
        <w:rPr>
          <w:rFonts w:cs="Times New Roman"/>
          <w:color w:val="FF0000"/>
          <w:szCs w:val="24"/>
        </w:rPr>
      </w:pPr>
      <w:r w:rsidRPr="00186B7B">
        <w:rPr>
          <w:rFonts w:cs="Times New Roman"/>
          <w:color w:val="FF0000"/>
          <w:szCs w:val="24"/>
        </w:rPr>
        <w:t>доступ к информации о расписании проведения учебных занятий, процедурах и критериях оценки результатов обучения;</w:t>
      </w:r>
    </w:p>
    <w:p w:rsidR="00186B7B" w:rsidRPr="00186B7B" w:rsidRDefault="00186B7B" w:rsidP="00834EC4">
      <w:pPr>
        <w:pStyle w:val="a5"/>
        <w:numPr>
          <w:ilvl w:val="0"/>
          <w:numId w:val="143"/>
        </w:numPr>
        <w:spacing w:after="0" w:line="240" w:lineRule="auto"/>
        <w:jc w:val="both"/>
        <w:rPr>
          <w:rFonts w:cs="Times New Roman"/>
          <w:color w:val="FF0000"/>
          <w:szCs w:val="24"/>
        </w:rPr>
      </w:pPr>
      <w:r w:rsidRPr="00186B7B">
        <w:rPr>
          <w:rFonts w:cs="Times New Roman"/>
          <w:color w:val="FF0000"/>
          <w:szCs w:val="24"/>
        </w:rPr>
        <w:t>возможность использования современных ИКТ в реализации программы основного общего образования, в том числе использование имеющихся средств обучения и воспитания в электронном виде, электронных образовательных и информационных ресурсов, средств определения уровня знаний и оценки компетенций, а также иных объектов, необходимых для организации образовательной деятельности с применением электронного обучения, дистанционных образовательных технологий, объективного оценивания знаний, умений, навыков и достижений обучающихся.</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 xml:space="preserve">В случае реализации программы основного общего образования с применением электронного обучения, дистанционных образовательных технологий каждый обучающийся в течение всего периода обучения обеспечен индивидуальным </w:t>
      </w:r>
      <w:r w:rsidRPr="00186B7B">
        <w:rPr>
          <w:rFonts w:ascii="Times New Roman" w:hAnsi="Times New Roman" w:cs="Times New Roman"/>
          <w:color w:val="FF0000"/>
          <w:sz w:val="24"/>
          <w:szCs w:val="24"/>
        </w:rPr>
        <w:lastRenderedPageBreak/>
        <w:t xml:space="preserve">авторизированным доступом к совокупности информационных и электронных образовательных ресурсов на образовательном портале образовательной организации «Стратегия». </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Реализация программы основного общего образования с применением электронного обучения, дистанционных образовательных технологий осуществляется в соответствии с Гигиеническими нормативами и Санитарно-эпидемиологическими требованиями.</w:t>
      </w:r>
    </w:p>
    <w:p w:rsidR="00186B7B" w:rsidRPr="00186B7B" w:rsidRDefault="00186B7B" w:rsidP="00186B7B">
      <w:pPr>
        <w:spacing w:after="21" w:line="240" w:lineRule="auto"/>
        <w:ind w:right="-26" w:firstLine="567"/>
        <w:jc w:val="both"/>
        <w:rPr>
          <w:rFonts w:ascii="Times New Roman" w:hAnsi="Times New Roman" w:cs="Times New Roman"/>
          <w:color w:val="FF0000"/>
          <w:sz w:val="24"/>
          <w:szCs w:val="24"/>
        </w:rPr>
      </w:pPr>
    </w:p>
    <w:p w:rsidR="00186B7B" w:rsidRPr="00186B7B" w:rsidRDefault="00186B7B" w:rsidP="00186B7B">
      <w:pPr>
        <w:pStyle w:val="3"/>
        <w:jc w:val="both"/>
        <w:rPr>
          <w:rFonts w:ascii="Times New Roman" w:eastAsia="Times New Roman" w:hAnsi="Times New Roman" w:cs="Times New Roman"/>
          <w:color w:val="FF0000"/>
          <w:sz w:val="24"/>
          <w:szCs w:val="24"/>
        </w:rPr>
      </w:pPr>
      <w:bookmarkStart w:id="348" w:name="_Toc170661744"/>
      <w:bookmarkStart w:id="349" w:name="_Toc171437531"/>
      <w:r w:rsidRPr="00186B7B">
        <w:rPr>
          <w:rFonts w:ascii="Times New Roman" w:eastAsia="Times New Roman" w:hAnsi="Times New Roman" w:cs="Times New Roman"/>
          <w:color w:val="FF0000"/>
          <w:sz w:val="24"/>
          <w:szCs w:val="24"/>
        </w:rPr>
        <w:t>Характеристика условий реализации требований к материально-техническому, учебно-методическому обеспечению</w:t>
      </w:r>
      <w:bookmarkEnd w:id="348"/>
      <w:bookmarkEnd w:id="349"/>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b/>
          <w:bCs/>
          <w:color w:val="FF0000"/>
          <w:sz w:val="24"/>
          <w:szCs w:val="24"/>
        </w:rPr>
        <w:t>Материально-технические условия реализации программы основного общего образования</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 xml:space="preserve">Организация располагает на праве собственности материально-техническим обеспечением образовательной деятельности (помещениями и оборудованием) для реализации программы основного общего образования в соответствии с учебным планом. </w:t>
      </w:r>
      <w:r w:rsidRPr="00186B7B">
        <w:rPr>
          <w:rFonts w:ascii="Times New Roman" w:eastAsia="Times New Roman" w:hAnsi="Times New Roman" w:cs="Times New Roman"/>
          <w:color w:val="FF0000"/>
          <w:sz w:val="24"/>
          <w:szCs w:val="24"/>
        </w:rPr>
        <w:br/>
        <w:t>Помещение для реализации программы: отдельно стоящее двухэтажное здание с огражденной территорией, находящееся по адресу: 420073, РТ, г. Казань, ул. Ад. Кутуя, д. 114.</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Материально-технические условия реализации программы основного общего образования должны обеспечивают:</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1) возможность достижения обучающимися результатов освоения программы основного общего образования, требования к которым установлены ФГОС;</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2) соблюдение:</w:t>
      </w:r>
    </w:p>
    <w:p w:rsidR="00186B7B" w:rsidRPr="00186B7B" w:rsidRDefault="00186B7B" w:rsidP="00834EC4">
      <w:pPr>
        <w:pStyle w:val="a5"/>
        <w:numPr>
          <w:ilvl w:val="0"/>
          <w:numId w:val="149"/>
        </w:numPr>
        <w:spacing w:after="0" w:line="240" w:lineRule="auto"/>
        <w:jc w:val="both"/>
        <w:rPr>
          <w:rFonts w:cs="Times New Roman"/>
          <w:color w:val="FF0000"/>
          <w:szCs w:val="24"/>
        </w:rPr>
      </w:pPr>
      <w:r w:rsidRPr="00186B7B">
        <w:rPr>
          <w:rFonts w:cs="Times New Roman"/>
          <w:color w:val="FF0000"/>
          <w:szCs w:val="24"/>
        </w:rPr>
        <w:t>Гигиенических нормативов и Санитарно-эпидемиологических требований;</w:t>
      </w:r>
    </w:p>
    <w:p w:rsidR="00186B7B" w:rsidRPr="00186B7B" w:rsidRDefault="00186B7B" w:rsidP="00834EC4">
      <w:pPr>
        <w:pStyle w:val="a5"/>
        <w:numPr>
          <w:ilvl w:val="0"/>
          <w:numId w:val="149"/>
        </w:numPr>
        <w:spacing w:after="0" w:line="240" w:lineRule="auto"/>
        <w:jc w:val="both"/>
        <w:rPr>
          <w:rFonts w:cs="Times New Roman"/>
          <w:color w:val="FF0000"/>
          <w:szCs w:val="24"/>
        </w:rPr>
      </w:pPr>
      <w:r w:rsidRPr="00186B7B">
        <w:rPr>
          <w:rFonts w:cs="Times New Roman"/>
          <w:color w:val="FF0000"/>
          <w:szCs w:val="24"/>
        </w:rPr>
        <w:t>социально-бытовых условий для обучающихся, включающих организацию питьевого режима и наличие оборудованных помещений для организации питания;</w:t>
      </w:r>
    </w:p>
    <w:p w:rsidR="00186B7B" w:rsidRPr="00186B7B" w:rsidRDefault="00186B7B" w:rsidP="00834EC4">
      <w:pPr>
        <w:pStyle w:val="a5"/>
        <w:numPr>
          <w:ilvl w:val="0"/>
          <w:numId w:val="149"/>
        </w:numPr>
        <w:spacing w:after="0" w:line="240" w:lineRule="auto"/>
        <w:jc w:val="both"/>
        <w:rPr>
          <w:rFonts w:cs="Times New Roman"/>
          <w:color w:val="FF0000"/>
          <w:szCs w:val="24"/>
        </w:rPr>
      </w:pPr>
      <w:r w:rsidRPr="00186B7B">
        <w:rPr>
          <w:rFonts w:cs="Times New Roman"/>
          <w:color w:val="FF0000"/>
          <w:szCs w:val="24"/>
        </w:rPr>
        <w:t>социально-бытовых условий для педагогических работников, в том числе оборудованных рабочих мест, помещений для отдыха и самоподготовки педагогических работников;</w:t>
      </w:r>
    </w:p>
    <w:p w:rsidR="00186B7B" w:rsidRPr="00186B7B" w:rsidRDefault="00186B7B" w:rsidP="00834EC4">
      <w:pPr>
        <w:pStyle w:val="a5"/>
        <w:numPr>
          <w:ilvl w:val="0"/>
          <w:numId w:val="149"/>
        </w:numPr>
        <w:spacing w:after="0" w:line="240" w:lineRule="auto"/>
        <w:jc w:val="both"/>
        <w:rPr>
          <w:rFonts w:cs="Times New Roman"/>
          <w:color w:val="FF0000"/>
          <w:szCs w:val="24"/>
        </w:rPr>
      </w:pPr>
      <w:r w:rsidRPr="00186B7B">
        <w:rPr>
          <w:rFonts w:cs="Times New Roman"/>
          <w:color w:val="FF0000"/>
          <w:szCs w:val="24"/>
        </w:rPr>
        <w:t>требований пожарной безопасности и электробезопасности;</w:t>
      </w:r>
    </w:p>
    <w:p w:rsidR="00186B7B" w:rsidRPr="00186B7B" w:rsidRDefault="00186B7B" w:rsidP="00834EC4">
      <w:pPr>
        <w:pStyle w:val="a5"/>
        <w:numPr>
          <w:ilvl w:val="0"/>
          <w:numId w:val="149"/>
        </w:numPr>
        <w:spacing w:after="0" w:line="240" w:lineRule="auto"/>
        <w:jc w:val="both"/>
        <w:rPr>
          <w:rFonts w:cs="Times New Roman"/>
          <w:color w:val="FF0000"/>
          <w:szCs w:val="24"/>
        </w:rPr>
      </w:pPr>
      <w:r w:rsidRPr="00186B7B">
        <w:rPr>
          <w:rFonts w:cs="Times New Roman"/>
          <w:color w:val="FF0000"/>
          <w:szCs w:val="24"/>
        </w:rPr>
        <w:t>требований охраны труда;</w:t>
      </w:r>
    </w:p>
    <w:p w:rsidR="00186B7B" w:rsidRPr="00186B7B" w:rsidRDefault="00186B7B" w:rsidP="00834EC4">
      <w:pPr>
        <w:pStyle w:val="a5"/>
        <w:numPr>
          <w:ilvl w:val="0"/>
          <w:numId w:val="149"/>
        </w:numPr>
        <w:spacing w:after="0" w:line="240" w:lineRule="auto"/>
        <w:jc w:val="both"/>
        <w:rPr>
          <w:rFonts w:cs="Times New Roman"/>
          <w:color w:val="FF0000"/>
          <w:szCs w:val="24"/>
        </w:rPr>
      </w:pPr>
      <w:r w:rsidRPr="00186B7B">
        <w:rPr>
          <w:rFonts w:cs="Times New Roman"/>
          <w:color w:val="FF0000"/>
          <w:szCs w:val="24"/>
        </w:rPr>
        <w:t>сроков и объемов текущего и капитального ремонта зданий и сооружений, благоустройства территории;</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3) возможность для беспрепятственного доступа лиц с ограниченными возможностями здоровья к объектам инфраструктуры организации.</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Кабинеты по предметным областям оснащены комплектами наглядных пособий, карт, учебных макетов, специального оборудования, обеспечивающих развитие компетенций в соответствии с программой основного общего образования.</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Кабинеты естественнонаучного цикла, в том числе кабинеты физики, химии, биологии, оборудованы комплектами специального лабораторного оборудования, обеспечивающего проведение лабораторных работ и опытно-экспериментальной деятельности в соответствии с программой основного общего образования.</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Созданы специально оборудованные кабинеты, интегрирующие средства обучения и воспитания по нескольким учебным предметам: биология + химия.</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lastRenderedPageBreak/>
        <w:t xml:space="preserve">Подробный перечень оборудования представлен в справке МТО. Справка актуализируется регулярно, при внесении изменений в перечень оборудования (приобретение или списание). </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b/>
          <w:bCs/>
          <w:i/>
          <w:iCs/>
          <w:color w:val="FF0000"/>
          <w:sz w:val="24"/>
          <w:szCs w:val="24"/>
        </w:rPr>
        <w:t>Справка МТО является Приложением к ООП.</w:t>
      </w:r>
      <w:r w:rsidRPr="00186B7B">
        <w:rPr>
          <w:rFonts w:ascii="Times New Roman" w:hAnsi="Times New Roman" w:cs="Times New Roman"/>
          <w:color w:val="FF0000"/>
          <w:sz w:val="24"/>
          <w:szCs w:val="24"/>
        </w:rPr>
        <w:t xml:space="preserve"> </w:t>
      </w:r>
    </w:p>
    <w:p w:rsidR="00186B7B" w:rsidRPr="00186B7B" w:rsidRDefault="00186B7B" w:rsidP="00186B7B">
      <w:pPr>
        <w:spacing w:line="240" w:lineRule="auto"/>
        <w:ind w:firstLine="567"/>
        <w:jc w:val="both"/>
        <w:rPr>
          <w:rFonts w:ascii="Times New Roman" w:hAnsi="Times New Roman" w:cs="Times New Roman"/>
          <w:b/>
          <w:bCs/>
          <w:color w:val="FF0000"/>
          <w:sz w:val="24"/>
          <w:szCs w:val="24"/>
        </w:rPr>
      </w:pPr>
      <w:r w:rsidRPr="00186B7B">
        <w:rPr>
          <w:rFonts w:ascii="Times New Roman" w:hAnsi="Times New Roman" w:cs="Times New Roman"/>
          <w:b/>
          <w:bCs/>
          <w:color w:val="FF0000"/>
          <w:sz w:val="24"/>
          <w:szCs w:val="24"/>
        </w:rPr>
        <w:t>Учебно-методические условия, в том числе условия информационного обеспечения.</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Условия информационного обеспечения реализации программы основного общего образования обеспечены современной информационно-образовательной средой.</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Информационно-образовательная среда включает комплекс информационных образовательных ресурсов, в том числе цифровые образовательные ресурсы, совокупность технологических средств ИКТ: компьютеры, иное ИКТ-оборудование, коммуникационные каналы, систему современных педагогических технологий, обеспечивающих обучение в современной информационно-образовательной среде.</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Информационно-образовательная среда обеспечивает:</w:t>
      </w:r>
    </w:p>
    <w:p w:rsidR="00186B7B" w:rsidRPr="00186B7B" w:rsidRDefault="00186B7B" w:rsidP="00834EC4">
      <w:pPr>
        <w:pStyle w:val="a5"/>
        <w:numPr>
          <w:ilvl w:val="0"/>
          <w:numId w:val="150"/>
        </w:numPr>
        <w:spacing w:after="0" w:line="240" w:lineRule="auto"/>
        <w:jc w:val="both"/>
        <w:rPr>
          <w:rFonts w:cs="Times New Roman"/>
          <w:color w:val="FF0000"/>
          <w:szCs w:val="24"/>
        </w:rPr>
      </w:pPr>
      <w:r w:rsidRPr="00186B7B">
        <w:rPr>
          <w:rFonts w:cs="Times New Roman"/>
          <w:color w:val="FF0000"/>
          <w:szCs w:val="24"/>
        </w:rPr>
        <w:t>возможность использования участниками образовательного процесса ресурсов и сервисов цифровой образовательной среды;</w:t>
      </w:r>
    </w:p>
    <w:p w:rsidR="00186B7B" w:rsidRPr="00186B7B" w:rsidRDefault="00186B7B" w:rsidP="00834EC4">
      <w:pPr>
        <w:pStyle w:val="a5"/>
        <w:numPr>
          <w:ilvl w:val="0"/>
          <w:numId w:val="150"/>
        </w:numPr>
        <w:spacing w:after="0" w:line="240" w:lineRule="auto"/>
        <w:jc w:val="both"/>
        <w:rPr>
          <w:rFonts w:cs="Times New Roman"/>
          <w:color w:val="FF0000"/>
          <w:szCs w:val="24"/>
        </w:rPr>
      </w:pPr>
      <w:r w:rsidRPr="00186B7B">
        <w:rPr>
          <w:rFonts w:cs="Times New Roman"/>
          <w:color w:val="FF0000"/>
          <w:szCs w:val="24"/>
        </w:rPr>
        <w:t>безопасный доступ к верифицированным образовательным ресурсам цифровой образовательной среды;</w:t>
      </w:r>
    </w:p>
    <w:p w:rsidR="00186B7B" w:rsidRPr="00186B7B" w:rsidRDefault="00186B7B" w:rsidP="00834EC4">
      <w:pPr>
        <w:pStyle w:val="a5"/>
        <w:numPr>
          <w:ilvl w:val="0"/>
          <w:numId w:val="150"/>
        </w:numPr>
        <w:spacing w:after="0" w:line="240" w:lineRule="auto"/>
        <w:jc w:val="both"/>
        <w:rPr>
          <w:rFonts w:cs="Times New Roman"/>
          <w:color w:val="FF0000"/>
          <w:szCs w:val="24"/>
        </w:rPr>
      </w:pPr>
      <w:r w:rsidRPr="00186B7B">
        <w:rPr>
          <w:rFonts w:cs="Times New Roman"/>
          <w:color w:val="FF0000"/>
          <w:szCs w:val="24"/>
        </w:rPr>
        <w:t>информационно-методическую поддержку образовательной деятельности;</w:t>
      </w:r>
    </w:p>
    <w:p w:rsidR="00186B7B" w:rsidRPr="00186B7B" w:rsidRDefault="00186B7B" w:rsidP="00834EC4">
      <w:pPr>
        <w:pStyle w:val="a5"/>
        <w:numPr>
          <w:ilvl w:val="0"/>
          <w:numId w:val="150"/>
        </w:numPr>
        <w:spacing w:after="0" w:line="240" w:lineRule="auto"/>
        <w:jc w:val="both"/>
        <w:rPr>
          <w:rFonts w:cs="Times New Roman"/>
          <w:color w:val="FF0000"/>
          <w:szCs w:val="24"/>
        </w:rPr>
      </w:pPr>
      <w:r w:rsidRPr="00186B7B">
        <w:rPr>
          <w:rFonts w:cs="Times New Roman"/>
          <w:color w:val="FF0000"/>
          <w:szCs w:val="24"/>
        </w:rPr>
        <w:t>информационное сопровождение проектирования обучающимися планов продолжения образования и будущего профессионального самоопределения;</w:t>
      </w:r>
    </w:p>
    <w:p w:rsidR="00186B7B" w:rsidRPr="00186B7B" w:rsidRDefault="00186B7B" w:rsidP="00834EC4">
      <w:pPr>
        <w:pStyle w:val="a5"/>
        <w:numPr>
          <w:ilvl w:val="0"/>
          <w:numId w:val="150"/>
        </w:numPr>
        <w:spacing w:after="0" w:line="240" w:lineRule="auto"/>
        <w:jc w:val="both"/>
        <w:rPr>
          <w:rFonts w:cs="Times New Roman"/>
          <w:color w:val="FF0000"/>
          <w:szCs w:val="24"/>
        </w:rPr>
      </w:pPr>
      <w:r w:rsidRPr="00186B7B">
        <w:rPr>
          <w:rFonts w:cs="Times New Roman"/>
          <w:color w:val="FF0000"/>
          <w:szCs w:val="24"/>
        </w:rPr>
        <w:t>планирование образовательной деятельности и ее ресурсного обеспечения;</w:t>
      </w:r>
    </w:p>
    <w:p w:rsidR="00186B7B" w:rsidRPr="00186B7B" w:rsidRDefault="00186B7B" w:rsidP="00834EC4">
      <w:pPr>
        <w:pStyle w:val="a5"/>
        <w:numPr>
          <w:ilvl w:val="0"/>
          <w:numId w:val="150"/>
        </w:numPr>
        <w:spacing w:after="0" w:line="240" w:lineRule="auto"/>
        <w:jc w:val="both"/>
        <w:rPr>
          <w:rFonts w:cs="Times New Roman"/>
          <w:color w:val="FF0000"/>
          <w:szCs w:val="24"/>
        </w:rPr>
      </w:pPr>
      <w:r w:rsidRPr="00186B7B">
        <w:rPr>
          <w:rFonts w:cs="Times New Roman"/>
          <w:color w:val="FF0000"/>
          <w:szCs w:val="24"/>
        </w:rPr>
        <w:t>мониторинг и фиксацию хода и результатов образовательной деятельности; мониторинг здоровья обучающихся;</w:t>
      </w:r>
    </w:p>
    <w:p w:rsidR="00186B7B" w:rsidRPr="00186B7B" w:rsidRDefault="00186B7B" w:rsidP="00834EC4">
      <w:pPr>
        <w:pStyle w:val="a5"/>
        <w:numPr>
          <w:ilvl w:val="0"/>
          <w:numId w:val="150"/>
        </w:numPr>
        <w:spacing w:after="0" w:line="240" w:lineRule="auto"/>
        <w:jc w:val="both"/>
        <w:rPr>
          <w:rFonts w:cs="Times New Roman"/>
          <w:color w:val="FF0000"/>
          <w:szCs w:val="24"/>
        </w:rPr>
      </w:pPr>
      <w:r w:rsidRPr="00186B7B">
        <w:rPr>
          <w:rFonts w:cs="Times New Roman"/>
          <w:color w:val="FF0000"/>
          <w:szCs w:val="24"/>
        </w:rPr>
        <w:t>современные процедуры создания, поиска, сбора, анализа, обработки, хранения и представления информации;</w:t>
      </w:r>
    </w:p>
    <w:p w:rsidR="00186B7B" w:rsidRPr="00186B7B" w:rsidRDefault="00186B7B" w:rsidP="00834EC4">
      <w:pPr>
        <w:pStyle w:val="a5"/>
        <w:numPr>
          <w:ilvl w:val="0"/>
          <w:numId w:val="150"/>
        </w:numPr>
        <w:spacing w:after="0" w:line="240" w:lineRule="auto"/>
        <w:jc w:val="both"/>
        <w:rPr>
          <w:rFonts w:cs="Times New Roman"/>
          <w:color w:val="FF0000"/>
          <w:szCs w:val="24"/>
        </w:rPr>
      </w:pPr>
      <w:r w:rsidRPr="00186B7B">
        <w:rPr>
          <w:rFonts w:cs="Times New Roman"/>
          <w:color w:val="FF0000"/>
          <w:szCs w:val="24"/>
        </w:rPr>
        <w:t>дистанционное взаимодействие всех участников образовательных отношений (обучающихся, родителей (законных представителей) несовершеннолетних обучающихся, педагогических работников, органов управления в сфере образования, общественности), в том числе в рамках дистанционного образования с соблюдением законодательства Российской Федерации;</w:t>
      </w:r>
    </w:p>
    <w:p w:rsidR="00186B7B" w:rsidRPr="00186B7B" w:rsidRDefault="00186B7B" w:rsidP="00834EC4">
      <w:pPr>
        <w:pStyle w:val="a5"/>
        <w:numPr>
          <w:ilvl w:val="0"/>
          <w:numId w:val="150"/>
        </w:numPr>
        <w:spacing w:after="0" w:line="240" w:lineRule="auto"/>
        <w:jc w:val="both"/>
        <w:rPr>
          <w:rFonts w:cs="Times New Roman"/>
          <w:color w:val="FF0000"/>
          <w:szCs w:val="24"/>
        </w:rPr>
      </w:pPr>
      <w:r w:rsidRPr="00186B7B">
        <w:rPr>
          <w:rFonts w:cs="Times New Roman"/>
          <w:color w:val="FF0000"/>
          <w:szCs w:val="24"/>
        </w:rPr>
        <w:t>дистанционное взаимодействие организации с другими организациями, осуществляющими образовательную деятельность, и иными заинтересованными организациями в сфере культуры, здравоохранения, спорта, досуга, занятости населения и обеспечения безопасности жизнедеятельности.</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 xml:space="preserve">Эффективное использование информационно-образовательной среды предполагает компетентность работников Организации в решении профессиональных задач с применением ИКТ, наличие служб поддержки применения ИКТ: в штатном расписании организации выделена отдельная ставка на системного администратора. </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 xml:space="preserve">Учебно-методическое и информационное обеспечение реализации программы основного общего образования включает в себя оснащение информационно-библиотечного центра, читального зала, учебных кабинетов и лабораторий, административных помещений, сервера и официального сайта организации, внутренней (локальной) сети, внешней сети и направлено на обеспечение широкого, постоянного и устойчивого доступа для всех участников образовательных отношений к любой информации, связанной с реализацией программы основного общего образования, </w:t>
      </w:r>
      <w:r w:rsidRPr="00186B7B">
        <w:rPr>
          <w:rFonts w:ascii="Times New Roman" w:hAnsi="Times New Roman" w:cs="Times New Roman"/>
          <w:color w:val="FF0000"/>
          <w:sz w:val="24"/>
          <w:szCs w:val="24"/>
        </w:rPr>
        <w:lastRenderedPageBreak/>
        <w:t>достижением планируемых результатов, организацией образовательной деятельности и условиями ее осуществления.</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 xml:space="preserve">Организация предоставляет не менее одного учебника и (или) учебного пособия в печатной форме, выпущенных организациями, входящими в перечень организаций, осуществляющих выпуск учебных пособий, которые допускаются к использованию при реализации имеющих государственную аккредитацию образовательных программ начального, основного, среднего общего образования, необходимого для освоения программы основного общего образования, на каждого обучающегося по учебным предметам: русский язык, математика, физика, химия, биология, литература, география, история, обществознание, иностранные языки, информатика, а также не менее одного учебника и (или) учебного пособия в печатной и (или) электронной форме, необходимого для освоения программы основного общего образования, на каждого обучающегося по иным учебным предметам (курсам), входящим как в обязательную часть учебного плана, так и в часть, формируемую участниками образовательных отношений. </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Библиотека организации укомплектована печатными образовательными ресурсами и ЭОР по всем учебным предметам учебного плана и имеет фонд дополнительной литературы. Фонд дополнительной литературы включает детскую художественную и научно-популярную литературу, справочно-библиографические и периодические издания, сопровождающие реализацию программы основного общего образования.</w:t>
      </w:r>
    </w:p>
    <w:p w:rsidR="00186B7B" w:rsidRPr="00186B7B" w:rsidRDefault="00186B7B" w:rsidP="00186B7B">
      <w:pPr>
        <w:spacing w:line="240" w:lineRule="auto"/>
        <w:ind w:firstLine="567"/>
        <w:jc w:val="both"/>
        <w:rPr>
          <w:rFonts w:ascii="Times New Roman" w:hAnsi="Times New Roman" w:cs="Times New Roman"/>
          <w:b/>
          <w:bCs/>
          <w:i/>
          <w:iCs/>
          <w:color w:val="FF0000"/>
          <w:sz w:val="24"/>
          <w:szCs w:val="24"/>
        </w:rPr>
      </w:pPr>
      <w:r w:rsidRPr="00186B7B">
        <w:rPr>
          <w:rFonts w:ascii="Times New Roman" w:hAnsi="Times New Roman" w:cs="Times New Roman"/>
          <w:b/>
          <w:bCs/>
          <w:i/>
          <w:iCs/>
          <w:color w:val="FF0000"/>
          <w:sz w:val="24"/>
          <w:szCs w:val="24"/>
        </w:rPr>
        <w:t>Перечень учебников и учебных пособий для реализации программы является Приложением к ООП.</w:t>
      </w:r>
    </w:p>
    <w:p w:rsidR="00186B7B" w:rsidRPr="00186B7B" w:rsidRDefault="00186B7B" w:rsidP="00186B7B">
      <w:pPr>
        <w:spacing w:line="240" w:lineRule="auto"/>
        <w:ind w:firstLine="567"/>
        <w:jc w:val="both"/>
        <w:rPr>
          <w:rFonts w:ascii="Times New Roman" w:hAnsi="Times New Roman" w:cs="Times New Roman"/>
          <w:b/>
          <w:bCs/>
          <w:i/>
          <w:iCs/>
          <w:color w:val="FF0000"/>
          <w:sz w:val="24"/>
          <w:szCs w:val="24"/>
        </w:rPr>
      </w:pPr>
      <w:r w:rsidRPr="00186B7B">
        <w:rPr>
          <w:rFonts w:ascii="Times New Roman" w:hAnsi="Times New Roman" w:cs="Times New Roman"/>
          <w:b/>
          <w:bCs/>
          <w:i/>
          <w:iCs/>
          <w:color w:val="FF0000"/>
          <w:sz w:val="24"/>
          <w:szCs w:val="24"/>
        </w:rPr>
        <w:t xml:space="preserve">Список фонда библиотеки также является Приложением к ООП. </w:t>
      </w:r>
    </w:p>
    <w:p w:rsidR="00186B7B" w:rsidRPr="00186B7B" w:rsidRDefault="00186B7B" w:rsidP="00186B7B">
      <w:pPr>
        <w:spacing w:line="240" w:lineRule="auto"/>
        <w:ind w:firstLine="567"/>
        <w:jc w:val="both"/>
        <w:rPr>
          <w:rFonts w:ascii="Times New Roman" w:hAnsi="Times New Roman" w:cs="Times New Roman"/>
          <w:color w:val="FF0000"/>
          <w:sz w:val="24"/>
          <w:szCs w:val="24"/>
        </w:rPr>
      </w:pPr>
    </w:p>
    <w:p w:rsidR="00186B7B" w:rsidRPr="00186B7B" w:rsidRDefault="00186B7B" w:rsidP="00186B7B">
      <w:pPr>
        <w:spacing w:after="21" w:line="240" w:lineRule="auto"/>
        <w:ind w:right="-26" w:firstLine="567"/>
        <w:jc w:val="both"/>
        <w:rPr>
          <w:rFonts w:ascii="Times New Roman" w:hAnsi="Times New Roman" w:cs="Times New Roman"/>
          <w:color w:val="FF0000"/>
          <w:sz w:val="24"/>
          <w:szCs w:val="24"/>
        </w:rPr>
      </w:pPr>
    </w:p>
    <w:p w:rsidR="00186B7B" w:rsidRPr="00186B7B" w:rsidRDefault="00186B7B" w:rsidP="00186B7B">
      <w:pPr>
        <w:pStyle w:val="3"/>
        <w:jc w:val="both"/>
        <w:rPr>
          <w:rFonts w:ascii="Times New Roman" w:eastAsia="Times New Roman" w:hAnsi="Times New Roman" w:cs="Times New Roman"/>
          <w:color w:val="FF0000"/>
          <w:sz w:val="24"/>
          <w:szCs w:val="24"/>
        </w:rPr>
      </w:pPr>
      <w:bookmarkStart w:id="350" w:name="_Toc170661745"/>
      <w:bookmarkStart w:id="351" w:name="_Toc171437532"/>
      <w:r w:rsidRPr="00186B7B">
        <w:rPr>
          <w:rFonts w:ascii="Times New Roman" w:eastAsia="Times New Roman" w:hAnsi="Times New Roman" w:cs="Times New Roman"/>
          <w:color w:val="FF0000"/>
          <w:sz w:val="24"/>
          <w:szCs w:val="24"/>
        </w:rPr>
        <w:t>Характеристика условий реализации требований к психолого-педагогическим, кадровым и финансовым условиям</w:t>
      </w:r>
      <w:bookmarkEnd w:id="350"/>
      <w:bookmarkEnd w:id="351"/>
    </w:p>
    <w:p w:rsidR="00186B7B" w:rsidRPr="00186B7B" w:rsidRDefault="00186B7B" w:rsidP="00186B7B">
      <w:pPr>
        <w:spacing w:line="240" w:lineRule="auto"/>
        <w:ind w:firstLine="567"/>
        <w:jc w:val="both"/>
        <w:rPr>
          <w:rFonts w:ascii="Times New Roman" w:hAnsi="Times New Roman" w:cs="Times New Roman"/>
          <w:b/>
          <w:bCs/>
          <w:color w:val="FF0000"/>
          <w:sz w:val="24"/>
          <w:szCs w:val="24"/>
        </w:rPr>
      </w:pPr>
      <w:r w:rsidRPr="00186B7B">
        <w:rPr>
          <w:rFonts w:ascii="Times New Roman" w:hAnsi="Times New Roman" w:cs="Times New Roman"/>
          <w:b/>
          <w:bCs/>
          <w:color w:val="FF0000"/>
          <w:sz w:val="24"/>
          <w:szCs w:val="24"/>
        </w:rPr>
        <w:t>Описание психолого-педагогических условий реализации основной образовательной программы основного общего образования</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Психолого-педагогические условия, созданные в образовательной организации, обеспечивают исполнение требований федеральных государственных образовательных стандартов основного общего образования к психолого-педагогическим условиям реализации основной образовательной программы основного общего образования, в частности:</w:t>
      </w:r>
    </w:p>
    <w:p w:rsidR="00186B7B" w:rsidRPr="00186B7B" w:rsidRDefault="00186B7B" w:rsidP="00834EC4">
      <w:pPr>
        <w:pStyle w:val="a5"/>
        <w:numPr>
          <w:ilvl w:val="0"/>
          <w:numId w:val="144"/>
        </w:numPr>
        <w:spacing w:after="0" w:line="240" w:lineRule="auto"/>
        <w:jc w:val="both"/>
        <w:rPr>
          <w:rFonts w:cs="Times New Roman"/>
          <w:color w:val="FF0000"/>
          <w:szCs w:val="24"/>
        </w:rPr>
      </w:pPr>
      <w:r w:rsidRPr="00186B7B">
        <w:rPr>
          <w:rFonts w:cs="Times New Roman"/>
          <w:color w:val="FF0000"/>
          <w:szCs w:val="24"/>
        </w:rPr>
        <w:t>обеспечивают преемственность содержания и форм организации образовательной деятельности при реализации образовательных программ начального образования, основного общего и среднего общего образования;</w:t>
      </w:r>
    </w:p>
    <w:p w:rsidR="00186B7B" w:rsidRPr="00186B7B" w:rsidRDefault="00186B7B" w:rsidP="00834EC4">
      <w:pPr>
        <w:pStyle w:val="a5"/>
        <w:numPr>
          <w:ilvl w:val="0"/>
          <w:numId w:val="144"/>
        </w:numPr>
        <w:spacing w:after="0" w:line="240" w:lineRule="auto"/>
        <w:jc w:val="both"/>
        <w:rPr>
          <w:rFonts w:cs="Times New Roman"/>
          <w:color w:val="FF0000"/>
          <w:szCs w:val="24"/>
        </w:rPr>
      </w:pPr>
      <w:r w:rsidRPr="00186B7B">
        <w:rPr>
          <w:rFonts w:cs="Times New Roman"/>
          <w:color w:val="FF0000"/>
          <w:szCs w:val="24"/>
        </w:rPr>
        <w:t>способствуют социально-психологической адаптации обучающихся к условиям организации с учетом специфики их возрастного психофизиологического развития, включая особенности адаптации к социальной среде;</w:t>
      </w:r>
    </w:p>
    <w:p w:rsidR="00186B7B" w:rsidRPr="00186B7B" w:rsidRDefault="00186B7B" w:rsidP="00834EC4">
      <w:pPr>
        <w:pStyle w:val="a5"/>
        <w:numPr>
          <w:ilvl w:val="0"/>
          <w:numId w:val="144"/>
        </w:numPr>
        <w:spacing w:after="0" w:line="240" w:lineRule="auto"/>
        <w:jc w:val="both"/>
        <w:rPr>
          <w:rFonts w:cs="Times New Roman"/>
          <w:color w:val="FF0000"/>
          <w:szCs w:val="24"/>
        </w:rPr>
      </w:pPr>
      <w:r w:rsidRPr="00186B7B">
        <w:rPr>
          <w:rFonts w:cs="Times New Roman"/>
          <w:color w:val="FF0000"/>
          <w:szCs w:val="24"/>
        </w:rPr>
        <w:t>формирование и развитие психолого-педагогической компетентности работников организации и родителей (законных представителей) несовершеннолетних обучающихся;</w:t>
      </w:r>
    </w:p>
    <w:p w:rsidR="00186B7B" w:rsidRPr="00186B7B" w:rsidRDefault="00186B7B" w:rsidP="00834EC4">
      <w:pPr>
        <w:pStyle w:val="a5"/>
        <w:numPr>
          <w:ilvl w:val="0"/>
          <w:numId w:val="144"/>
        </w:numPr>
        <w:spacing w:after="0" w:line="240" w:lineRule="auto"/>
        <w:jc w:val="both"/>
        <w:rPr>
          <w:rFonts w:cs="Times New Roman"/>
          <w:color w:val="FF0000"/>
          <w:szCs w:val="24"/>
        </w:rPr>
      </w:pPr>
      <w:r w:rsidRPr="00186B7B">
        <w:rPr>
          <w:rFonts w:cs="Times New Roman"/>
          <w:color w:val="FF0000"/>
          <w:szCs w:val="24"/>
        </w:rPr>
        <w:t>профилактику формирования у обучающихся девиантных форм поведения, агрессии и повышенной тревожности.</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lastRenderedPageBreak/>
        <w:t>В образовательной организации психолого-педагогическое сопровождение реализации программы основного общего образования осуществляется квалифицированным специалистом – педагогом-психологом.</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 xml:space="preserve">В процессе реализации основной образовательной программы основного общего образования образовательной организацией обеспечивается психолого-педагогическое сопровождение участников образовательных отношений посредством системной деятельности и отдельных мероприятий, обеспечивающих: </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—формирование и развитие психолого-педагогической компетентности;</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—сохранение и укрепление психологического благополучия и психического здоровья обучающихся;</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 xml:space="preserve">—поддержка и сопровождение детско-родительских отношений; </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 xml:space="preserve">—формирование ценности здоровья и безопасного образа жизни; </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—дифференциация и индивидуализация обучения и воспитания с учетом особенностей когнитивного и эмоционального развития обучающихся;</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—мониторинг возможностей и способностей обучающихся, выявление, поддержка и сопровождение одаренных детей, обучающихся с ОВЗ;</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—создание условий для последующего профессионального самоопределения;</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—формирование коммуникативных навыков в разновозрастной среде и среде сверстников;</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—поддержка детских объединений, ученического самоуправления;</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—формирование психологической культуры поведения в информационной среде;</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—развитие психологической культуры в области использования ИКТ;</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В процессе реализации основной образовательной программы осуществляется индивидуальное психолого-педагогическое сопровождение всех участников образовательных отношений, в том числе:</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—обучающихся, испытывающих трудности в освоении программы основного общего образования, развитии и социальной адаптации (при выявлении);</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—обучающихся, проявляющих индивидуальные способности, и одаренных,</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—педагогических, учебно-вспомогательных и иных работников образовательной организации, обеспечивающих реализацию программы основного общего образования;</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—родителей (законных представителей) несовершеннолетних обучающихся.</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Психолого-педагогическая поддержка участников образовательных отношений реализуется диверсифицировано, на уровне образовательной организации, классов, групп, а также на индивидуальном уровне.</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В процессе реализации основной образовательной программы используются такие формы психолого-педагогического сопровождения как:</w:t>
      </w:r>
    </w:p>
    <w:p w:rsidR="00186B7B" w:rsidRPr="00186B7B" w:rsidRDefault="00186B7B" w:rsidP="00834EC4">
      <w:pPr>
        <w:pStyle w:val="a5"/>
        <w:numPr>
          <w:ilvl w:val="0"/>
          <w:numId w:val="145"/>
        </w:numPr>
        <w:spacing w:after="0" w:line="240" w:lineRule="auto"/>
        <w:jc w:val="both"/>
        <w:rPr>
          <w:rFonts w:cs="Times New Roman"/>
          <w:color w:val="FF0000"/>
          <w:szCs w:val="24"/>
        </w:rPr>
      </w:pPr>
      <w:r w:rsidRPr="00186B7B">
        <w:rPr>
          <w:rFonts w:cs="Times New Roman"/>
          <w:color w:val="FF0000"/>
          <w:szCs w:val="24"/>
        </w:rPr>
        <w:lastRenderedPageBreak/>
        <w:t>диагностика, направленная на определение особенностей статуса обучающегося, которая может проводиться на этапе перехода ученика на следующий уровень образования и в конце каждого учебного года;</w:t>
      </w:r>
    </w:p>
    <w:p w:rsidR="00186B7B" w:rsidRPr="00186B7B" w:rsidRDefault="00186B7B" w:rsidP="00834EC4">
      <w:pPr>
        <w:pStyle w:val="a5"/>
        <w:numPr>
          <w:ilvl w:val="0"/>
          <w:numId w:val="145"/>
        </w:numPr>
        <w:spacing w:after="0" w:line="240" w:lineRule="auto"/>
        <w:jc w:val="both"/>
        <w:rPr>
          <w:rFonts w:cs="Times New Roman"/>
          <w:color w:val="FF0000"/>
          <w:szCs w:val="24"/>
        </w:rPr>
      </w:pPr>
      <w:r w:rsidRPr="00186B7B">
        <w:rPr>
          <w:rFonts w:cs="Times New Roman"/>
          <w:color w:val="FF0000"/>
          <w:szCs w:val="24"/>
        </w:rPr>
        <w:t>консультирование педагогов и родителей, которое осуществляется учителем и психологом с учетом результатов диагностики, а также администрацией образовательной организации;</w:t>
      </w:r>
    </w:p>
    <w:p w:rsidR="00186B7B" w:rsidRPr="00186B7B" w:rsidRDefault="00186B7B" w:rsidP="00834EC4">
      <w:pPr>
        <w:pStyle w:val="a5"/>
        <w:numPr>
          <w:ilvl w:val="0"/>
          <w:numId w:val="145"/>
        </w:numPr>
        <w:spacing w:after="0" w:line="240" w:lineRule="auto"/>
        <w:jc w:val="both"/>
        <w:rPr>
          <w:rFonts w:cs="Times New Roman"/>
          <w:color w:val="FF0000"/>
          <w:szCs w:val="24"/>
        </w:rPr>
      </w:pPr>
      <w:r w:rsidRPr="00186B7B">
        <w:rPr>
          <w:rFonts w:cs="Times New Roman"/>
          <w:color w:val="FF0000"/>
          <w:szCs w:val="24"/>
        </w:rPr>
        <w:t>профилактика, экспертиза, развивающая работа, просвещение, коррекционная работа, осуществляемая в течение всего учебного времени.</w:t>
      </w:r>
    </w:p>
    <w:p w:rsidR="00186B7B" w:rsidRPr="00186B7B" w:rsidRDefault="00186B7B" w:rsidP="00186B7B">
      <w:pPr>
        <w:spacing w:after="21" w:line="240" w:lineRule="auto"/>
        <w:ind w:right="-26" w:firstLine="426"/>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 xml:space="preserve">Все мероприятия по психолого-педагогической поддержке с указанием форм проведения, сроков прописаны в плане работы педагога-психолога на учебный год. </w:t>
      </w:r>
    </w:p>
    <w:p w:rsidR="00186B7B" w:rsidRPr="00186B7B" w:rsidRDefault="00186B7B" w:rsidP="00186B7B">
      <w:pPr>
        <w:spacing w:after="21" w:line="240" w:lineRule="auto"/>
        <w:ind w:right="-26" w:firstLine="426"/>
        <w:jc w:val="both"/>
        <w:rPr>
          <w:rFonts w:ascii="Times New Roman" w:hAnsi="Times New Roman" w:cs="Times New Roman"/>
          <w:color w:val="FF0000"/>
          <w:sz w:val="24"/>
          <w:szCs w:val="24"/>
        </w:rPr>
      </w:pPr>
    </w:p>
    <w:p w:rsidR="00186B7B" w:rsidRPr="00186B7B" w:rsidRDefault="00186B7B" w:rsidP="00186B7B">
      <w:pPr>
        <w:spacing w:line="240" w:lineRule="auto"/>
        <w:ind w:firstLine="567"/>
        <w:jc w:val="both"/>
        <w:rPr>
          <w:rFonts w:ascii="Times New Roman" w:hAnsi="Times New Roman" w:cs="Times New Roman"/>
          <w:b/>
          <w:bCs/>
          <w:color w:val="FF0000"/>
          <w:sz w:val="24"/>
          <w:szCs w:val="24"/>
        </w:rPr>
      </w:pPr>
      <w:r w:rsidRPr="00186B7B">
        <w:rPr>
          <w:rFonts w:ascii="Times New Roman" w:hAnsi="Times New Roman" w:cs="Times New Roman"/>
          <w:b/>
          <w:bCs/>
          <w:color w:val="FF0000"/>
          <w:sz w:val="24"/>
          <w:szCs w:val="24"/>
        </w:rPr>
        <w:t>Описание кадровых условий реализации основной образовательной программы основного общего образования</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Для обеспечения реализации программы основного общего образования образовательная организация укомплектована кадрами, имеющими необходимую квалификацию для решения задач, связанных с достижением целей и задач образовательной деятельности.</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Обеспеченность кадровыми условиями включает в себя:</w:t>
      </w:r>
    </w:p>
    <w:p w:rsidR="00186B7B" w:rsidRPr="00186B7B" w:rsidRDefault="00186B7B" w:rsidP="00834EC4">
      <w:pPr>
        <w:pStyle w:val="a5"/>
        <w:numPr>
          <w:ilvl w:val="0"/>
          <w:numId w:val="146"/>
        </w:numPr>
        <w:spacing w:after="0" w:line="240" w:lineRule="auto"/>
        <w:jc w:val="both"/>
        <w:rPr>
          <w:rFonts w:cs="Times New Roman"/>
          <w:color w:val="FF0000"/>
          <w:szCs w:val="24"/>
        </w:rPr>
      </w:pPr>
      <w:r w:rsidRPr="00186B7B">
        <w:rPr>
          <w:rFonts w:cs="Times New Roman"/>
          <w:color w:val="FF0000"/>
          <w:szCs w:val="24"/>
        </w:rPr>
        <w:t>укомплектованность образовательной организации педагогическими, руководящими и иными работниками;</w:t>
      </w:r>
    </w:p>
    <w:p w:rsidR="00186B7B" w:rsidRPr="00186B7B" w:rsidRDefault="00186B7B" w:rsidP="00834EC4">
      <w:pPr>
        <w:pStyle w:val="a5"/>
        <w:numPr>
          <w:ilvl w:val="0"/>
          <w:numId w:val="146"/>
        </w:numPr>
        <w:spacing w:after="0" w:line="240" w:lineRule="auto"/>
        <w:jc w:val="both"/>
        <w:rPr>
          <w:rFonts w:cs="Times New Roman"/>
          <w:color w:val="FF0000"/>
          <w:szCs w:val="24"/>
        </w:rPr>
      </w:pPr>
      <w:r w:rsidRPr="00186B7B">
        <w:rPr>
          <w:rFonts w:cs="Times New Roman"/>
          <w:color w:val="FF0000"/>
          <w:szCs w:val="24"/>
        </w:rPr>
        <w:t>уровень квалификации педагогических и иных работников образовательной организации, участвующими в реализации основной образовательной программы и создании условий для ее разработки и реализации;</w:t>
      </w:r>
    </w:p>
    <w:p w:rsidR="00186B7B" w:rsidRPr="00186B7B" w:rsidRDefault="00186B7B" w:rsidP="00834EC4">
      <w:pPr>
        <w:pStyle w:val="a5"/>
        <w:numPr>
          <w:ilvl w:val="0"/>
          <w:numId w:val="146"/>
        </w:numPr>
        <w:spacing w:after="0" w:line="240" w:lineRule="auto"/>
        <w:jc w:val="both"/>
        <w:rPr>
          <w:rFonts w:cs="Times New Roman"/>
          <w:color w:val="FF0000"/>
          <w:szCs w:val="24"/>
        </w:rPr>
      </w:pPr>
      <w:r w:rsidRPr="00186B7B">
        <w:rPr>
          <w:rFonts w:cs="Times New Roman"/>
          <w:color w:val="FF0000"/>
          <w:szCs w:val="24"/>
        </w:rPr>
        <w:t>непрерывность профессионального развития педагогических работников образовательной организации, реализующей образовательную программу основного общего образования.</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Укомплектованность образовательной организации педагогическими, руководящими и иными работниками составляет 100% от утвержденного штатного расписания.</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Уровень квалификации педагогических и иных работников образовательной организации, участвующих в реализации основной образовательной программы и создании условий для ее разработки и реализации характеризуется наличием документов о присвоении квалификации, соответствующей должностным обязанностям работника.</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Основой для разработки должностных инструкций, содержащих конкретный перечень должностных обязанностей работников, с учетом особенностей организации труда и управления, а также прав, ответственности и компетентности работников образовательной организации, служат квалификационные характеристики, отвечающие квалификационным требованиям, указанным в квалификационных справочниках и (или) профессиональных стандартах (при наличии).</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В основу должностных обязанностей положены представленные в профессиональном стандарте обобщенные трудовые функции, которые могут быть поручены работнику, занимающему данную должность.</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Уровень квалификации педагогических и иных работников образовательной организации, участвующих в реализации основной образовательной программы и создании условий для ее разработки и реализации характеризуется также результатами аттестации — квалификационными категориями.</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lastRenderedPageBreak/>
        <w:t xml:space="preserve">Аттестация педагогических работников в соответствии с Федеральным законом «Об образовании в Российской Федерации» (ст. 49) проводится </w:t>
      </w:r>
    </w:p>
    <w:p w:rsidR="00186B7B" w:rsidRPr="00186B7B" w:rsidRDefault="00186B7B" w:rsidP="00834EC4">
      <w:pPr>
        <w:pStyle w:val="a5"/>
        <w:numPr>
          <w:ilvl w:val="0"/>
          <w:numId w:val="147"/>
        </w:numPr>
        <w:spacing w:after="0" w:line="240" w:lineRule="auto"/>
        <w:jc w:val="both"/>
        <w:rPr>
          <w:rFonts w:cs="Times New Roman"/>
          <w:color w:val="FF0000"/>
          <w:szCs w:val="24"/>
        </w:rPr>
      </w:pPr>
      <w:r w:rsidRPr="00186B7B">
        <w:rPr>
          <w:rFonts w:cs="Times New Roman"/>
          <w:color w:val="FF0000"/>
          <w:szCs w:val="24"/>
        </w:rPr>
        <w:t xml:space="preserve">в целях подтверждения их соответствия занимаемым должностям на основе оценки их профессиональной деятельности, </w:t>
      </w:r>
    </w:p>
    <w:p w:rsidR="00186B7B" w:rsidRPr="00186B7B" w:rsidRDefault="00186B7B" w:rsidP="00834EC4">
      <w:pPr>
        <w:pStyle w:val="a5"/>
        <w:numPr>
          <w:ilvl w:val="0"/>
          <w:numId w:val="147"/>
        </w:numPr>
        <w:spacing w:after="0" w:line="240" w:lineRule="auto"/>
        <w:jc w:val="both"/>
        <w:rPr>
          <w:rFonts w:cs="Times New Roman"/>
          <w:color w:val="FF0000"/>
          <w:szCs w:val="24"/>
        </w:rPr>
      </w:pPr>
      <w:r w:rsidRPr="00186B7B">
        <w:rPr>
          <w:rFonts w:cs="Times New Roman"/>
          <w:color w:val="FF0000"/>
          <w:szCs w:val="24"/>
        </w:rPr>
        <w:t xml:space="preserve">с учетом желания педагогических работников в целях установления квалификационной категории. </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Проведение аттестации педагогических работников в целях подтверждения их соответствия занимаемым должностям осуществляться не реже одного раза в пять лет на основе оценки их профессиональной деятельности аттестационной комиссией, самостоятельно формируемой образовательной организацией.</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 xml:space="preserve">Проведение аттестации в целях установления квалификационной категории педагогических работников осуществляется в соответствии с региональными документами. </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 xml:space="preserve">Уровень квалификации педагогических и иных работников, участвующих в реализации настоящей основной образовательной программы и создании условий для ее разработки и реализации отражен в списке сотрудников. Список составляется с указанием документов об образовании (профессиональной переподготовке), а также с указанием квалификационной категории/аттестации на соответствие занимаемой должности и сведений повышения квалификации*. Список сотрудников является приложением к ООП, актуализируется при изменениях в личном составе. </w:t>
      </w:r>
    </w:p>
    <w:p w:rsidR="00186B7B" w:rsidRPr="00186B7B" w:rsidRDefault="00186B7B" w:rsidP="00186B7B">
      <w:pPr>
        <w:spacing w:line="240" w:lineRule="auto"/>
        <w:ind w:firstLine="567"/>
        <w:jc w:val="both"/>
        <w:rPr>
          <w:rFonts w:ascii="Times New Roman" w:hAnsi="Times New Roman" w:cs="Times New Roman"/>
          <w:i/>
          <w:iCs/>
          <w:color w:val="FF0000"/>
          <w:sz w:val="24"/>
          <w:szCs w:val="24"/>
        </w:rPr>
      </w:pPr>
      <w:r w:rsidRPr="00186B7B">
        <w:rPr>
          <w:rFonts w:ascii="Times New Roman" w:hAnsi="Times New Roman" w:cs="Times New Roman"/>
          <w:i/>
          <w:iCs/>
          <w:color w:val="FF0000"/>
          <w:sz w:val="24"/>
          <w:szCs w:val="24"/>
        </w:rPr>
        <w:t>*Профессиональное развитие и повышение квалификации педагогических работников.</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Основным условием формирования и наращивания необходимого и достаточного кадрового потенциала образовательной организации является обеспечение в соответствии с новыми образовательными реалиями и задачами адекватности системы непрерывного педагогического образования происходящим изменениям в системе образования в целом.</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Непрерывность профессионального развития педагогических и иных работников образовательной организации, участвующих в разработке и реализации основной образовательной программы основного общего образования, характеризуется долей работников, повышающих квалификацию не реже одного раза в три года. Такая доля составляет 100%.</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Для достижения результатов основной образовательной программы в ходе ее реализации предполагается оценка качества и результативности деятельности педагогических работников с целью коррекции их деятельности, а также определения стимулирующей части фонда оплаты труда.</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Одним из важнейших механизмов обеспечения необходимого квалификационного уровня педагогических работников, участвующих в разработке и реализации основной образовательной программы основного общего образования является система методической работы, обеспечивающая сопровождение деятельности педагогов на всех этапах реализации требований ФГОС ООО.</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Актуальные вопросы реализации программы основного общего образования рассматриваются методическими объединениями образовательной организации, а также методическими объединениями учителей Советского района г.Казани, городских методических объединений.</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lastRenderedPageBreak/>
        <w:t xml:space="preserve">Педагогическими работниками образовательной организации системно разрабатываются методические темы, отражающие их непрерывное профессиональное развитие. Методическая тема педагогического сотрудника отражается в плане саморазвития педагога (профессионального развития). </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Кроме того, образовательная организация укомплектована вспомогательным персоналом, обеспечивающим создание и сохранение условий материально-технических и информационно-методических условий реализации основной образовательной программы.</w:t>
      </w:r>
    </w:p>
    <w:p w:rsidR="00186B7B" w:rsidRPr="00186B7B" w:rsidRDefault="00186B7B" w:rsidP="00186B7B">
      <w:pPr>
        <w:spacing w:after="21" w:line="240" w:lineRule="auto"/>
        <w:ind w:right="-26" w:firstLine="426"/>
        <w:jc w:val="both"/>
        <w:rPr>
          <w:rFonts w:ascii="Times New Roman" w:hAnsi="Times New Roman" w:cs="Times New Roman"/>
          <w:color w:val="FF0000"/>
          <w:sz w:val="24"/>
          <w:szCs w:val="24"/>
        </w:rPr>
      </w:pPr>
    </w:p>
    <w:p w:rsidR="00186B7B" w:rsidRPr="00186B7B" w:rsidRDefault="00186B7B" w:rsidP="00186B7B">
      <w:pPr>
        <w:spacing w:line="240" w:lineRule="auto"/>
        <w:ind w:firstLine="567"/>
        <w:jc w:val="both"/>
        <w:rPr>
          <w:rFonts w:ascii="Times New Roman" w:hAnsi="Times New Roman" w:cs="Times New Roman"/>
          <w:b/>
          <w:bCs/>
          <w:color w:val="FF0000"/>
          <w:sz w:val="24"/>
          <w:szCs w:val="24"/>
        </w:rPr>
      </w:pPr>
      <w:r w:rsidRPr="00186B7B">
        <w:rPr>
          <w:rFonts w:ascii="Times New Roman" w:hAnsi="Times New Roman" w:cs="Times New Roman"/>
          <w:b/>
          <w:bCs/>
          <w:color w:val="FF0000"/>
          <w:sz w:val="24"/>
          <w:szCs w:val="24"/>
        </w:rPr>
        <w:t>Финансовые условия реализации образовательной программы основного общего образования</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Финансовое обеспечение реализации образовательной программы основного общего образования опирается на исполнение расходных обязательств, обеспечивающих государственные гарантии прав на получение общедоступного и бесплатного основного общего образования. Объем действующих расходных обязательств отражается в муниципальном задании образовательной организации.</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Муниципальное задание устанавливает показатели, характеризующие качество и (или) объем (содержание) государственной услуги (работы), а также порядок ее оказания (выполнения).</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Финансовое обеспечение реализации образовательной программы основного общего образования бюджетного учреждения осуществляется исходя из расходных обязательств на основе муниципального задания по оказанию муниципальных образовательных услуг, казенного учреждения — на основании бюджетной сметы.</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Обеспечение государственных гарантий реализации прав на получение общедоступного и бесплатного основного общего образования в общеобразовательных организациях осуществляется в соответствии с нормативами, определяемыми органами государственной власти субъектов Российской Федерации.</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При этом формирование и утверждение нормативов финансирования муниципальной услуги по реализации программ основного общего образования осуществляются в соответствии с общими требованиями к определению нормативных затрат на оказание услуг основного общего образования, применяемых при расчете объема субсидии на финансовое обеспечение выполнения муниципального задания на оказание услуг муниципальным учреждением.</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 xml:space="preserve">Норматив затрат на реализацию образовательной программы основного общего образования — гарантированный минимально допустимый объем финансовых средств в год в расчете на одного обучающегося, необходимый для реализации образовательной программы основного общего образования, включает: </w:t>
      </w:r>
    </w:p>
    <w:p w:rsidR="00186B7B" w:rsidRPr="00186B7B" w:rsidRDefault="00186B7B" w:rsidP="00834EC4">
      <w:pPr>
        <w:pStyle w:val="a5"/>
        <w:numPr>
          <w:ilvl w:val="0"/>
          <w:numId w:val="148"/>
        </w:numPr>
        <w:spacing w:after="0" w:line="240" w:lineRule="auto"/>
        <w:jc w:val="both"/>
        <w:rPr>
          <w:rFonts w:cs="Times New Roman"/>
          <w:color w:val="FF0000"/>
          <w:szCs w:val="24"/>
        </w:rPr>
      </w:pPr>
      <w:r w:rsidRPr="00186B7B">
        <w:rPr>
          <w:rFonts w:cs="Times New Roman"/>
          <w:color w:val="FF0000"/>
          <w:szCs w:val="24"/>
        </w:rPr>
        <w:t>расходы на оплату труда работников, участвующих в разработке и реализации образовательной программы основного общего образования;</w:t>
      </w:r>
    </w:p>
    <w:p w:rsidR="00186B7B" w:rsidRPr="00186B7B" w:rsidRDefault="00186B7B" w:rsidP="00834EC4">
      <w:pPr>
        <w:pStyle w:val="a5"/>
        <w:numPr>
          <w:ilvl w:val="0"/>
          <w:numId w:val="148"/>
        </w:numPr>
        <w:spacing w:after="0" w:line="240" w:lineRule="auto"/>
        <w:jc w:val="both"/>
        <w:rPr>
          <w:rFonts w:cs="Times New Roman"/>
          <w:color w:val="FF0000"/>
          <w:szCs w:val="24"/>
        </w:rPr>
      </w:pPr>
      <w:r w:rsidRPr="00186B7B">
        <w:rPr>
          <w:rFonts w:cs="Times New Roman"/>
          <w:color w:val="FF0000"/>
          <w:szCs w:val="24"/>
        </w:rPr>
        <w:t>расходы на приобретение учебников и учебных пособий, средств обучения;</w:t>
      </w:r>
    </w:p>
    <w:p w:rsidR="00186B7B" w:rsidRPr="00186B7B" w:rsidRDefault="00186B7B" w:rsidP="00834EC4">
      <w:pPr>
        <w:pStyle w:val="a5"/>
        <w:numPr>
          <w:ilvl w:val="0"/>
          <w:numId w:val="148"/>
        </w:numPr>
        <w:spacing w:after="0" w:line="240" w:lineRule="auto"/>
        <w:jc w:val="both"/>
        <w:rPr>
          <w:rFonts w:cs="Times New Roman"/>
          <w:color w:val="FF0000"/>
          <w:szCs w:val="24"/>
        </w:rPr>
      </w:pPr>
      <w:r w:rsidRPr="00186B7B">
        <w:rPr>
          <w:rFonts w:cs="Times New Roman"/>
          <w:color w:val="FF0000"/>
          <w:szCs w:val="24"/>
        </w:rPr>
        <w:t>прочие расходы.</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 xml:space="preserve">Нормативные затраты на оказание муниципальной услуги в сфере образования определяются по каждому виду и направленности образовательных программ, с учетом форм обучения, типа образовательной организации, образовательных технологий, обеспечения дополнительного профессионального образования педагогическим работникам, обеспечения безопасных условий обучения и воспитания, охраны здоровья </w:t>
      </w:r>
      <w:r w:rsidRPr="00186B7B">
        <w:rPr>
          <w:rFonts w:ascii="Times New Roman" w:hAnsi="Times New Roman" w:cs="Times New Roman"/>
          <w:color w:val="FF0000"/>
          <w:sz w:val="24"/>
          <w:szCs w:val="24"/>
        </w:rPr>
        <w:lastRenderedPageBreak/>
        <w:t>обучающихся, а также с учетом иных предусмотренных законодательством особенностей организации и осуществления образовательной деятельности (для различных категорий обучающихся), за исключением образовательной деятельности, осуществляемой в соответствии с образовательными стандартами, в расчете на одного обучающегося, если иное не установлено законодательством.</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Образовательная организация самостоятельно принимает решение в части направления и расходования средств муниципального задания. И самостоятельно определяет долю средств, направляемых на оплату труда и иные нужды, необходимые для выполнения государственного задания, придерживаясь при этом принципа соответствия структуры направления и расходования бюджетных средств в бюджете организации — структуре норматива затрат на реализацию образовательной программы основного общего образования (заработная плата с начислениями, прочие текущие расходы на обеспечение материальных затрат, непосредственно связанных с учебной деятельностью общеобразовательных организаций).</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Нормативные затраты на оказание муниципальных услуг включают в себя затраты на оплату труда педагогических работников с учетом обеспечения уровня средней заработной платы педагогических работников за выполняемую ими учебную работу и другую работу, определяемого в соответствии с Указами Президента Российской Федерации, нормативно-правовыми актами Правительства Российской Федерации, органов государственной власти субъектов Российской Федерации, органов местного самоуправления. Расходы на оплату труда педагогических работников составляют уровень, соответствующий средней заработной плате Республики Татарстан.</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Формирование фонда оплаты труда образовательной организации осуществляется в пределах объема средств образовательной организации на текущий финансовый год, установленного в соответствии с нормативами финансового обеспечения, определенными органами государственной власти РТ, количеством обучающихся, и локальным нормативным актом образовательной организации, устанавливающим положение об оплате труда работников образовательной организации.</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Размеры, порядок и условия осуществления стимулирующих выплат определяются локальными нормативными актами образовательной организации. В локальных нормативных актах о стимулирующих выплатах определены критерии и показатели результативности и качества деятельности и результатов, разработанные в соответствии с требованиями ФГОС к результатам освоения образовательной программы основного общего образования. В них включаются: динамика учебных достижений обучающихся, активность их участия во внеурочной деятельности; использование учителями современных педагогических технологий, в том числе здоровьесберегающих; участие в методической работе, распространение передового педагогического опыта; повышение уровня профессионального мастерства и др.</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186B7B">
        <w:rPr>
          <w:rFonts w:ascii="Times New Roman" w:hAnsi="Times New Roman" w:cs="Times New Roman"/>
          <w:color w:val="FF0000"/>
          <w:sz w:val="24"/>
          <w:szCs w:val="24"/>
        </w:rPr>
        <w:t xml:space="preserve">В распределении стимулирующей части фонда оплаты труда учитывается мнение педагогического совета, профсоюзной организации. </w:t>
      </w:r>
    </w:p>
    <w:p w:rsidR="00186B7B" w:rsidRPr="00A73D67" w:rsidRDefault="00186B7B" w:rsidP="00186B7B">
      <w:pPr>
        <w:ind w:firstLine="567"/>
        <w:rPr>
          <w:color w:val="FF0000"/>
          <w:sz w:val="24"/>
          <w:szCs w:val="24"/>
        </w:rPr>
      </w:pPr>
    </w:p>
    <w:p w:rsidR="009A249C" w:rsidRPr="00DA11AD" w:rsidRDefault="009A249C" w:rsidP="000777F7">
      <w:pPr>
        <w:suppressAutoHyphens/>
        <w:rPr>
          <w:sz w:val="26"/>
          <w:szCs w:val="26"/>
        </w:rPr>
      </w:pPr>
    </w:p>
    <w:p w:rsidR="009A249C" w:rsidRPr="00DA11AD" w:rsidRDefault="009A249C" w:rsidP="000777F7">
      <w:pPr>
        <w:rPr>
          <w:sz w:val="26"/>
          <w:szCs w:val="26"/>
        </w:rPr>
      </w:pPr>
    </w:p>
    <w:p w:rsidR="009A249C" w:rsidRPr="009A249C" w:rsidRDefault="009A249C" w:rsidP="000777F7"/>
    <w:sectPr w:rsidR="009A249C" w:rsidRPr="009A249C" w:rsidSect="009A249C">
      <w:pgSz w:w="11907" w:h="16839" w:code="9"/>
      <w:pgMar w:top="1134" w:right="850" w:bottom="993"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F1593" w:rsidRDefault="006F1593" w:rsidP="00A21F86">
      <w:pPr>
        <w:spacing w:after="0" w:line="240" w:lineRule="auto"/>
      </w:pPr>
      <w:r>
        <w:separator/>
      </w:r>
    </w:p>
  </w:endnote>
  <w:endnote w:type="continuationSeparator" w:id="0">
    <w:p w:rsidR="006F1593" w:rsidRDefault="006F1593" w:rsidP="00A21F8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 w:name="Trebuchet MS">
    <w:panose1 w:val="020B0603020202020204"/>
    <w:charset w:val="CC"/>
    <w:family w:val="swiss"/>
    <w:pitch w:val="variable"/>
    <w:sig w:usb0="000006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ndara">
    <w:panose1 w:val="020E0502030303020204"/>
    <w:charset w:val="CC"/>
    <w:family w:val="swiss"/>
    <w:pitch w:val="variable"/>
    <w:sig w:usb0="A00002EF" w:usb1="4000A44B" w:usb2="00000000" w:usb3="00000000" w:csb0="0000019F" w:csb1="00000000"/>
  </w:font>
  <w:font w:name="Segoe UI">
    <w:panose1 w:val="020B0502040204020203"/>
    <w:charset w:val="CC"/>
    <w:family w:val="swiss"/>
    <w:pitch w:val="variable"/>
    <w:sig w:usb0="E4002EFF" w:usb1="C000E47F" w:usb2="00000009" w:usb3="00000000" w:csb0="000001FF" w:csb1="00000000"/>
  </w:font>
  <w:font w:name="Sylfaen">
    <w:panose1 w:val="010A0502050306030303"/>
    <w:charset w:val="CC"/>
    <w:family w:val="roman"/>
    <w:pitch w:val="variable"/>
    <w:sig w:usb0="04000687" w:usb1="00000000" w:usb2="00000000" w:usb3="00000000" w:csb0="0000009F" w:csb1="00000000"/>
  </w:font>
  <w:font w:name="Century Schoolbook">
    <w:panose1 w:val="02040604050505020304"/>
    <w:charset w:val="CC"/>
    <w:family w:val="roman"/>
    <w:pitch w:val="variable"/>
    <w:sig w:usb0="000002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Franklin Gothic Medium Cond">
    <w:panose1 w:val="020B0606030402020204"/>
    <w:charset w:val="CC"/>
    <w:family w:val="swiss"/>
    <w:pitch w:val="variable"/>
    <w:sig w:usb0="00000287" w:usb1="00000000" w:usb2="00000000" w:usb3="00000000" w:csb0="0000009F" w:csb1="00000000"/>
  </w:font>
  <w:font w:name="Impact">
    <w:panose1 w:val="020B0806030902050204"/>
    <w:charset w:val="CC"/>
    <w:family w:val="swiss"/>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Consolas">
    <w:panose1 w:val="020B0609020204030204"/>
    <w:charset w:val="CC"/>
    <w:family w:val="modern"/>
    <w:pitch w:val="fixed"/>
    <w:sig w:usb0="E00006FF" w:usb1="0000FCFF" w:usb2="00000001" w:usb3="00000000" w:csb0="0000019F" w:csb1="00000000"/>
  </w:font>
  <w:font w:name="Garamond">
    <w:panose1 w:val="02020404030301010803"/>
    <w:charset w:val="CC"/>
    <w:family w:val="roman"/>
    <w:pitch w:val="variable"/>
    <w:sig w:usb0="00000287" w:usb1="00000000" w:usb2="00000000" w:usb3="00000000" w:csb0="0000009F" w:csb1="00000000"/>
  </w:font>
  <w:font w:name="Franklin Gothic Book">
    <w:panose1 w:val="020B0503020102020204"/>
    <w:charset w:val="CC"/>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Microsoft Sans Serif">
    <w:panose1 w:val="020B0604020202020204"/>
    <w:charset w:val="CC"/>
    <w:family w:val="swiss"/>
    <w:pitch w:val="variable"/>
    <w:sig w:usb0="E5002EFF" w:usb1="C000605B" w:usb2="00000029" w:usb3="00000000" w:csb0="000101FF" w:csb1="00000000"/>
  </w:font>
  <w:font w:name="Century Gothic">
    <w:panose1 w:val="020B0502020202020204"/>
    <w:charset w:val="CC"/>
    <w:family w:val="swiss"/>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SchoolBookSanPin">
    <w:altName w:val="Calibri"/>
    <w:panose1 w:val="00000000000000000000"/>
    <w:charset w:val="00"/>
    <w:family w:val="roman"/>
    <w:notTrueType/>
    <w:pitch w:val="variable"/>
    <w:sig w:usb0="A00002FF" w:usb1="5000204A" w:usb2="00000020" w:usb3="00000000" w:csb0="0000009F" w:csb1="00000000"/>
  </w:font>
  <w:font w:name="Segoe UI Symbol">
    <w:panose1 w:val="020B0502040204020203"/>
    <w:charset w:val="00"/>
    <w:family w:val="swiss"/>
    <w:pitch w:val="variable"/>
    <w:sig w:usb0="800001E3" w:usb1="1200FFEF" w:usb2="00040000" w:usb3="00000000" w:csb0="00000001" w:csb1="00000000"/>
  </w:font>
  <w:font w:name="№Е">
    <w:altName w:val="Calibri"/>
    <w:charset w:val="00"/>
    <w:family w:val="roman"/>
    <w:pitch w:val="default"/>
    <w:sig w:usb0="00000000" w:usb1="00000000" w:usb2="00000010" w:usb3="00000000" w:csb0="00080000" w:csb1="00000000"/>
  </w:font>
  <w:font w:name="Bookman Old Style">
    <w:panose1 w:val="02050604050505020204"/>
    <w:charset w:val="CC"/>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662D7" w:rsidRDefault="006662D7">
    <w:pPr>
      <w:spacing w:after="0" w:line="259" w:lineRule="auto"/>
      <w:ind w:right="29"/>
      <w:jc w:val="right"/>
    </w:pPr>
    <w:r>
      <w:rPr>
        <w:sz w:val="29"/>
      </w:rPr>
      <w:fldChar w:fldCharType="begin"/>
    </w:r>
    <w:r>
      <w:instrText xml:space="preserve"> PAGE   \* MERGEFORMAT </w:instrText>
    </w:r>
    <w:r>
      <w:rPr>
        <w:sz w:val="29"/>
      </w:rPr>
      <w:fldChar w:fldCharType="separate"/>
    </w:r>
    <w:r>
      <w:rPr>
        <w:sz w:val="23"/>
      </w:rPr>
      <w:t>2</w:t>
    </w:r>
    <w:r>
      <w:rPr>
        <w:sz w:val="23"/>
      </w:rPr>
      <w:fldChar w:fldCharType="end"/>
    </w:r>
    <w:r>
      <w:rPr>
        <w:sz w:val="23"/>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662D7" w:rsidRDefault="006662D7">
    <w:pPr>
      <w:spacing w:after="0" w:line="259" w:lineRule="auto"/>
      <w:ind w:right="29"/>
      <w:jc w:val="right"/>
    </w:pPr>
    <w:r>
      <w:rPr>
        <w:sz w:val="29"/>
      </w:rPr>
      <w:fldChar w:fldCharType="begin"/>
    </w:r>
    <w:r>
      <w:instrText xml:space="preserve"> PAGE   \* MERGEFORMAT </w:instrText>
    </w:r>
    <w:r>
      <w:rPr>
        <w:sz w:val="29"/>
      </w:rPr>
      <w:fldChar w:fldCharType="separate"/>
    </w:r>
    <w:r w:rsidR="00B2516E" w:rsidRPr="00B2516E">
      <w:rPr>
        <w:noProof/>
        <w:sz w:val="23"/>
      </w:rPr>
      <w:t>206</w:t>
    </w:r>
    <w:r>
      <w:rPr>
        <w:sz w:val="23"/>
      </w:rPr>
      <w:fldChar w:fldCharType="end"/>
    </w:r>
    <w:r>
      <w:rPr>
        <w:sz w:val="23"/>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662D7" w:rsidRDefault="006662D7">
    <w:pPr>
      <w:spacing w:after="160" w:line="259" w:lineRule="auto"/>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662D7" w:rsidRDefault="006662D7">
    <w:pPr>
      <w:pStyle w:val="ad"/>
      <w:spacing w:line="14" w:lineRule="auto"/>
    </w:pPr>
    <w:r>
      <w:rPr>
        <w:noProof/>
        <w:lang w:eastAsia="ru-RU"/>
      </w:rPr>
      <mc:AlternateContent>
        <mc:Choice Requires="wps">
          <w:drawing>
            <wp:anchor distT="0" distB="0" distL="114300" distR="114300" simplePos="0" relativeHeight="251657216" behindDoc="1" locked="0" layoutInCell="1" allowOverlap="1" wp14:anchorId="6B9596C1" wp14:editId="64C5488D">
              <wp:simplePos x="0" y="0"/>
              <wp:positionH relativeFrom="page">
                <wp:posOffset>393700</wp:posOffset>
              </wp:positionH>
              <wp:positionV relativeFrom="page">
                <wp:posOffset>7042150</wp:posOffset>
              </wp:positionV>
              <wp:extent cx="309245" cy="160020"/>
              <wp:effectExtent l="3175" t="3175" r="1905" b="0"/>
              <wp:wrapNone/>
              <wp:docPr id="2"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9245"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662D7" w:rsidRDefault="006662D7">
                          <w:pPr>
                            <w:spacing w:before="16"/>
                            <w:ind w:left="60"/>
                            <w:rPr>
                              <w:rFonts w:ascii="Trebuchet MS"/>
                              <w:sz w:val="18"/>
                            </w:rPr>
                          </w:pPr>
                          <w:r>
                            <w:fldChar w:fldCharType="begin"/>
                          </w:r>
                          <w:r>
                            <w:rPr>
                              <w:rFonts w:ascii="Trebuchet MS"/>
                              <w:color w:val="231F20"/>
                              <w:sz w:val="18"/>
                            </w:rPr>
                            <w:instrText xml:space="preserve"> PAGE </w:instrText>
                          </w:r>
                          <w:r>
                            <w:fldChar w:fldCharType="separate"/>
                          </w:r>
                          <w:r>
                            <w:rPr>
                              <w:rFonts w:ascii="Trebuchet MS"/>
                              <w:noProof/>
                              <w:color w:val="231F20"/>
                              <w:sz w:val="18"/>
                            </w:rPr>
                            <w:t>579</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B9596C1" id="_x0000_t202" coordsize="21600,21600" o:spt="202" path="m,l,21600r21600,l21600,xe">
              <v:stroke joinstyle="miter"/>
              <v:path gradientshapeok="t" o:connecttype="rect"/>
            </v:shapetype>
            <v:shape id="Text Box 15" o:spid="_x0000_s1026" type="#_x0000_t202" style="position:absolute;margin-left:31pt;margin-top:554.5pt;width:24.35pt;height:12.6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" filled="f" stroked="f">
              <v:textbox inset="0,0,0,0">
                <w:txbxContent>
                  <w:p w:rsidR="006662D7" w:rsidRDefault="006662D7">
                    <w:pPr>
                      <w:spacing w:before="16"/>
                      <w:ind w:left="60"/>
                      <w:rPr>
                        <w:rFonts w:ascii="Trebuchet MS"/>
                        <w:sz w:val="18"/>
                      </w:rPr>
                    </w:pPr>
                    <w:r>
                      <w:fldChar w:fldCharType="begin"/>
                    </w:r>
                    <w:r>
                      <w:rPr>
                        <w:rFonts w:ascii="Trebuchet MS"/>
                        <w:color w:val="231F20"/>
                        <w:sz w:val="18"/>
                      </w:rPr>
                      <w:instrText xml:space="preserve"> PAGE </w:instrText>
                    </w:r>
                    <w:r>
                      <w:fldChar w:fldCharType="separate"/>
                    </w:r>
                    <w:r>
                      <w:rPr>
                        <w:rFonts w:ascii="Trebuchet MS"/>
                        <w:noProof/>
                        <w:color w:val="231F20"/>
                        <w:sz w:val="18"/>
                      </w:rPr>
                      <w:t>579</w:t>
                    </w:r>
                    <w:r>
                      <w:fldChar w:fldCharType="end"/>
                    </w:r>
                  </w:p>
                </w:txbxContent>
              </v:textbox>
              <w10:wrap anchorx="page" anchory="page"/>
            </v:shape>
          </w:pict>
        </mc:Fallback>
      </mc:AlternateContent>
    </w:r>
    <w:r>
      <w:rPr>
        <w:noProof/>
        <w:lang w:eastAsia="ru-RU"/>
      </w:rPr>
      <mc:AlternateContent>
        <mc:Choice Requires="wps">
          <w:drawing>
            <wp:anchor distT="0" distB="0" distL="114300" distR="114300" simplePos="0" relativeHeight="251675648" behindDoc="1" locked="0" layoutInCell="1" allowOverlap="1" wp14:anchorId="7F7D2575" wp14:editId="7F12EA58">
              <wp:simplePos x="0" y="0"/>
              <wp:positionH relativeFrom="page">
                <wp:posOffset>2995930</wp:posOffset>
              </wp:positionH>
              <wp:positionV relativeFrom="page">
                <wp:posOffset>7042785</wp:posOffset>
              </wp:positionV>
              <wp:extent cx="1517015" cy="158750"/>
              <wp:effectExtent l="0" t="3810" r="1905" b="0"/>
              <wp:wrapNone/>
              <wp:docPr id="1"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7015" cy="158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662D7" w:rsidRDefault="006662D7">
                          <w:pPr>
                            <w:spacing w:before="15"/>
                            <w:ind w:left="20"/>
                            <w:rPr>
                              <w:rFonts w:ascii="Trebuchet MS" w:hAnsi="Trebuchet MS"/>
                              <w:sz w:val="18"/>
                            </w:rPr>
                          </w:pPr>
                          <w:r>
                            <w:rPr>
                              <w:rFonts w:ascii="Trebuchet MS" w:hAnsi="Trebuchet MS"/>
                              <w:color w:val="231F20"/>
                              <w:w w:val="90"/>
                              <w:sz w:val="18"/>
                            </w:rPr>
                            <w:t>Примерная</w:t>
                          </w:r>
                          <w:r>
                            <w:rPr>
                              <w:rFonts w:ascii="Trebuchet MS" w:hAnsi="Trebuchet MS"/>
                              <w:color w:val="231F20"/>
                              <w:spacing w:val="1"/>
                              <w:w w:val="90"/>
                              <w:sz w:val="18"/>
                            </w:rPr>
                            <w:t xml:space="preserve"> </w:t>
                          </w:r>
                          <w:r>
                            <w:rPr>
                              <w:rFonts w:ascii="Trebuchet MS" w:hAnsi="Trebuchet MS"/>
                              <w:color w:val="231F20"/>
                              <w:w w:val="90"/>
                              <w:sz w:val="18"/>
                            </w:rPr>
                            <w:t>рабочая</w:t>
                          </w:r>
                          <w:r>
                            <w:rPr>
                              <w:rFonts w:ascii="Trebuchet MS" w:hAnsi="Trebuchet MS"/>
                              <w:color w:val="231F20"/>
                              <w:spacing w:val="1"/>
                              <w:w w:val="90"/>
                              <w:sz w:val="18"/>
                            </w:rPr>
                            <w:t xml:space="preserve"> </w:t>
                          </w:r>
                          <w:r>
                            <w:rPr>
                              <w:rFonts w:ascii="Trebuchet MS" w:hAnsi="Trebuchet MS"/>
                              <w:color w:val="231F20"/>
                              <w:w w:val="90"/>
                              <w:sz w:val="18"/>
                            </w:rPr>
                            <w:t>программа</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7D2575" id="Text Box 16" o:spid="_x0000_s1027" type="#_x0000_t202" style="position:absolute;margin-left:235.9pt;margin-top:554.55pt;width:119.45pt;height:12.5pt;z-index:-251640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" filled="f" stroked="f">
              <v:textbox inset="0,0,0,0">
                <w:txbxContent>
                  <w:p w:rsidR="006662D7" w:rsidRDefault="006662D7">
                    <w:pPr>
                      <w:spacing w:before="15"/>
                      <w:ind w:left="20"/>
                      <w:rPr>
                        <w:rFonts w:ascii="Trebuchet MS" w:hAnsi="Trebuchet MS"/>
                        <w:sz w:val="18"/>
                      </w:rPr>
                    </w:pPr>
                    <w:r>
                      <w:rPr>
                        <w:rFonts w:ascii="Trebuchet MS" w:hAnsi="Trebuchet MS"/>
                        <w:color w:val="231F20"/>
                        <w:w w:val="90"/>
                        <w:sz w:val="18"/>
                      </w:rPr>
                      <w:t>Примерная</w:t>
                    </w:r>
                    <w:r>
                      <w:rPr>
                        <w:rFonts w:ascii="Trebuchet MS" w:hAnsi="Trebuchet MS"/>
                        <w:color w:val="231F20"/>
                        <w:spacing w:val="1"/>
                        <w:w w:val="90"/>
                        <w:sz w:val="18"/>
                      </w:rPr>
                      <w:t xml:space="preserve"> </w:t>
                    </w:r>
                    <w:r>
                      <w:rPr>
                        <w:rFonts w:ascii="Trebuchet MS" w:hAnsi="Trebuchet MS"/>
                        <w:color w:val="231F20"/>
                        <w:w w:val="90"/>
                        <w:sz w:val="18"/>
                      </w:rPr>
                      <w:t>рабочая</w:t>
                    </w:r>
                    <w:r>
                      <w:rPr>
                        <w:rFonts w:ascii="Trebuchet MS" w:hAnsi="Trebuchet MS"/>
                        <w:color w:val="231F20"/>
                        <w:spacing w:val="1"/>
                        <w:w w:val="90"/>
                        <w:sz w:val="18"/>
                      </w:rPr>
                      <w:t xml:space="preserve"> </w:t>
                    </w:r>
                    <w:r>
                      <w:rPr>
                        <w:rFonts w:ascii="Trebuchet MS" w:hAnsi="Trebuchet MS"/>
                        <w:color w:val="231F20"/>
                        <w:w w:val="90"/>
                        <w:sz w:val="18"/>
                      </w:rPr>
                      <w:t>программа</w:t>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662D7" w:rsidRDefault="006662D7">
    <w:pPr>
      <w:pStyle w:val="af3"/>
      <w:jc w:val="right"/>
    </w:pPr>
  </w:p>
  <w:p w:rsidR="006662D7" w:rsidRPr="002D0C34" w:rsidRDefault="006662D7" w:rsidP="002D0C34">
    <w:pPr>
      <w:pStyle w:val="af3"/>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662D7" w:rsidRDefault="006F1593">
    <w:pPr>
      <w:rPr>
        <w:sz w:val="2"/>
        <w:szCs w:val="2"/>
      </w:rPr>
    </w:pPr>
    <w:r>
      <w:rPr>
        <w:sz w:val="24"/>
        <w:szCs w:val="24"/>
        <w:lang w:bidi="ru-RU"/>
      </w:rPr>
      <w:pict>
        <v:shapetype id="_x0000_t202" coordsize="21600,21600" o:spt="202" path="m,l,21600r21600,l21600,xe">
          <v:stroke joinstyle="miter"/>
          <v:path gradientshapeok="t" o:connecttype="rect"/>
        </v:shapetype>
        <v:shape id="_x0000_s2051" type="#_x0000_t202" style="position:absolute;margin-left:43.05pt;margin-top:829.4pt;width:52.1pt;height:7.9pt;z-index:-251653120;mso-wrap-style:none;mso-wrap-distance-left:5pt;mso-wrap-distance-right:5pt;mso-position-horizontal-relative:page;mso-position-vertical-relative:page" wrapcoords="0 0" filled="f" stroked="f">
          <v:textbox style="mso-next-textbox:#_x0000_s2051;mso-fit-shape-to-text:t" inset="0,0,0,0">
            <w:txbxContent>
              <w:p w:rsidR="006662D7" w:rsidRDefault="006662D7">
                <w:pPr>
                  <w:spacing w:line="240" w:lineRule="auto"/>
                </w:pPr>
                <w:r>
                  <w:rPr>
                    <w:rStyle w:val="afb"/>
                    <w:rFonts w:eastAsiaTheme="minorHAnsi"/>
                    <w:b w:val="0"/>
                    <w:bCs w:val="0"/>
                  </w:rPr>
                  <w:t>Программа - 03</w:t>
                </w:r>
              </w:p>
            </w:txbxContent>
          </v:textbox>
          <w10:wrap anchorx="page" anchory="page"/>
        </v:shape>
      </w:pic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662D7" w:rsidRDefault="006F1593">
    <w:pPr>
      <w:rPr>
        <w:sz w:val="2"/>
        <w:szCs w:val="2"/>
      </w:rPr>
    </w:pPr>
    <w:r>
      <w:rPr>
        <w:sz w:val="24"/>
        <w:szCs w:val="24"/>
        <w:lang w:bidi="ru-RU"/>
      </w:rPr>
      <w:pict>
        <v:shapetype id="_x0000_t202" coordsize="21600,21600" o:spt="202" path="m,l,21600r21600,l21600,xe">
          <v:stroke joinstyle="miter"/>
          <v:path gradientshapeok="t" o:connecttype="rect"/>
        </v:shapetype>
        <v:shape id="_x0000_s2052" type="#_x0000_t202" style="position:absolute;margin-left:43.05pt;margin-top:829.4pt;width:52.1pt;height:7.9pt;z-index:-251652096;mso-wrap-style:none;mso-wrap-distance-left:5pt;mso-wrap-distance-right:5pt;mso-position-horizontal-relative:page;mso-position-vertical-relative:page" wrapcoords="0 0" filled="f" stroked="f">
          <v:textbox style="mso-next-textbox:#_x0000_s2052;mso-fit-shape-to-text:t" inset="0,0,0,0">
            <w:txbxContent>
              <w:p w:rsidR="006662D7" w:rsidRDefault="006662D7">
                <w:pPr>
                  <w:spacing w:line="240" w:lineRule="auto"/>
                </w:pPr>
              </w:p>
            </w:txbxContent>
          </v:textbox>
          <w10:wrap anchorx="page" anchory="page"/>
        </v:shape>
      </w:pict>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662D7" w:rsidRDefault="006F1593">
    <w:pPr>
      <w:rPr>
        <w:sz w:val="2"/>
        <w:szCs w:val="2"/>
      </w:rPr>
    </w:pPr>
    <w:r>
      <w:rPr>
        <w:sz w:val="24"/>
        <w:szCs w:val="24"/>
        <w:lang w:bidi="ru-RU"/>
      </w:rPr>
      <w:pict>
        <v:shapetype id="_x0000_t202" coordsize="21600,21600" o:spt="202" path="m,l,21600r21600,l21600,xe">
          <v:stroke joinstyle="miter"/>
          <v:path gradientshapeok="t" o:connecttype="rect"/>
        </v:shapetype>
        <v:shape id="_x0000_s2055" type="#_x0000_t202" style="position:absolute;margin-left:61.7pt;margin-top:798.3pt;width:52.1pt;height:7.7pt;z-index:-251649024;mso-wrap-style:none;mso-wrap-distance-left:5pt;mso-wrap-distance-right:5pt;mso-position-horizontal-relative:page;mso-position-vertical-relative:page" wrapcoords="0 0" filled="f" stroked="f">
          <v:textbox style="mso-next-textbox:#_x0000_s2055;mso-fit-shape-to-text:t" inset="0,0,0,0">
            <w:txbxContent>
              <w:p w:rsidR="006662D7" w:rsidRDefault="006662D7">
                <w:pPr>
                  <w:spacing w:line="240" w:lineRule="auto"/>
                </w:pPr>
                <w:r>
                  <w:t>Программа - 03</w:t>
                </w:r>
              </w:p>
            </w:txbxContent>
          </v:textbox>
          <w10:wrap anchorx="page" anchory="page"/>
        </v:shape>
      </w:pic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F1593" w:rsidRDefault="006F1593" w:rsidP="00A21F86">
      <w:pPr>
        <w:spacing w:after="0" w:line="240" w:lineRule="auto"/>
      </w:pPr>
      <w:r>
        <w:separator/>
      </w:r>
    </w:p>
  </w:footnote>
  <w:footnote w:type="continuationSeparator" w:id="0">
    <w:p w:rsidR="006F1593" w:rsidRDefault="006F1593" w:rsidP="00A21F86">
      <w:pPr>
        <w:spacing w:after="0" w:line="240" w:lineRule="auto"/>
      </w:pPr>
      <w:r>
        <w:continuationSeparator/>
      </w:r>
    </w:p>
  </w:footnote>
  <w:footnote w:id="1">
    <w:p w:rsidR="006662D7" w:rsidRDefault="006662D7" w:rsidP="00FA6EF4">
      <w:pPr>
        <w:pStyle w:val="af9"/>
        <w:shd w:val="clear" w:color="auto" w:fill="auto"/>
        <w:tabs>
          <w:tab w:val="left" w:pos="178"/>
        </w:tabs>
        <w:spacing w:line="278" w:lineRule="exact"/>
      </w:pPr>
      <w:r>
        <w:rPr>
          <w:vertAlign w:val="superscript"/>
        </w:rPr>
        <w:footnoteRef/>
      </w:r>
      <w:r>
        <w:tab/>
        <w:t>Часть 6</w:t>
      </w:r>
      <w:r>
        <w:rPr>
          <w:vertAlign w:val="superscript"/>
        </w:rPr>
        <w:t>1</w:t>
      </w:r>
      <w:r>
        <w:t xml:space="preserve"> статьи 12 Федерального закона от 29 декабря 2012 г. № 273-ФЗ «Об образовании в Российской Федерации».</w:t>
      </w:r>
    </w:p>
  </w:footnote>
  <w:footnote w:id="2">
    <w:p w:rsidR="006662D7" w:rsidRDefault="006662D7" w:rsidP="00FA6EF4">
      <w:pPr>
        <w:pStyle w:val="af9"/>
        <w:shd w:val="clear" w:color="auto" w:fill="auto"/>
        <w:tabs>
          <w:tab w:val="left" w:pos="173"/>
        </w:tabs>
        <w:spacing w:line="278" w:lineRule="exact"/>
      </w:pPr>
      <w:r>
        <w:rPr>
          <w:vertAlign w:val="superscript"/>
        </w:rPr>
        <w:footnoteRef/>
      </w:r>
      <w:r>
        <w:tab/>
        <w:t>Часть 6</w:t>
      </w:r>
      <w:r>
        <w:rPr>
          <w:vertAlign w:val="superscript"/>
        </w:rPr>
        <w:t>3</w:t>
      </w:r>
      <w:r>
        <w:t xml:space="preserve"> статьи 12 Федерального закона от 29 декабря 2012 г. № 273-ФЗ «Об образовании в Российской Федерации».</w:t>
      </w:r>
    </w:p>
  </w:footnote>
  <w:footnote w:id="3">
    <w:p w:rsidR="006662D7" w:rsidRDefault="006662D7" w:rsidP="00FA6EF4">
      <w:pPr>
        <w:pStyle w:val="af9"/>
        <w:shd w:val="clear" w:color="auto" w:fill="auto"/>
        <w:tabs>
          <w:tab w:val="left" w:pos="240"/>
        </w:tabs>
        <w:spacing w:line="278" w:lineRule="exact"/>
      </w:pPr>
      <w:r>
        <w:rPr>
          <w:vertAlign w:val="superscript"/>
        </w:rPr>
        <w:footnoteRef/>
      </w:r>
      <w:r>
        <w:tab/>
        <w:t>Пункт 31 федерального государственного образовательного стандарта основного общего образования, утверждённого приказом Министерства просвещения Российской Федерации от 31 мая 2021 г. № 287 (зарегистрирован Министерством юстиции Российской Федерации</w:t>
      </w:r>
    </w:p>
  </w:footnote>
  <w:footnote w:id="4">
    <w:p w:rsidR="006662D7" w:rsidRDefault="006662D7" w:rsidP="00555602">
      <w:pPr>
        <w:pStyle w:val="af9"/>
        <w:shd w:val="clear" w:color="auto" w:fill="auto"/>
        <w:tabs>
          <w:tab w:val="left" w:pos="182"/>
        </w:tabs>
        <w:spacing w:line="278" w:lineRule="exact"/>
      </w:pPr>
      <w:r>
        <w:footnoteRef/>
      </w:r>
      <w:r>
        <w:tab/>
        <w:t>июля 2021 г., регистрационный № 64101), с изменениями, внесенными приказами Министерства просвещения Российской Федерации от 18 июля 2022 г. № 568 (зарегистрирован Минюстом России 17 августа 2022 г., регистрационный № 69675) и от 8 ноября 2022 г. № 955 (зарегистрирован</w:t>
      </w:r>
      <w:r>
        <w:tab/>
        <w:t>Министерством</w:t>
      </w:r>
      <w:r>
        <w:tab/>
        <w:t>юстиции</w:t>
      </w:r>
      <w:r>
        <w:tab/>
        <w:t>Российской</w:t>
      </w:r>
      <w:r>
        <w:tab/>
        <w:t>Федерации</w:t>
      </w:r>
      <w:r>
        <w:tab/>
        <w:t>6</w:t>
      </w:r>
      <w:r>
        <w:tab/>
        <w:t>февраля 2023 г., регистрационный № 72264) (далее - ФГОС ООО, утверждённый приказом № 287); пункт 14 федерального государственного образовательного стандарта основного общего образования, утверждённого приказом Министерства образования и науки Российской Федерации от 17 декабря 2010 г. № 1897 (зарегистрирован Министерством юстиции Российской Федерации 1 февраля 2011 г., регистрационный № 19644), с изменениями, внесенными приказами Министерства образования и науки Российской Федерации от 29 декабря 2014 г. № 1644 (зарегистрирован</w:t>
      </w:r>
      <w:r>
        <w:tab/>
        <w:t xml:space="preserve"> Министерством</w:t>
      </w:r>
      <w:r>
        <w:tab/>
        <w:t>юстиции</w:t>
      </w:r>
      <w:r>
        <w:tab/>
        <w:t>Российской</w:t>
      </w:r>
      <w:r>
        <w:tab/>
        <w:t>Федерации</w:t>
      </w:r>
      <w:r>
        <w:tab/>
        <w:t>6</w:t>
      </w:r>
      <w:r>
        <w:tab/>
        <w:t>февраля 2015</w:t>
      </w:r>
      <w:r>
        <w:tab/>
        <w:t>г., регистрационный № 35915), от 31 декабря 2015 г. № 1577 (зарегистрирован Министерством юстиции Российской Федерации 2 февраля 2016 г., регистрационный № 40937) и приказами Министерства просвещения Российской Федерации от 11 декабря 2020 г. № 712 (зарегистрирован Министерством юстиции Российской Федерации 25 декабря 2020 г., регистрационный № 61828) и от 8 ноября 2022 г. № 955 (зарегистрирован Министерством юстиции Российской Федерации</w:t>
      </w:r>
    </w:p>
  </w:footnote>
  <w:footnote w:id="5">
    <w:p w:rsidR="006662D7" w:rsidRDefault="006662D7" w:rsidP="00FA6EF4">
      <w:pPr>
        <w:pStyle w:val="af9"/>
        <w:shd w:val="clear" w:color="auto" w:fill="auto"/>
        <w:tabs>
          <w:tab w:val="left" w:pos="245"/>
        </w:tabs>
        <w:spacing w:line="278" w:lineRule="exact"/>
      </w:pPr>
      <w:r>
        <w:footnoteRef/>
      </w:r>
      <w:r>
        <w:tab/>
        <w:t>февраля 2023 г., регистрационный № 72264) (далее - ФГОС ООО, утвержденный приказом № 1897).</w:t>
      </w:r>
    </w:p>
    <w:p w:rsidR="006662D7" w:rsidRDefault="006662D7" w:rsidP="00FA6EF4">
      <w:pPr>
        <w:pStyle w:val="af9"/>
        <w:shd w:val="clear" w:color="auto" w:fill="auto"/>
        <w:spacing w:line="278" w:lineRule="exact"/>
      </w:pPr>
      <w:r>
        <w:rPr>
          <w:vertAlign w:val="superscript"/>
        </w:rPr>
        <w:t>5</w:t>
      </w:r>
      <w:r>
        <w:t xml:space="preserve"> Пункт 31 ФГОС ООО, утверждённого приказом № 287; пункт 14 ФГОС ООО, утверждённого приказом № 1897.</w:t>
      </w:r>
    </w:p>
  </w:footnote>
  <w:footnote w:id="6">
    <w:p w:rsidR="006662D7" w:rsidRDefault="006662D7" w:rsidP="00FA6EF4">
      <w:pPr>
        <w:pStyle w:val="af9"/>
        <w:shd w:val="clear" w:color="auto" w:fill="auto"/>
        <w:tabs>
          <w:tab w:val="left" w:pos="158"/>
        </w:tabs>
        <w:spacing w:line="283" w:lineRule="exact"/>
      </w:pPr>
      <w:r>
        <w:rPr>
          <w:vertAlign w:val="superscript"/>
        </w:rPr>
        <w:footnoteRef/>
      </w:r>
      <w:r>
        <w:tab/>
        <w:t>Пункт 31 ФГОС ООО, утверждённого приказом № 287; пункт 14 ФГОС ООО, утвержденного приказом № 1897.</w:t>
      </w:r>
    </w:p>
  </w:footnote>
  <w:footnote w:id="7">
    <w:p w:rsidR="006662D7" w:rsidRDefault="006662D7" w:rsidP="00FA6EF4">
      <w:pPr>
        <w:pStyle w:val="af9"/>
        <w:shd w:val="clear" w:color="auto" w:fill="auto"/>
        <w:tabs>
          <w:tab w:val="left" w:pos="154"/>
        </w:tabs>
        <w:spacing w:line="283" w:lineRule="exact"/>
      </w:pPr>
      <w:r>
        <w:rPr>
          <w:vertAlign w:val="superscript"/>
        </w:rPr>
        <w:footnoteRef/>
      </w:r>
      <w:r>
        <w:tab/>
        <w:t>Пункт 32 ФГОС ООО, утверждённого приказом № 287; пункт 14 ФГОС ООО, утвержденного приказом № 1897.</w:t>
      </w:r>
    </w:p>
  </w:footnote>
  <w:footnote w:id="8">
    <w:p w:rsidR="006662D7" w:rsidRDefault="006662D7" w:rsidP="00FA6EF4">
      <w:pPr>
        <w:pStyle w:val="af9"/>
        <w:shd w:val="clear" w:color="auto" w:fill="auto"/>
        <w:tabs>
          <w:tab w:val="left" w:pos="202"/>
        </w:tabs>
        <w:spacing w:line="283" w:lineRule="exact"/>
      </w:pPr>
      <w:r>
        <w:rPr>
          <w:vertAlign w:val="superscript"/>
        </w:rPr>
        <w:footnoteRef/>
      </w:r>
      <w:r>
        <w:tab/>
        <w:t>Пункт 32.2 ФГОС ООО, утверждённого приказом № 287; пункты 14, 18.2.1 ФГОС ООО, утвержденного приказом № 1897.</w:t>
      </w:r>
    </w:p>
  </w:footnote>
  <w:footnote w:id="9">
    <w:p w:rsidR="006662D7" w:rsidRDefault="006662D7" w:rsidP="00FA6EF4">
      <w:pPr>
        <w:pStyle w:val="af9"/>
        <w:shd w:val="clear" w:color="auto" w:fill="auto"/>
        <w:tabs>
          <w:tab w:val="left" w:pos="178"/>
        </w:tabs>
        <w:spacing w:line="283" w:lineRule="exact"/>
      </w:pPr>
      <w:r>
        <w:rPr>
          <w:vertAlign w:val="superscript"/>
        </w:rPr>
        <w:footnoteRef/>
      </w:r>
      <w:r>
        <w:tab/>
        <w:t>Указ Президента Российской Федерации от 9 ноября 2022 г. № 809 «Об утверждении Основ государственной политики по сохранению и укреплению традиционных российских духовно- нравственных ценностей».</w:t>
      </w:r>
    </w:p>
  </w:footnote>
  <w:footnote w:id="10">
    <w:p w:rsidR="006662D7" w:rsidRDefault="006662D7" w:rsidP="00FA6EF4">
      <w:pPr>
        <w:pStyle w:val="af9"/>
        <w:shd w:val="clear" w:color="auto" w:fill="auto"/>
        <w:tabs>
          <w:tab w:val="left" w:pos="288"/>
        </w:tabs>
        <w:spacing w:line="283" w:lineRule="exact"/>
      </w:pPr>
      <w:r>
        <w:rPr>
          <w:vertAlign w:val="superscript"/>
        </w:rPr>
        <w:footnoteRef/>
      </w:r>
      <w:r>
        <w:tab/>
        <w:t>Пункт 32.3 ФГОС ООО, утверждённого приказом № 287; пункты 14, 18.2.3 ФГОС ООО, утверждённого приказом № 1897.</w:t>
      </w:r>
    </w:p>
  </w:footnote>
  <w:footnote w:id="11">
    <w:p w:rsidR="006662D7" w:rsidRDefault="006662D7" w:rsidP="00FA6EF4">
      <w:pPr>
        <w:pStyle w:val="af9"/>
        <w:shd w:val="clear" w:color="auto" w:fill="auto"/>
        <w:tabs>
          <w:tab w:val="left" w:pos="269"/>
        </w:tabs>
        <w:spacing w:line="283" w:lineRule="exact"/>
      </w:pPr>
      <w:r>
        <w:rPr>
          <w:vertAlign w:val="superscript"/>
        </w:rPr>
        <w:footnoteRef/>
      </w:r>
      <w:r>
        <w:tab/>
        <w:t>Пункт 32.3 ФГОС ООО, утверждённого приказом № 287; пункты 14, 18.2.3 ФГОС ООО, утверждённого приказом № 1897.</w:t>
      </w:r>
    </w:p>
  </w:footnote>
  <w:footnote w:id="12">
    <w:p w:rsidR="006662D7" w:rsidRDefault="006662D7" w:rsidP="00FA6EF4">
      <w:pPr>
        <w:pStyle w:val="af9"/>
        <w:shd w:val="clear" w:color="auto" w:fill="auto"/>
        <w:tabs>
          <w:tab w:val="left" w:pos="269"/>
        </w:tabs>
        <w:spacing w:line="283" w:lineRule="exact"/>
      </w:pPr>
      <w:r>
        <w:rPr>
          <w:vertAlign w:val="superscript"/>
        </w:rPr>
        <w:footnoteRef/>
      </w:r>
      <w:r>
        <w:tab/>
        <w:t>Пункт 32.3 ФГОС ООО, утверждённого приказом № 287; пункты 14, 18.2.3 ФГОС ООО, утверждённого приказом № 1897.</w:t>
      </w:r>
    </w:p>
  </w:footnote>
  <w:footnote w:id="13">
    <w:p w:rsidR="006662D7" w:rsidRDefault="006662D7" w:rsidP="00FA6EF4">
      <w:pPr>
        <w:pStyle w:val="af9"/>
        <w:shd w:val="clear" w:color="auto" w:fill="auto"/>
        <w:tabs>
          <w:tab w:val="left" w:pos="216"/>
        </w:tabs>
        <w:spacing w:line="283" w:lineRule="exact"/>
      </w:pPr>
      <w:r>
        <w:rPr>
          <w:vertAlign w:val="superscript"/>
        </w:rPr>
        <w:footnoteRef/>
      </w:r>
      <w:r>
        <w:tab/>
        <w:t>Пункт 33 ФГОС ООО, утверждённого приказом № 287; пункт 14 ФГОС ООО, утверждённого приказом № 1897.</w:t>
      </w:r>
    </w:p>
  </w:footnote>
  <w:footnote w:id="14">
    <w:p w:rsidR="006662D7" w:rsidRDefault="006662D7" w:rsidP="00FA6EF4">
      <w:pPr>
        <w:pStyle w:val="af9"/>
        <w:shd w:val="clear" w:color="auto" w:fill="auto"/>
        <w:tabs>
          <w:tab w:val="left" w:pos="178"/>
        </w:tabs>
        <w:spacing w:line="288" w:lineRule="exact"/>
      </w:pPr>
      <w:r>
        <w:rPr>
          <w:vertAlign w:val="superscript"/>
        </w:rPr>
        <w:footnoteRef/>
      </w:r>
      <w:r>
        <w:tab/>
        <w:t>Пункт 3 части 1 статьи 34 Федерального закона от 29 декабря 2012 г. № 273-ФЗ «Об образовании в Российской Федерации».</w:t>
      </w:r>
    </w:p>
  </w:footnote>
  <w:footnote w:id="15">
    <w:p w:rsidR="006662D7" w:rsidRDefault="006662D7" w:rsidP="00FA6EF4">
      <w:pPr>
        <w:pStyle w:val="af9"/>
        <w:shd w:val="clear" w:color="auto" w:fill="auto"/>
        <w:tabs>
          <w:tab w:val="left" w:pos="302"/>
          <w:tab w:val="left" w:pos="3317"/>
          <w:tab w:val="left" w:pos="5861"/>
          <w:tab w:val="left" w:pos="6869"/>
          <w:tab w:val="left" w:pos="7282"/>
          <w:tab w:val="left" w:pos="8232"/>
          <w:tab w:val="left" w:pos="8822"/>
        </w:tabs>
        <w:spacing w:line="278" w:lineRule="exact"/>
      </w:pPr>
      <w:r>
        <w:rPr>
          <w:vertAlign w:val="superscript"/>
        </w:rPr>
        <w:footnoteRef/>
      </w:r>
      <w:r>
        <w:tab/>
        <w:t>Статья 95 Федерального</w:t>
      </w:r>
      <w:r>
        <w:tab/>
        <w:t>закона от 29 декабря</w:t>
      </w:r>
      <w:r>
        <w:tab/>
        <w:t>2012 г.</w:t>
      </w:r>
      <w:r>
        <w:tab/>
        <w:t>№</w:t>
      </w:r>
      <w:r>
        <w:tab/>
        <w:t>273-ФЗ</w:t>
      </w:r>
      <w:r>
        <w:tab/>
        <w:t>«Об</w:t>
      </w:r>
      <w:r>
        <w:tab/>
        <w:t>образовании</w:t>
      </w:r>
    </w:p>
    <w:p w:rsidR="006662D7" w:rsidRDefault="006662D7" w:rsidP="00FA6EF4">
      <w:pPr>
        <w:pStyle w:val="af9"/>
        <w:shd w:val="clear" w:color="auto" w:fill="auto"/>
        <w:spacing w:line="278" w:lineRule="exact"/>
      </w:pPr>
      <w:r>
        <w:t>в Российской Федерации».</w:t>
      </w:r>
    </w:p>
  </w:footnote>
  <w:footnote w:id="16">
    <w:p w:rsidR="006662D7" w:rsidRDefault="006662D7" w:rsidP="00FA6EF4">
      <w:pPr>
        <w:pStyle w:val="af9"/>
        <w:shd w:val="clear" w:color="auto" w:fill="auto"/>
        <w:tabs>
          <w:tab w:val="left" w:pos="298"/>
          <w:tab w:val="left" w:pos="3317"/>
          <w:tab w:val="left" w:pos="5861"/>
          <w:tab w:val="left" w:pos="6869"/>
          <w:tab w:val="left" w:pos="7282"/>
          <w:tab w:val="left" w:pos="8232"/>
          <w:tab w:val="left" w:pos="8822"/>
        </w:tabs>
        <w:spacing w:line="278" w:lineRule="exact"/>
      </w:pPr>
      <w:r>
        <w:rPr>
          <w:vertAlign w:val="superscript"/>
        </w:rPr>
        <w:footnoteRef/>
      </w:r>
      <w:r>
        <w:tab/>
        <w:t>Статья 59 Федерального</w:t>
      </w:r>
      <w:r>
        <w:tab/>
        <w:t>закона от 29 декабря</w:t>
      </w:r>
      <w:r>
        <w:tab/>
        <w:t>2012 г.</w:t>
      </w:r>
      <w:r>
        <w:tab/>
        <w:t>№</w:t>
      </w:r>
      <w:r>
        <w:tab/>
        <w:t>273-ФЗ</w:t>
      </w:r>
      <w:r>
        <w:tab/>
        <w:t>«Об</w:t>
      </w:r>
      <w:r>
        <w:tab/>
        <w:t>образовании</w:t>
      </w:r>
    </w:p>
    <w:p w:rsidR="006662D7" w:rsidRPr="00FA6EF4" w:rsidRDefault="006662D7" w:rsidP="00FA6EF4">
      <w:pPr>
        <w:pStyle w:val="af9"/>
        <w:shd w:val="clear" w:color="auto" w:fill="auto"/>
        <w:spacing w:line="278" w:lineRule="exact"/>
      </w:pPr>
      <w:r>
        <w:t>в</w:t>
      </w:r>
      <w:r w:rsidRPr="00FA6EF4">
        <w:t xml:space="preserve"> </w:t>
      </w:r>
      <w:r>
        <w:t>Российской</w:t>
      </w:r>
      <w:r w:rsidRPr="00FA6EF4">
        <w:t xml:space="preserve"> </w:t>
      </w:r>
      <w:r>
        <w:t>Федерации</w:t>
      </w:r>
      <w:r w:rsidRPr="00FA6EF4">
        <w:t>».</w:t>
      </w:r>
    </w:p>
  </w:footnote>
  <w:footnote w:id="17">
    <w:p w:rsidR="006662D7" w:rsidRDefault="006662D7" w:rsidP="000777F7">
      <w:pPr>
        <w:pStyle w:val="footnotedescription"/>
        <w:spacing w:line="288" w:lineRule="auto"/>
        <w:ind w:right="8"/>
      </w:pPr>
      <w:r>
        <w:rPr>
          <w:rStyle w:val="footnotemark"/>
          <w:rFonts w:eastAsiaTheme="majorEastAsia"/>
        </w:rPr>
        <w:footnoteRef/>
      </w:r>
      <w:r>
        <w:t xml:space="preserve"> При отсутствии необходимого материально-технического обеспечения содержание модуля «Робототехника» может реализовываться на базе организаций дополнительного образования детей, других организаций, имеющих необходимое оборудование. </w:t>
      </w:r>
    </w:p>
  </w:footnote>
  <w:footnote w:id="18">
    <w:p w:rsidR="006662D7" w:rsidRDefault="006662D7" w:rsidP="000777F7">
      <w:pPr>
        <w:pStyle w:val="footnotedescription"/>
        <w:spacing w:line="316" w:lineRule="auto"/>
      </w:pPr>
      <w:r>
        <w:rPr>
          <w:rStyle w:val="footnotemark"/>
          <w:rFonts w:eastAsiaTheme="majorEastAsia"/>
        </w:rPr>
        <w:footnoteRef/>
      </w:r>
      <w:r>
        <w:t xml:space="preserve"> Деление обучающихся на подгруппы необходимо производить в соответствии с актуальными санитарными правилами и нормативами, с учетом интересов обучающихся, специфики образовательной организации.  </w:t>
      </w:r>
    </w:p>
    <w:p w:rsidR="006662D7" w:rsidRDefault="006662D7" w:rsidP="000777F7">
      <w:pPr>
        <w:pStyle w:val="footnotedescription"/>
      </w:pPr>
      <w:r>
        <w:rPr>
          <w:i/>
        </w:rPr>
        <w:t>Подгруппа 1</w:t>
      </w:r>
      <w:r>
        <w:t xml:space="preserve"> ориентирована на преимущественное изучение технологий обработки древесины, металлов и др. </w:t>
      </w:r>
      <w:r>
        <w:rPr>
          <w:i/>
        </w:rPr>
        <w:t>Подгруппа 2</w:t>
      </w:r>
      <w:r>
        <w:t xml:space="preserve"> ориентирована на преимущественное изучение технологий обработки текстильных материалов. </w:t>
      </w:r>
    </w:p>
  </w:footnote>
  <w:footnote w:id="19">
    <w:p w:rsidR="006662D7" w:rsidRDefault="006662D7" w:rsidP="00B35A25">
      <w:pPr>
        <w:pStyle w:val="aa"/>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662D7" w:rsidRDefault="006662D7">
    <w:pPr>
      <w:spacing w:after="0" w:line="259" w:lineRule="auto"/>
      <w:ind w:right="26"/>
      <w:jc w:val="right"/>
    </w:pPr>
    <w:r>
      <w:rPr>
        <w:color w:val="818181"/>
        <w:sz w:val="24"/>
      </w:rPr>
      <w:t xml:space="preserve">Федеральная рабочая программа | Литература. 5–9 классы </w:t>
    </w:r>
  </w:p>
  <w:p w:rsidR="006662D7" w:rsidRDefault="006662D7">
    <w:pPr>
      <w:spacing w:after="0" w:line="259" w:lineRule="auto"/>
    </w:pPr>
    <w:r>
      <w:rPr>
        <w:rFonts w:ascii="Calibri" w:eastAsia="Calibri" w:hAnsi="Calibri" w:cs="Calibri"/>
        <w:sz w:val="23"/>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662D7" w:rsidRDefault="006662D7">
    <w:pPr>
      <w:spacing w:after="0" w:line="259" w:lineRule="aut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662D7" w:rsidRDefault="006662D7">
    <w:pPr>
      <w:spacing w:after="160" w:line="259" w:lineRule="auto"/>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50636227"/>
      <w:docPartObj>
        <w:docPartGallery w:val="Page Numbers (Top of Page)"/>
        <w:docPartUnique/>
      </w:docPartObj>
    </w:sdtPr>
    <w:sdtEndPr/>
    <w:sdtContent>
      <w:p w:rsidR="006662D7" w:rsidRDefault="006662D7">
        <w:pPr>
          <w:pStyle w:val="af1"/>
          <w:jc w:val="center"/>
        </w:pPr>
        <w:r>
          <w:fldChar w:fldCharType="begin"/>
        </w:r>
        <w:r>
          <w:instrText>PAGE   \* MERGEFORMAT</w:instrText>
        </w:r>
        <w:r>
          <w:fldChar w:fldCharType="separate"/>
        </w:r>
        <w:r w:rsidR="00B2516E">
          <w:rPr>
            <w:noProof/>
          </w:rPr>
          <w:t>557</w:t>
        </w:r>
        <w:r>
          <w:fldChar w:fldCharType="end"/>
        </w:r>
      </w:p>
    </w:sdtContent>
  </w:sdt>
  <w:p w:rsidR="006662D7" w:rsidRDefault="006662D7">
    <w:pPr>
      <w:pStyle w:val="af1"/>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662D7" w:rsidRDefault="006F1593">
    <w:pPr>
      <w:rPr>
        <w:sz w:val="2"/>
        <w:szCs w:val="2"/>
      </w:rPr>
    </w:pPr>
    <w:r>
      <w:rPr>
        <w:sz w:val="24"/>
        <w:szCs w:val="24"/>
        <w:lang w:bidi="ru-RU"/>
      </w:rPr>
      <w:pict>
        <v:shapetype id="_x0000_t202" coordsize="21600,21600" o:spt="202" path="m,l,21600r21600,l21600,xe">
          <v:stroke joinstyle="miter"/>
          <v:path gradientshapeok="t" o:connecttype="rect"/>
        </v:shapetype>
        <v:shape id="_x0000_s2049" type="#_x0000_t202" style="position:absolute;margin-left:293.75pt;margin-top:15.35pt;width:10.1pt;height:8.65pt;z-index:-251655168;mso-wrap-style:none;mso-wrap-distance-left:5pt;mso-wrap-distance-right:5pt;mso-position-horizontal-relative:page;mso-position-vertical-relative:page" wrapcoords="0 0" filled="f" stroked="f">
          <v:textbox style="mso-next-textbox:#_x0000_s2049;mso-fit-shape-to-text:t" inset="0,0,0,0">
            <w:txbxContent>
              <w:p w:rsidR="006662D7" w:rsidRDefault="006662D7">
                <w:pPr>
                  <w:spacing w:line="240" w:lineRule="auto"/>
                </w:pPr>
                <w:r>
                  <w:rPr>
                    <w:rStyle w:val="SegoeUI11pt"/>
                  </w:rPr>
                  <w:fldChar w:fldCharType="begin"/>
                </w:r>
                <w:r>
                  <w:rPr>
                    <w:rStyle w:val="SegoeUI11pt"/>
                  </w:rPr>
                  <w:instrText xml:space="preserve"> PAGE \* MERGEFORMAT </w:instrText>
                </w:r>
                <w:r>
                  <w:rPr>
                    <w:rStyle w:val="SegoeUI11pt"/>
                  </w:rPr>
                  <w:fldChar w:fldCharType="separate"/>
                </w:r>
                <w:r>
                  <w:rPr>
                    <w:rStyle w:val="SegoeUI11pt"/>
                    <w:noProof/>
                  </w:rPr>
                  <w:t>5542</w:t>
                </w:r>
                <w:r>
                  <w:rPr>
                    <w:rStyle w:val="SegoeUI11pt"/>
                  </w:rPr>
                  <w:fldChar w:fldCharType="end"/>
                </w:r>
              </w:p>
            </w:txbxContent>
          </v:textbox>
          <w10:wrap anchorx="page" anchory="page"/>
        </v:shape>
      </w:pic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662D7" w:rsidRDefault="006F1593">
    <w:pPr>
      <w:rPr>
        <w:sz w:val="2"/>
        <w:szCs w:val="2"/>
      </w:rPr>
    </w:pPr>
    <w:r>
      <w:rPr>
        <w:sz w:val="24"/>
        <w:szCs w:val="24"/>
        <w:lang w:bidi="ru-RU"/>
      </w:rPr>
      <w:pict>
        <v:shapetype id="_x0000_t202" coordsize="21600,21600" o:spt="202" path="m,l,21600r21600,l21600,xe">
          <v:stroke joinstyle="miter"/>
          <v:path gradientshapeok="t" o:connecttype="rect"/>
        </v:shapetype>
        <v:shape id="_x0000_s2050" type="#_x0000_t202" style="position:absolute;margin-left:293.75pt;margin-top:15.35pt;width:10.1pt;height:8.65pt;z-index:-251654144;mso-wrap-style:none;mso-wrap-distance-left:5pt;mso-wrap-distance-right:5pt;mso-position-horizontal-relative:page;mso-position-vertical-relative:page" wrapcoords="0 0" filled="f" stroked="f">
          <v:textbox style="mso-next-textbox:#_x0000_s2050;mso-fit-shape-to-text:t" inset="0,0,0,0">
            <w:txbxContent>
              <w:p w:rsidR="006662D7" w:rsidRDefault="006662D7">
                <w:pPr>
                  <w:spacing w:line="240" w:lineRule="auto"/>
                </w:pPr>
                <w:r>
                  <w:rPr>
                    <w:rStyle w:val="SegoeUI11pt"/>
                  </w:rPr>
                  <w:fldChar w:fldCharType="begin"/>
                </w:r>
                <w:r>
                  <w:rPr>
                    <w:rStyle w:val="SegoeUI11pt"/>
                  </w:rPr>
                  <w:instrText xml:space="preserve"> PAGE \* MERGEFORMAT </w:instrText>
                </w:r>
                <w:r>
                  <w:rPr>
                    <w:rStyle w:val="SegoeUI11pt"/>
                  </w:rPr>
                  <w:fldChar w:fldCharType="separate"/>
                </w:r>
                <w:r w:rsidR="00B2516E">
                  <w:rPr>
                    <w:rStyle w:val="SegoeUI11pt"/>
                    <w:noProof/>
                  </w:rPr>
                  <w:t>613</w:t>
                </w:r>
                <w:r>
                  <w:rPr>
                    <w:rStyle w:val="SegoeUI11pt"/>
                  </w:rPr>
                  <w:fldChar w:fldCharType="end"/>
                </w:r>
              </w:p>
            </w:txbxContent>
          </v:textbox>
          <w10:wrap anchorx="page" anchory="page"/>
        </v:shape>
      </w:pic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662D7" w:rsidRDefault="006F1593">
    <w:pPr>
      <w:rPr>
        <w:sz w:val="2"/>
        <w:szCs w:val="2"/>
      </w:rPr>
    </w:pPr>
    <w:r>
      <w:rPr>
        <w:sz w:val="24"/>
        <w:szCs w:val="24"/>
        <w:lang w:bidi="ru-RU"/>
      </w:rPr>
      <w:pict>
        <v:shapetype id="_x0000_t202" coordsize="21600,21600" o:spt="202" path="m,l,21600r21600,l21600,xe">
          <v:stroke joinstyle="miter"/>
          <v:path gradientshapeok="t" o:connecttype="rect"/>
        </v:shapetype>
        <v:shape id="_x0000_s2053" type="#_x0000_t202" style="position:absolute;margin-left:99.15pt;margin-top:39.65pt;width:198.25pt;height:13.2pt;z-index:-251651072;mso-wrap-style:none;mso-wrap-distance-left:5pt;mso-wrap-distance-right:5pt;mso-position-horizontal-relative:page;mso-position-vertical-relative:page" wrapcoords="0 0" filled="f" stroked="f">
          <v:textbox style="mso-next-textbox:#_x0000_s2053;mso-fit-shape-to-text:t" inset="0,0,0,0">
            <w:txbxContent>
              <w:p w:rsidR="006662D7" w:rsidRDefault="006662D7">
                <w:pPr>
                  <w:spacing w:line="240" w:lineRule="auto"/>
                </w:pPr>
                <w:r>
                  <w:rPr>
                    <w:rStyle w:val="13pt"/>
                    <w:rFonts w:eastAsiaTheme="minorHAnsi"/>
                  </w:rPr>
                  <w:t>142.5.4. Компенсаторные умения.</w:t>
                </w:r>
              </w:p>
            </w:txbxContent>
          </v:textbox>
          <w10:wrap anchorx="page" anchory="page"/>
        </v:shape>
      </w:pict>
    </w:r>
    <w:r>
      <w:rPr>
        <w:sz w:val="24"/>
        <w:szCs w:val="24"/>
        <w:lang w:bidi="ru-RU"/>
      </w:rPr>
      <w:pict>
        <v:shape id="_x0000_s2054" type="#_x0000_t202" style="position:absolute;margin-left:304.85pt;margin-top:9.65pt;width:22.8pt;height:8.9pt;z-index:-251650048;mso-wrap-style:none;mso-wrap-distance-left:5pt;mso-wrap-distance-right:5pt;mso-position-horizontal-relative:page;mso-position-vertical-relative:page" wrapcoords="0 0" filled="f" stroked="f">
          <v:textbox style="mso-next-textbox:#_x0000_s2054;mso-fit-shape-to-text:t" inset="0,0,0,0">
            <w:txbxContent>
              <w:p w:rsidR="006662D7" w:rsidRDefault="006662D7">
                <w:pPr>
                  <w:spacing w:line="240" w:lineRule="auto"/>
                </w:pPr>
                <w:r>
                  <w:rPr>
                    <w:rStyle w:val="11pt"/>
                    <w:rFonts w:eastAsiaTheme="minorHAnsi"/>
                  </w:rPr>
                  <w:fldChar w:fldCharType="begin"/>
                </w:r>
                <w:r>
                  <w:rPr>
                    <w:rStyle w:val="11pt"/>
                    <w:rFonts w:eastAsiaTheme="minorHAnsi"/>
                  </w:rPr>
                  <w:instrText xml:space="preserve"> PAGE \* MERGEFORMAT </w:instrText>
                </w:r>
                <w:r>
                  <w:rPr>
                    <w:rStyle w:val="11pt"/>
                    <w:rFonts w:eastAsiaTheme="minorHAnsi"/>
                  </w:rPr>
                  <w:fldChar w:fldCharType="separate"/>
                </w:r>
                <w:r>
                  <w:rPr>
                    <w:rStyle w:val="11pt"/>
                    <w:rFonts w:eastAsiaTheme="minorHAnsi"/>
                    <w:noProof/>
                  </w:rPr>
                  <w:t>684</w:t>
                </w:r>
                <w:r>
                  <w:rPr>
                    <w:rStyle w:val="11pt"/>
                    <w:rFonts w:eastAsiaTheme="minorHAnsi"/>
                  </w:rPr>
                  <w:fldChar w:fldCharType="end"/>
                </w:r>
              </w:p>
            </w:txbxContent>
          </v:textbox>
          <w10:wrap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A167B"/>
    <w:multiLevelType w:val="hybridMultilevel"/>
    <w:tmpl w:val="AB6A8078"/>
    <w:lvl w:ilvl="0" w:tplc="E652715C">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D44311E">
      <w:start w:val="1"/>
      <w:numFmt w:val="lowerLetter"/>
      <w:lvlText w:val="%2"/>
      <w:lvlJc w:val="left"/>
      <w:pPr>
        <w:ind w:left="165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2" w:tplc="B290AFB0">
      <w:start w:val="1"/>
      <w:numFmt w:val="lowerRoman"/>
      <w:lvlText w:val="%3"/>
      <w:lvlJc w:val="left"/>
      <w:pPr>
        <w:ind w:left="237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3" w:tplc="91F27D6E">
      <w:start w:val="1"/>
      <w:numFmt w:val="decimal"/>
      <w:lvlText w:val="%4"/>
      <w:lvlJc w:val="left"/>
      <w:pPr>
        <w:ind w:left="309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4" w:tplc="4B4C28C4">
      <w:start w:val="1"/>
      <w:numFmt w:val="lowerLetter"/>
      <w:lvlText w:val="%5"/>
      <w:lvlJc w:val="left"/>
      <w:pPr>
        <w:ind w:left="381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5" w:tplc="61B869A8">
      <w:start w:val="1"/>
      <w:numFmt w:val="lowerRoman"/>
      <w:lvlText w:val="%6"/>
      <w:lvlJc w:val="left"/>
      <w:pPr>
        <w:ind w:left="453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6" w:tplc="D14CED68">
      <w:start w:val="1"/>
      <w:numFmt w:val="decimal"/>
      <w:lvlText w:val="%7"/>
      <w:lvlJc w:val="left"/>
      <w:pPr>
        <w:ind w:left="525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7" w:tplc="435C6BEE">
      <w:start w:val="1"/>
      <w:numFmt w:val="lowerLetter"/>
      <w:lvlText w:val="%8"/>
      <w:lvlJc w:val="left"/>
      <w:pPr>
        <w:ind w:left="597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8" w:tplc="22F205E2">
      <w:start w:val="1"/>
      <w:numFmt w:val="lowerRoman"/>
      <w:lvlText w:val="%9"/>
      <w:lvlJc w:val="left"/>
      <w:pPr>
        <w:ind w:left="669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abstractNum>
  <w:abstractNum w:abstractNumId="1" w15:restartNumberingAfterBreak="0">
    <w:nsid w:val="008216D1"/>
    <w:multiLevelType w:val="hybridMultilevel"/>
    <w:tmpl w:val="EE5CE820"/>
    <w:lvl w:ilvl="0" w:tplc="0419000B">
      <w:start w:val="1"/>
      <w:numFmt w:val="bullet"/>
      <w:lvlText w:val=""/>
      <w:lvlJc w:val="left"/>
      <w:pPr>
        <w:ind w:left="720" w:hanging="360"/>
      </w:pPr>
      <w:rPr>
        <w:rFonts w:ascii="Wingdings" w:hAnsi="Wingdings" w:hint="default"/>
      </w:rPr>
    </w:lvl>
    <w:lvl w:ilvl="1" w:tplc="4B4CF4B4">
      <w:start w:val="1"/>
      <w:numFmt w:val="bullet"/>
      <w:lvlText w:val=""/>
      <w:lvlJc w:val="left"/>
      <w:pPr>
        <w:ind w:left="1440" w:hanging="360"/>
      </w:pPr>
      <w:rPr>
        <w:rFonts w:ascii="Times New Roman" w:eastAsiaTheme="minorHAnsi"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0C824D1"/>
    <w:multiLevelType w:val="hybridMultilevel"/>
    <w:tmpl w:val="3162CA9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15:restartNumberingAfterBreak="0">
    <w:nsid w:val="00F572B7"/>
    <w:multiLevelType w:val="multilevel"/>
    <w:tmpl w:val="4A064AF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2505F07"/>
    <w:multiLevelType w:val="hybridMultilevel"/>
    <w:tmpl w:val="2766DE12"/>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3323708"/>
    <w:multiLevelType w:val="hybridMultilevel"/>
    <w:tmpl w:val="F7E22F4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15:restartNumberingAfterBreak="0">
    <w:nsid w:val="03452EFA"/>
    <w:multiLevelType w:val="hybridMultilevel"/>
    <w:tmpl w:val="D714C63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15:restartNumberingAfterBreak="0">
    <w:nsid w:val="035502EC"/>
    <w:multiLevelType w:val="multilevel"/>
    <w:tmpl w:val="73E249F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38D6238"/>
    <w:multiLevelType w:val="multilevel"/>
    <w:tmpl w:val="038D6238"/>
    <w:lvl w:ilvl="0">
      <w:start w:val="1"/>
      <w:numFmt w:val="bullet"/>
      <w:lvlText w:val=""/>
      <w:lvlJc w:val="left"/>
      <w:pPr>
        <w:ind w:left="1429" w:hanging="360"/>
      </w:pPr>
      <w:rPr>
        <w:rFonts w:ascii="Wingdings" w:hAnsi="Wingdings" w:hint="default"/>
      </w:rPr>
    </w:lvl>
    <w:lvl w:ilvl="1">
      <w:start w:val="1"/>
      <w:numFmt w:val="bullet"/>
      <w:lvlText w:val="o"/>
      <w:lvlJc w:val="left"/>
      <w:pPr>
        <w:ind w:left="2149" w:hanging="360"/>
      </w:pPr>
      <w:rPr>
        <w:rFonts w:ascii="Courier New" w:hAnsi="Courier New" w:cs="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hint="default"/>
      </w:rPr>
    </w:lvl>
  </w:abstractNum>
  <w:abstractNum w:abstractNumId="9" w15:restartNumberingAfterBreak="0">
    <w:nsid w:val="04991D9B"/>
    <w:multiLevelType w:val="hybridMultilevel"/>
    <w:tmpl w:val="F998C80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15:restartNumberingAfterBreak="0">
    <w:nsid w:val="04F26BE5"/>
    <w:multiLevelType w:val="hybridMultilevel"/>
    <w:tmpl w:val="06E84796"/>
    <w:lvl w:ilvl="0" w:tplc="07FA4672">
      <w:start w:val="1"/>
      <w:numFmt w:val="bullet"/>
      <w:lvlText w:val="-"/>
      <w:lvlJc w:val="left"/>
      <w:pPr>
        <w:ind w:left="1429" w:hanging="360"/>
      </w:pPr>
      <w:rPr>
        <w:rFonts w:ascii="SimSun" w:eastAsia="SimSun" w:hAnsi="SimSun" w:hint="eastAsia"/>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05605DD6"/>
    <w:multiLevelType w:val="hybridMultilevel"/>
    <w:tmpl w:val="26C2490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15:restartNumberingAfterBreak="0">
    <w:nsid w:val="05C346C6"/>
    <w:multiLevelType w:val="hybridMultilevel"/>
    <w:tmpl w:val="A1E0A04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05FE1182"/>
    <w:multiLevelType w:val="hybridMultilevel"/>
    <w:tmpl w:val="CE12194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15:restartNumberingAfterBreak="0">
    <w:nsid w:val="064A6407"/>
    <w:multiLevelType w:val="hybridMultilevel"/>
    <w:tmpl w:val="6D26ACF4"/>
    <w:lvl w:ilvl="0" w:tplc="04190001">
      <w:start w:val="1"/>
      <w:numFmt w:val="bullet"/>
      <w:lvlText w:val=""/>
      <w:lvlJc w:val="left"/>
      <w:pPr>
        <w:ind w:left="1182" w:hanging="360"/>
      </w:pPr>
      <w:rPr>
        <w:rFonts w:ascii="Symbol" w:hAnsi="Symbol" w:hint="default"/>
      </w:rPr>
    </w:lvl>
    <w:lvl w:ilvl="1" w:tplc="04190003" w:tentative="1">
      <w:start w:val="1"/>
      <w:numFmt w:val="bullet"/>
      <w:lvlText w:val="o"/>
      <w:lvlJc w:val="left"/>
      <w:pPr>
        <w:ind w:left="1902" w:hanging="360"/>
      </w:pPr>
      <w:rPr>
        <w:rFonts w:ascii="Courier New" w:hAnsi="Courier New" w:cs="Courier New" w:hint="default"/>
      </w:rPr>
    </w:lvl>
    <w:lvl w:ilvl="2" w:tplc="04190005" w:tentative="1">
      <w:start w:val="1"/>
      <w:numFmt w:val="bullet"/>
      <w:lvlText w:val=""/>
      <w:lvlJc w:val="left"/>
      <w:pPr>
        <w:ind w:left="2622" w:hanging="360"/>
      </w:pPr>
      <w:rPr>
        <w:rFonts w:ascii="Wingdings" w:hAnsi="Wingdings" w:hint="default"/>
      </w:rPr>
    </w:lvl>
    <w:lvl w:ilvl="3" w:tplc="04190001" w:tentative="1">
      <w:start w:val="1"/>
      <w:numFmt w:val="bullet"/>
      <w:lvlText w:val=""/>
      <w:lvlJc w:val="left"/>
      <w:pPr>
        <w:ind w:left="3342" w:hanging="360"/>
      </w:pPr>
      <w:rPr>
        <w:rFonts w:ascii="Symbol" w:hAnsi="Symbol" w:hint="default"/>
      </w:rPr>
    </w:lvl>
    <w:lvl w:ilvl="4" w:tplc="04190003" w:tentative="1">
      <w:start w:val="1"/>
      <w:numFmt w:val="bullet"/>
      <w:lvlText w:val="o"/>
      <w:lvlJc w:val="left"/>
      <w:pPr>
        <w:ind w:left="4062" w:hanging="360"/>
      </w:pPr>
      <w:rPr>
        <w:rFonts w:ascii="Courier New" w:hAnsi="Courier New" w:cs="Courier New" w:hint="default"/>
      </w:rPr>
    </w:lvl>
    <w:lvl w:ilvl="5" w:tplc="04190005" w:tentative="1">
      <w:start w:val="1"/>
      <w:numFmt w:val="bullet"/>
      <w:lvlText w:val=""/>
      <w:lvlJc w:val="left"/>
      <w:pPr>
        <w:ind w:left="4782" w:hanging="360"/>
      </w:pPr>
      <w:rPr>
        <w:rFonts w:ascii="Wingdings" w:hAnsi="Wingdings" w:hint="default"/>
      </w:rPr>
    </w:lvl>
    <w:lvl w:ilvl="6" w:tplc="04190001" w:tentative="1">
      <w:start w:val="1"/>
      <w:numFmt w:val="bullet"/>
      <w:lvlText w:val=""/>
      <w:lvlJc w:val="left"/>
      <w:pPr>
        <w:ind w:left="5502" w:hanging="360"/>
      </w:pPr>
      <w:rPr>
        <w:rFonts w:ascii="Symbol" w:hAnsi="Symbol" w:hint="default"/>
      </w:rPr>
    </w:lvl>
    <w:lvl w:ilvl="7" w:tplc="04190003" w:tentative="1">
      <w:start w:val="1"/>
      <w:numFmt w:val="bullet"/>
      <w:lvlText w:val="o"/>
      <w:lvlJc w:val="left"/>
      <w:pPr>
        <w:ind w:left="6222" w:hanging="360"/>
      </w:pPr>
      <w:rPr>
        <w:rFonts w:ascii="Courier New" w:hAnsi="Courier New" w:cs="Courier New" w:hint="default"/>
      </w:rPr>
    </w:lvl>
    <w:lvl w:ilvl="8" w:tplc="04190005" w:tentative="1">
      <w:start w:val="1"/>
      <w:numFmt w:val="bullet"/>
      <w:lvlText w:val=""/>
      <w:lvlJc w:val="left"/>
      <w:pPr>
        <w:ind w:left="6942" w:hanging="360"/>
      </w:pPr>
      <w:rPr>
        <w:rFonts w:ascii="Wingdings" w:hAnsi="Wingdings" w:hint="default"/>
      </w:rPr>
    </w:lvl>
  </w:abstractNum>
  <w:abstractNum w:abstractNumId="15" w15:restartNumberingAfterBreak="0">
    <w:nsid w:val="06C6040A"/>
    <w:multiLevelType w:val="hybridMultilevel"/>
    <w:tmpl w:val="F0AA5A4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15:restartNumberingAfterBreak="0">
    <w:nsid w:val="06D959FB"/>
    <w:multiLevelType w:val="hybridMultilevel"/>
    <w:tmpl w:val="B5BC66BA"/>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079937A0"/>
    <w:multiLevelType w:val="hybridMultilevel"/>
    <w:tmpl w:val="44A8752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15:restartNumberingAfterBreak="0">
    <w:nsid w:val="07AD19AD"/>
    <w:multiLevelType w:val="hybridMultilevel"/>
    <w:tmpl w:val="87B8048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15:restartNumberingAfterBreak="0">
    <w:nsid w:val="0A760A86"/>
    <w:multiLevelType w:val="multilevel"/>
    <w:tmpl w:val="0A760A86"/>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0B420F0F"/>
    <w:multiLevelType w:val="hybridMultilevel"/>
    <w:tmpl w:val="D0B08AF4"/>
    <w:lvl w:ilvl="0" w:tplc="04190001">
      <w:start w:val="1"/>
      <w:numFmt w:val="bullet"/>
      <w:lvlText w:val=""/>
      <w:lvlJc w:val="left"/>
      <w:pPr>
        <w:ind w:left="1182" w:hanging="360"/>
      </w:pPr>
      <w:rPr>
        <w:rFonts w:ascii="Symbol" w:hAnsi="Symbol" w:hint="default"/>
      </w:rPr>
    </w:lvl>
    <w:lvl w:ilvl="1" w:tplc="04190003" w:tentative="1">
      <w:start w:val="1"/>
      <w:numFmt w:val="bullet"/>
      <w:lvlText w:val="o"/>
      <w:lvlJc w:val="left"/>
      <w:pPr>
        <w:ind w:left="1902" w:hanging="360"/>
      </w:pPr>
      <w:rPr>
        <w:rFonts w:ascii="Courier New" w:hAnsi="Courier New" w:cs="Courier New" w:hint="default"/>
      </w:rPr>
    </w:lvl>
    <w:lvl w:ilvl="2" w:tplc="04190005" w:tentative="1">
      <w:start w:val="1"/>
      <w:numFmt w:val="bullet"/>
      <w:lvlText w:val=""/>
      <w:lvlJc w:val="left"/>
      <w:pPr>
        <w:ind w:left="2622" w:hanging="360"/>
      </w:pPr>
      <w:rPr>
        <w:rFonts w:ascii="Wingdings" w:hAnsi="Wingdings" w:hint="default"/>
      </w:rPr>
    </w:lvl>
    <w:lvl w:ilvl="3" w:tplc="04190001" w:tentative="1">
      <w:start w:val="1"/>
      <w:numFmt w:val="bullet"/>
      <w:lvlText w:val=""/>
      <w:lvlJc w:val="left"/>
      <w:pPr>
        <w:ind w:left="3342" w:hanging="360"/>
      </w:pPr>
      <w:rPr>
        <w:rFonts w:ascii="Symbol" w:hAnsi="Symbol" w:hint="default"/>
      </w:rPr>
    </w:lvl>
    <w:lvl w:ilvl="4" w:tplc="04190003" w:tentative="1">
      <w:start w:val="1"/>
      <w:numFmt w:val="bullet"/>
      <w:lvlText w:val="o"/>
      <w:lvlJc w:val="left"/>
      <w:pPr>
        <w:ind w:left="4062" w:hanging="360"/>
      </w:pPr>
      <w:rPr>
        <w:rFonts w:ascii="Courier New" w:hAnsi="Courier New" w:cs="Courier New" w:hint="default"/>
      </w:rPr>
    </w:lvl>
    <w:lvl w:ilvl="5" w:tplc="04190005" w:tentative="1">
      <w:start w:val="1"/>
      <w:numFmt w:val="bullet"/>
      <w:lvlText w:val=""/>
      <w:lvlJc w:val="left"/>
      <w:pPr>
        <w:ind w:left="4782" w:hanging="360"/>
      </w:pPr>
      <w:rPr>
        <w:rFonts w:ascii="Wingdings" w:hAnsi="Wingdings" w:hint="default"/>
      </w:rPr>
    </w:lvl>
    <w:lvl w:ilvl="6" w:tplc="04190001" w:tentative="1">
      <w:start w:val="1"/>
      <w:numFmt w:val="bullet"/>
      <w:lvlText w:val=""/>
      <w:lvlJc w:val="left"/>
      <w:pPr>
        <w:ind w:left="5502" w:hanging="360"/>
      </w:pPr>
      <w:rPr>
        <w:rFonts w:ascii="Symbol" w:hAnsi="Symbol" w:hint="default"/>
      </w:rPr>
    </w:lvl>
    <w:lvl w:ilvl="7" w:tplc="04190003" w:tentative="1">
      <w:start w:val="1"/>
      <w:numFmt w:val="bullet"/>
      <w:lvlText w:val="o"/>
      <w:lvlJc w:val="left"/>
      <w:pPr>
        <w:ind w:left="6222" w:hanging="360"/>
      </w:pPr>
      <w:rPr>
        <w:rFonts w:ascii="Courier New" w:hAnsi="Courier New" w:cs="Courier New" w:hint="default"/>
      </w:rPr>
    </w:lvl>
    <w:lvl w:ilvl="8" w:tplc="04190005" w:tentative="1">
      <w:start w:val="1"/>
      <w:numFmt w:val="bullet"/>
      <w:lvlText w:val=""/>
      <w:lvlJc w:val="left"/>
      <w:pPr>
        <w:ind w:left="6942" w:hanging="360"/>
      </w:pPr>
      <w:rPr>
        <w:rFonts w:ascii="Wingdings" w:hAnsi="Wingdings" w:hint="default"/>
      </w:rPr>
    </w:lvl>
  </w:abstractNum>
  <w:abstractNum w:abstractNumId="21" w15:restartNumberingAfterBreak="0">
    <w:nsid w:val="0B501D6A"/>
    <w:multiLevelType w:val="hybridMultilevel"/>
    <w:tmpl w:val="62524CF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15:restartNumberingAfterBreak="0">
    <w:nsid w:val="0BD23741"/>
    <w:multiLevelType w:val="hybridMultilevel"/>
    <w:tmpl w:val="071C30D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3" w15:restartNumberingAfterBreak="0">
    <w:nsid w:val="0EC140A3"/>
    <w:multiLevelType w:val="hybridMultilevel"/>
    <w:tmpl w:val="FE6621F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15:restartNumberingAfterBreak="0">
    <w:nsid w:val="0ED06C18"/>
    <w:multiLevelType w:val="hybridMultilevel"/>
    <w:tmpl w:val="404AC21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15:restartNumberingAfterBreak="0">
    <w:nsid w:val="0F4743A5"/>
    <w:multiLevelType w:val="hybridMultilevel"/>
    <w:tmpl w:val="8B56C62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15:restartNumberingAfterBreak="0">
    <w:nsid w:val="124923F0"/>
    <w:multiLevelType w:val="multilevel"/>
    <w:tmpl w:val="CD90B27C"/>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12835C70"/>
    <w:multiLevelType w:val="hybridMultilevel"/>
    <w:tmpl w:val="DC0C670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15:restartNumberingAfterBreak="0">
    <w:nsid w:val="12865D4D"/>
    <w:multiLevelType w:val="multilevel"/>
    <w:tmpl w:val="98162EF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12AC7DB6"/>
    <w:multiLevelType w:val="hybridMultilevel"/>
    <w:tmpl w:val="23C0C29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15:restartNumberingAfterBreak="0">
    <w:nsid w:val="13E57F64"/>
    <w:multiLevelType w:val="hybridMultilevel"/>
    <w:tmpl w:val="77207148"/>
    <w:lvl w:ilvl="0" w:tplc="6DCC9E3E">
      <w:start w:val="2"/>
      <w:numFmt w:val="decimal"/>
      <w:lvlText w:val="%1)"/>
      <w:lvlJc w:val="left"/>
      <w:pPr>
        <w:ind w:left="305"/>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2FD09EF4">
      <w:start w:val="1"/>
      <w:numFmt w:val="lowerLetter"/>
      <w:lvlText w:val="%2"/>
      <w:lvlJc w:val="left"/>
      <w:pPr>
        <w:ind w:left="10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2" w:tplc="62F25D58">
      <w:start w:val="1"/>
      <w:numFmt w:val="lowerRoman"/>
      <w:lvlText w:val="%3"/>
      <w:lvlJc w:val="left"/>
      <w:pPr>
        <w:ind w:left="180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3" w:tplc="56068DA4">
      <w:start w:val="1"/>
      <w:numFmt w:val="decimal"/>
      <w:lvlText w:val="%4"/>
      <w:lvlJc w:val="left"/>
      <w:pPr>
        <w:ind w:left="252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4" w:tplc="4752AAD2">
      <w:start w:val="1"/>
      <w:numFmt w:val="lowerLetter"/>
      <w:lvlText w:val="%5"/>
      <w:lvlJc w:val="left"/>
      <w:pPr>
        <w:ind w:left="324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5" w:tplc="B25C09FA">
      <w:start w:val="1"/>
      <w:numFmt w:val="lowerRoman"/>
      <w:lvlText w:val="%6"/>
      <w:lvlJc w:val="left"/>
      <w:pPr>
        <w:ind w:left="396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6" w:tplc="36188512">
      <w:start w:val="1"/>
      <w:numFmt w:val="decimal"/>
      <w:lvlText w:val="%7"/>
      <w:lvlJc w:val="left"/>
      <w:pPr>
        <w:ind w:left="46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7" w:tplc="6276E500">
      <w:start w:val="1"/>
      <w:numFmt w:val="lowerLetter"/>
      <w:lvlText w:val="%8"/>
      <w:lvlJc w:val="left"/>
      <w:pPr>
        <w:ind w:left="540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8" w:tplc="C6621492">
      <w:start w:val="1"/>
      <w:numFmt w:val="lowerRoman"/>
      <w:lvlText w:val="%9"/>
      <w:lvlJc w:val="left"/>
      <w:pPr>
        <w:ind w:left="612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abstractNum>
  <w:abstractNum w:abstractNumId="31" w15:restartNumberingAfterBreak="0">
    <w:nsid w:val="148906E7"/>
    <w:multiLevelType w:val="hybridMultilevel"/>
    <w:tmpl w:val="9650E08A"/>
    <w:lvl w:ilvl="0" w:tplc="8A626F34">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88C0AD0">
      <w:start w:val="1"/>
      <w:numFmt w:val="lowerLetter"/>
      <w:lvlText w:val="%2"/>
      <w:lvlJc w:val="left"/>
      <w:pPr>
        <w:ind w:left="165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2" w:tplc="3A566AE0">
      <w:start w:val="1"/>
      <w:numFmt w:val="lowerRoman"/>
      <w:lvlText w:val="%3"/>
      <w:lvlJc w:val="left"/>
      <w:pPr>
        <w:ind w:left="237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3" w:tplc="A31CE66E">
      <w:start w:val="1"/>
      <w:numFmt w:val="decimal"/>
      <w:lvlText w:val="%4"/>
      <w:lvlJc w:val="left"/>
      <w:pPr>
        <w:ind w:left="309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4" w:tplc="867A55BA">
      <w:start w:val="1"/>
      <w:numFmt w:val="lowerLetter"/>
      <w:lvlText w:val="%5"/>
      <w:lvlJc w:val="left"/>
      <w:pPr>
        <w:ind w:left="381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5" w:tplc="597E9744">
      <w:start w:val="1"/>
      <w:numFmt w:val="lowerRoman"/>
      <w:lvlText w:val="%6"/>
      <w:lvlJc w:val="left"/>
      <w:pPr>
        <w:ind w:left="453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6" w:tplc="75282568">
      <w:start w:val="1"/>
      <w:numFmt w:val="decimal"/>
      <w:lvlText w:val="%7"/>
      <w:lvlJc w:val="left"/>
      <w:pPr>
        <w:ind w:left="525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7" w:tplc="8A125C12">
      <w:start w:val="1"/>
      <w:numFmt w:val="lowerLetter"/>
      <w:lvlText w:val="%8"/>
      <w:lvlJc w:val="left"/>
      <w:pPr>
        <w:ind w:left="597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8" w:tplc="808AC9F6">
      <w:start w:val="1"/>
      <w:numFmt w:val="lowerRoman"/>
      <w:lvlText w:val="%9"/>
      <w:lvlJc w:val="left"/>
      <w:pPr>
        <w:ind w:left="669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abstractNum>
  <w:abstractNum w:abstractNumId="32" w15:restartNumberingAfterBreak="0">
    <w:nsid w:val="14B64A81"/>
    <w:multiLevelType w:val="hybridMultilevel"/>
    <w:tmpl w:val="F8C2F17C"/>
    <w:lvl w:ilvl="0" w:tplc="07FA4672">
      <w:start w:val="1"/>
      <w:numFmt w:val="bullet"/>
      <w:lvlText w:val="-"/>
      <w:lvlJc w:val="left"/>
      <w:pPr>
        <w:ind w:left="1440" w:hanging="360"/>
      </w:pPr>
      <w:rPr>
        <w:rFonts w:ascii="SimSun" w:eastAsia="SimSun" w:hAnsi="SimSun" w:hint="eastAsia"/>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33" w15:restartNumberingAfterBreak="0">
    <w:nsid w:val="160B58B2"/>
    <w:multiLevelType w:val="hybridMultilevel"/>
    <w:tmpl w:val="CE5AE87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4" w15:restartNumberingAfterBreak="0">
    <w:nsid w:val="16213793"/>
    <w:multiLevelType w:val="hybridMultilevel"/>
    <w:tmpl w:val="6774660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5" w15:restartNumberingAfterBreak="0">
    <w:nsid w:val="167F2E82"/>
    <w:multiLevelType w:val="hybridMultilevel"/>
    <w:tmpl w:val="D7FEEAD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6" w15:restartNumberingAfterBreak="0">
    <w:nsid w:val="17427E80"/>
    <w:multiLevelType w:val="hybridMultilevel"/>
    <w:tmpl w:val="AD344726"/>
    <w:lvl w:ilvl="0" w:tplc="EEA4D264">
      <w:start w:val="1"/>
      <w:numFmt w:val="bullet"/>
      <w:lvlText w:val="•"/>
      <w:lvlJc w:val="left"/>
      <w:pPr>
        <w:ind w:left="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DA94E4D0">
      <w:start w:val="1"/>
      <w:numFmt w:val="bullet"/>
      <w:lvlText w:val="o"/>
      <w:lvlJc w:val="left"/>
      <w:pPr>
        <w:ind w:left="14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9E8E3F74">
      <w:start w:val="1"/>
      <w:numFmt w:val="bullet"/>
      <w:lvlText w:val="▪"/>
      <w:lvlJc w:val="left"/>
      <w:pPr>
        <w:ind w:left="21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94FE5684">
      <w:start w:val="1"/>
      <w:numFmt w:val="bullet"/>
      <w:lvlText w:val="•"/>
      <w:lvlJc w:val="left"/>
      <w:pPr>
        <w:ind w:left="28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3D8622E">
      <w:start w:val="1"/>
      <w:numFmt w:val="bullet"/>
      <w:lvlText w:val="o"/>
      <w:lvlJc w:val="left"/>
      <w:pPr>
        <w:ind w:left="36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0E96E30A">
      <w:start w:val="1"/>
      <w:numFmt w:val="bullet"/>
      <w:lvlText w:val="▪"/>
      <w:lvlJc w:val="left"/>
      <w:pPr>
        <w:ind w:left="43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87B23800">
      <w:start w:val="1"/>
      <w:numFmt w:val="bullet"/>
      <w:lvlText w:val="•"/>
      <w:lvlJc w:val="left"/>
      <w:pPr>
        <w:ind w:left="50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B8A28E60">
      <w:start w:val="1"/>
      <w:numFmt w:val="bullet"/>
      <w:lvlText w:val="o"/>
      <w:lvlJc w:val="left"/>
      <w:pPr>
        <w:ind w:left="57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857A10BC">
      <w:start w:val="1"/>
      <w:numFmt w:val="bullet"/>
      <w:lvlText w:val="▪"/>
      <w:lvlJc w:val="left"/>
      <w:pPr>
        <w:ind w:left="64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7" w15:restartNumberingAfterBreak="0">
    <w:nsid w:val="17472F0E"/>
    <w:multiLevelType w:val="hybridMultilevel"/>
    <w:tmpl w:val="8176EE7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174A31EA"/>
    <w:multiLevelType w:val="hybridMultilevel"/>
    <w:tmpl w:val="22DE22E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9" w15:restartNumberingAfterBreak="0">
    <w:nsid w:val="1756766D"/>
    <w:multiLevelType w:val="hybridMultilevel"/>
    <w:tmpl w:val="EAD6BBC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0" w15:restartNumberingAfterBreak="0">
    <w:nsid w:val="179B5BAF"/>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183B55DE"/>
    <w:multiLevelType w:val="multilevel"/>
    <w:tmpl w:val="183B55DE"/>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2" w15:restartNumberingAfterBreak="0">
    <w:nsid w:val="186F1906"/>
    <w:multiLevelType w:val="hybridMultilevel"/>
    <w:tmpl w:val="461AA49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3" w15:restartNumberingAfterBreak="0">
    <w:nsid w:val="18A63EB8"/>
    <w:multiLevelType w:val="hybridMultilevel"/>
    <w:tmpl w:val="C19C340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4" w15:restartNumberingAfterBreak="0">
    <w:nsid w:val="1AA8564E"/>
    <w:multiLevelType w:val="hybridMultilevel"/>
    <w:tmpl w:val="EA8A498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1BCD3FBD"/>
    <w:multiLevelType w:val="hybridMultilevel"/>
    <w:tmpl w:val="8C46CD9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6" w15:restartNumberingAfterBreak="0">
    <w:nsid w:val="1C5061BC"/>
    <w:multiLevelType w:val="hybridMultilevel"/>
    <w:tmpl w:val="532C176A"/>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1E0315FF"/>
    <w:multiLevelType w:val="hybridMultilevel"/>
    <w:tmpl w:val="1B5E471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8" w15:restartNumberingAfterBreak="0">
    <w:nsid w:val="1F41407F"/>
    <w:multiLevelType w:val="hybridMultilevel"/>
    <w:tmpl w:val="C4269EDE"/>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15:restartNumberingAfterBreak="0">
    <w:nsid w:val="1FE954AA"/>
    <w:multiLevelType w:val="multilevel"/>
    <w:tmpl w:val="976446D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20115A97"/>
    <w:multiLevelType w:val="hybridMultilevel"/>
    <w:tmpl w:val="16C0358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1" w15:restartNumberingAfterBreak="0">
    <w:nsid w:val="2188131A"/>
    <w:multiLevelType w:val="hybridMultilevel"/>
    <w:tmpl w:val="DFF8B17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24237993"/>
    <w:multiLevelType w:val="hybridMultilevel"/>
    <w:tmpl w:val="C1D477EC"/>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3" w15:restartNumberingAfterBreak="0">
    <w:nsid w:val="243831CC"/>
    <w:multiLevelType w:val="hybridMultilevel"/>
    <w:tmpl w:val="084214E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4" w15:restartNumberingAfterBreak="0">
    <w:nsid w:val="24DE0091"/>
    <w:multiLevelType w:val="hybridMultilevel"/>
    <w:tmpl w:val="D3E469B4"/>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55" w15:restartNumberingAfterBreak="0">
    <w:nsid w:val="25AD0EF2"/>
    <w:multiLevelType w:val="hybridMultilevel"/>
    <w:tmpl w:val="64FA635A"/>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15:restartNumberingAfterBreak="0">
    <w:nsid w:val="25B25EB9"/>
    <w:multiLevelType w:val="hybridMultilevel"/>
    <w:tmpl w:val="95069B0A"/>
    <w:lvl w:ilvl="0" w:tplc="0419000B">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15:restartNumberingAfterBreak="0">
    <w:nsid w:val="25E27A8E"/>
    <w:multiLevelType w:val="hybridMultilevel"/>
    <w:tmpl w:val="C470749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8" w15:restartNumberingAfterBreak="0">
    <w:nsid w:val="2664106C"/>
    <w:multiLevelType w:val="hybridMultilevel"/>
    <w:tmpl w:val="F21010B0"/>
    <w:styleLink w:val="WWNum511"/>
    <w:lvl w:ilvl="0" w:tplc="81AC0A6E">
      <w:start w:val="1"/>
      <w:numFmt w:val="bullet"/>
      <w:pStyle w:val="a"/>
      <w:lvlText w:val="–"/>
      <w:lvlJc w:val="left"/>
      <w:pPr>
        <w:ind w:left="786" w:hanging="360"/>
      </w:pPr>
      <w:rPr>
        <w:rFonts w:ascii="Times New Roman" w:hAnsi="Times New Roman"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59" w15:restartNumberingAfterBreak="0">
    <w:nsid w:val="29EF6BE4"/>
    <w:multiLevelType w:val="hybridMultilevel"/>
    <w:tmpl w:val="B77CC58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15:restartNumberingAfterBreak="0">
    <w:nsid w:val="2A3E3A37"/>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2A4F560F"/>
    <w:multiLevelType w:val="hybridMultilevel"/>
    <w:tmpl w:val="8AFED56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2" w15:restartNumberingAfterBreak="0">
    <w:nsid w:val="2B7867DB"/>
    <w:multiLevelType w:val="hybridMultilevel"/>
    <w:tmpl w:val="27506ED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3" w15:restartNumberingAfterBreak="0">
    <w:nsid w:val="2C434112"/>
    <w:multiLevelType w:val="hybridMultilevel"/>
    <w:tmpl w:val="1834FEA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4" w15:restartNumberingAfterBreak="0">
    <w:nsid w:val="2DA55FB3"/>
    <w:multiLevelType w:val="hybridMultilevel"/>
    <w:tmpl w:val="63CC17E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15:restartNumberingAfterBreak="0">
    <w:nsid w:val="2E065E72"/>
    <w:multiLevelType w:val="hybridMultilevel"/>
    <w:tmpl w:val="76C280D2"/>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6" w15:restartNumberingAfterBreak="0">
    <w:nsid w:val="2E814693"/>
    <w:multiLevelType w:val="hybridMultilevel"/>
    <w:tmpl w:val="8C0C10C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7" w15:restartNumberingAfterBreak="0">
    <w:nsid w:val="2F075E9A"/>
    <w:multiLevelType w:val="hybridMultilevel"/>
    <w:tmpl w:val="2676CCE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15:restartNumberingAfterBreak="0">
    <w:nsid w:val="2FF754B7"/>
    <w:multiLevelType w:val="hybridMultilevel"/>
    <w:tmpl w:val="9272CAB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9" w15:restartNumberingAfterBreak="0">
    <w:nsid w:val="303928B3"/>
    <w:multiLevelType w:val="hybridMultilevel"/>
    <w:tmpl w:val="30C0863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0" w15:restartNumberingAfterBreak="0">
    <w:nsid w:val="31055924"/>
    <w:multiLevelType w:val="multilevel"/>
    <w:tmpl w:val="E8B8843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1" w15:restartNumberingAfterBreak="0">
    <w:nsid w:val="310C49D5"/>
    <w:multiLevelType w:val="hybridMultilevel"/>
    <w:tmpl w:val="63CC0D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2" w15:restartNumberingAfterBreak="0">
    <w:nsid w:val="3164190D"/>
    <w:multiLevelType w:val="hybridMultilevel"/>
    <w:tmpl w:val="6F02215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15:restartNumberingAfterBreak="0">
    <w:nsid w:val="32C917D0"/>
    <w:multiLevelType w:val="hybridMultilevel"/>
    <w:tmpl w:val="84FC2ED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4" w15:restartNumberingAfterBreak="0">
    <w:nsid w:val="32DE293F"/>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5" w15:restartNumberingAfterBreak="0">
    <w:nsid w:val="33FB5FF3"/>
    <w:multiLevelType w:val="hybridMultilevel"/>
    <w:tmpl w:val="95869EA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6" w15:restartNumberingAfterBreak="0">
    <w:nsid w:val="34637B99"/>
    <w:multiLevelType w:val="hybridMultilevel"/>
    <w:tmpl w:val="320E8CC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7" w15:restartNumberingAfterBreak="0">
    <w:nsid w:val="349C7486"/>
    <w:multiLevelType w:val="hybridMultilevel"/>
    <w:tmpl w:val="68B67AFE"/>
    <w:lvl w:ilvl="0" w:tplc="FE42CBF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8" w15:restartNumberingAfterBreak="0">
    <w:nsid w:val="353C0EF1"/>
    <w:multiLevelType w:val="hybridMultilevel"/>
    <w:tmpl w:val="95A4609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9" w15:restartNumberingAfterBreak="0">
    <w:nsid w:val="353F662A"/>
    <w:multiLevelType w:val="hybridMultilevel"/>
    <w:tmpl w:val="609CD1B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0" w15:restartNumberingAfterBreak="0">
    <w:nsid w:val="354C5C13"/>
    <w:multiLevelType w:val="hybridMultilevel"/>
    <w:tmpl w:val="3B34C266"/>
    <w:lvl w:ilvl="0" w:tplc="07FA4672">
      <w:start w:val="1"/>
      <w:numFmt w:val="bullet"/>
      <w:lvlText w:val="-"/>
      <w:lvlJc w:val="left"/>
      <w:pPr>
        <w:ind w:left="720" w:hanging="360"/>
      </w:pPr>
      <w:rPr>
        <w:rFonts w:ascii="SimSun" w:eastAsia="SimSun" w:hAnsi="SimSun" w:hint="eastAsi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1" w15:restartNumberingAfterBreak="0">
    <w:nsid w:val="369C4D88"/>
    <w:multiLevelType w:val="hybridMultilevel"/>
    <w:tmpl w:val="4E627CE6"/>
    <w:lvl w:ilvl="0" w:tplc="0096F0BE">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0C466EE">
      <w:start w:val="1"/>
      <w:numFmt w:val="lowerLetter"/>
      <w:lvlText w:val="%2"/>
      <w:lvlJc w:val="left"/>
      <w:pPr>
        <w:ind w:left="165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2" w:tplc="1A1CEE08">
      <w:start w:val="1"/>
      <w:numFmt w:val="lowerRoman"/>
      <w:lvlText w:val="%3"/>
      <w:lvlJc w:val="left"/>
      <w:pPr>
        <w:ind w:left="237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3" w:tplc="4FD04726">
      <w:start w:val="1"/>
      <w:numFmt w:val="decimal"/>
      <w:lvlText w:val="%4"/>
      <w:lvlJc w:val="left"/>
      <w:pPr>
        <w:ind w:left="309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4" w:tplc="DF7AF2D6">
      <w:start w:val="1"/>
      <w:numFmt w:val="lowerLetter"/>
      <w:lvlText w:val="%5"/>
      <w:lvlJc w:val="left"/>
      <w:pPr>
        <w:ind w:left="381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5" w:tplc="88C6B42A">
      <w:start w:val="1"/>
      <w:numFmt w:val="lowerRoman"/>
      <w:lvlText w:val="%6"/>
      <w:lvlJc w:val="left"/>
      <w:pPr>
        <w:ind w:left="453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6" w:tplc="5E3CB994">
      <w:start w:val="1"/>
      <w:numFmt w:val="decimal"/>
      <w:lvlText w:val="%7"/>
      <w:lvlJc w:val="left"/>
      <w:pPr>
        <w:ind w:left="525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7" w:tplc="0ADCF8FA">
      <w:start w:val="1"/>
      <w:numFmt w:val="lowerLetter"/>
      <w:lvlText w:val="%8"/>
      <w:lvlJc w:val="left"/>
      <w:pPr>
        <w:ind w:left="597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8" w:tplc="16ECBFEA">
      <w:start w:val="1"/>
      <w:numFmt w:val="lowerRoman"/>
      <w:lvlText w:val="%9"/>
      <w:lvlJc w:val="left"/>
      <w:pPr>
        <w:ind w:left="669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abstractNum>
  <w:abstractNum w:abstractNumId="82" w15:restartNumberingAfterBreak="0">
    <w:nsid w:val="37771658"/>
    <w:multiLevelType w:val="hybridMultilevel"/>
    <w:tmpl w:val="3D903D0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3" w15:restartNumberingAfterBreak="0">
    <w:nsid w:val="38067367"/>
    <w:multiLevelType w:val="hybridMultilevel"/>
    <w:tmpl w:val="2A521A5A"/>
    <w:lvl w:ilvl="0" w:tplc="6A966A0C">
      <w:start w:val="3"/>
      <w:numFmt w:val="decimal"/>
      <w:lvlText w:val="%1)"/>
      <w:lvlJc w:val="left"/>
      <w:pPr>
        <w:ind w:left="3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CD4C94AC">
      <w:start w:val="1"/>
      <w:numFmt w:val="lowerLetter"/>
      <w:lvlText w:val="%2"/>
      <w:lvlJc w:val="left"/>
      <w:pPr>
        <w:ind w:left="1080"/>
      </w:pPr>
      <w:rPr>
        <w:rFonts w:ascii="Times New Roman" w:eastAsia="Times New Roman" w:hAnsi="Times New Roman" w:cs="Times New Roman"/>
        <w:b/>
        <w:bCs/>
        <w:i w:val="0"/>
        <w:strike w:val="0"/>
        <w:dstrike w:val="0"/>
        <w:color w:val="000000"/>
        <w:sz w:val="29"/>
        <w:szCs w:val="29"/>
        <w:u w:val="none" w:color="000000"/>
        <w:bdr w:val="none" w:sz="0" w:space="0" w:color="auto"/>
        <w:shd w:val="clear" w:color="auto" w:fill="auto"/>
        <w:vertAlign w:val="baseline"/>
      </w:rPr>
    </w:lvl>
    <w:lvl w:ilvl="2" w:tplc="120EF3E2">
      <w:start w:val="1"/>
      <w:numFmt w:val="lowerRoman"/>
      <w:lvlText w:val="%3"/>
      <w:lvlJc w:val="left"/>
      <w:pPr>
        <w:ind w:left="1800"/>
      </w:pPr>
      <w:rPr>
        <w:rFonts w:ascii="Times New Roman" w:eastAsia="Times New Roman" w:hAnsi="Times New Roman" w:cs="Times New Roman"/>
        <w:b/>
        <w:bCs/>
        <w:i w:val="0"/>
        <w:strike w:val="0"/>
        <w:dstrike w:val="0"/>
        <w:color w:val="000000"/>
        <w:sz w:val="29"/>
        <w:szCs w:val="29"/>
        <w:u w:val="none" w:color="000000"/>
        <w:bdr w:val="none" w:sz="0" w:space="0" w:color="auto"/>
        <w:shd w:val="clear" w:color="auto" w:fill="auto"/>
        <w:vertAlign w:val="baseline"/>
      </w:rPr>
    </w:lvl>
    <w:lvl w:ilvl="3" w:tplc="CB0E8A84">
      <w:start w:val="1"/>
      <w:numFmt w:val="decimal"/>
      <w:lvlText w:val="%4"/>
      <w:lvlJc w:val="left"/>
      <w:pPr>
        <w:ind w:left="2520"/>
      </w:pPr>
      <w:rPr>
        <w:rFonts w:ascii="Times New Roman" w:eastAsia="Times New Roman" w:hAnsi="Times New Roman" w:cs="Times New Roman"/>
        <w:b/>
        <w:bCs/>
        <w:i w:val="0"/>
        <w:strike w:val="0"/>
        <w:dstrike w:val="0"/>
        <w:color w:val="000000"/>
        <w:sz w:val="29"/>
        <w:szCs w:val="29"/>
        <w:u w:val="none" w:color="000000"/>
        <w:bdr w:val="none" w:sz="0" w:space="0" w:color="auto"/>
        <w:shd w:val="clear" w:color="auto" w:fill="auto"/>
        <w:vertAlign w:val="baseline"/>
      </w:rPr>
    </w:lvl>
    <w:lvl w:ilvl="4" w:tplc="4F503780">
      <w:start w:val="1"/>
      <w:numFmt w:val="lowerLetter"/>
      <w:lvlText w:val="%5"/>
      <w:lvlJc w:val="left"/>
      <w:pPr>
        <w:ind w:left="3240"/>
      </w:pPr>
      <w:rPr>
        <w:rFonts w:ascii="Times New Roman" w:eastAsia="Times New Roman" w:hAnsi="Times New Roman" w:cs="Times New Roman"/>
        <w:b/>
        <w:bCs/>
        <w:i w:val="0"/>
        <w:strike w:val="0"/>
        <w:dstrike w:val="0"/>
        <w:color w:val="000000"/>
        <w:sz w:val="29"/>
        <w:szCs w:val="29"/>
        <w:u w:val="none" w:color="000000"/>
        <w:bdr w:val="none" w:sz="0" w:space="0" w:color="auto"/>
        <w:shd w:val="clear" w:color="auto" w:fill="auto"/>
        <w:vertAlign w:val="baseline"/>
      </w:rPr>
    </w:lvl>
    <w:lvl w:ilvl="5" w:tplc="A1C23B84">
      <w:start w:val="1"/>
      <w:numFmt w:val="lowerRoman"/>
      <w:lvlText w:val="%6"/>
      <w:lvlJc w:val="left"/>
      <w:pPr>
        <w:ind w:left="3960"/>
      </w:pPr>
      <w:rPr>
        <w:rFonts w:ascii="Times New Roman" w:eastAsia="Times New Roman" w:hAnsi="Times New Roman" w:cs="Times New Roman"/>
        <w:b/>
        <w:bCs/>
        <w:i w:val="0"/>
        <w:strike w:val="0"/>
        <w:dstrike w:val="0"/>
        <w:color w:val="000000"/>
        <w:sz w:val="29"/>
        <w:szCs w:val="29"/>
        <w:u w:val="none" w:color="000000"/>
        <w:bdr w:val="none" w:sz="0" w:space="0" w:color="auto"/>
        <w:shd w:val="clear" w:color="auto" w:fill="auto"/>
        <w:vertAlign w:val="baseline"/>
      </w:rPr>
    </w:lvl>
    <w:lvl w:ilvl="6" w:tplc="9B92D4B0">
      <w:start w:val="1"/>
      <w:numFmt w:val="decimal"/>
      <w:lvlText w:val="%7"/>
      <w:lvlJc w:val="left"/>
      <w:pPr>
        <w:ind w:left="4680"/>
      </w:pPr>
      <w:rPr>
        <w:rFonts w:ascii="Times New Roman" w:eastAsia="Times New Roman" w:hAnsi="Times New Roman" w:cs="Times New Roman"/>
        <w:b/>
        <w:bCs/>
        <w:i w:val="0"/>
        <w:strike w:val="0"/>
        <w:dstrike w:val="0"/>
        <w:color w:val="000000"/>
        <w:sz w:val="29"/>
        <w:szCs w:val="29"/>
        <w:u w:val="none" w:color="000000"/>
        <w:bdr w:val="none" w:sz="0" w:space="0" w:color="auto"/>
        <w:shd w:val="clear" w:color="auto" w:fill="auto"/>
        <w:vertAlign w:val="baseline"/>
      </w:rPr>
    </w:lvl>
    <w:lvl w:ilvl="7" w:tplc="1A881424">
      <w:start w:val="1"/>
      <w:numFmt w:val="lowerLetter"/>
      <w:lvlText w:val="%8"/>
      <w:lvlJc w:val="left"/>
      <w:pPr>
        <w:ind w:left="5400"/>
      </w:pPr>
      <w:rPr>
        <w:rFonts w:ascii="Times New Roman" w:eastAsia="Times New Roman" w:hAnsi="Times New Roman" w:cs="Times New Roman"/>
        <w:b/>
        <w:bCs/>
        <w:i w:val="0"/>
        <w:strike w:val="0"/>
        <w:dstrike w:val="0"/>
        <w:color w:val="000000"/>
        <w:sz w:val="29"/>
        <w:szCs w:val="29"/>
        <w:u w:val="none" w:color="000000"/>
        <w:bdr w:val="none" w:sz="0" w:space="0" w:color="auto"/>
        <w:shd w:val="clear" w:color="auto" w:fill="auto"/>
        <w:vertAlign w:val="baseline"/>
      </w:rPr>
    </w:lvl>
    <w:lvl w:ilvl="8" w:tplc="1CD67F0E">
      <w:start w:val="1"/>
      <w:numFmt w:val="lowerRoman"/>
      <w:lvlText w:val="%9"/>
      <w:lvlJc w:val="left"/>
      <w:pPr>
        <w:ind w:left="6120"/>
      </w:pPr>
      <w:rPr>
        <w:rFonts w:ascii="Times New Roman" w:eastAsia="Times New Roman" w:hAnsi="Times New Roman" w:cs="Times New Roman"/>
        <w:b/>
        <w:bCs/>
        <w:i w:val="0"/>
        <w:strike w:val="0"/>
        <w:dstrike w:val="0"/>
        <w:color w:val="000000"/>
        <w:sz w:val="29"/>
        <w:szCs w:val="29"/>
        <w:u w:val="none" w:color="000000"/>
        <w:bdr w:val="none" w:sz="0" w:space="0" w:color="auto"/>
        <w:shd w:val="clear" w:color="auto" w:fill="auto"/>
        <w:vertAlign w:val="baseline"/>
      </w:rPr>
    </w:lvl>
  </w:abstractNum>
  <w:abstractNum w:abstractNumId="84" w15:restartNumberingAfterBreak="0">
    <w:nsid w:val="38677A2D"/>
    <w:multiLevelType w:val="hybridMultilevel"/>
    <w:tmpl w:val="D25E1DD8"/>
    <w:lvl w:ilvl="0" w:tplc="0419000D">
      <w:start w:val="1"/>
      <w:numFmt w:val="bullet"/>
      <w:lvlText w:val=""/>
      <w:lvlJc w:val="left"/>
      <w:pPr>
        <w:ind w:left="1211" w:hanging="360"/>
      </w:pPr>
      <w:rPr>
        <w:rFonts w:ascii="Wingdings" w:hAnsi="Wingdings" w:hint="default"/>
      </w:rPr>
    </w:lvl>
    <w:lvl w:ilvl="1" w:tplc="04190003" w:tentative="1">
      <w:start w:val="1"/>
      <w:numFmt w:val="bullet"/>
      <w:lvlText w:val="o"/>
      <w:lvlJc w:val="left"/>
      <w:pPr>
        <w:ind w:left="1931" w:hanging="360"/>
      </w:pPr>
      <w:rPr>
        <w:rFonts w:ascii="Courier New" w:hAnsi="Courier New" w:cs="Courier New" w:hint="default"/>
      </w:rPr>
    </w:lvl>
    <w:lvl w:ilvl="2" w:tplc="04190005" w:tentative="1">
      <w:start w:val="1"/>
      <w:numFmt w:val="bullet"/>
      <w:lvlText w:val=""/>
      <w:lvlJc w:val="left"/>
      <w:pPr>
        <w:ind w:left="2651" w:hanging="360"/>
      </w:pPr>
      <w:rPr>
        <w:rFonts w:ascii="Wingdings" w:hAnsi="Wingdings" w:hint="default"/>
      </w:rPr>
    </w:lvl>
    <w:lvl w:ilvl="3" w:tplc="04190001" w:tentative="1">
      <w:start w:val="1"/>
      <w:numFmt w:val="bullet"/>
      <w:lvlText w:val=""/>
      <w:lvlJc w:val="left"/>
      <w:pPr>
        <w:ind w:left="3371" w:hanging="360"/>
      </w:pPr>
      <w:rPr>
        <w:rFonts w:ascii="Symbol" w:hAnsi="Symbol" w:hint="default"/>
      </w:rPr>
    </w:lvl>
    <w:lvl w:ilvl="4" w:tplc="04190003" w:tentative="1">
      <w:start w:val="1"/>
      <w:numFmt w:val="bullet"/>
      <w:lvlText w:val="o"/>
      <w:lvlJc w:val="left"/>
      <w:pPr>
        <w:ind w:left="4091" w:hanging="360"/>
      </w:pPr>
      <w:rPr>
        <w:rFonts w:ascii="Courier New" w:hAnsi="Courier New" w:cs="Courier New" w:hint="default"/>
      </w:rPr>
    </w:lvl>
    <w:lvl w:ilvl="5" w:tplc="04190005" w:tentative="1">
      <w:start w:val="1"/>
      <w:numFmt w:val="bullet"/>
      <w:lvlText w:val=""/>
      <w:lvlJc w:val="left"/>
      <w:pPr>
        <w:ind w:left="4811" w:hanging="360"/>
      </w:pPr>
      <w:rPr>
        <w:rFonts w:ascii="Wingdings" w:hAnsi="Wingdings" w:hint="default"/>
      </w:rPr>
    </w:lvl>
    <w:lvl w:ilvl="6" w:tplc="04190001" w:tentative="1">
      <w:start w:val="1"/>
      <w:numFmt w:val="bullet"/>
      <w:lvlText w:val=""/>
      <w:lvlJc w:val="left"/>
      <w:pPr>
        <w:ind w:left="5531" w:hanging="360"/>
      </w:pPr>
      <w:rPr>
        <w:rFonts w:ascii="Symbol" w:hAnsi="Symbol" w:hint="default"/>
      </w:rPr>
    </w:lvl>
    <w:lvl w:ilvl="7" w:tplc="04190003" w:tentative="1">
      <w:start w:val="1"/>
      <w:numFmt w:val="bullet"/>
      <w:lvlText w:val="o"/>
      <w:lvlJc w:val="left"/>
      <w:pPr>
        <w:ind w:left="6251" w:hanging="360"/>
      </w:pPr>
      <w:rPr>
        <w:rFonts w:ascii="Courier New" w:hAnsi="Courier New" w:cs="Courier New" w:hint="default"/>
      </w:rPr>
    </w:lvl>
    <w:lvl w:ilvl="8" w:tplc="04190005" w:tentative="1">
      <w:start w:val="1"/>
      <w:numFmt w:val="bullet"/>
      <w:lvlText w:val=""/>
      <w:lvlJc w:val="left"/>
      <w:pPr>
        <w:ind w:left="6971" w:hanging="360"/>
      </w:pPr>
      <w:rPr>
        <w:rFonts w:ascii="Wingdings" w:hAnsi="Wingdings" w:hint="default"/>
      </w:rPr>
    </w:lvl>
  </w:abstractNum>
  <w:abstractNum w:abstractNumId="85" w15:restartNumberingAfterBreak="0">
    <w:nsid w:val="392C1AA6"/>
    <w:multiLevelType w:val="multilevel"/>
    <w:tmpl w:val="392C1AA6"/>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6" w15:restartNumberingAfterBreak="0">
    <w:nsid w:val="3A12067D"/>
    <w:multiLevelType w:val="hybridMultilevel"/>
    <w:tmpl w:val="24D8B3F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7" w15:restartNumberingAfterBreak="0">
    <w:nsid w:val="3A906BF0"/>
    <w:multiLevelType w:val="hybridMultilevel"/>
    <w:tmpl w:val="5CA0D526"/>
    <w:lvl w:ilvl="0" w:tplc="04190001">
      <w:start w:val="1"/>
      <w:numFmt w:val="bullet"/>
      <w:lvlText w:val=""/>
      <w:lvlJc w:val="left"/>
      <w:pPr>
        <w:ind w:left="1182" w:hanging="360"/>
      </w:pPr>
      <w:rPr>
        <w:rFonts w:ascii="Symbol" w:hAnsi="Symbol" w:hint="default"/>
      </w:rPr>
    </w:lvl>
    <w:lvl w:ilvl="1" w:tplc="04190003" w:tentative="1">
      <w:start w:val="1"/>
      <w:numFmt w:val="bullet"/>
      <w:lvlText w:val="o"/>
      <w:lvlJc w:val="left"/>
      <w:pPr>
        <w:ind w:left="1902" w:hanging="360"/>
      </w:pPr>
      <w:rPr>
        <w:rFonts w:ascii="Courier New" w:hAnsi="Courier New" w:cs="Courier New" w:hint="default"/>
      </w:rPr>
    </w:lvl>
    <w:lvl w:ilvl="2" w:tplc="04190005" w:tentative="1">
      <w:start w:val="1"/>
      <w:numFmt w:val="bullet"/>
      <w:lvlText w:val=""/>
      <w:lvlJc w:val="left"/>
      <w:pPr>
        <w:ind w:left="2622" w:hanging="360"/>
      </w:pPr>
      <w:rPr>
        <w:rFonts w:ascii="Wingdings" w:hAnsi="Wingdings" w:hint="default"/>
      </w:rPr>
    </w:lvl>
    <w:lvl w:ilvl="3" w:tplc="04190001" w:tentative="1">
      <w:start w:val="1"/>
      <w:numFmt w:val="bullet"/>
      <w:lvlText w:val=""/>
      <w:lvlJc w:val="left"/>
      <w:pPr>
        <w:ind w:left="3342" w:hanging="360"/>
      </w:pPr>
      <w:rPr>
        <w:rFonts w:ascii="Symbol" w:hAnsi="Symbol" w:hint="default"/>
      </w:rPr>
    </w:lvl>
    <w:lvl w:ilvl="4" w:tplc="04190003" w:tentative="1">
      <w:start w:val="1"/>
      <w:numFmt w:val="bullet"/>
      <w:lvlText w:val="o"/>
      <w:lvlJc w:val="left"/>
      <w:pPr>
        <w:ind w:left="4062" w:hanging="360"/>
      </w:pPr>
      <w:rPr>
        <w:rFonts w:ascii="Courier New" w:hAnsi="Courier New" w:cs="Courier New" w:hint="default"/>
      </w:rPr>
    </w:lvl>
    <w:lvl w:ilvl="5" w:tplc="04190005" w:tentative="1">
      <w:start w:val="1"/>
      <w:numFmt w:val="bullet"/>
      <w:lvlText w:val=""/>
      <w:lvlJc w:val="left"/>
      <w:pPr>
        <w:ind w:left="4782" w:hanging="360"/>
      </w:pPr>
      <w:rPr>
        <w:rFonts w:ascii="Wingdings" w:hAnsi="Wingdings" w:hint="default"/>
      </w:rPr>
    </w:lvl>
    <w:lvl w:ilvl="6" w:tplc="04190001" w:tentative="1">
      <w:start w:val="1"/>
      <w:numFmt w:val="bullet"/>
      <w:lvlText w:val=""/>
      <w:lvlJc w:val="left"/>
      <w:pPr>
        <w:ind w:left="5502" w:hanging="360"/>
      </w:pPr>
      <w:rPr>
        <w:rFonts w:ascii="Symbol" w:hAnsi="Symbol" w:hint="default"/>
      </w:rPr>
    </w:lvl>
    <w:lvl w:ilvl="7" w:tplc="04190003" w:tentative="1">
      <w:start w:val="1"/>
      <w:numFmt w:val="bullet"/>
      <w:lvlText w:val="o"/>
      <w:lvlJc w:val="left"/>
      <w:pPr>
        <w:ind w:left="6222" w:hanging="360"/>
      </w:pPr>
      <w:rPr>
        <w:rFonts w:ascii="Courier New" w:hAnsi="Courier New" w:cs="Courier New" w:hint="default"/>
      </w:rPr>
    </w:lvl>
    <w:lvl w:ilvl="8" w:tplc="04190005" w:tentative="1">
      <w:start w:val="1"/>
      <w:numFmt w:val="bullet"/>
      <w:lvlText w:val=""/>
      <w:lvlJc w:val="left"/>
      <w:pPr>
        <w:ind w:left="6942" w:hanging="360"/>
      </w:pPr>
      <w:rPr>
        <w:rFonts w:ascii="Wingdings" w:hAnsi="Wingdings" w:hint="default"/>
      </w:rPr>
    </w:lvl>
  </w:abstractNum>
  <w:abstractNum w:abstractNumId="88" w15:restartNumberingAfterBreak="0">
    <w:nsid w:val="3AC71ACC"/>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9" w15:restartNumberingAfterBreak="0">
    <w:nsid w:val="3B1F517C"/>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0" w15:restartNumberingAfterBreak="0">
    <w:nsid w:val="3CDE4435"/>
    <w:multiLevelType w:val="hybridMultilevel"/>
    <w:tmpl w:val="2F24D86E"/>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1" w15:restartNumberingAfterBreak="0">
    <w:nsid w:val="3D4A6D86"/>
    <w:multiLevelType w:val="hybridMultilevel"/>
    <w:tmpl w:val="055A8CE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2" w15:restartNumberingAfterBreak="0">
    <w:nsid w:val="3D720C9F"/>
    <w:multiLevelType w:val="hybridMultilevel"/>
    <w:tmpl w:val="FAC2A74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3" w15:restartNumberingAfterBreak="0">
    <w:nsid w:val="3DB20C4C"/>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4" w15:restartNumberingAfterBreak="0">
    <w:nsid w:val="3F5139A0"/>
    <w:multiLevelType w:val="hybridMultilevel"/>
    <w:tmpl w:val="D0A4B0A0"/>
    <w:lvl w:ilvl="0" w:tplc="A036B15E">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C589CA4">
      <w:start w:val="1"/>
      <w:numFmt w:val="lowerLetter"/>
      <w:lvlText w:val="%2"/>
      <w:lvlJc w:val="left"/>
      <w:pPr>
        <w:ind w:left="165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2" w:tplc="C57A84DC">
      <w:start w:val="1"/>
      <w:numFmt w:val="lowerRoman"/>
      <w:lvlText w:val="%3"/>
      <w:lvlJc w:val="left"/>
      <w:pPr>
        <w:ind w:left="237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3" w:tplc="5DD8C58E">
      <w:start w:val="1"/>
      <w:numFmt w:val="decimal"/>
      <w:lvlText w:val="%4"/>
      <w:lvlJc w:val="left"/>
      <w:pPr>
        <w:ind w:left="309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4" w:tplc="6AF0D8B4">
      <w:start w:val="1"/>
      <w:numFmt w:val="lowerLetter"/>
      <w:lvlText w:val="%5"/>
      <w:lvlJc w:val="left"/>
      <w:pPr>
        <w:ind w:left="381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5" w:tplc="2E0278EE">
      <w:start w:val="1"/>
      <w:numFmt w:val="lowerRoman"/>
      <w:lvlText w:val="%6"/>
      <w:lvlJc w:val="left"/>
      <w:pPr>
        <w:ind w:left="453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6" w:tplc="E0C68CFA">
      <w:start w:val="1"/>
      <w:numFmt w:val="decimal"/>
      <w:lvlText w:val="%7"/>
      <w:lvlJc w:val="left"/>
      <w:pPr>
        <w:ind w:left="525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7" w:tplc="D5A843C6">
      <w:start w:val="1"/>
      <w:numFmt w:val="lowerLetter"/>
      <w:lvlText w:val="%8"/>
      <w:lvlJc w:val="left"/>
      <w:pPr>
        <w:ind w:left="597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8" w:tplc="73C02AD6">
      <w:start w:val="1"/>
      <w:numFmt w:val="lowerRoman"/>
      <w:lvlText w:val="%9"/>
      <w:lvlJc w:val="left"/>
      <w:pPr>
        <w:ind w:left="669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abstractNum>
  <w:abstractNum w:abstractNumId="95" w15:restartNumberingAfterBreak="0">
    <w:nsid w:val="4204443E"/>
    <w:multiLevelType w:val="hybridMultilevel"/>
    <w:tmpl w:val="6126749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6" w15:restartNumberingAfterBreak="0">
    <w:nsid w:val="42167B81"/>
    <w:multiLevelType w:val="multilevel"/>
    <w:tmpl w:val="CE984D38"/>
    <w:lvl w:ilvl="0">
      <w:start w:val="3"/>
      <w:numFmt w:val="decimal"/>
      <w:lvlText w:val="%1."/>
      <w:lvlJc w:val="left"/>
      <w:pPr>
        <w:ind w:left="360" w:hanging="360"/>
      </w:pPr>
      <w:rPr>
        <w:rFonts w:hint="default"/>
      </w:rPr>
    </w:lvl>
    <w:lvl w:ilvl="1">
      <w:start w:val="5"/>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97" w15:restartNumberingAfterBreak="0">
    <w:nsid w:val="42C72119"/>
    <w:multiLevelType w:val="hybridMultilevel"/>
    <w:tmpl w:val="E252FD14"/>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8" w15:restartNumberingAfterBreak="0">
    <w:nsid w:val="44384F08"/>
    <w:multiLevelType w:val="hybridMultilevel"/>
    <w:tmpl w:val="33021A7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9" w15:restartNumberingAfterBreak="0">
    <w:nsid w:val="45A8700F"/>
    <w:multiLevelType w:val="hybridMultilevel"/>
    <w:tmpl w:val="5860C43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0" w15:restartNumberingAfterBreak="0">
    <w:nsid w:val="45DD6386"/>
    <w:multiLevelType w:val="hybridMultilevel"/>
    <w:tmpl w:val="CF6C0F2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1" w15:restartNumberingAfterBreak="0">
    <w:nsid w:val="46A2036B"/>
    <w:multiLevelType w:val="hybridMultilevel"/>
    <w:tmpl w:val="781C576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2" w15:restartNumberingAfterBreak="0">
    <w:nsid w:val="46AC6FFB"/>
    <w:multiLevelType w:val="hybridMultilevel"/>
    <w:tmpl w:val="7E38933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3" w15:restartNumberingAfterBreak="0">
    <w:nsid w:val="47802CBB"/>
    <w:multiLevelType w:val="multilevel"/>
    <w:tmpl w:val="CBB0971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4" w15:restartNumberingAfterBreak="0">
    <w:nsid w:val="479A1EB8"/>
    <w:multiLevelType w:val="hybridMultilevel"/>
    <w:tmpl w:val="A992F6C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5" w15:restartNumberingAfterBreak="0">
    <w:nsid w:val="48CC7DB0"/>
    <w:multiLevelType w:val="hybridMultilevel"/>
    <w:tmpl w:val="4126CCA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6" w15:restartNumberingAfterBreak="0">
    <w:nsid w:val="48D42CC5"/>
    <w:multiLevelType w:val="hybridMultilevel"/>
    <w:tmpl w:val="78F4BCE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7" w15:restartNumberingAfterBreak="0">
    <w:nsid w:val="4AD766FD"/>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8" w15:restartNumberingAfterBreak="0">
    <w:nsid w:val="4AEE3F69"/>
    <w:multiLevelType w:val="hybridMultilevel"/>
    <w:tmpl w:val="E3667A9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9" w15:restartNumberingAfterBreak="0">
    <w:nsid w:val="4BF07F64"/>
    <w:multiLevelType w:val="multilevel"/>
    <w:tmpl w:val="8F7034C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0" w15:restartNumberingAfterBreak="0">
    <w:nsid w:val="4C511076"/>
    <w:multiLevelType w:val="hybridMultilevel"/>
    <w:tmpl w:val="84D8D4F0"/>
    <w:lvl w:ilvl="0" w:tplc="8B9C60B4">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0303EE0">
      <w:start w:val="1"/>
      <w:numFmt w:val="lowerLetter"/>
      <w:lvlText w:val="%2"/>
      <w:lvlJc w:val="left"/>
      <w:pPr>
        <w:ind w:left="1651"/>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2" w:tplc="92D0C12E">
      <w:start w:val="1"/>
      <w:numFmt w:val="lowerRoman"/>
      <w:lvlText w:val="%3"/>
      <w:lvlJc w:val="left"/>
      <w:pPr>
        <w:ind w:left="2371"/>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3" w:tplc="BC94E9E4">
      <w:start w:val="1"/>
      <w:numFmt w:val="decimal"/>
      <w:lvlText w:val="%4"/>
      <w:lvlJc w:val="left"/>
      <w:pPr>
        <w:ind w:left="3091"/>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4" w:tplc="8BA6F642">
      <w:start w:val="1"/>
      <w:numFmt w:val="lowerLetter"/>
      <w:lvlText w:val="%5"/>
      <w:lvlJc w:val="left"/>
      <w:pPr>
        <w:ind w:left="3811"/>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5" w:tplc="C884EA48">
      <w:start w:val="1"/>
      <w:numFmt w:val="lowerRoman"/>
      <w:lvlText w:val="%6"/>
      <w:lvlJc w:val="left"/>
      <w:pPr>
        <w:ind w:left="4531"/>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6" w:tplc="570CCA98">
      <w:start w:val="1"/>
      <w:numFmt w:val="decimal"/>
      <w:lvlText w:val="%7"/>
      <w:lvlJc w:val="left"/>
      <w:pPr>
        <w:ind w:left="5251"/>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7" w:tplc="ABB84D26">
      <w:start w:val="1"/>
      <w:numFmt w:val="lowerLetter"/>
      <w:lvlText w:val="%8"/>
      <w:lvlJc w:val="left"/>
      <w:pPr>
        <w:ind w:left="5971"/>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8" w:tplc="2A044554">
      <w:start w:val="1"/>
      <w:numFmt w:val="lowerRoman"/>
      <w:lvlText w:val="%9"/>
      <w:lvlJc w:val="left"/>
      <w:pPr>
        <w:ind w:left="6691"/>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abstractNum>
  <w:abstractNum w:abstractNumId="111" w15:restartNumberingAfterBreak="0">
    <w:nsid w:val="4CD01437"/>
    <w:multiLevelType w:val="hybridMultilevel"/>
    <w:tmpl w:val="60503E6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2" w15:restartNumberingAfterBreak="0">
    <w:nsid w:val="4E3B7AB7"/>
    <w:multiLevelType w:val="hybridMultilevel"/>
    <w:tmpl w:val="24BA7E9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3" w15:restartNumberingAfterBreak="0">
    <w:nsid w:val="4F3749AF"/>
    <w:multiLevelType w:val="hybridMultilevel"/>
    <w:tmpl w:val="B4661D1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4" w15:restartNumberingAfterBreak="0">
    <w:nsid w:val="4F570C2D"/>
    <w:multiLevelType w:val="multilevel"/>
    <w:tmpl w:val="9B8AA704"/>
    <w:lvl w:ilvl="0">
      <w:start w:val="2"/>
      <w:numFmt w:val="decimal"/>
      <w:lvlText w:val="%1."/>
      <w:lvlJc w:val="left"/>
      <w:pPr>
        <w:ind w:left="612" w:hanging="612"/>
      </w:pPr>
      <w:rPr>
        <w:rFonts w:hint="default"/>
      </w:rPr>
    </w:lvl>
    <w:lvl w:ilvl="1">
      <w:start w:val="1"/>
      <w:numFmt w:val="decimal"/>
      <w:lvlText w:val="%1.%2."/>
      <w:lvlJc w:val="left"/>
      <w:pPr>
        <w:ind w:left="791" w:hanging="720"/>
      </w:pPr>
      <w:rPr>
        <w:rFonts w:hint="default"/>
      </w:rPr>
    </w:lvl>
    <w:lvl w:ilvl="2">
      <w:start w:val="3"/>
      <w:numFmt w:val="decimal"/>
      <w:lvlText w:val="%1.%2.%3."/>
      <w:lvlJc w:val="left"/>
      <w:pPr>
        <w:ind w:left="862" w:hanging="720"/>
      </w:pPr>
      <w:rPr>
        <w:rFonts w:hint="default"/>
      </w:rPr>
    </w:lvl>
    <w:lvl w:ilvl="3">
      <w:start w:val="1"/>
      <w:numFmt w:val="decimal"/>
      <w:lvlText w:val="%1.%2.%3.%4."/>
      <w:lvlJc w:val="left"/>
      <w:pPr>
        <w:ind w:left="1293" w:hanging="108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795" w:hanging="1440"/>
      </w:pPr>
      <w:rPr>
        <w:rFonts w:hint="default"/>
      </w:rPr>
    </w:lvl>
    <w:lvl w:ilvl="6">
      <w:start w:val="1"/>
      <w:numFmt w:val="decimal"/>
      <w:lvlText w:val="%1.%2.%3.%4.%5.%6.%7."/>
      <w:lvlJc w:val="left"/>
      <w:pPr>
        <w:ind w:left="2226" w:hanging="1800"/>
      </w:pPr>
      <w:rPr>
        <w:rFonts w:hint="default"/>
      </w:rPr>
    </w:lvl>
    <w:lvl w:ilvl="7">
      <w:start w:val="1"/>
      <w:numFmt w:val="decimal"/>
      <w:lvlText w:val="%1.%2.%3.%4.%5.%6.%7.%8."/>
      <w:lvlJc w:val="left"/>
      <w:pPr>
        <w:ind w:left="2297" w:hanging="1800"/>
      </w:pPr>
      <w:rPr>
        <w:rFonts w:hint="default"/>
      </w:rPr>
    </w:lvl>
    <w:lvl w:ilvl="8">
      <w:start w:val="1"/>
      <w:numFmt w:val="decimal"/>
      <w:lvlText w:val="%1.%2.%3.%4.%5.%6.%7.%8.%9."/>
      <w:lvlJc w:val="left"/>
      <w:pPr>
        <w:ind w:left="2728" w:hanging="2160"/>
      </w:pPr>
      <w:rPr>
        <w:rFonts w:hint="default"/>
      </w:rPr>
    </w:lvl>
  </w:abstractNum>
  <w:abstractNum w:abstractNumId="115" w15:restartNumberingAfterBreak="0">
    <w:nsid w:val="4F750419"/>
    <w:multiLevelType w:val="hybridMultilevel"/>
    <w:tmpl w:val="F3CC744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6" w15:restartNumberingAfterBreak="0">
    <w:nsid w:val="50AA61FA"/>
    <w:multiLevelType w:val="hybridMultilevel"/>
    <w:tmpl w:val="1BDAE354"/>
    <w:lvl w:ilvl="0" w:tplc="A92456AE">
      <w:start w:val="1"/>
      <w:numFmt w:val="decimal"/>
      <w:lvlText w:val="%1)"/>
      <w:lvlJc w:val="left"/>
      <w:pPr>
        <w:ind w:left="85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D2C0A192">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04707E6C">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665C6F90">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7B96C778">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F9A0F920">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F044F9C4">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5CFCB7C4">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87C65F38">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17" w15:restartNumberingAfterBreak="0">
    <w:nsid w:val="526F3872"/>
    <w:multiLevelType w:val="hybridMultilevel"/>
    <w:tmpl w:val="26F2657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8" w15:restartNumberingAfterBreak="0">
    <w:nsid w:val="53DE3C25"/>
    <w:multiLevelType w:val="hybridMultilevel"/>
    <w:tmpl w:val="1392377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9" w15:restartNumberingAfterBreak="0">
    <w:nsid w:val="545E6611"/>
    <w:multiLevelType w:val="multilevel"/>
    <w:tmpl w:val="BE1A9F04"/>
    <w:lvl w:ilvl="0">
      <w:start w:val="1"/>
      <w:numFmt w:val="decimal"/>
      <w:lvlText w:val="%1."/>
      <w:lvlJc w:val="left"/>
      <w:pPr>
        <w:ind w:left="360" w:hanging="360"/>
      </w:pPr>
    </w:lvl>
    <w:lvl w:ilvl="1">
      <w:start w:val="1"/>
      <w:numFmt w:val="decimal"/>
      <w:lvlText w:val="%1.%2."/>
      <w:lvlJc w:val="left"/>
      <w:pPr>
        <w:ind w:left="792" w:hanging="432"/>
      </w:pPr>
      <w:rPr>
        <w:color w:val="auto"/>
      </w:rPr>
    </w:lvl>
    <w:lvl w:ilvl="2">
      <w:start w:val="1"/>
      <w:numFmt w:val="decimal"/>
      <w:lvlText w:val="%1.%2.%3."/>
      <w:lvlJc w:val="left"/>
      <w:pPr>
        <w:ind w:left="646"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0" w15:restartNumberingAfterBreak="0">
    <w:nsid w:val="55CB1166"/>
    <w:multiLevelType w:val="hybridMultilevel"/>
    <w:tmpl w:val="47E81EB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1" w15:restartNumberingAfterBreak="0">
    <w:nsid w:val="561A67ED"/>
    <w:multiLevelType w:val="hybridMultilevel"/>
    <w:tmpl w:val="87EE2D2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2" w15:restartNumberingAfterBreak="0">
    <w:nsid w:val="56666218"/>
    <w:multiLevelType w:val="hybridMultilevel"/>
    <w:tmpl w:val="31D65982"/>
    <w:lvl w:ilvl="0" w:tplc="3C283A7C">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C661938">
      <w:start w:val="1"/>
      <w:numFmt w:val="lowerLetter"/>
      <w:lvlText w:val="%2"/>
      <w:lvlJc w:val="left"/>
      <w:pPr>
        <w:ind w:left="164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E07224A0">
      <w:start w:val="1"/>
      <w:numFmt w:val="lowerRoman"/>
      <w:lvlText w:val="%3"/>
      <w:lvlJc w:val="left"/>
      <w:pPr>
        <w:ind w:left="236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8CC84284">
      <w:start w:val="1"/>
      <w:numFmt w:val="decimal"/>
      <w:lvlText w:val="%4"/>
      <w:lvlJc w:val="left"/>
      <w:pPr>
        <w:ind w:left="308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47D660AC">
      <w:start w:val="1"/>
      <w:numFmt w:val="lowerLetter"/>
      <w:lvlText w:val="%5"/>
      <w:lvlJc w:val="left"/>
      <w:pPr>
        <w:ind w:left="380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15F6CDEC">
      <w:start w:val="1"/>
      <w:numFmt w:val="lowerRoman"/>
      <w:lvlText w:val="%6"/>
      <w:lvlJc w:val="left"/>
      <w:pPr>
        <w:ind w:left="452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4C8E674C">
      <w:start w:val="1"/>
      <w:numFmt w:val="decimal"/>
      <w:lvlText w:val="%7"/>
      <w:lvlJc w:val="left"/>
      <w:pPr>
        <w:ind w:left="524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49B05FFA">
      <w:start w:val="1"/>
      <w:numFmt w:val="lowerLetter"/>
      <w:lvlText w:val="%8"/>
      <w:lvlJc w:val="left"/>
      <w:pPr>
        <w:ind w:left="596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8FC4CD46">
      <w:start w:val="1"/>
      <w:numFmt w:val="lowerRoman"/>
      <w:lvlText w:val="%9"/>
      <w:lvlJc w:val="left"/>
      <w:pPr>
        <w:ind w:left="668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23" w15:restartNumberingAfterBreak="0">
    <w:nsid w:val="57C973F1"/>
    <w:multiLevelType w:val="hybridMultilevel"/>
    <w:tmpl w:val="27649A5A"/>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4" w15:restartNumberingAfterBreak="0">
    <w:nsid w:val="589630BD"/>
    <w:multiLevelType w:val="hybridMultilevel"/>
    <w:tmpl w:val="F80809A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5" w15:restartNumberingAfterBreak="0">
    <w:nsid w:val="5AED78F2"/>
    <w:multiLevelType w:val="hybridMultilevel"/>
    <w:tmpl w:val="62C6C28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6" w15:restartNumberingAfterBreak="0">
    <w:nsid w:val="5B045F4A"/>
    <w:multiLevelType w:val="hybridMultilevel"/>
    <w:tmpl w:val="DAC8B2B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7" w15:restartNumberingAfterBreak="0">
    <w:nsid w:val="5C5C775A"/>
    <w:multiLevelType w:val="hybridMultilevel"/>
    <w:tmpl w:val="F2CABF0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8" w15:restartNumberingAfterBreak="0">
    <w:nsid w:val="5D427756"/>
    <w:multiLevelType w:val="multilevel"/>
    <w:tmpl w:val="DCEE27F4"/>
    <w:lvl w:ilvl="0">
      <w:start w:val="1"/>
      <w:numFmt w:val="upp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9" w15:restartNumberingAfterBreak="0">
    <w:nsid w:val="5ED726E5"/>
    <w:multiLevelType w:val="hybridMultilevel"/>
    <w:tmpl w:val="BCE2A78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0" w15:restartNumberingAfterBreak="0">
    <w:nsid w:val="60E56B39"/>
    <w:multiLevelType w:val="multilevel"/>
    <w:tmpl w:val="5ED4645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3">
      <w:start w:val="1"/>
      <w:numFmt w:val="decimal"/>
      <w:lvlText w:val="%1.%2.%3.%4."/>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4">
      <w:start w:val="1"/>
      <w:numFmt w:val="decimal"/>
      <w:lvlText w:val="%1.%2.%3.%4.%5."/>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1" w15:restartNumberingAfterBreak="0">
    <w:nsid w:val="61EE35EF"/>
    <w:multiLevelType w:val="hybridMultilevel"/>
    <w:tmpl w:val="B3BE097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2" w15:restartNumberingAfterBreak="0">
    <w:nsid w:val="625D5D19"/>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3" w15:restartNumberingAfterBreak="0">
    <w:nsid w:val="62C61F6E"/>
    <w:multiLevelType w:val="hybridMultilevel"/>
    <w:tmpl w:val="ECB695C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4" w15:restartNumberingAfterBreak="0">
    <w:nsid w:val="633B0A54"/>
    <w:multiLevelType w:val="hybridMultilevel"/>
    <w:tmpl w:val="CDB404A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5" w15:restartNumberingAfterBreak="0">
    <w:nsid w:val="64B53006"/>
    <w:multiLevelType w:val="hybridMultilevel"/>
    <w:tmpl w:val="4984CA6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6" w15:restartNumberingAfterBreak="0">
    <w:nsid w:val="64B70538"/>
    <w:multiLevelType w:val="hybridMultilevel"/>
    <w:tmpl w:val="A96C14E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7" w15:restartNumberingAfterBreak="0">
    <w:nsid w:val="654727FF"/>
    <w:multiLevelType w:val="hybridMultilevel"/>
    <w:tmpl w:val="076E874A"/>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8" w15:restartNumberingAfterBreak="0">
    <w:nsid w:val="65703C2C"/>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9" w15:restartNumberingAfterBreak="0">
    <w:nsid w:val="66C313A5"/>
    <w:multiLevelType w:val="hybridMultilevel"/>
    <w:tmpl w:val="B834326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0" w15:restartNumberingAfterBreak="0">
    <w:nsid w:val="6A033D13"/>
    <w:multiLevelType w:val="hybridMultilevel"/>
    <w:tmpl w:val="AB0210A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1" w15:restartNumberingAfterBreak="0">
    <w:nsid w:val="6D0B067A"/>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2" w15:restartNumberingAfterBreak="0">
    <w:nsid w:val="6D4C4DE5"/>
    <w:multiLevelType w:val="hybridMultilevel"/>
    <w:tmpl w:val="36E2EBA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3" w15:restartNumberingAfterBreak="0">
    <w:nsid w:val="6E230FB6"/>
    <w:multiLevelType w:val="hybridMultilevel"/>
    <w:tmpl w:val="F76A669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4" w15:restartNumberingAfterBreak="0">
    <w:nsid w:val="6FD229E1"/>
    <w:multiLevelType w:val="hybridMultilevel"/>
    <w:tmpl w:val="9CBAF2A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5" w15:restartNumberingAfterBreak="0">
    <w:nsid w:val="6FF71B9F"/>
    <w:multiLevelType w:val="hybridMultilevel"/>
    <w:tmpl w:val="5C8CCAA4"/>
    <w:lvl w:ilvl="0" w:tplc="8516FFBC">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EB46794">
      <w:start w:val="1"/>
      <w:numFmt w:val="lowerLetter"/>
      <w:lvlText w:val="%2"/>
      <w:lvlJc w:val="left"/>
      <w:pPr>
        <w:ind w:left="165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2" w:tplc="0AF4930E">
      <w:start w:val="1"/>
      <w:numFmt w:val="lowerRoman"/>
      <w:lvlText w:val="%3"/>
      <w:lvlJc w:val="left"/>
      <w:pPr>
        <w:ind w:left="237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3" w:tplc="E8825878">
      <w:start w:val="1"/>
      <w:numFmt w:val="decimal"/>
      <w:lvlText w:val="%4"/>
      <w:lvlJc w:val="left"/>
      <w:pPr>
        <w:ind w:left="309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4" w:tplc="604CB078">
      <w:start w:val="1"/>
      <w:numFmt w:val="lowerLetter"/>
      <w:lvlText w:val="%5"/>
      <w:lvlJc w:val="left"/>
      <w:pPr>
        <w:ind w:left="381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5" w:tplc="8D1286FE">
      <w:start w:val="1"/>
      <w:numFmt w:val="lowerRoman"/>
      <w:lvlText w:val="%6"/>
      <w:lvlJc w:val="left"/>
      <w:pPr>
        <w:ind w:left="453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6" w:tplc="4156FCDC">
      <w:start w:val="1"/>
      <w:numFmt w:val="decimal"/>
      <w:lvlText w:val="%7"/>
      <w:lvlJc w:val="left"/>
      <w:pPr>
        <w:ind w:left="525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7" w:tplc="400453D2">
      <w:start w:val="1"/>
      <w:numFmt w:val="lowerLetter"/>
      <w:lvlText w:val="%8"/>
      <w:lvlJc w:val="left"/>
      <w:pPr>
        <w:ind w:left="597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8" w:tplc="115E8DB2">
      <w:start w:val="1"/>
      <w:numFmt w:val="lowerRoman"/>
      <w:lvlText w:val="%9"/>
      <w:lvlJc w:val="left"/>
      <w:pPr>
        <w:ind w:left="669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abstractNum>
  <w:abstractNum w:abstractNumId="146" w15:restartNumberingAfterBreak="0">
    <w:nsid w:val="7002493B"/>
    <w:multiLevelType w:val="hybridMultilevel"/>
    <w:tmpl w:val="2B72262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7" w15:restartNumberingAfterBreak="0">
    <w:nsid w:val="71947BD7"/>
    <w:multiLevelType w:val="hybridMultilevel"/>
    <w:tmpl w:val="71DEEC4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8" w15:restartNumberingAfterBreak="0">
    <w:nsid w:val="71FF1700"/>
    <w:multiLevelType w:val="hybridMultilevel"/>
    <w:tmpl w:val="0448C09E"/>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49" w15:restartNumberingAfterBreak="0">
    <w:nsid w:val="72E33955"/>
    <w:multiLevelType w:val="hybridMultilevel"/>
    <w:tmpl w:val="5DA02D6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0" w15:restartNumberingAfterBreak="0">
    <w:nsid w:val="72E87F01"/>
    <w:multiLevelType w:val="hybridMultilevel"/>
    <w:tmpl w:val="A4024E32"/>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1" w15:restartNumberingAfterBreak="0">
    <w:nsid w:val="73A5418D"/>
    <w:multiLevelType w:val="hybridMultilevel"/>
    <w:tmpl w:val="F9A85ECA"/>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2" w15:restartNumberingAfterBreak="0">
    <w:nsid w:val="73AF4BC8"/>
    <w:multiLevelType w:val="hybridMultilevel"/>
    <w:tmpl w:val="FD42705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3" w15:restartNumberingAfterBreak="0">
    <w:nsid w:val="73D90AE5"/>
    <w:multiLevelType w:val="multilevel"/>
    <w:tmpl w:val="FF2E539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4" w15:restartNumberingAfterBreak="0">
    <w:nsid w:val="74890EC7"/>
    <w:multiLevelType w:val="hybridMultilevel"/>
    <w:tmpl w:val="57B2DC3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5" w15:restartNumberingAfterBreak="0">
    <w:nsid w:val="75A92537"/>
    <w:multiLevelType w:val="hybridMultilevel"/>
    <w:tmpl w:val="EFAADC2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6" w15:restartNumberingAfterBreak="0">
    <w:nsid w:val="76FB3DBC"/>
    <w:multiLevelType w:val="multilevel"/>
    <w:tmpl w:val="E228CC4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7" w15:restartNumberingAfterBreak="0">
    <w:nsid w:val="78970AC8"/>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8" w15:restartNumberingAfterBreak="0">
    <w:nsid w:val="79296A50"/>
    <w:multiLevelType w:val="hybridMultilevel"/>
    <w:tmpl w:val="761A430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9" w15:restartNumberingAfterBreak="0">
    <w:nsid w:val="7B0C603D"/>
    <w:multiLevelType w:val="hybridMultilevel"/>
    <w:tmpl w:val="AF9A170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0" w15:restartNumberingAfterBreak="0">
    <w:nsid w:val="7B681703"/>
    <w:multiLevelType w:val="hybridMultilevel"/>
    <w:tmpl w:val="A700342C"/>
    <w:lvl w:ilvl="0" w:tplc="D5FCE480">
      <w:start w:val="4"/>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6F25D6E">
      <w:start w:val="1"/>
      <w:numFmt w:val="lowerLetter"/>
      <w:lvlText w:val="%2"/>
      <w:lvlJc w:val="left"/>
      <w:pPr>
        <w:ind w:left="165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2" w:tplc="D03E83B6">
      <w:start w:val="1"/>
      <w:numFmt w:val="lowerRoman"/>
      <w:lvlText w:val="%3"/>
      <w:lvlJc w:val="left"/>
      <w:pPr>
        <w:ind w:left="237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3" w:tplc="5FB4CFA8">
      <w:start w:val="1"/>
      <w:numFmt w:val="decimal"/>
      <w:lvlText w:val="%4"/>
      <w:lvlJc w:val="left"/>
      <w:pPr>
        <w:ind w:left="309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4" w:tplc="1984311C">
      <w:start w:val="1"/>
      <w:numFmt w:val="lowerLetter"/>
      <w:lvlText w:val="%5"/>
      <w:lvlJc w:val="left"/>
      <w:pPr>
        <w:ind w:left="381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5" w:tplc="7848D7A8">
      <w:start w:val="1"/>
      <w:numFmt w:val="lowerRoman"/>
      <w:lvlText w:val="%6"/>
      <w:lvlJc w:val="left"/>
      <w:pPr>
        <w:ind w:left="453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6" w:tplc="D09474D6">
      <w:start w:val="1"/>
      <w:numFmt w:val="decimal"/>
      <w:lvlText w:val="%7"/>
      <w:lvlJc w:val="left"/>
      <w:pPr>
        <w:ind w:left="525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7" w:tplc="A7EE00F8">
      <w:start w:val="1"/>
      <w:numFmt w:val="lowerLetter"/>
      <w:lvlText w:val="%8"/>
      <w:lvlJc w:val="left"/>
      <w:pPr>
        <w:ind w:left="597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8" w:tplc="AA5AE308">
      <w:start w:val="1"/>
      <w:numFmt w:val="lowerRoman"/>
      <w:lvlText w:val="%9"/>
      <w:lvlJc w:val="left"/>
      <w:pPr>
        <w:ind w:left="669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abstractNum>
  <w:abstractNum w:abstractNumId="161" w15:restartNumberingAfterBreak="0">
    <w:nsid w:val="7C367A42"/>
    <w:multiLevelType w:val="multilevel"/>
    <w:tmpl w:val="F0C41E30"/>
    <w:lvl w:ilvl="0">
      <w:start w:val="15"/>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2" w15:restartNumberingAfterBreak="0">
    <w:nsid w:val="7CCF5FAA"/>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3" w15:restartNumberingAfterBreak="0">
    <w:nsid w:val="7E05514F"/>
    <w:multiLevelType w:val="hybridMultilevel"/>
    <w:tmpl w:val="7512D7BE"/>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4" w15:restartNumberingAfterBreak="0">
    <w:nsid w:val="7E0848D1"/>
    <w:multiLevelType w:val="hybridMultilevel"/>
    <w:tmpl w:val="90C6627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5" w15:restartNumberingAfterBreak="0">
    <w:nsid w:val="7EF962EF"/>
    <w:multiLevelType w:val="hybridMultilevel"/>
    <w:tmpl w:val="5D584C8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82"/>
  </w:num>
  <w:num w:numId="2">
    <w:abstractNumId w:val="119"/>
  </w:num>
  <w:num w:numId="3">
    <w:abstractNumId w:val="61"/>
  </w:num>
  <w:num w:numId="4">
    <w:abstractNumId w:val="98"/>
  </w:num>
  <w:num w:numId="5">
    <w:abstractNumId w:val="104"/>
  </w:num>
  <w:num w:numId="6">
    <w:abstractNumId w:val="23"/>
  </w:num>
  <w:num w:numId="7">
    <w:abstractNumId w:val="32"/>
  </w:num>
  <w:num w:numId="8">
    <w:abstractNumId w:val="52"/>
  </w:num>
  <w:num w:numId="9">
    <w:abstractNumId w:val="148"/>
  </w:num>
  <w:num w:numId="10">
    <w:abstractNumId w:val="80"/>
  </w:num>
  <w:num w:numId="11">
    <w:abstractNumId w:val="137"/>
  </w:num>
  <w:num w:numId="12">
    <w:abstractNumId w:val="4"/>
  </w:num>
  <w:num w:numId="13">
    <w:abstractNumId w:val="150"/>
  </w:num>
  <w:num w:numId="14">
    <w:abstractNumId w:val="78"/>
  </w:num>
  <w:num w:numId="15">
    <w:abstractNumId w:val="56"/>
  </w:num>
  <w:num w:numId="16">
    <w:abstractNumId w:val="97"/>
  </w:num>
  <w:num w:numId="17">
    <w:abstractNumId w:val="152"/>
  </w:num>
  <w:num w:numId="18">
    <w:abstractNumId w:val="55"/>
  </w:num>
  <w:num w:numId="19">
    <w:abstractNumId w:val="68"/>
  </w:num>
  <w:num w:numId="20">
    <w:abstractNumId w:val="90"/>
  </w:num>
  <w:num w:numId="21">
    <w:abstractNumId w:val="48"/>
  </w:num>
  <w:num w:numId="22">
    <w:abstractNumId w:val="46"/>
  </w:num>
  <w:num w:numId="23">
    <w:abstractNumId w:val="51"/>
  </w:num>
  <w:num w:numId="24">
    <w:abstractNumId w:val="65"/>
  </w:num>
  <w:num w:numId="25">
    <w:abstractNumId w:val="151"/>
  </w:num>
  <w:num w:numId="26">
    <w:abstractNumId w:val="1"/>
  </w:num>
  <w:num w:numId="27">
    <w:abstractNumId w:val="76"/>
  </w:num>
  <w:num w:numId="28">
    <w:abstractNumId w:val="16"/>
  </w:num>
  <w:num w:numId="29">
    <w:abstractNumId w:val="123"/>
  </w:num>
  <w:num w:numId="30">
    <w:abstractNumId w:val="37"/>
  </w:num>
  <w:num w:numId="31">
    <w:abstractNumId w:val="115"/>
  </w:num>
  <w:num w:numId="32">
    <w:abstractNumId w:val="142"/>
  </w:num>
  <w:num w:numId="33">
    <w:abstractNumId w:val="163"/>
  </w:num>
  <w:num w:numId="34">
    <w:abstractNumId w:val="92"/>
  </w:num>
  <w:num w:numId="35">
    <w:abstractNumId w:val="133"/>
  </w:num>
  <w:num w:numId="36">
    <w:abstractNumId w:val="130"/>
  </w:num>
  <w:num w:numId="37">
    <w:abstractNumId w:val="109"/>
  </w:num>
  <w:num w:numId="38">
    <w:abstractNumId w:val="70"/>
  </w:num>
  <w:num w:numId="39">
    <w:abstractNumId w:val="49"/>
  </w:num>
  <w:num w:numId="40">
    <w:abstractNumId w:val="26"/>
  </w:num>
  <w:num w:numId="41">
    <w:abstractNumId w:val="156"/>
  </w:num>
  <w:num w:numId="42">
    <w:abstractNumId w:val="7"/>
  </w:num>
  <w:num w:numId="43">
    <w:abstractNumId w:val="161"/>
  </w:num>
  <w:num w:numId="44">
    <w:abstractNumId w:val="28"/>
  </w:num>
  <w:num w:numId="45">
    <w:abstractNumId w:val="103"/>
  </w:num>
  <w:num w:numId="46">
    <w:abstractNumId w:val="3"/>
  </w:num>
  <w:num w:numId="47">
    <w:abstractNumId w:val="153"/>
  </w:num>
  <w:num w:numId="48">
    <w:abstractNumId w:val="128"/>
  </w:num>
  <w:num w:numId="49">
    <w:abstractNumId w:val="84"/>
  </w:num>
  <w:num w:numId="50">
    <w:abstractNumId w:val="8"/>
  </w:num>
  <w:num w:numId="51">
    <w:abstractNumId w:val="10"/>
  </w:num>
  <w:num w:numId="52">
    <w:abstractNumId w:val="96"/>
  </w:num>
  <w:num w:numId="53">
    <w:abstractNumId w:val="41"/>
  </w:num>
  <w:num w:numId="54">
    <w:abstractNumId w:val="85"/>
  </w:num>
  <w:num w:numId="55">
    <w:abstractNumId w:val="19"/>
  </w:num>
  <w:num w:numId="56">
    <w:abstractNumId w:val="58"/>
  </w:num>
  <w:num w:numId="57">
    <w:abstractNumId w:val="36"/>
  </w:num>
  <w:num w:numId="58">
    <w:abstractNumId w:val="71"/>
  </w:num>
  <w:num w:numId="59">
    <w:abstractNumId w:val="66"/>
  </w:num>
  <w:num w:numId="60">
    <w:abstractNumId w:val="29"/>
  </w:num>
  <w:num w:numId="61">
    <w:abstractNumId w:val="120"/>
  </w:num>
  <w:num w:numId="62">
    <w:abstractNumId w:val="35"/>
  </w:num>
  <w:num w:numId="63">
    <w:abstractNumId w:val="47"/>
  </w:num>
  <w:num w:numId="64">
    <w:abstractNumId w:val="77"/>
  </w:num>
  <w:num w:numId="65">
    <w:abstractNumId w:val="50"/>
  </w:num>
  <w:num w:numId="66">
    <w:abstractNumId w:val="83"/>
  </w:num>
  <w:num w:numId="67">
    <w:abstractNumId w:val="145"/>
  </w:num>
  <w:num w:numId="68">
    <w:abstractNumId w:val="81"/>
  </w:num>
  <w:num w:numId="69">
    <w:abstractNumId w:val="31"/>
  </w:num>
  <w:num w:numId="70">
    <w:abstractNumId w:val="94"/>
  </w:num>
  <w:num w:numId="71">
    <w:abstractNumId w:val="110"/>
  </w:num>
  <w:num w:numId="72">
    <w:abstractNumId w:val="0"/>
  </w:num>
  <w:num w:numId="73">
    <w:abstractNumId w:val="160"/>
  </w:num>
  <w:num w:numId="74">
    <w:abstractNumId w:val="30"/>
  </w:num>
  <w:num w:numId="75">
    <w:abstractNumId w:val="116"/>
  </w:num>
  <w:num w:numId="76">
    <w:abstractNumId w:val="122"/>
  </w:num>
  <w:num w:numId="77">
    <w:abstractNumId w:val="129"/>
  </w:num>
  <w:num w:numId="78">
    <w:abstractNumId w:val="87"/>
  </w:num>
  <w:num w:numId="79">
    <w:abstractNumId w:val="14"/>
  </w:num>
  <w:num w:numId="80">
    <w:abstractNumId w:val="134"/>
  </w:num>
  <w:num w:numId="81">
    <w:abstractNumId w:val="126"/>
  </w:num>
  <w:num w:numId="82">
    <w:abstractNumId w:val="108"/>
  </w:num>
  <w:num w:numId="83">
    <w:abstractNumId w:val="91"/>
  </w:num>
  <w:num w:numId="84">
    <w:abstractNumId w:val="64"/>
  </w:num>
  <w:num w:numId="85">
    <w:abstractNumId w:val="72"/>
  </w:num>
  <w:num w:numId="86">
    <w:abstractNumId w:val="135"/>
  </w:num>
  <w:num w:numId="87">
    <w:abstractNumId w:val="79"/>
  </w:num>
  <w:num w:numId="88">
    <w:abstractNumId w:val="127"/>
  </w:num>
  <w:num w:numId="89">
    <w:abstractNumId w:val="67"/>
  </w:num>
  <w:num w:numId="90">
    <w:abstractNumId w:val="106"/>
  </w:num>
  <w:num w:numId="91">
    <w:abstractNumId w:val="141"/>
  </w:num>
  <w:num w:numId="92">
    <w:abstractNumId w:val="132"/>
  </w:num>
  <w:num w:numId="93">
    <w:abstractNumId w:val="138"/>
  </w:num>
  <w:num w:numId="94">
    <w:abstractNumId w:val="74"/>
  </w:num>
  <w:num w:numId="95">
    <w:abstractNumId w:val="162"/>
  </w:num>
  <w:num w:numId="96">
    <w:abstractNumId w:val="88"/>
  </w:num>
  <w:num w:numId="97">
    <w:abstractNumId w:val="40"/>
  </w:num>
  <w:num w:numId="98">
    <w:abstractNumId w:val="157"/>
  </w:num>
  <w:num w:numId="99">
    <w:abstractNumId w:val="89"/>
  </w:num>
  <w:num w:numId="100">
    <w:abstractNumId w:val="93"/>
  </w:num>
  <w:num w:numId="101">
    <w:abstractNumId w:val="60"/>
  </w:num>
  <w:num w:numId="102">
    <w:abstractNumId w:val="107"/>
  </w:num>
  <w:num w:numId="103">
    <w:abstractNumId w:val="11"/>
  </w:num>
  <w:num w:numId="104">
    <w:abstractNumId w:val="165"/>
  </w:num>
  <w:num w:numId="105">
    <w:abstractNumId w:val="24"/>
  </w:num>
  <w:num w:numId="106">
    <w:abstractNumId w:val="111"/>
  </w:num>
  <w:num w:numId="107">
    <w:abstractNumId w:val="54"/>
  </w:num>
  <w:num w:numId="108">
    <w:abstractNumId w:val="155"/>
  </w:num>
  <w:num w:numId="109">
    <w:abstractNumId w:val="33"/>
  </w:num>
  <w:num w:numId="110">
    <w:abstractNumId w:val="18"/>
  </w:num>
  <w:num w:numId="111">
    <w:abstractNumId w:val="131"/>
  </w:num>
  <w:num w:numId="112">
    <w:abstractNumId w:val="102"/>
  </w:num>
  <w:num w:numId="113">
    <w:abstractNumId w:val="159"/>
  </w:num>
  <w:num w:numId="114">
    <w:abstractNumId w:val="105"/>
  </w:num>
  <w:num w:numId="115">
    <w:abstractNumId w:val="57"/>
  </w:num>
  <w:num w:numId="116">
    <w:abstractNumId w:val="75"/>
  </w:num>
  <w:num w:numId="117">
    <w:abstractNumId w:val="62"/>
  </w:num>
  <w:num w:numId="118">
    <w:abstractNumId w:val="95"/>
  </w:num>
  <w:num w:numId="119">
    <w:abstractNumId w:val="63"/>
  </w:num>
  <w:num w:numId="120">
    <w:abstractNumId w:val="100"/>
  </w:num>
  <w:num w:numId="121">
    <w:abstractNumId w:val="43"/>
  </w:num>
  <w:num w:numId="122">
    <w:abstractNumId w:val="5"/>
  </w:num>
  <w:num w:numId="123">
    <w:abstractNumId w:val="118"/>
  </w:num>
  <w:num w:numId="124">
    <w:abstractNumId w:val="143"/>
  </w:num>
  <w:num w:numId="125">
    <w:abstractNumId w:val="53"/>
  </w:num>
  <w:num w:numId="126">
    <w:abstractNumId w:val="15"/>
  </w:num>
  <w:num w:numId="127">
    <w:abstractNumId w:val="73"/>
  </w:num>
  <w:num w:numId="128">
    <w:abstractNumId w:val="164"/>
  </w:num>
  <w:num w:numId="129">
    <w:abstractNumId w:val="21"/>
  </w:num>
  <w:num w:numId="130">
    <w:abstractNumId w:val="38"/>
  </w:num>
  <w:num w:numId="131">
    <w:abstractNumId w:val="27"/>
  </w:num>
  <w:num w:numId="132">
    <w:abstractNumId w:val="25"/>
  </w:num>
  <w:num w:numId="133">
    <w:abstractNumId w:val="146"/>
  </w:num>
  <w:num w:numId="134">
    <w:abstractNumId w:val="39"/>
  </w:num>
  <w:num w:numId="135">
    <w:abstractNumId w:val="121"/>
  </w:num>
  <w:num w:numId="136">
    <w:abstractNumId w:val="59"/>
  </w:num>
  <w:num w:numId="137">
    <w:abstractNumId w:val="44"/>
  </w:num>
  <w:num w:numId="138">
    <w:abstractNumId w:val="12"/>
  </w:num>
  <w:num w:numId="139">
    <w:abstractNumId w:val="136"/>
  </w:num>
  <w:num w:numId="140">
    <w:abstractNumId w:val="20"/>
  </w:num>
  <w:num w:numId="141">
    <w:abstractNumId w:val="144"/>
  </w:num>
  <w:num w:numId="142">
    <w:abstractNumId w:val="45"/>
  </w:num>
  <w:num w:numId="143">
    <w:abstractNumId w:val="149"/>
  </w:num>
  <w:num w:numId="144">
    <w:abstractNumId w:val="22"/>
  </w:num>
  <w:num w:numId="145">
    <w:abstractNumId w:val="13"/>
  </w:num>
  <w:num w:numId="146">
    <w:abstractNumId w:val="158"/>
  </w:num>
  <w:num w:numId="147">
    <w:abstractNumId w:val="140"/>
  </w:num>
  <w:num w:numId="148">
    <w:abstractNumId w:val="2"/>
  </w:num>
  <w:num w:numId="149">
    <w:abstractNumId w:val="69"/>
  </w:num>
  <w:num w:numId="150">
    <w:abstractNumId w:val="6"/>
  </w:num>
  <w:num w:numId="151">
    <w:abstractNumId w:val="125"/>
  </w:num>
  <w:num w:numId="152">
    <w:abstractNumId w:val="124"/>
  </w:num>
  <w:num w:numId="153">
    <w:abstractNumId w:val="34"/>
  </w:num>
  <w:num w:numId="154">
    <w:abstractNumId w:val="113"/>
  </w:num>
  <w:num w:numId="155">
    <w:abstractNumId w:val="86"/>
  </w:num>
  <w:num w:numId="156">
    <w:abstractNumId w:val="112"/>
  </w:num>
  <w:num w:numId="157">
    <w:abstractNumId w:val="117"/>
  </w:num>
  <w:num w:numId="158">
    <w:abstractNumId w:val="17"/>
  </w:num>
  <w:num w:numId="159">
    <w:abstractNumId w:val="9"/>
  </w:num>
  <w:num w:numId="160">
    <w:abstractNumId w:val="139"/>
  </w:num>
  <w:num w:numId="161">
    <w:abstractNumId w:val="101"/>
  </w:num>
  <w:num w:numId="162">
    <w:abstractNumId w:val="154"/>
  </w:num>
  <w:num w:numId="163">
    <w:abstractNumId w:val="147"/>
  </w:num>
  <w:num w:numId="164">
    <w:abstractNumId w:val="99"/>
  </w:num>
  <w:num w:numId="165">
    <w:abstractNumId w:val="42"/>
  </w:num>
  <w:num w:numId="166">
    <w:abstractNumId w:val="114"/>
  </w:num>
  <w:numIdMacAtCleanup w:val="1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defaultTabStop w:val="709"/>
  <w:drawingGridHorizontalSpacing w:val="110"/>
  <w:displayHorizontalDrawingGridEvery w:val="2"/>
  <w:characterSpacingControl w:val="doNotCompress"/>
  <w:hdrShapeDefaults>
    <o:shapedefaults v:ext="edit" spidmax="2056"/>
    <o:shapelayout v:ext="edit">
      <o:idmap v:ext="edit" data="2"/>
    </o:shapelayout>
  </w:hdrShapeDefaults>
  <w:footnotePr>
    <w:numRestart w:val="eachPage"/>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E1CF5"/>
    <w:rsid w:val="00000013"/>
    <w:rsid w:val="000004ED"/>
    <w:rsid w:val="0000244D"/>
    <w:rsid w:val="00004E78"/>
    <w:rsid w:val="00005FAC"/>
    <w:rsid w:val="00011982"/>
    <w:rsid w:val="000201CE"/>
    <w:rsid w:val="00020455"/>
    <w:rsid w:val="00020BDC"/>
    <w:rsid w:val="00024571"/>
    <w:rsid w:val="00024D5D"/>
    <w:rsid w:val="00037C96"/>
    <w:rsid w:val="00043353"/>
    <w:rsid w:val="00044C8E"/>
    <w:rsid w:val="00046FD9"/>
    <w:rsid w:val="00047491"/>
    <w:rsid w:val="00054538"/>
    <w:rsid w:val="000602D6"/>
    <w:rsid w:val="00060830"/>
    <w:rsid w:val="00060EDC"/>
    <w:rsid w:val="00064BEA"/>
    <w:rsid w:val="000675C3"/>
    <w:rsid w:val="000726F6"/>
    <w:rsid w:val="000777F7"/>
    <w:rsid w:val="00077C8E"/>
    <w:rsid w:val="0008336F"/>
    <w:rsid w:val="00085360"/>
    <w:rsid w:val="000A0754"/>
    <w:rsid w:val="000A1543"/>
    <w:rsid w:val="000A7149"/>
    <w:rsid w:val="000B0BFA"/>
    <w:rsid w:val="000C4296"/>
    <w:rsid w:val="000C434C"/>
    <w:rsid w:val="000D2717"/>
    <w:rsid w:val="000D3D7B"/>
    <w:rsid w:val="000E19B2"/>
    <w:rsid w:val="000E1C99"/>
    <w:rsid w:val="000E48FC"/>
    <w:rsid w:val="000F0E17"/>
    <w:rsid w:val="000F2456"/>
    <w:rsid w:val="000F2B81"/>
    <w:rsid w:val="00101515"/>
    <w:rsid w:val="00103C90"/>
    <w:rsid w:val="001066AC"/>
    <w:rsid w:val="00110FA8"/>
    <w:rsid w:val="00111A54"/>
    <w:rsid w:val="00111BA1"/>
    <w:rsid w:val="00115CE0"/>
    <w:rsid w:val="00121897"/>
    <w:rsid w:val="00121A1C"/>
    <w:rsid w:val="0012451A"/>
    <w:rsid w:val="00125D02"/>
    <w:rsid w:val="0013002B"/>
    <w:rsid w:val="00132501"/>
    <w:rsid w:val="00132D4F"/>
    <w:rsid w:val="001374EC"/>
    <w:rsid w:val="00137801"/>
    <w:rsid w:val="00146828"/>
    <w:rsid w:val="00155EB4"/>
    <w:rsid w:val="00160FEA"/>
    <w:rsid w:val="00162312"/>
    <w:rsid w:val="00167C69"/>
    <w:rsid w:val="00177AFA"/>
    <w:rsid w:val="001816F7"/>
    <w:rsid w:val="00182B7D"/>
    <w:rsid w:val="00183F07"/>
    <w:rsid w:val="001840E4"/>
    <w:rsid w:val="00185B8A"/>
    <w:rsid w:val="0018693E"/>
    <w:rsid w:val="00186B7B"/>
    <w:rsid w:val="001919C7"/>
    <w:rsid w:val="00191A1B"/>
    <w:rsid w:val="0019716F"/>
    <w:rsid w:val="00197C11"/>
    <w:rsid w:val="001A2CBF"/>
    <w:rsid w:val="001A6339"/>
    <w:rsid w:val="001B1E0B"/>
    <w:rsid w:val="001B5709"/>
    <w:rsid w:val="001C5DF6"/>
    <w:rsid w:val="001D0335"/>
    <w:rsid w:val="001D57A3"/>
    <w:rsid w:val="001D6940"/>
    <w:rsid w:val="001E017A"/>
    <w:rsid w:val="001E273E"/>
    <w:rsid w:val="001E3AE3"/>
    <w:rsid w:val="001E6516"/>
    <w:rsid w:val="001F216D"/>
    <w:rsid w:val="001F2C5F"/>
    <w:rsid w:val="001F4B84"/>
    <w:rsid w:val="001F520A"/>
    <w:rsid w:val="0020086E"/>
    <w:rsid w:val="0020189A"/>
    <w:rsid w:val="00210137"/>
    <w:rsid w:val="00216079"/>
    <w:rsid w:val="00216B99"/>
    <w:rsid w:val="00221F40"/>
    <w:rsid w:val="00222866"/>
    <w:rsid w:val="00235877"/>
    <w:rsid w:val="002377D6"/>
    <w:rsid w:val="002416B7"/>
    <w:rsid w:val="00241836"/>
    <w:rsid w:val="00241B6C"/>
    <w:rsid w:val="002434C7"/>
    <w:rsid w:val="002456DB"/>
    <w:rsid w:val="002600C9"/>
    <w:rsid w:val="00260893"/>
    <w:rsid w:val="002625B2"/>
    <w:rsid w:val="002625F8"/>
    <w:rsid w:val="00276DEE"/>
    <w:rsid w:val="00280ABA"/>
    <w:rsid w:val="0029554D"/>
    <w:rsid w:val="00296A46"/>
    <w:rsid w:val="0029731B"/>
    <w:rsid w:val="002A0503"/>
    <w:rsid w:val="002A057A"/>
    <w:rsid w:val="002A24A4"/>
    <w:rsid w:val="002A3ECD"/>
    <w:rsid w:val="002A4283"/>
    <w:rsid w:val="002D0C34"/>
    <w:rsid w:val="002D19F2"/>
    <w:rsid w:val="002D51EE"/>
    <w:rsid w:val="002D7275"/>
    <w:rsid w:val="002E1CF5"/>
    <w:rsid w:val="002E5B0E"/>
    <w:rsid w:val="002E6B24"/>
    <w:rsid w:val="002F0CD7"/>
    <w:rsid w:val="002F4F11"/>
    <w:rsid w:val="002F6BBE"/>
    <w:rsid w:val="002F7F83"/>
    <w:rsid w:val="003027FA"/>
    <w:rsid w:val="00306A57"/>
    <w:rsid w:val="00307221"/>
    <w:rsid w:val="003126A3"/>
    <w:rsid w:val="0031508D"/>
    <w:rsid w:val="00321534"/>
    <w:rsid w:val="0032209F"/>
    <w:rsid w:val="0032436E"/>
    <w:rsid w:val="003255D9"/>
    <w:rsid w:val="003267E6"/>
    <w:rsid w:val="00326E14"/>
    <w:rsid w:val="003273AB"/>
    <w:rsid w:val="003307B4"/>
    <w:rsid w:val="00334B96"/>
    <w:rsid w:val="00342D52"/>
    <w:rsid w:val="003504AB"/>
    <w:rsid w:val="00351904"/>
    <w:rsid w:val="0035271F"/>
    <w:rsid w:val="00352B63"/>
    <w:rsid w:val="003601F3"/>
    <w:rsid w:val="00361442"/>
    <w:rsid w:val="003653C4"/>
    <w:rsid w:val="0036605F"/>
    <w:rsid w:val="00366085"/>
    <w:rsid w:val="00367D2C"/>
    <w:rsid w:val="0037067E"/>
    <w:rsid w:val="003741F9"/>
    <w:rsid w:val="00384373"/>
    <w:rsid w:val="00387DE5"/>
    <w:rsid w:val="003A1651"/>
    <w:rsid w:val="003A21D8"/>
    <w:rsid w:val="003A5D96"/>
    <w:rsid w:val="003B2BB4"/>
    <w:rsid w:val="003C789B"/>
    <w:rsid w:val="003D0C6F"/>
    <w:rsid w:val="003D256E"/>
    <w:rsid w:val="003E1717"/>
    <w:rsid w:val="003E7D1F"/>
    <w:rsid w:val="003F0042"/>
    <w:rsid w:val="003F06B5"/>
    <w:rsid w:val="003F476F"/>
    <w:rsid w:val="0040255C"/>
    <w:rsid w:val="00402B9F"/>
    <w:rsid w:val="004072AF"/>
    <w:rsid w:val="0041205A"/>
    <w:rsid w:val="00424C93"/>
    <w:rsid w:val="00425CBF"/>
    <w:rsid w:val="004328DC"/>
    <w:rsid w:val="00436717"/>
    <w:rsid w:val="0043685D"/>
    <w:rsid w:val="004369B7"/>
    <w:rsid w:val="00444650"/>
    <w:rsid w:val="00447282"/>
    <w:rsid w:val="00447411"/>
    <w:rsid w:val="00450398"/>
    <w:rsid w:val="00455415"/>
    <w:rsid w:val="00461794"/>
    <w:rsid w:val="00461930"/>
    <w:rsid w:val="00461AE8"/>
    <w:rsid w:val="00461F4F"/>
    <w:rsid w:val="00462806"/>
    <w:rsid w:val="00465872"/>
    <w:rsid w:val="004710A3"/>
    <w:rsid w:val="00471718"/>
    <w:rsid w:val="00472E9F"/>
    <w:rsid w:val="00474A89"/>
    <w:rsid w:val="00475532"/>
    <w:rsid w:val="00483CC6"/>
    <w:rsid w:val="004841C2"/>
    <w:rsid w:val="004861C1"/>
    <w:rsid w:val="00493805"/>
    <w:rsid w:val="004973F4"/>
    <w:rsid w:val="00497DDD"/>
    <w:rsid w:val="004B06E7"/>
    <w:rsid w:val="004B31BF"/>
    <w:rsid w:val="004B4B41"/>
    <w:rsid w:val="004B6DAE"/>
    <w:rsid w:val="004C0200"/>
    <w:rsid w:val="004C7A7B"/>
    <w:rsid w:val="004C7B98"/>
    <w:rsid w:val="004D045C"/>
    <w:rsid w:val="004D0C4E"/>
    <w:rsid w:val="004D25E2"/>
    <w:rsid w:val="004D488A"/>
    <w:rsid w:val="004D4AB7"/>
    <w:rsid w:val="004D6C87"/>
    <w:rsid w:val="004D71D2"/>
    <w:rsid w:val="004F022C"/>
    <w:rsid w:val="004F28C1"/>
    <w:rsid w:val="004F3103"/>
    <w:rsid w:val="00505692"/>
    <w:rsid w:val="00513615"/>
    <w:rsid w:val="00515B5E"/>
    <w:rsid w:val="0054295D"/>
    <w:rsid w:val="00553B0E"/>
    <w:rsid w:val="00555602"/>
    <w:rsid w:val="005633C2"/>
    <w:rsid w:val="005662D8"/>
    <w:rsid w:val="005843C6"/>
    <w:rsid w:val="00585442"/>
    <w:rsid w:val="005869B3"/>
    <w:rsid w:val="00594A43"/>
    <w:rsid w:val="00597A3A"/>
    <w:rsid w:val="005A12CD"/>
    <w:rsid w:val="005A2CB0"/>
    <w:rsid w:val="005A6A16"/>
    <w:rsid w:val="005A76B9"/>
    <w:rsid w:val="005B1044"/>
    <w:rsid w:val="005B1271"/>
    <w:rsid w:val="005B2B39"/>
    <w:rsid w:val="005C675C"/>
    <w:rsid w:val="005D2786"/>
    <w:rsid w:val="005D5AA5"/>
    <w:rsid w:val="005D5EE5"/>
    <w:rsid w:val="005E1259"/>
    <w:rsid w:val="005E6FCD"/>
    <w:rsid w:val="005E7376"/>
    <w:rsid w:val="005E7B7E"/>
    <w:rsid w:val="005F197B"/>
    <w:rsid w:val="006104F8"/>
    <w:rsid w:val="006210BC"/>
    <w:rsid w:val="00622947"/>
    <w:rsid w:val="00627319"/>
    <w:rsid w:val="00627493"/>
    <w:rsid w:val="00636767"/>
    <w:rsid w:val="0063754C"/>
    <w:rsid w:val="00637FCB"/>
    <w:rsid w:val="00641DBA"/>
    <w:rsid w:val="00643714"/>
    <w:rsid w:val="00647C47"/>
    <w:rsid w:val="0065406C"/>
    <w:rsid w:val="0066060E"/>
    <w:rsid w:val="00660F22"/>
    <w:rsid w:val="006631B6"/>
    <w:rsid w:val="00663949"/>
    <w:rsid w:val="00664572"/>
    <w:rsid w:val="006662D7"/>
    <w:rsid w:val="0067041B"/>
    <w:rsid w:val="006732FE"/>
    <w:rsid w:val="00673735"/>
    <w:rsid w:val="006779E4"/>
    <w:rsid w:val="006815D6"/>
    <w:rsid w:val="00681E33"/>
    <w:rsid w:val="006832EA"/>
    <w:rsid w:val="00686B7E"/>
    <w:rsid w:val="006914AD"/>
    <w:rsid w:val="00693AD1"/>
    <w:rsid w:val="00693D68"/>
    <w:rsid w:val="00693F22"/>
    <w:rsid w:val="00697FBC"/>
    <w:rsid w:val="006A1FED"/>
    <w:rsid w:val="006A2A24"/>
    <w:rsid w:val="006A5CBA"/>
    <w:rsid w:val="006A7E43"/>
    <w:rsid w:val="006B696A"/>
    <w:rsid w:val="006D0466"/>
    <w:rsid w:val="006D20EB"/>
    <w:rsid w:val="006D2B0A"/>
    <w:rsid w:val="006D2C65"/>
    <w:rsid w:val="006D3EBB"/>
    <w:rsid w:val="006D68D5"/>
    <w:rsid w:val="006D79CD"/>
    <w:rsid w:val="006E045B"/>
    <w:rsid w:val="006E3D3B"/>
    <w:rsid w:val="006E4494"/>
    <w:rsid w:val="006E537E"/>
    <w:rsid w:val="006E5735"/>
    <w:rsid w:val="006E5A2D"/>
    <w:rsid w:val="006E709D"/>
    <w:rsid w:val="006F1593"/>
    <w:rsid w:val="006F16A7"/>
    <w:rsid w:val="006F49FF"/>
    <w:rsid w:val="006F5168"/>
    <w:rsid w:val="00706920"/>
    <w:rsid w:val="00707177"/>
    <w:rsid w:val="00711822"/>
    <w:rsid w:val="00714ADF"/>
    <w:rsid w:val="007152CF"/>
    <w:rsid w:val="007158A6"/>
    <w:rsid w:val="00717B92"/>
    <w:rsid w:val="00721797"/>
    <w:rsid w:val="00722140"/>
    <w:rsid w:val="007248F8"/>
    <w:rsid w:val="007252F1"/>
    <w:rsid w:val="00726A27"/>
    <w:rsid w:val="00727F36"/>
    <w:rsid w:val="00731D36"/>
    <w:rsid w:val="00736C2C"/>
    <w:rsid w:val="00737AC1"/>
    <w:rsid w:val="00737D78"/>
    <w:rsid w:val="00740E17"/>
    <w:rsid w:val="007419B1"/>
    <w:rsid w:val="007441E2"/>
    <w:rsid w:val="0074518D"/>
    <w:rsid w:val="007461BA"/>
    <w:rsid w:val="00750383"/>
    <w:rsid w:val="00752043"/>
    <w:rsid w:val="00754E36"/>
    <w:rsid w:val="00755D5E"/>
    <w:rsid w:val="00761A5F"/>
    <w:rsid w:val="00763E5C"/>
    <w:rsid w:val="00764095"/>
    <w:rsid w:val="00764E5A"/>
    <w:rsid w:val="0076642C"/>
    <w:rsid w:val="00774518"/>
    <w:rsid w:val="00774AF0"/>
    <w:rsid w:val="00776AA5"/>
    <w:rsid w:val="0078392C"/>
    <w:rsid w:val="00784A62"/>
    <w:rsid w:val="0078649F"/>
    <w:rsid w:val="0078728F"/>
    <w:rsid w:val="00790612"/>
    <w:rsid w:val="007965C2"/>
    <w:rsid w:val="007A3B13"/>
    <w:rsid w:val="007A3E4E"/>
    <w:rsid w:val="007A59AB"/>
    <w:rsid w:val="007A75C1"/>
    <w:rsid w:val="007B35D9"/>
    <w:rsid w:val="007B5185"/>
    <w:rsid w:val="007B61B6"/>
    <w:rsid w:val="007C0835"/>
    <w:rsid w:val="007C40DC"/>
    <w:rsid w:val="007C68AA"/>
    <w:rsid w:val="007C6B8C"/>
    <w:rsid w:val="007C7E81"/>
    <w:rsid w:val="007D4BA5"/>
    <w:rsid w:val="007D6B32"/>
    <w:rsid w:val="007E1109"/>
    <w:rsid w:val="007E5A1B"/>
    <w:rsid w:val="007F2D00"/>
    <w:rsid w:val="007F3385"/>
    <w:rsid w:val="007F64D4"/>
    <w:rsid w:val="00800685"/>
    <w:rsid w:val="00804953"/>
    <w:rsid w:val="0080634F"/>
    <w:rsid w:val="008071B4"/>
    <w:rsid w:val="00812E3F"/>
    <w:rsid w:val="008145DE"/>
    <w:rsid w:val="00815C8E"/>
    <w:rsid w:val="00815D04"/>
    <w:rsid w:val="00820A84"/>
    <w:rsid w:val="008236F1"/>
    <w:rsid w:val="00827221"/>
    <w:rsid w:val="00830197"/>
    <w:rsid w:val="00834EC4"/>
    <w:rsid w:val="008376F0"/>
    <w:rsid w:val="008409D0"/>
    <w:rsid w:val="00841512"/>
    <w:rsid w:val="00850FE5"/>
    <w:rsid w:val="0085178C"/>
    <w:rsid w:val="008529C6"/>
    <w:rsid w:val="008530D8"/>
    <w:rsid w:val="00853CA2"/>
    <w:rsid w:val="00856362"/>
    <w:rsid w:val="00867316"/>
    <w:rsid w:val="00867E66"/>
    <w:rsid w:val="00870ED8"/>
    <w:rsid w:val="00870F4E"/>
    <w:rsid w:val="00871D59"/>
    <w:rsid w:val="008752A3"/>
    <w:rsid w:val="00881C23"/>
    <w:rsid w:val="00882698"/>
    <w:rsid w:val="0088555D"/>
    <w:rsid w:val="00885B6E"/>
    <w:rsid w:val="00885F9A"/>
    <w:rsid w:val="00886D81"/>
    <w:rsid w:val="00887408"/>
    <w:rsid w:val="00896F99"/>
    <w:rsid w:val="00897EC8"/>
    <w:rsid w:val="008A15B4"/>
    <w:rsid w:val="008A2E5D"/>
    <w:rsid w:val="008B2208"/>
    <w:rsid w:val="008B542A"/>
    <w:rsid w:val="008C281F"/>
    <w:rsid w:val="008C3AB3"/>
    <w:rsid w:val="008C7FE3"/>
    <w:rsid w:val="008D1B87"/>
    <w:rsid w:val="008E6A68"/>
    <w:rsid w:val="008F004C"/>
    <w:rsid w:val="008F2117"/>
    <w:rsid w:val="008F75A7"/>
    <w:rsid w:val="00901F29"/>
    <w:rsid w:val="00904C43"/>
    <w:rsid w:val="0090601F"/>
    <w:rsid w:val="009230B1"/>
    <w:rsid w:val="00927C70"/>
    <w:rsid w:val="00932552"/>
    <w:rsid w:val="00934212"/>
    <w:rsid w:val="00953BAA"/>
    <w:rsid w:val="00956694"/>
    <w:rsid w:val="0095683C"/>
    <w:rsid w:val="00961271"/>
    <w:rsid w:val="0096303C"/>
    <w:rsid w:val="00971C83"/>
    <w:rsid w:val="009720E1"/>
    <w:rsid w:val="00994F00"/>
    <w:rsid w:val="009A249C"/>
    <w:rsid w:val="009A4817"/>
    <w:rsid w:val="009A5964"/>
    <w:rsid w:val="009B0327"/>
    <w:rsid w:val="009B1DBE"/>
    <w:rsid w:val="009B779B"/>
    <w:rsid w:val="009C0240"/>
    <w:rsid w:val="009C0CEB"/>
    <w:rsid w:val="009C176D"/>
    <w:rsid w:val="009C2C0F"/>
    <w:rsid w:val="009C5E94"/>
    <w:rsid w:val="009D28B9"/>
    <w:rsid w:val="009E7D7F"/>
    <w:rsid w:val="009F3421"/>
    <w:rsid w:val="00A00331"/>
    <w:rsid w:val="00A01B56"/>
    <w:rsid w:val="00A04A03"/>
    <w:rsid w:val="00A067C1"/>
    <w:rsid w:val="00A06F78"/>
    <w:rsid w:val="00A11DD4"/>
    <w:rsid w:val="00A21F86"/>
    <w:rsid w:val="00A23C7D"/>
    <w:rsid w:val="00A2735A"/>
    <w:rsid w:val="00A421A3"/>
    <w:rsid w:val="00A423E0"/>
    <w:rsid w:val="00A52C9B"/>
    <w:rsid w:val="00A53412"/>
    <w:rsid w:val="00A54D8C"/>
    <w:rsid w:val="00A628DF"/>
    <w:rsid w:val="00A65825"/>
    <w:rsid w:val="00A70D50"/>
    <w:rsid w:val="00A74D9D"/>
    <w:rsid w:val="00A83678"/>
    <w:rsid w:val="00A849DE"/>
    <w:rsid w:val="00A87EEA"/>
    <w:rsid w:val="00A9654D"/>
    <w:rsid w:val="00AB2EC1"/>
    <w:rsid w:val="00AC0105"/>
    <w:rsid w:val="00AC3A43"/>
    <w:rsid w:val="00AC3AB7"/>
    <w:rsid w:val="00AC4106"/>
    <w:rsid w:val="00AC421B"/>
    <w:rsid w:val="00AD10B1"/>
    <w:rsid w:val="00AD1965"/>
    <w:rsid w:val="00AD2EBE"/>
    <w:rsid w:val="00AD441F"/>
    <w:rsid w:val="00AD504C"/>
    <w:rsid w:val="00AD6E6F"/>
    <w:rsid w:val="00AE0305"/>
    <w:rsid w:val="00AE1769"/>
    <w:rsid w:val="00AE4285"/>
    <w:rsid w:val="00AE4845"/>
    <w:rsid w:val="00AE7018"/>
    <w:rsid w:val="00AE76F9"/>
    <w:rsid w:val="00AF1B43"/>
    <w:rsid w:val="00AF5F8C"/>
    <w:rsid w:val="00B038C1"/>
    <w:rsid w:val="00B11022"/>
    <w:rsid w:val="00B2516E"/>
    <w:rsid w:val="00B267F7"/>
    <w:rsid w:val="00B31327"/>
    <w:rsid w:val="00B3340D"/>
    <w:rsid w:val="00B34FA2"/>
    <w:rsid w:val="00B3587D"/>
    <w:rsid w:val="00B35A25"/>
    <w:rsid w:val="00B42B2A"/>
    <w:rsid w:val="00B457E1"/>
    <w:rsid w:val="00B46E1D"/>
    <w:rsid w:val="00B519F8"/>
    <w:rsid w:val="00B55949"/>
    <w:rsid w:val="00B56025"/>
    <w:rsid w:val="00B60EEE"/>
    <w:rsid w:val="00B63F72"/>
    <w:rsid w:val="00B675B6"/>
    <w:rsid w:val="00B701F8"/>
    <w:rsid w:val="00B94105"/>
    <w:rsid w:val="00BA5574"/>
    <w:rsid w:val="00BB10BD"/>
    <w:rsid w:val="00BB2AA4"/>
    <w:rsid w:val="00BC680B"/>
    <w:rsid w:val="00BC6AED"/>
    <w:rsid w:val="00BD1EA4"/>
    <w:rsid w:val="00BD227A"/>
    <w:rsid w:val="00BE70CF"/>
    <w:rsid w:val="00BE7AEF"/>
    <w:rsid w:val="00BF481F"/>
    <w:rsid w:val="00BF5B1E"/>
    <w:rsid w:val="00BF6582"/>
    <w:rsid w:val="00BF68F4"/>
    <w:rsid w:val="00BF7DDE"/>
    <w:rsid w:val="00C007D2"/>
    <w:rsid w:val="00C01180"/>
    <w:rsid w:val="00C02148"/>
    <w:rsid w:val="00C03C8D"/>
    <w:rsid w:val="00C05B0D"/>
    <w:rsid w:val="00C06932"/>
    <w:rsid w:val="00C14AF8"/>
    <w:rsid w:val="00C17BA4"/>
    <w:rsid w:val="00C17F86"/>
    <w:rsid w:val="00C25361"/>
    <w:rsid w:val="00C267B2"/>
    <w:rsid w:val="00C4379E"/>
    <w:rsid w:val="00C47CE7"/>
    <w:rsid w:val="00C52169"/>
    <w:rsid w:val="00C54F05"/>
    <w:rsid w:val="00C56A28"/>
    <w:rsid w:val="00C638E7"/>
    <w:rsid w:val="00C63CE1"/>
    <w:rsid w:val="00C64B8F"/>
    <w:rsid w:val="00C655A1"/>
    <w:rsid w:val="00C664ED"/>
    <w:rsid w:val="00C70C97"/>
    <w:rsid w:val="00C73A46"/>
    <w:rsid w:val="00C7538C"/>
    <w:rsid w:val="00C76CB1"/>
    <w:rsid w:val="00C8041A"/>
    <w:rsid w:val="00C80AAA"/>
    <w:rsid w:val="00C83377"/>
    <w:rsid w:val="00C85133"/>
    <w:rsid w:val="00C91DFD"/>
    <w:rsid w:val="00C92CD3"/>
    <w:rsid w:val="00C939FE"/>
    <w:rsid w:val="00C94FA9"/>
    <w:rsid w:val="00CA653D"/>
    <w:rsid w:val="00CC74AC"/>
    <w:rsid w:val="00CD061F"/>
    <w:rsid w:val="00CD3593"/>
    <w:rsid w:val="00CE3527"/>
    <w:rsid w:val="00CE566A"/>
    <w:rsid w:val="00CE66D6"/>
    <w:rsid w:val="00CE6F37"/>
    <w:rsid w:val="00CF23B8"/>
    <w:rsid w:val="00CF3508"/>
    <w:rsid w:val="00CF4F03"/>
    <w:rsid w:val="00D0179A"/>
    <w:rsid w:val="00D04B65"/>
    <w:rsid w:val="00D0603E"/>
    <w:rsid w:val="00D06F78"/>
    <w:rsid w:val="00D07F1B"/>
    <w:rsid w:val="00D11BE9"/>
    <w:rsid w:val="00D12BE3"/>
    <w:rsid w:val="00D201FB"/>
    <w:rsid w:val="00D224D2"/>
    <w:rsid w:val="00D26E90"/>
    <w:rsid w:val="00D33C1A"/>
    <w:rsid w:val="00D3668A"/>
    <w:rsid w:val="00D3682A"/>
    <w:rsid w:val="00D46F51"/>
    <w:rsid w:val="00D5023E"/>
    <w:rsid w:val="00D51499"/>
    <w:rsid w:val="00D53547"/>
    <w:rsid w:val="00D56DEE"/>
    <w:rsid w:val="00D6258A"/>
    <w:rsid w:val="00D66AA0"/>
    <w:rsid w:val="00D67C1F"/>
    <w:rsid w:val="00D70030"/>
    <w:rsid w:val="00D81283"/>
    <w:rsid w:val="00D87487"/>
    <w:rsid w:val="00DA3A07"/>
    <w:rsid w:val="00DA4654"/>
    <w:rsid w:val="00DA646A"/>
    <w:rsid w:val="00DB31D2"/>
    <w:rsid w:val="00DD03AD"/>
    <w:rsid w:val="00DE00DF"/>
    <w:rsid w:val="00DE0DE5"/>
    <w:rsid w:val="00DE10A1"/>
    <w:rsid w:val="00DE384E"/>
    <w:rsid w:val="00DE3E8C"/>
    <w:rsid w:val="00DF0D9A"/>
    <w:rsid w:val="00DF215C"/>
    <w:rsid w:val="00DF2377"/>
    <w:rsid w:val="00DF4701"/>
    <w:rsid w:val="00DF4EF4"/>
    <w:rsid w:val="00E04340"/>
    <w:rsid w:val="00E04FDF"/>
    <w:rsid w:val="00E07745"/>
    <w:rsid w:val="00E1085A"/>
    <w:rsid w:val="00E13AA1"/>
    <w:rsid w:val="00E17C93"/>
    <w:rsid w:val="00E221C3"/>
    <w:rsid w:val="00E3505E"/>
    <w:rsid w:val="00E36306"/>
    <w:rsid w:val="00E44720"/>
    <w:rsid w:val="00E46B97"/>
    <w:rsid w:val="00E52D4A"/>
    <w:rsid w:val="00E542AB"/>
    <w:rsid w:val="00E60301"/>
    <w:rsid w:val="00E61D61"/>
    <w:rsid w:val="00E6214C"/>
    <w:rsid w:val="00E643FB"/>
    <w:rsid w:val="00E6742C"/>
    <w:rsid w:val="00E70848"/>
    <w:rsid w:val="00E70995"/>
    <w:rsid w:val="00E72B76"/>
    <w:rsid w:val="00E819BD"/>
    <w:rsid w:val="00E87B01"/>
    <w:rsid w:val="00E93A64"/>
    <w:rsid w:val="00E95EFB"/>
    <w:rsid w:val="00E95F85"/>
    <w:rsid w:val="00E96015"/>
    <w:rsid w:val="00EA0876"/>
    <w:rsid w:val="00EA2295"/>
    <w:rsid w:val="00EB5513"/>
    <w:rsid w:val="00EB6D84"/>
    <w:rsid w:val="00EC0EB0"/>
    <w:rsid w:val="00EC14A2"/>
    <w:rsid w:val="00EC1941"/>
    <w:rsid w:val="00EC2E28"/>
    <w:rsid w:val="00EC389F"/>
    <w:rsid w:val="00EC7DD9"/>
    <w:rsid w:val="00ED1385"/>
    <w:rsid w:val="00ED2109"/>
    <w:rsid w:val="00ED77B9"/>
    <w:rsid w:val="00EE03C3"/>
    <w:rsid w:val="00EE08BA"/>
    <w:rsid w:val="00EE20B5"/>
    <w:rsid w:val="00EE3477"/>
    <w:rsid w:val="00EE5717"/>
    <w:rsid w:val="00EE5B4A"/>
    <w:rsid w:val="00EE60CD"/>
    <w:rsid w:val="00EE61A9"/>
    <w:rsid w:val="00EF7814"/>
    <w:rsid w:val="00F04970"/>
    <w:rsid w:val="00F052B4"/>
    <w:rsid w:val="00F1277C"/>
    <w:rsid w:val="00F24B4D"/>
    <w:rsid w:val="00F302DD"/>
    <w:rsid w:val="00F352B5"/>
    <w:rsid w:val="00F457F9"/>
    <w:rsid w:val="00F47F59"/>
    <w:rsid w:val="00F5409D"/>
    <w:rsid w:val="00F55345"/>
    <w:rsid w:val="00F6069F"/>
    <w:rsid w:val="00F71F42"/>
    <w:rsid w:val="00F7304F"/>
    <w:rsid w:val="00F73099"/>
    <w:rsid w:val="00F73D17"/>
    <w:rsid w:val="00F8467D"/>
    <w:rsid w:val="00F846BF"/>
    <w:rsid w:val="00F86B83"/>
    <w:rsid w:val="00F93064"/>
    <w:rsid w:val="00F96F5D"/>
    <w:rsid w:val="00F97922"/>
    <w:rsid w:val="00F97A0A"/>
    <w:rsid w:val="00FA0579"/>
    <w:rsid w:val="00FA2959"/>
    <w:rsid w:val="00FA6EF4"/>
    <w:rsid w:val="00FB0224"/>
    <w:rsid w:val="00FB0DA4"/>
    <w:rsid w:val="00FB175D"/>
    <w:rsid w:val="00FB4EA7"/>
    <w:rsid w:val="00FC59EA"/>
    <w:rsid w:val="00FD2975"/>
    <w:rsid w:val="00FD6E65"/>
    <w:rsid w:val="00FE0571"/>
    <w:rsid w:val="00FE094E"/>
    <w:rsid w:val="00FE186B"/>
    <w:rsid w:val="00FE5D8F"/>
    <w:rsid w:val="00FF027E"/>
    <w:rsid w:val="00FF088A"/>
    <w:rsid w:val="00FF0CC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6"/>
    <o:shapelayout v:ext="edit">
      <o:idmap v:ext="edit" data="1"/>
    </o:shapelayout>
  </w:shapeDefaults>
  <w:decimalSymbol w:val=","/>
  <w:listSeparator w:val=";"/>
  <w14:docId w14:val="6AE903F8"/>
  <w15:docId w15:val="{39622971-B2CC-4977-91ED-82B3E1FADD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2E1CF5"/>
  </w:style>
  <w:style w:type="paragraph" w:styleId="1">
    <w:name w:val="heading 1"/>
    <w:basedOn w:val="a0"/>
    <w:next w:val="a0"/>
    <w:link w:val="10"/>
    <w:uiPriority w:val="9"/>
    <w:qFormat/>
    <w:rsid w:val="00CE66D6"/>
    <w:pPr>
      <w:keepNext/>
      <w:keepLines/>
      <w:spacing w:before="240" w:after="0"/>
      <w:outlineLvl w:val="0"/>
    </w:pPr>
    <w:rPr>
      <w:rFonts w:asciiTheme="majorHAnsi" w:eastAsiaTheme="majorEastAsia" w:hAnsiTheme="majorHAnsi" w:cstheme="majorBidi"/>
      <w:sz w:val="24"/>
      <w:szCs w:val="32"/>
    </w:rPr>
  </w:style>
  <w:style w:type="paragraph" w:styleId="2">
    <w:name w:val="heading 2"/>
    <w:basedOn w:val="a0"/>
    <w:next w:val="a0"/>
    <w:link w:val="20"/>
    <w:uiPriority w:val="9"/>
    <w:unhideWhenUsed/>
    <w:qFormat/>
    <w:rsid w:val="00CE66D6"/>
    <w:pPr>
      <w:keepNext/>
      <w:keepLines/>
      <w:spacing w:before="40" w:after="0"/>
      <w:outlineLvl w:val="1"/>
    </w:pPr>
    <w:rPr>
      <w:rFonts w:asciiTheme="majorHAnsi" w:eastAsiaTheme="majorEastAsia" w:hAnsiTheme="majorHAnsi" w:cstheme="majorBidi"/>
      <w:sz w:val="26"/>
      <w:szCs w:val="26"/>
    </w:rPr>
  </w:style>
  <w:style w:type="paragraph" w:styleId="3">
    <w:name w:val="heading 3"/>
    <w:basedOn w:val="a0"/>
    <w:link w:val="30"/>
    <w:uiPriority w:val="9"/>
    <w:qFormat/>
    <w:rsid w:val="00736C2C"/>
    <w:pPr>
      <w:widowControl w:val="0"/>
      <w:autoSpaceDE w:val="0"/>
      <w:autoSpaceDN w:val="0"/>
      <w:spacing w:after="0" w:line="240" w:lineRule="auto"/>
      <w:ind w:left="157"/>
      <w:outlineLvl w:val="2"/>
    </w:pPr>
    <w:rPr>
      <w:rFonts w:ascii="Trebuchet MS" w:eastAsia="Trebuchet MS" w:hAnsi="Trebuchet MS" w:cs="Trebuchet MS"/>
    </w:rPr>
  </w:style>
  <w:style w:type="paragraph" w:styleId="4">
    <w:name w:val="heading 4"/>
    <w:basedOn w:val="a0"/>
    <w:next w:val="a0"/>
    <w:link w:val="40"/>
    <w:uiPriority w:val="9"/>
    <w:unhideWhenUsed/>
    <w:qFormat/>
    <w:rsid w:val="006D20EB"/>
    <w:pPr>
      <w:keepNext/>
      <w:keepLines/>
      <w:spacing w:before="40" w:after="0"/>
      <w:outlineLvl w:val="3"/>
    </w:pPr>
    <w:rPr>
      <w:rFonts w:asciiTheme="majorHAnsi" w:eastAsiaTheme="majorEastAsia" w:hAnsiTheme="majorHAnsi" w:cstheme="majorBidi"/>
      <w:i/>
      <w:iCs/>
      <w:color w:val="365F91" w:themeColor="accent1" w:themeShade="BF"/>
    </w:rPr>
  </w:style>
  <w:style w:type="paragraph" w:styleId="5">
    <w:name w:val="heading 5"/>
    <w:basedOn w:val="a0"/>
    <w:next w:val="a0"/>
    <w:link w:val="50"/>
    <w:uiPriority w:val="9"/>
    <w:unhideWhenUsed/>
    <w:qFormat/>
    <w:rsid w:val="009F3421"/>
    <w:pPr>
      <w:keepNext/>
      <w:keepLines/>
      <w:spacing w:before="40" w:after="0"/>
      <w:outlineLvl w:val="4"/>
    </w:pPr>
    <w:rPr>
      <w:rFonts w:asciiTheme="majorHAnsi" w:eastAsiaTheme="majorEastAsia" w:hAnsiTheme="majorHAnsi" w:cstheme="majorBidi"/>
      <w:color w:val="365F91" w:themeColor="accent1" w:themeShade="BF"/>
    </w:rPr>
  </w:style>
  <w:style w:type="paragraph" w:styleId="6">
    <w:name w:val="heading 6"/>
    <w:next w:val="a0"/>
    <w:link w:val="60"/>
    <w:uiPriority w:val="9"/>
    <w:unhideWhenUsed/>
    <w:qFormat/>
    <w:rsid w:val="00402B9F"/>
    <w:pPr>
      <w:keepNext/>
      <w:keepLines/>
      <w:spacing w:after="0" w:line="259" w:lineRule="auto"/>
      <w:ind w:left="351" w:hanging="10"/>
      <w:jc w:val="center"/>
      <w:outlineLvl w:val="5"/>
    </w:pPr>
    <w:rPr>
      <w:rFonts w:ascii="Times New Roman" w:eastAsia="Times New Roman" w:hAnsi="Times New Roman" w:cs="Times New Roman"/>
      <w:b/>
      <w:color w:val="000000"/>
      <w:sz w:val="24"/>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rsid w:val="00CE66D6"/>
    <w:rPr>
      <w:rFonts w:asciiTheme="majorHAnsi" w:eastAsiaTheme="majorEastAsia" w:hAnsiTheme="majorHAnsi" w:cstheme="majorBidi"/>
      <w:sz w:val="24"/>
      <w:szCs w:val="32"/>
    </w:rPr>
  </w:style>
  <w:style w:type="character" w:customStyle="1" w:styleId="20">
    <w:name w:val="Заголовок 2 Знак"/>
    <w:basedOn w:val="a1"/>
    <w:link w:val="2"/>
    <w:uiPriority w:val="9"/>
    <w:rsid w:val="00CE66D6"/>
    <w:rPr>
      <w:rFonts w:asciiTheme="majorHAnsi" w:eastAsiaTheme="majorEastAsia" w:hAnsiTheme="majorHAnsi" w:cstheme="majorBidi"/>
      <w:sz w:val="26"/>
      <w:szCs w:val="26"/>
    </w:rPr>
  </w:style>
  <w:style w:type="character" w:customStyle="1" w:styleId="30">
    <w:name w:val="Заголовок 3 Знак"/>
    <w:basedOn w:val="a1"/>
    <w:link w:val="3"/>
    <w:uiPriority w:val="9"/>
    <w:rsid w:val="00736C2C"/>
    <w:rPr>
      <w:rFonts w:ascii="Trebuchet MS" w:eastAsia="Trebuchet MS" w:hAnsi="Trebuchet MS" w:cs="Trebuchet MS"/>
    </w:rPr>
  </w:style>
  <w:style w:type="character" w:customStyle="1" w:styleId="40">
    <w:name w:val="Заголовок 4 Знак"/>
    <w:basedOn w:val="a1"/>
    <w:link w:val="4"/>
    <w:uiPriority w:val="9"/>
    <w:rsid w:val="006D20EB"/>
    <w:rPr>
      <w:rFonts w:asciiTheme="majorHAnsi" w:eastAsiaTheme="majorEastAsia" w:hAnsiTheme="majorHAnsi" w:cstheme="majorBidi"/>
      <w:i/>
      <w:iCs/>
      <w:color w:val="365F91" w:themeColor="accent1" w:themeShade="BF"/>
    </w:rPr>
  </w:style>
  <w:style w:type="character" w:customStyle="1" w:styleId="50">
    <w:name w:val="Заголовок 5 Знак"/>
    <w:basedOn w:val="a1"/>
    <w:link w:val="5"/>
    <w:uiPriority w:val="9"/>
    <w:rsid w:val="009F3421"/>
    <w:rPr>
      <w:rFonts w:asciiTheme="majorHAnsi" w:eastAsiaTheme="majorEastAsia" w:hAnsiTheme="majorHAnsi" w:cstheme="majorBidi"/>
      <w:color w:val="365F91" w:themeColor="accent1" w:themeShade="BF"/>
    </w:rPr>
  </w:style>
  <w:style w:type="character" w:styleId="a4">
    <w:name w:val="Hyperlink"/>
    <w:uiPriority w:val="99"/>
    <w:unhideWhenUsed/>
    <w:rsid w:val="002E1CF5"/>
    <w:rPr>
      <w:color w:val="0000FF"/>
      <w:u w:val="single"/>
    </w:rPr>
  </w:style>
  <w:style w:type="paragraph" w:styleId="11">
    <w:name w:val="toc 1"/>
    <w:basedOn w:val="a0"/>
    <w:next w:val="a0"/>
    <w:autoRedefine/>
    <w:uiPriority w:val="39"/>
    <w:rsid w:val="00BB10BD"/>
    <w:pPr>
      <w:tabs>
        <w:tab w:val="left" w:pos="660"/>
        <w:tab w:val="right" w:leader="underscore" w:pos="9923"/>
      </w:tabs>
      <w:spacing w:after="0" w:line="240" w:lineRule="auto"/>
    </w:pPr>
    <w:rPr>
      <w:rFonts w:ascii="Times New Roman" w:hAnsi="Times New Roman" w:cs="Times New Roman"/>
      <w:b/>
      <w:bCs/>
      <w:i/>
      <w:iCs/>
      <w:noProof/>
      <w:sz w:val="24"/>
      <w:szCs w:val="24"/>
    </w:rPr>
  </w:style>
  <w:style w:type="paragraph" w:styleId="21">
    <w:name w:val="toc 2"/>
    <w:basedOn w:val="a0"/>
    <w:next w:val="a0"/>
    <w:autoRedefine/>
    <w:uiPriority w:val="39"/>
    <w:unhideWhenUsed/>
    <w:rsid w:val="00727F36"/>
    <w:pPr>
      <w:tabs>
        <w:tab w:val="left" w:pos="426"/>
        <w:tab w:val="left" w:pos="880"/>
        <w:tab w:val="right" w:leader="underscore" w:pos="9923"/>
      </w:tabs>
      <w:spacing w:after="0" w:line="240" w:lineRule="auto"/>
    </w:pPr>
    <w:rPr>
      <w:rFonts w:cstheme="minorHAnsi"/>
      <w:b/>
      <w:bCs/>
    </w:rPr>
  </w:style>
  <w:style w:type="paragraph" w:styleId="31">
    <w:name w:val="toc 3"/>
    <w:basedOn w:val="a0"/>
    <w:next w:val="a0"/>
    <w:autoRedefine/>
    <w:uiPriority w:val="39"/>
    <w:unhideWhenUsed/>
    <w:rsid w:val="00727F36"/>
    <w:pPr>
      <w:tabs>
        <w:tab w:val="left" w:pos="0"/>
        <w:tab w:val="right" w:leader="underscore" w:pos="9923"/>
      </w:tabs>
      <w:spacing w:after="0" w:line="240" w:lineRule="auto"/>
    </w:pPr>
    <w:rPr>
      <w:rFonts w:ascii="Times New Roman" w:hAnsi="Times New Roman" w:cs="Times New Roman"/>
      <w:sz w:val="24"/>
      <w:szCs w:val="24"/>
    </w:rPr>
  </w:style>
  <w:style w:type="paragraph" w:styleId="41">
    <w:name w:val="toc 4"/>
    <w:basedOn w:val="a0"/>
    <w:next w:val="a0"/>
    <w:autoRedefine/>
    <w:uiPriority w:val="39"/>
    <w:unhideWhenUsed/>
    <w:rsid w:val="002E1CF5"/>
    <w:pPr>
      <w:spacing w:after="0"/>
      <w:ind w:left="660"/>
    </w:pPr>
    <w:rPr>
      <w:rFonts w:cstheme="minorHAnsi"/>
      <w:sz w:val="20"/>
      <w:szCs w:val="20"/>
    </w:rPr>
  </w:style>
  <w:style w:type="paragraph" w:styleId="a5">
    <w:name w:val="List Paragraph"/>
    <w:basedOn w:val="a0"/>
    <w:link w:val="a6"/>
    <w:qFormat/>
    <w:rsid w:val="00BB10BD"/>
    <w:pPr>
      <w:ind w:left="720"/>
      <w:contextualSpacing/>
    </w:pPr>
    <w:rPr>
      <w:rFonts w:ascii="Times New Roman" w:hAnsi="Times New Roman"/>
      <w:sz w:val="24"/>
    </w:rPr>
  </w:style>
  <w:style w:type="paragraph" w:styleId="a7">
    <w:name w:val="endnote text"/>
    <w:basedOn w:val="a0"/>
    <w:link w:val="a8"/>
    <w:uiPriority w:val="99"/>
    <w:semiHidden/>
    <w:unhideWhenUsed/>
    <w:rsid w:val="00A21F86"/>
    <w:pPr>
      <w:spacing w:after="0" w:line="240" w:lineRule="auto"/>
    </w:pPr>
    <w:rPr>
      <w:sz w:val="20"/>
      <w:szCs w:val="20"/>
    </w:rPr>
  </w:style>
  <w:style w:type="character" w:customStyle="1" w:styleId="a8">
    <w:name w:val="Текст концевой сноски Знак"/>
    <w:basedOn w:val="a1"/>
    <w:link w:val="a7"/>
    <w:uiPriority w:val="99"/>
    <w:semiHidden/>
    <w:rsid w:val="00A21F86"/>
    <w:rPr>
      <w:sz w:val="20"/>
      <w:szCs w:val="20"/>
    </w:rPr>
  </w:style>
  <w:style w:type="character" w:styleId="a9">
    <w:name w:val="endnote reference"/>
    <w:basedOn w:val="a1"/>
    <w:uiPriority w:val="99"/>
    <w:semiHidden/>
    <w:unhideWhenUsed/>
    <w:rsid w:val="00A21F86"/>
    <w:rPr>
      <w:vertAlign w:val="superscript"/>
    </w:rPr>
  </w:style>
  <w:style w:type="paragraph" w:styleId="aa">
    <w:name w:val="footnote text"/>
    <w:basedOn w:val="a0"/>
    <w:link w:val="ab"/>
    <w:uiPriority w:val="99"/>
    <w:semiHidden/>
    <w:unhideWhenUsed/>
    <w:rsid w:val="00A21F86"/>
    <w:pPr>
      <w:spacing w:after="0" w:line="240" w:lineRule="auto"/>
    </w:pPr>
    <w:rPr>
      <w:sz w:val="20"/>
      <w:szCs w:val="20"/>
    </w:rPr>
  </w:style>
  <w:style w:type="character" w:customStyle="1" w:styleId="ab">
    <w:name w:val="Текст сноски Знак"/>
    <w:basedOn w:val="a1"/>
    <w:link w:val="aa"/>
    <w:uiPriority w:val="99"/>
    <w:semiHidden/>
    <w:rsid w:val="00A21F86"/>
    <w:rPr>
      <w:sz w:val="20"/>
      <w:szCs w:val="20"/>
    </w:rPr>
  </w:style>
  <w:style w:type="character" w:styleId="ac">
    <w:name w:val="footnote reference"/>
    <w:basedOn w:val="a1"/>
    <w:uiPriority w:val="99"/>
    <w:semiHidden/>
    <w:unhideWhenUsed/>
    <w:rsid w:val="00A21F86"/>
    <w:rPr>
      <w:vertAlign w:val="superscript"/>
    </w:rPr>
  </w:style>
  <w:style w:type="table" w:customStyle="1" w:styleId="TableNormal">
    <w:name w:val="Table Normal"/>
    <w:uiPriority w:val="2"/>
    <w:semiHidden/>
    <w:unhideWhenUsed/>
    <w:qFormat/>
    <w:rsid w:val="00060ED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0"/>
    <w:uiPriority w:val="1"/>
    <w:qFormat/>
    <w:rsid w:val="00060EDC"/>
    <w:pPr>
      <w:widowControl w:val="0"/>
      <w:autoSpaceDE w:val="0"/>
      <w:autoSpaceDN w:val="0"/>
      <w:spacing w:after="0" w:line="240" w:lineRule="auto"/>
    </w:pPr>
    <w:rPr>
      <w:rFonts w:ascii="Times New Roman" w:eastAsia="Times New Roman" w:hAnsi="Times New Roman" w:cs="Times New Roman"/>
    </w:rPr>
  </w:style>
  <w:style w:type="paragraph" w:styleId="ad">
    <w:name w:val="Body Text"/>
    <w:basedOn w:val="a0"/>
    <w:link w:val="ae"/>
    <w:uiPriority w:val="99"/>
    <w:unhideWhenUsed/>
    <w:rsid w:val="00060EDC"/>
    <w:pPr>
      <w:spacing w:after="120"/>
    </w:pPr>
  </w:style>
  <w:style w:type="character" w:customStyle="1" w:styleId="ae">
    <w:name w:val="Основной текст Знак"/>
    <w:basedOn w:val="a1"/>
    <w:link w:val="ad"/>
    <w:uiPriority w:val="99"/>
    <w:semiHidden/>
    <w:rsid w:val="00060EDC"/>
  </w:style>
  <w:style w:type="paragraph" w:styleId="af">
    <w:name w:val="TOC Heading"/>
    <w:basedOn w:val="1"/>
    <w:next w:val="a0"/>
    <w:uiPriority w:val="39"/>
    <w:unhideWhenUsed/>
    <w:qFormat/>
    <w:rsid w:val="00790612"/>
    <w:pPr>
      <w:spacing w:line="259" w:lineRule="auto"/>
      <w:outlineLvl w:val="9"/>
    </w:pPr>
    <w:rPr>
      <w:lang w:eastAsia="ru-RU"/>
    </w:rPr>
  </w:style>
  <w:style w:type="character" w:styleId="af0">
    <w:name w:val="Placeholder Text"/>
    <w:basedOn w:val="a1"/>
    <w:uiPriority w:val="99"/>
    <w:semiHidden/>
    <w:rsid w:val="00D12BE3"/>
    <w:rPr>
      <w:color w:val="808080"/>
    </w:rPr>
  </w:style>
  <w:style w:type="paragraph" w:styleId="af1">
    <w:name w:val="header"/>
    <w:basedOn w:val="a0"/>
    <w:link w:val="af2"/>
    <w:uiPriority w:val="99"/>
    <w:unhideWhenUsed/>
    <w:rsid w:val="002D0C34"/>
    <w:pPr>
      <w:tabs>
        <w:tab w:val="center" w:pos="4677"/>
        <w:tab w:val="right" w:pos="9355"/>
      </w:tabs>
      <w:spacing w:after="0" w:line="240" w:lineRule="auto"/>
    </w:pPr>
  </w:style>
  <w:style w:type="character" w:customStyle="1" w:styleId="af2">
    <w:name w:val="Верхний колонтитул Знак"/>
    <w:basedOn w:val="a1"/>
    <w:link w:val="af1"/>
    <w:uiPriority w:val="99"/>
    <w:rsid w:val="002D0C34"/>
  </w:style>
  <w:style w:type="paragraph" w:styleId="af3">
    <w:name w:val="footer"/>
    <w:basedOn w:val="a0"/>
    <w:link w:val="af4"/>
    <w:uiPriority w:val="99"/>
    <w:unhideWhenUsed/>
    <w:rsid w:val="002D0C34"/>
    <w:pPr>
      <w:tabs>
        <w:tab w:val="center" w:pos="4677"/>
        <w:tab w:val="right" w:pos="9355"/>
      </w:tabs>
      <w:spacing w:after="0" w:line="240" w:lineRule="auto"/>
    </w:pPr>
  </w:style>
  <w:style w:type="character" w:customStyle="1" w:styleId="af4">
    <w:name w:val="Нижний колонтитул Знак"/>
    <w:basedOn w:val="a1"/>
    <w:link w:val="af3"/>
    <w:uiPriority w:val="99"/>
    <w:rsid w:val="002D0C34"/>
  </w:style>
  <w:style w:type="paragraph" w:styleId="af5">
    <w:name w:val="Balloon Text"/>
    <w:basedOn w:val="a0"/>
    <w:link w:val="af6"/>
    <w:uiPriority w:val="99"/>
    <w:semiHidden/>
    <w:unhideWhenUsed/>
    <w:rsid w:val="00663949"/>
    <w:pPr>
      <w:spacing w:after="0" w:line="240" w:lineRule="auto"/>
    </w:pPr>
    <w:rPr>
      <w:rFonts w:ascii="Tahoma" w:hAnsi="Tahoma" w:cs="Tahoma"/>
      <w:sz w:val="16"/>
      <w:szCs w:val="16"/>
    </w:rPr>
  </w:style>
  <w:style w:type="character" w:customStyle="1" w:styleId="af6">
    <w:name w:val="Текст выноски Знак"/>
    <w:basedOn w:val="a1"/>
    <w:link w:val="af5"/>
    <w:uiPriority w:val="99"/>
    <w:semiHidden/>
    <w:rsid w:val="00663949"/>
    <w:rPr>
      <w:rFonts w:ascii="Tahoma" w:hAnsi="Tahoma" w:cs="Tahoma"/>
      <w:sz w:val="16"/>
      <w:szCs w:val="16"/>
    </w:rPr>
  </w:style>
  <w:style w:type="paragraph" w:styleId="51">
    <w:name w:val="toc 5"/>
    <w:basedOn w:val="a0"/>
    <w:next w:val="a0"/>
    <w:autoRedefine/>
    <w:uiPriority w:val="39"/>
    <w:unhideWhenUsed/>
    <w:rsid w:val="00DA646A"/>
    <w:pPr>
      <w:spacing w:after="0"/>
      <w:ind w:left="880"/>
    </w:pPr>
    <w:rPr>
      <w:rFonts w:cstheme="minorHAnsi"/>
      <w:sz w:val="20"/>
      <w:szCs w:val="20"/>
    </w:rPr>
  </w:style>
  <w:style w:type="paragraph" w:styleId="61">
    <w:name w:val="toc 6"/>
    <w:basedOn w:val="a0"/>
    <w:next w:val="a0"/>
    <w:autoRedefine/>
    <w:uiPriority w:val="39"/>
    <w:unhideWhenUsed/>
    <w:rsid w:val="00DA646A"/>
    <w:pPr>
      <w:spacing w:after="0"/>
      <w:ind w:left="1100"/>
    </w:pPr>
    <w:rPr>
      <w:rFonts w:cstheme="minorHAnsi"/>
      <w:sz w:val="20"/>
      <w:szCs w:val="20"/>
    </w:rPr>
  </w:style>
  <w:style w:type="paragraph" w:styleId="7">
    <w:name w:val="toc 7"/>
    <w:basedOn w:val="a0"/>
    <w:next w:val="a0"/>
    <w:autoRedefine/>
    <w:uiPriority w:val="39"/>
    <w:unhideWhenUsed/>
    <w:rsid w:val="00DA646A"/>
    <w:pPr>
      <w:spacing w:after="0"/>
      <w:ind w:left="1320"/>
    </w:pPr>
    <w:rPr>
      <w:rFonts w:cstheme="minorHAnsi"/>
      <w:sz w:val="20"/>
      <w:szCs w:val="20"/>
    </w:rPr>
  </w:style>
  <w:style w:type="paragraph" w:styleId="8">
    <w:name w:val="toc 8"/>
    <w:basedOn w:val="a0"/>
    <w:next w:val="a0"/>
    <w:autoRedefine/>
    <w:uiPriority w:val="39"/>
    <w:unhideWhenUsed/>
    <w:rsid w:val="00DA646A"/>
    <w:pPr>
      <w:spacing w:after="0"/>
      <w:ind w:left="1540"/>
    </w:pPr>
    <w:rPr>
      <w:rFonts w:cstheme="minorHAnsi"/>
      <w:sz w:val="20"/>
      <w:szCs w:val="20"/>
    </w:rPr>
  </w:style>
  <w:style w:type="paragraph" w:styleId="9">
    <w:name w:val="toc 9"/>
    <w:basedOn w:val="a0"/>
    <w:next w:val="a0"/>
    <w:autoRedefine/>
    <w:uiPriority w:val="39"/>
    <w:unhideWhenUsed/>
    <w:rsid w:val="00DA646A"/>
    <w:pPr>
      <w:spacing w:after="0"/>
      <w:ind w:left="1760"/>
    </w:pPr>
    <w:rPr>
      <w:rFonts w:cstheme="minorHAnsi"/>
      <w:sz w:val="20"/>
      <w:szCs w:val="20"/>
    </w:rPr>
  </w:style>
  <w:style w:type="table" w:styleId="af7">
    <w:name w:val="Table Grid"/>
    <w:basedOn w:val="a2"/>
    <w:uiPriority w:val="39"/>
    <w:rsid w:val="008F75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
    <w:name w:val="Сетка таблицы1"/>
    <w:basedOn w:val="a2"/>
    <w:next w:val="af7"/>
    <w:uiPriority w:val="39"/>
    <w:qFormat/>
    <w:rsid w:val="004710A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
    <w:name w:val="Сетка таблицы2"/>
    <w:basedOn w:val="a2"/>
    <w:next w:val="af7"/>
    <w:uiPriority w:val="59"/>
    <w:rsid w:val="00182B7D"/>
    <w:pPr>
      <w:spacing w:before="100" w:beforeAutospacing="1" w:after="100" w:afterAutospacing="1" w:line="240" w:lineRule="auto"/>
    </w:pPr>
    <w:rPr>
      <w:rFonts w:ascii="Times New Roman" w:eastAsia="Times New Roman" w:hAnsi="Times New Roman"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2"/>
    <w:next w:val="af7"/>
    <w:uiPriority w:val="59"/>
    <w:rsid w:val="00182B7D"/>
    <w:pPr>
      <w:spacing w:beforeAutospacing="1" w:after="0" w:afterAutospacing="1"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
    <w:name w:val="Сетка таблицы3"/>
    <w:basedOn w:val="a2"/>
    <w:next w:val="af7"/>
    <w:uiPriority w:val="59"/>
    <w:rsid w:val="00DE0DE5"/>
    <w:pPr>
      <w:spacing w:before="100" w:beforeAutospacing="1" w:after="100" w:afterAutospacing="1" w:line="240" w:lineRule="auto"/>
    </w:pPr>
    <w:rPr>
      <w:rFonts w:ascii="Times New Roman" w:eastAsia="Times New Roman" w:hAnsi="Times New Roman"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
    <w:name w:val="Сетка таблицы4"/>
    <w:basedOn w:val="a2"/>
    <w:next w:val="af7"/>
    <w:uiPriority w:val="59"/>
    <w:rsid w:val="00DE0DE5"/>
    <w:pPr>
      <w:spacing w:before="100" w:beforeAutospacing="1" w:after="100" w:afterAutospacing="1" w:line="240" w:lineRule="auto"/>
    </w:pPr>
    <w:rPr>
      <w:rFonts w:ascii="Times New Roman" w:eastAsia="Times New Roman" w:hAnsi="Times New Roman"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Сетка таблицы5"/>
    <w:basedOn w:val="a2"/>
    <w:next w:val="af7"/>
    <w:uiPriority w:val="59"/>
    <w:rsid w:val="00660F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
    <w:name w:val="Сетка таблицы6"/>
    <w:basedOn w:val="a2"/>
    <w:next w:val="af7"/>
    <w:uiPriority w:val="59"/>
    <w:rsid w:val="00461AE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
    <w:name w:val="ConsPlusNormal"/>
    <w:qFormat/>
    <w:rsid w:val="006E5A2D"/>
    <w:pPr>
      <w:widowControl w:val="0"/>
      <w:autoSpaceDE w:val="0"/>
      <w:autoSpaceDN w:val="0"/>
      <w:adjustRightInd w:val="0"/>
      <w:spacing w:after="0" w:line="240" w:lineRule="auto"/>
    </w:pPr>
    <w:rPr>
      <w:rFonts w:ascii="Times New Roman" w:eastAsiaTheme="minorEastAsia" w:hAnsi="Times New Roman" w:cs="Times New Roman"/>
      <w:sz w:val="24"/>
      <w:szCs w:val="24"/>
      <w:lang w:eastAsia="ru-RU"/>
    </w:rPr>
  </w:style>
  <w:style w:type="paragraph" w:customStyle="1" w:styleId="ConsPlusTitle">
    <w:name w:val="ConsPlusTitle"/>
    <w:uiPriority w:val="99"/>
    <w:rsid w:val="006E5A2D"/>
    <w:pPr>
      <w:widowControl w:val="0"/>
      <w:autoSpaceDE w:val="0"/>
      <w:autoSpaceDN w:val="0"/>
      <w:adjustRightInd w:val="0"/>
      <w:spacing w:after="0" w:line="240" w:lineRule="auto"/>
    </w:pPr>
    <w:rPr>
      <w:rFonts w:ascii="Arial" w:eastAsiaTheme="minorEastAsia" w:hAnsi="Arial" w:cs="Arial"/>
      <w:b/>
      <w:bCs/>
      <w:sz w:val="24"/>
      <w:szCs w:val="24"/>
      <w:lang w:eastAsia="ru-RU"/>
    </w:rPr>
  </w:style>
  <w:style w:type="character" w:customStyle="1" w:styleId="af8">
    <w:name w:val="Сноска_"/>
    <w:basedOn w:val="a1"/>
    <w:link w:val="af9"/>
    <w:rsid w:val="00FA6EF4"/>
    <w:rPr>
      <w:rFonts w:ascii="Times New Roman" w:eastAsia="Times New Roman" w:hAnsi="Times New Roman" w:cs="Times New Roman"/>
      <w:b/>
      <w:bCs/>
      <w:shd w:val="clear" w:color="auto" w:fill="FFFFFF"/>
    </w:rPr>
  </w:style>
  <w:style w:type="paragraph" w:customStyle="1" w:styleId="af9">
    <w:name w:val="Сноска"/>
    <w:basedOn w:val="a0"/>
    <w:link w:val="af8"/>
    <w:rsid w:val="00FA6EF4"/>
    <w:pPr>
      <w:widowControl w:val="0"/>
      <w:shd w:val="clear" w:color="auto" w:fill="FFFFFF"/>
      <w:spacing w:after="0" w:line="298" w:lineRule="exact"/>
      <w:jc w:val="both"/>
    </w:pPr>
    <w:rPr>
      <w:rFonts w:ascii="Times New Roman" w:eastAsia="Times New Roman" w:hAnsi="Times New Roman" w:cs="Times New Roman"/>
      <w:b/>
      <w:bCs/>
    </w:rPr>
  </w:style>
  <w:style w:type="character" w:customStyle="1" w:styleId="afa">
    <w:name w:val="Колонтитул_"/>
    <w:basedOn w:val="a1"/>
    <w:rsid w:val="00FA6EF4"/>
    <w:rPr>
      <w:rFonts w:ascii="Times New Roman" w:eastAsia="Times New Roman" w:hAnsi="Times New Roman" w:cs="Times New Roman"/>
      <w:b/>
      <w:bCs/>
      <w:i w:val="0"/>
      <w:iCs w:val="0"/>
      <w:smallCaps w:val="0"/>
      <w:strike w:val="0"/>
      <w:sz w:val="14"/>
      <w:szCs w:val="14"/>
      <w:u w:val="none"/>
    </w:rPr>
  </w:style>
  <w:style w:type="character" w:customStyle="1" w:styleId="afb">
    <w:name w:val="Колонтитул"/>
    <w:basedOn w:val="afa"/>
    <w:rsid w:val="00FA6EF4"/>
    <w:rPr>
      <w:rFonts w:ascii="Times New Roman" w:eastAsia="Times New Roman" w:hAnsi="Times New Roman" w:cs="Times New Roman"/>
      <w:b/>
      <w:bCs/>
      <w:i w:val="0"/>
      <w:iCs w:val="0"/>
      <w:smallCaps w:val="0"/>
      <w:strike w:val="0"/>
      <w:color w:val="000000"/>
      <w:spacing w:val="0"/>
      <w:w w:val="100"/>
      <w:position w:val="0"/>
      <w:sz w:val="14"/>
      <w:szCs w:val="14"/>
      <w:u w:val="none"/>
      <w:lang w:val="ru-RU" w:eastAsia="ru-RU" w:bidi="ru-RU"/>
    </w:rPr>
  </w:style>
  <w:style w:type="character" w:customStyle="1" w:styleId="23">
    <w:name w:val="Основной текст (2)_"/>
    <w:basedOn w:val="a1"/>
    <w:link w:val="24"/>
    <w:uiPriority w:val="99"/>
    <w:rsid w:val="00FA6EF4"/>
    <w:rPr>
      <w:rFonts w:ascii="Times New Roman" w:eastAsia="Times New Roman" w:hAnsi="Times New Roman" w:cs="Times New Roman"/>
      <w:sz w:val="28"/>
      <w:szCs w:val="28"/>
      <w:shd w:val="clear" w:color="auto" w:fill="FFFFFF"/>
    </w:rPr>
  </w:style>
  <w:style w:type="paragraph" w:customStyle="1" w:styleId="24">
    <w:name w:val="Основной текст (2)"/>
    <w:basedOn w:val="a0"/>
    <w:link w:val="23"/>
    <w:uiPriority w:val="99"/>
    <w:rsid w:val="00FA6EF4"/>
    <w:pPr>
      <w:widowControl w:val="0"/>
      <w:shd w:val="clear" w:color="auto" w:fill="FFFFFF"/>
      <w:spacing w:before="240" w:after="120" w:line="0" w:lineRule="atLeast"/>
      <w:jc w:val="both"/>
    </w:pPr>
    <w:rPr>
      <w:rFonts w:ascii="Times New Roman" w:eastAsia="Times New Roman" w:hAnsi="Times New Roman" w:cs="Times New Roman"/>
      <w:sz w:val="28"/>
      <w:szCs w:val="28"/>
    </w:rPr>
  </w:style>
  <w:style w:type="character" w:customStyle="1" w:styleId="53">
    <w:name w:val="Заголовок №5_"/>
    <w:basedOn w:val="a1"/>
    <w:link w:val="54"/>
    <w:rsid w:val="00FA6EF4"/>
    <w:rPr>
      <w:rFonts w:ascii="Times New Roman" w:eastAsia="Times New Roman" w:hAnsi="Times New Roman" w:cs="Times New Roman"/>
      <w:b/>
      <w:bCs/>
      <w:sz w:val="26"/>
      <w:szCs w:val="26"/>
      <w:shd w:val="clear" w:color="auto" w:fill="FFFFFF"/>
    </w:rPr>
  </w:style>
  <w:style w:type="paragraph" w:customStyle="1" w:styleId="54">
    <w:name w:val="Заголовок №5"/>
    <w:basedOn w:val="a0"/>
    <w:link w:val="53"/>
    <w:rsid w:val="00FA6EF4"/>
    <w:pPr>
      <w:widowControl w:val="0"/>
      <w:shd w:val="clear" w:color="auto" w:fill="FFFFFF"/>
      <w:spacing w:before="600" w:after="240" w:line="326" w:lineRule="exact"/>
      <w:ind w:hanging="1820"/>
      <w:outlineLvl w:val="4"/>
    </w:pPr>
    <w:rPr>
      <w:rFonts w:ascii="Times New Roman" w:eastAsia="Times New Roman" w:hAnsi="Times New Roman" w:cs="Times New Roman"/>
      <w:b/>
      <w:bCs/>
      <w:sz w:val="26"/>
      <w:szCs w:val="26"/>
    </w:rPr>
  </w:style>
  <w:style w:type="character" w:customStyle="1" w:styleId="63">
    <w:name w:val="Основной текст (6)_"/>
    <w:basedOn w:val="a1"/>
    <w:link w:val="64"/>
    <w:rsid w:val="00FA6EF4"/>
    <w:rPr>
      <w:rFonts w:ascii="Cambria" w:eastAsia="Cambria" w:hAnsi="Cambria" w:cs="Cambria"/>
      <w:w w:val="150"/>
      <w:sz w:val="10"/>
      <w:szCs w:val="10"/>
      <w:shd w:val="clear" w:color="auto" w:fill="FFFFFF"/>
    </w:rPr>
  </w:style>
  <w:style w:type="paragraph" w:customStyle="1" w:styleId="64">
    <w:name w:val="Основной текст (6)"/>
    <w:basedOn w:val="a0"/>
    <w:link w:val="63"/>
    <w:rsid w:val="00FA6EF4"/>
    <w:pPr>
      <w:widowControl w:val="0"/>
      <w:shd w:val="clear" w:color="auto" w:fill="FFFFFF"/>
      <w:spacing w:after="0" w:line="0" w:lineRule="atLeast"/>
    </w:pPr>
    <w:rPr>
      <w:rFonts w:ascii="Cambria" w:eastAsia="Cambria" w:hAnsi="Cambria" w:cs="Cambria"/>
      <w:w w:val="150"/>
      <w:sz w:val="10"/>
      <w:szCs w:val="10"/>
    </w:rPr>
  </w:style>
  <w:style w:type="character" w:customStyle="1" w:styleId="29pt">
    <w:name w:val="Основной текст (2) + 9 pt;Полужирный"/>
    <w:basedOn w:val="23"/>
    <w:rsid w:val="00FA6EF4"/>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Exact">
    <w:name w:val="Подпись к картинке (2) Exact"/>
    <w:basedOn w:val="a1"/>
    <w:link w:val="25"/>
    <w:rsid w:val="00FA6EF4"/>
    <w:rPr>
      <w:rFonts w:ascii="Cambria" w:eastAsia="Cambria" w:hAnsi="Cambria" w:cs="Cambria"/>
      <w:b/>
      <w:bCs/>
      <w:spacing w:val="-10"/>
      <w:sz w:val="30"/>
      <w:szCs w:val="30"/>
      <w:shd w:val="clear" w:color="auto" w:fill="FFFFFF"/>
    </w:rPr>
  </w:style>
  <w:style w:type="paragraph" w:customStyle="1" w:styleId="25">
    <w:name w:val="Подпись к картинке (2)"/>
    <w:basedOn w:val="a0"/>
    <w:link w:val="2Exact"/>
    <w:rsid w:val="00FA6EF4"/>
    <w:pPr>
      <w:widowControl w:val="0"/>
      <w:shd w:val="clear" w:color="auto" w:fill="FFFFFF"/>
      <w:spacing w:after="0" w:line="0" w:lineRule="atLeast"/>
    </w:pPr>
    <w:rPr>
      <w:rFonts w:ascii="Cambria" w:eastAsia="Cambria" w:hAnsi="Cambria" w:cs="Cambria"/>
      <w:b/>
      <w:bCs/>
      <w:spacing w:val="-10"/>
      <w:sz w:val="30"/>
      <w:szCs w:val="30"/>
    </w:rPr>
  </w:style>
  <w:style w:type="character" w:customStyle="1" w:styleId="Exact">
    <w:name w:val="Подпись к картинке Exact"/>
    <w:basedOn w:val="a1"/>
    <w:link w:val="afc"/>
    <w:rsid w:val="00FA6EF4"/>
    <w:rPr>
      <w:rFonts w:ascii="Times New Roman" w:eastAsia="Times New Roman" w:hAnsi="Times New Roman" w:cs="Times New Roman"/>
      <w:b/>
      <w:bCs/>
      <w:w w:val="75"/>
      <w:sz w:val="28"/>
      <w:szCs w:val="28"/>
      <w:shd w:val="clear" w:color="auto" w:fill="FFFFFF"/>
    </w:rPr>
  </w:style>
  <w:style w:type="paragraph" w:customStyle="1" w:styleId="afc">
    <w:name w:val="Подпись к картинке"/>
    <w:basedOn w:val="a0"/>
    <w:link w:val="Exact"/>
    <w:rsid w:val="00FA6EF4"/>
    <w:pPr>
      <w:widowControl w:val="0"/>
      <w:shd w:val="clear" w:color="auto" w:fill="FFFFFF"/>
      <w:spacing w:after="0" w:line="0" w:lineRule="atLeast"/>
    </w:pPr>
    <w:rPr>
      <w:rFonts w:ascii="Times New Roman" w:eastAsia="Times New Roman" w:hAnsi="Times New Roman" w:cs="Times New Roman"/>
      <w:b/>
      <w:bCs/>
      <w:w w:val="75"/>
      <w:sz w:val="28"/>
      <w:szCs w:val="28"/>
    </w:rPr>
  </w:style>
  <w:style w:type="character" w:customStyle="1" w:styleId="5Exact">
    <w:name w:val="Основной текст (5) Exact"/>
    <w:basedOn w:val="a1"/>
    <w:link w:val="55"/>
    <w:rsid w:val="00FA6EF4"/>
    <w:rPr>
      <w:rFonts w:ascii="Times New Roman" w:eastAsia="Times New Roman" w:hAnsi="Times New Roman" w:cs="Times New Roman"/>
      <w:b/>
      <w:bCs/>
      <w:i/>
      <w:iCs/>
      <w:spacing w:val="-20"/>
      <w:sz w:val="36"/>
      <w:szCs w:val="36"/>
      <w:shd w:val="clear" w:color="auto" w:fill="FFFFFF"/>
      <w:lang w:val="en-US" w:bidi="en-US"/>
    </w:rPr>
  </w:style>
  <w:style w:type="paragraph" w:customStyle="1" w:styleId="55">
    <w:name w:val="Основной текст (5)"/>
    <w:basedOn w:val="a0"/>
    <w:link w:val="5Exact"/>
    <w:rsid w:val="00FA6EF4"/>
    <w:pPr>
      <w:widowControl w:val="0"/>
      <w:shd w:val="clear" w:color="auto" w:fill="FFFFFF"/>
      <w:spacing w:after="0" w:line="0" w:lineRule="atLeast"/>
    </w:pPr>
    <w:rPr>
      <w:rFonts w:ascii="Times New Roman" w:eastAsia="Times New Roman" w:hAnsi="Times New Roman" w:cs="Times New Roman"/>
      <w:b/>
      <w:bCs/>
      <w:i/>
      <w:iCs/>
      <w:spacing w:val="-20"/>
      <w:sz w:val="36"/>
      <w:szCs w:val="36"/>
      <w:lang w:val="en-US" w:bidi="en-US"/>
    </w:rPr>
  </w:style>
  <w:style w:type="character" w:customStyle="1" w:styleId="5Candara15pt0ptExact">
    <w:name w:val="Основной текст (5) + Candara;15 pt;Не полужирный;Не курсив;Интервал 0 pt Exact"/>
    <w:basedOn w:val="5Exact"/>
    <w:rsid w:val="00FA6EF4"/>
    <w:rPr>
      <w:rFonts w:ascii="Candara" w:eastAsia="Candara" w:hAnsi="Candara" w:cs="Candara"/>
      <w:b/>
      <w:bCs/>
      <w:i/>
      <w:iCs/>
      <w:color w:val="000000"/>
      <w:spacing w:val="0"/>
      <w:w w:val="100"/>
      <w:position w:val="0"/>
      <w:sz w:val="30"/>
      <w:szCs w:val="30"/>
      <w:shd w:val="clear" w:color="auto" w:fill="FFFFFF"/>
      <w:lang w:val="ru-RU" w:eastAsia="ru-RU" w:bidi="ru-RU"/>
    </w:rPr>
  </w:style>
  <w:style w:type="character" w:customStyle="1" w:styleId="33">
    <w:name w:val="Основной текст (3)_"/>
    <w:basedOn w:val="a1"/>
    <w:link w:val="34"/>
    <w:uiPriority w:val="99"/>
    <w:rsid w:val="00FA6EF4"/>
    <w:rPr>
      <w:rFonts w:ascii="Times New Roman" w:eastAsia="Times New Roman" w:hAnsi="Times New Roman" w:cs="Times New Roman"/>
      <w:b/>
      <w:bCs/>
      <w:shd w:val="clear" w:color="auto" w:fill="FFFFFF"/>
    </w:rPr>
  </w:style>
  <w:style w:type="paragraph" w:customStyle="1" w:styleId="34">
    <w:name w:val="Основной текст (3)"/>
    <w:basedOn w:val="a0"/>
    <w:link w:val="33"/>
    <w:uiPriority w:val="99"/>
    <w:rsid w:val="00FA6EF4"/>
    <w:pPr>
      <w:widowControl w:val="0"/>
      <w:shd w:val="clear" w:color="auto" w:fill="FFFFFF"/>
      <w:spacing w:after="120" w:line="283" w:lineRule="exact"/>
      <w:jc w:val="center"/>
    </w:pPr>
    <w:rPr>
      <w:rFonts w:ascii="Times New Roman" w:eastAsia="Times New Roman" w:hAnsi="Times New Roman" w:cs="Times New Roman"/>
      <w:b/>
      <w:bCs/>
    </w:rPr>
  </w:style>
  <w:style w:type="character" w:customStyle="1" w:styleId="31pt">
    <w:name w:val="Основной текст (3) + Интервал 1 pt"/>
    <w:basedOn w:val="33"/>
    <w:rsid w:val="00FA6EF4"/>
    <w:rPr>
      <w:rFonts w:ascii="Times New Roman" w:eastAsia="Times New Roman" w:hAnsi="Times New Roman" w:cs="Times New Roman"/>
      <w:b/>
      <w:bCs/>
      <w:color w:val="000000"/>
      <w:spacing w:val="30"/>
      <w:w w:val="100"/>
      <w:position w:val="0"/>
      <w:shd w:val="clear" w:color="auto" w:fill="FFFFFF"/>
      <w:lang w:val="ru-RU" w:eastAsia="ru-RU" w:bidi="ru-RU"/>
    </w:rPr>
  </w:style>
  <w:style w:type="character" w:customStyle="1" w:styleId="43">
    <w:name w:val="Заголовок №4_"/>
    <w:basedOn w:val="a1"/>
    <w:link w:val="44"/>
    <w:rsid w:val="00FA6EF4"/>
    <w:rPr>
      <w:rFonts w:ascii="Times New Roman" w:eastAsia="Times New Roman" w:hAnsi="Times New Roman" w:cs="Times New Roman"/>
      <w:b/>
      <w:bCs/>
      <w:spacing w:val="120"/>
      <w:sz w:val="36"/>
      <w:szCs w:val="36"/>
      <w:shd w:val="clear" w:color="auto" w:fill="FFFFFF"/>
    </w:rPr>
  </w:style>
  <w:style w:type="paragraph" w:customStyle="1" w:styleId="44">
    <w:name w:val="Заголовок №4"/>
    <w:basedOn w:val="a0"/>
    <w:link w:val="43"/>
    <w:rsid w:val="00FA6EF4"/>
    <w:pPr>
      <w:widowControl w:val="0"/>
      <w:shd w:val="clear" w:color="auto" w:fill="FFFFFF"/>
      <w:spacing w:before="420" w:after="240" w:line="0" w:lineRule="atLeast"/>
      <w:jc w:val="center"/>
      <w:outlineLvl w:val="3"/>
    </w:pPr>
    <w:rPr>
      <w:rFonts w:ascii="Times New Roman" w:eastAsia="Times New Roman" w:hAnsi="Times New Roman" w:cs="Times New Roman"/>
      <w:b/>
      <w:bCs/>
      <w:spacing w:val="120"/>
      <w:sz w:val="36"/>
      <w:szCs w:val="36"/>
    </w:rPr>
  </w:style>
  <w:style w:type="character" w:customStyle="1" w:styleId="45">
    <w:name w:val="Основной текст (4)_"/>
    <w:basedOn w:val="a1"/>
    <w:link w:val="46"/>
    <w:rsid w:val="00FA6EF4"/>
    <w:rPr>
      <w:rFonts w:ascii="Times New Roman" w:eastAsia="Times New Roman" w:hAnsi="Times New Roman" w:cs="Times New Roman"/>
      <w:sz w:val="8"/>
      <w:szCs w:val="8"/>
      <w:shd w:val="clear" w:color="auto" w:fill="FFFFFF"/>
    </w:rPr>
  </w:style>
  <w:style w:type="paragraph" w:customStyle="1" w:styleId="46">
    <w:name w:val="Основной текст (4)"/>
    <w:basedOn w:val="a0"/>
    <w:link w:val="45"/>
    <w:rsid w:val="00FA6EF4"/>
    <w:pPr>
      <w:widowControl w:val="0"/>
      <w:shd w:val="clear" w:color="auto" w:fill="FFFFFF"/>
      <w:spacing w:after="0" w:line="0" w:lineRule="atLeast"/>
    </w:pPr>
    <w:rPr>
      <w:rFonts w:ascii="Times New Roman" w:eastAsia="Times New Roman" w:hAnsi="Times New Roman" w:cs="Times New Roman"/>
      <w:sz w:val="8"/>
      <w:szCs w:val="8"/>
    </w:rPr>
  </w:style>
  <w:style w:type="character" w:customStyle="1" w:styleId="70">
    <w:name w:val="Основной текст (7)_"/>
    <w:basedOn w:val="a1"/>
    <w:link w:val="71"/>
    <w:rsid w:val="00FA6EF4"/>
    <w:rPr>
      <w:rFonts w:ascii="Times New Roman" w:eastAsia="Times New Roman" w:hAnsi="Times New Roman" w:cs="Times New Roman"/>
      <w:spacing w:val="20"/>
      <w:sz w:val="36"/>
      <w:szCs w:val="36"/>
      <w:shd w:val="clear" w:color="auto" w:fill="FFFFFF"/>
    </w:rPr>
  </w:style>
  <w:style w:type="paragraph" w:customStyle="1" w:styleId="71">
    <w:name w:val="Основной текст (7)"/>
    <w:basedOn w:val="a0"/>
    <w:link w:val="70"/>
    <w:rsid w:val="00FA6EF4"/>
    <w:pPr>
      <w:widowControl w:val="0"/>
      <w:shd w:val="clear" w:color="auto" w:fill="FFFFFF"/>
      <w:spacing w:after="420" w:line="0" w:lineRule="atLeast"/>
      <w:jc w:val="center"/>
    </w:pPr>
    <w:rPr>
      <w:rFonts w:ascii="Times New Roman" w:eastAsia="Times New Roman" w:hAnsi="Times New Roman" w:cs="Times New Roman"/>
      <w:spacing w:val="20"/>
      <w:sz w:val="36"/>
      <w:szCs w:val="36"/>
    </w:rPr>
  </w:style>
  <w:style w:type="character" w:customStyle="1" w:styleId="80">
    <w:name w:val="Основной текст (8)_"/>
    <w:basedOn w:val="a1"/>
    <w:link w:val="81"/>
    <w:rsid w:val="00FA6EF4"/>
    <w:rPr>
      <w:rFonts w:ascii="Segoe UI" w:eastAsia="Segoe UI" w:hAnsi="Segoe UI" w:cs="Segoe UI"/>
      <w:w w:val="200"/>
      <w:sz w:val="8"/>
      <w:szCs w:val="8"/>
      <w:shd w:val="clear" w:color="auto" w:fill="FFFFFF"/>
      <w:lang w:val="en-US" w:bidi="en-US"/>
    </w:rPr>
  </w:style>
  <w:style w:type="paragraph" w:customStyle="1" w:styleId="81">
    <w:name w:val="Основной текст (8)"/>
    <w:basedOn w:val="a0"/>
    <w:link w:val="80"/>
    <w:rsid w:val="00FA6EF4"/>
    <w:pPr>
      <w:widowControl w:val="0"/>
      <w:shd w:val="clear" w:color="auto" w:fill="FFFFFF"/>
      <w:spacing w:before="180" w:after="0" w:line="0" w:lineRule="atLeast"/>
    </w:pPr>
    <w:rPr>
      <w:rFonts w:ascii="Segoe UI" w:eastAsia="Segoe UI" w:hAnsi="Segoe UI" w:cs="Segoe UI"/>
      <w:w w:val="200"/>
      <w:sz w:val="8"/>
      <w:szCs w:val="8"/>
      <w:lang w:val="en-US" w:bidi="en-US"/>
    </w:rPr>
  </w:style>
  <w:style w:type="character" w:customStyle="1" w:styleId="855pt150">
    <w:name w:val="Основной текст (8) + 5;5 pt;Масштаб 150%"/>
    <w:basedOn w:val="80"/>
    <w:rsid w:val="00FA6EF4"/>
    <w:rPr>
      <w:rFonts w:ascii="Segoe UI" w:eastAsia="Segoe UI" w:hAnsi="Segoe UI" w:cs="Segoe UI"/>
      <w:b/>
      <w:bCs/>
      <w:color w:val="000000"/>
      <w:spacing w:val="0"/>
      <w:w w:val="150"/>
      <w:position w:val="0"/>
      <w:sz w:val="11"/>
      <w:szCs w:val="11"/>
      <w:shd w:val="clear" w:color="auto" w:fill="FFFFFF"/>
      <w:lang w:val="en-US" w:bidi="en-US"/>
    </w:rPr>
  </w:style>
  <w:style w:type="character" w:customStyle="1" w:styleId="90">
    <w:name w:val="Основной текст (9)_"/>
    <w:basedOn w:val="a1"/>
    <w:link w:val="91"/>
    <w:rsid w:val="00FA6EF4"/>
    <w:rPr>
      <w:rFonts w:ascii="Times New Roman" w:eastAsia="Times New Roman" w:hAnsi="Times New Roman" w:cs="Times New Roman"/>
      <w:b/>
      <w:bCs/>
      <w:sz w:val="19"/>
      <w:szCs w:val="19"/>
      <w:shd w:val="clear" w:color="auto" w:fill="FFFFFF"/>
    </w:rPr>
  </w:style>
  <w:style w:type="paragraph" w:customStyle="1" w:styleId="91">
    <w:name w:val="Основной текст (9)"/>
    <w:basedOn w:val="a0"/>
    <w:link w:val="90"/>
    <w:rsid w:val="00FA6EF4"/>
    <w:pPr>
      <w:widowControl w:val="0"/>
      <w:shd w:val="clear" w:color="auto" w:fill="FFFFFF"/>
      <w:spacing w:after="0" w:line="475" w:lineRule="exact"/>
      <w:jc w:val="both"/>
    </w:pPr>
    <w:rPr>
      <w:rFonts w:ascii="Times New Roman" w:eastAsia="Times New Roman" w:hAnsi="Times New Roman" w:cs="Times New Roman"/>
      <w:b/>
      <w:bCs/>
      <w:sz w:val="19"/>
      <w:szCs w:val="19"/>
    </w:rPr>
  </w:style>
  <w:style w:type="character" w:customStyle="1" w:styleId="100">
    <w:name w:val="Основной текст (10)_"/>
    <w:basedOn w:val="a1"/>
    <w:link w:val="101"/>
    <w:rsid w:val="00FA6EF4"/>
    <w:rPr>
      <w:rFonts w:ascii="Times New Roman" w:eastAsia="Times New Roman" w:hAnsi="Times New Roman" w:cs="Times New Roman"/>
      <w:sz w:val="8"/>
      <w:szCs w:val="8"/>
      <w:shd w:val="clear" w:color="auto" w:fill="FFFFFF"/>
    </w:rPr>
  </w:style>
  <w:style w:type="paragraph" w:customStyle="1" w:styleId="101">
    <w:name w:val="Основной текст (10)"/>
    <w:basedOn w:val="a0"/>
    <w:link w:val="100"/>
    <w:rsid w:val="00FA6EF4"/>
    <w:pPr>
      <w:widowControl w:val="0"/>
      <w:shd w:val="clear" w:color="auto" w:fill="FFFFFF"/>
      <w:spacing w:before="180" w:after="0" w:line="0" w:lineRule="atLeast"/>
    </w:pPr>
    <w:rPr>
      <w:rFonts w:ascii="Times New Roman" w:eastAsia="Times New Roman" w:hAnsi="Times New Roman" w:cs="Times New Roman"/>
      <w:sz w:val="8"/>
      <w:szCs w:val="8"/>
    </w:rPr>
  </w:style>
  <w:style w:type="character" w:customStyle="1" w:styleId="111">
    <w:name w:val="Основной текст (11)_"/>
    <w:basedOn w:val="a1"/>
    <w:link w:val="112"/>
    <w:rsid w:val="00FA6EF4"/>
    <w:rPr>
      <w:rFonts w:ascii="Times New Roman" w:eastAsia="Times New Roman" w:hAnsi="Times New Roman" w:cs="Times New Roman"/>
      <w:sz w:val="8"/>
      <w:szCs w:val="8"/>
      <w:shd w:val="clear" w:color="auto" w:fill="FFFFFF"/>
    </w:rPr>
  </w:style>
  <w:style w:type="paragraph" w:customStyle="1" w:styleId="112">
    <w:name w:val="Основной текст (11)"/>
    <w:basedOn w:val="a0"/>
    <w:link w:val="111"/>
    <w:rsid w:val="00FA6EF4"/>
    <w:pPr>
      <w:widowControl w:val="0"/>
      <w:shd w:val="clear" w:color="auto" w:fill="FFFFFF"/>
      <w:spacing w:after="0" w:line="0" w:lineRule="atLeast"/>
    </w:pPr>
    <w:rPr>
      <w:rFonts w:ascii="Times New Roman" w:eastAsia="Times New Roman" w:hAnsi="Times New Roman" w:cs="Times New Roman"/>
      <w:sz w:val="8"/>
      <w:szCs w:val="8"/>
    </w:rPr>
  </w:style>
  <w:style w:type="character" w:customStyle="1" w:styleId="120">
    <w:name w:val="Основной текст (12)_"/>
    <w:basedOn w:val="a1"/>
    <w:link w:val="121"/>
    <w:rsid w:val="00FA6EF4"/>
    <w:rPr>
      <w:rFonts w:ascii="Times New Roman" w:eastAsia="Times New Roman" w:hAnsi="Times New Roman" w:cs="Times New Roman"/>
      <w:sz w:val="10"/>
      <w:szCs w:val="10"/>
      <w:shd w:val="clear" w:color="auto" w:fill="FFFFFF"/>
    </w:rPr>
  </w:style>
  <w:style w:type="paragraph" w:customStyle="1" w:styleId="121">
    <w:name w:val="Основной текст (12)"/>
    <w:basedOn w:val="a0"/>
    <w:link w:val="120"/>
    <w:rsid w:val="00FA6EF4"/>
    <w:pPr>
      <w:widowControl w:val="0"/>
      <w:shd w:val="clear" w:color="auto" w:fill="FFFFFF"/>
      <w:spacing w:before="180" w:after="0" w:line="0" w:lineRule="atLeast"/>
    </w:pPr>
    <w:rPr>
      <w:rFonts w:ascii="Times New Roman" w:eastAsia="Times New Roman" w:hAnsi="Times New Roman" w:cs="Times New Roman"/>
      <w:sz w:val="10"/>
      <w:szCs w:val="10"/>
    </w:rPr>
  </w:style>
  <w:style w:type="character" w:customStyle="1" w:styleId="13">
    <w:name w:val="Основной текст (13)_"/>
    <w:basedOn w:val="a1"/>
    <w:link w:val="130"/>
    <w:rsid w:val="00FA6EF4"/>
    <w:rPr>
      <w:rFonts w:ascii="Times New Roman" w:eastAsia="Times New Roman" w:hAnsi="Times New Roman" w:cs="Times New Roman"/>
      <w:sz w:val="9"/>
      <w:szCs w:val="9"/>
      <w:shd w:val="clear" w:color="auto" w:fill="FFFFFF"/>
    </w:rPr>
  </w:style>
  <w:style w:type="paragraph" w:customStyle="1" w:styleId="130">
    <w:name w:val="Основной текст (13)"/>
    <w:basedOn w:val="a0"/>
    <w:link w:val="13"/>
    <w:rsid w:val="00FA6EF4"/>
    <w:pPr>
      <w:widowControl w:val="0"/>
      <w:shd w:val="clear" w:color="auto" w:fill="FFFFFF"/>
      <w:spacing w:after="0" w:line="0" w:lineRule="atLeast"/>
    </w:pPr>
    <w:rPr>
      <w:rFonts w:ascii="Times New Roman" w:eastAsia="Times New Roman" w:hAnsi="Times New Roman" w:cs="Times New Roman"/>
      <w:sz w:val="9"/>
      <w:szCs w:val="9"/>
    </w:rPr>
  </w:style>
  <w:style w:type="character" w:customStyle="1" w:styleId="14">
    <w:name w:val="Основной текст (14)_"/>
    <w:basedOn w:val="a1"/>
    <w:link w:val="140"/>
    <w:rsid w:val="00FA6EF4"/>
    <w:rPr>
      <w:rFonts w:ascii="Times New Roman" w:eastAsia="Times New Roman" w:hAnsi="Times New Roman" w:cs="Times New Roman"/>
      <w:sz w:val="9"/>
      <w:szCs w:val="9"/>
      <w:shd w:val="clear" w:color="auto" w:fill="FFFFFF"/>
    </w:rPr>
  </w:style>
  <w:style w:type="paragraph" w:customStyle="1" w:styleId="140">
    <w:name w:val="Основной текст (14)"/>
    <w:basedOn w:val="a0"/>
    <w:link w:val="14"/>
    <w:rsid w:val="00FA6EF4"/>
    <w:pPr>
      <w:widowControl w:val="0"/>
      <w:shd w:val="clear" w:color="auto" w:fill="FFFFFF"/>
      <w:spacing w:after="0" w:line="0" w:lineRule="atLeast"/>
    </w:pPr>
    <w:rPr>
      <w:rFonts w:ascii="Times New Roman" w:eastAsia="Times New Roman" w:hAnsi="Times New Roman" w:cs="Times New Roman"/>
      <w:sz w:val="9"/>
      <w:szCs w:val="9"/>
    </w:rPr>
  </w:style>
  <w:style w:type="character" w:customStyle="1" w:styleId="15">
    <w:name w:val="Основной текст (15)_"/>
    <w:basedOn w:val="a1"/>
    <w:link w:val="150"/>
    <w:rsid w:val="00FA6EF4"/>
    <w:rPr>
      <w:rFonts w:ascii="Sylfaen" w:eastAsia="Sylfaen" w:hAnsi="Sylfaen" w:cs="Sylfaen"/>
      <w:sz w:val="8"/>
      <w:szCs w:val="8"/>
      <w:shd w:val="clear" w:color="auto" w:fill="FFFFFF"/>
      <w:lang w:val="en-US" w:bidi="en-US"/>
    </w:rPr>
  </w:style>
  <w:style w:type="paragraph" w:customStyle="1" w:styleId="150">
    <w:name w:val="Основной текст (15)"/>
    <w:basedOn w:val="a0"/>
    <w:link w:val="15"/>
    <w:rsid w:val="00FA6EF4"/>
    <w:pPr>
      <w:widowControl w:val="0"/>
      <w:shd w:val="clear" w:color="auto" w:fill="FFFFFF"/>
      <w:spacing w:after="0" w:line="0" w:lineRule="atLeast"/>
      <w:jc w:val="both"/>
    </w:pPr>
    <w:rPr>
      <w:rFonts w:ascii="Sylfaen" w:eastAsia="Sylfaen" w:hAnsi="Sylfaen" w:cs="Sylfaen"/>
      <w:sz w:val="8"/>
      <w:szCs w:val="8"/>
      <w:lang w:val="en-US" w:bidi="en-US"/>
    </w:rPr>
  </w:style>
  <w:style w:type="character" w:customStyle="1" w:styleId="15CourierNew">
    <w:name w:val="Основной текст (15) + Courier New;Курсив"/>
    <w:basedOn w:val="15"/>
    <w:rsid w:val="00FA6EF4"/>
    <w:rPr>
      <w:rFonts w:ascii="Courier New" w:eastAsia="Courier New" w:hAnsi="Courier New" w:cs="Courier New"/>
      <w:i/>
      <w:iCs/>
      <w:color w:val="000000"/>
      <w:spacing w:val="0"/>
      <w:w w:val="100"/>
      <w:position w:val="0"/>
      <w:sz w:val="8"/>
      <w:szCs w:val="8"/>
      <w:shd w:val="clear" w:color="auto" w:fill="FFFFFF"/>
      <w:lang w:val="en-US" w:bidi="en-US"/>
    </w:rPr>
  </w:style>
  <w:style w:type="character" w:customStyle="1" w:styleId="16">
    <w:name w:val="Основной текст (16)_"/>
    <w:basedOn w:val="a1"/>
    <w:link w:val="160"/>
    <w:rsid w:val="00FA6EF4"/>
    <w:rPr>
      <w:rFonts w:ascii="Times New Roman" w:eastAsia="Times New Roman" w:hAnsi="Times New Roman" w:cs="Times New Roman"/>
      <w:b/>
      <w:bCs/>
      <w:sz w:val="26"/>
      <w:szCs w:val="26"/>
      <w:shd w:val="clear" w:color="auto" w:fill="FFFFFF"/>
    </w:rPr>
  </w:style>
  <w:style w:type="paragraph" w:customStyle="1" w:styleId="160">
    <w:name w:val="Основной текст (16)"/>
    <w:basedOn w:val="a0"/>
    <w:link w:val="16"/>
    <w:rsid w:val="00FA6EF4"/>
    <w:pPr>
      <w:widowControl w:val="0"/>
      <w:shd w:val="clear" w:color="auto" w:fill="FFFFFF"/>
      <w:spacing w:after="0" w:line="490" w:lineRule="exact"/>
      <w:ind w:firstLine="760"/>
      <w:jc w:val="both"/>
    </w:pPr>
    <w:rPr>
      <w:rFonts w:ascii="Times New Roman" w:eastAsia="Times New Roman" w:hAnsi="Times New Roman" w:cs="Times New Roman"/>
      <w:b/>
      <w:bCs/>
      <w:sz w:val="26"/>
      <w:szCs w:val="26"/>
    </w:rPr>
  </w:style>
  <w:style w:type="character" w:customStyle="1" w:styleId="1695pt1pt">
    <w:name w:val="Основной текст (16) + 9;5 pt;Курсив;Интервал 1 pt"/>
    <w:basedOn w:val="16"/>
    <w:rsid w:val="00FA6EF4"/>
    <w:rPr>
      <w:rFonts w:ascii="Times New Roman" w:eastAsia="Times New Roman" w:hAnsi="Times New Roman" w:cs="Times New Roman"/>
      <w:b/>
      <w:bCs/>
      <w:i/>
      <w:iCs/>
      <w:color w:val="000000"/>
      <w:spacing w:val="30"/>
      <w:w w:val="100"/>
      <w:position w:val="0"/>
      <w:sz w:val="19"/>
      <w:szCs w:val="19"/>
      <w:shd w:val="clear" w:color="auto" w:fill="FFFFFF"/>
      <w:lang w:val="en-US" w:eastAsia="en-US" w:bidi="en-US"/>
    </w:rPr>
  </w:style>
  <w:style w:type="character" w:customStyle="1" w:styleId="17">
    <w:name w:val="Основной текст (17)_"/>
    <w:basedOn w:val="a1"/>
    <w:link w:val="170"/>
    <w:rsid w:val="00FA6EF4"/>
    <w:rPr>
      <w:rFonts w:ascii="Times New Roman" w:eastAsia="Times New Roman" w:hAnsi="Times New Roman" w:cs="Times New Roman"/>
      <w:b/>
      <w:bCs/>
      <w:sz w:val="20"/>
      <w:szCs w:val="20"/>
      <w:shd w:val="clear" w:color="auto" w:fill="FFFFFF"/>
    </w:rPr>
  </w:style>
  <w:style w:type="paragraph" w:customStyle="1" w:styleId="170">
    <w:name w:val="Основной текст (17)"/>
    <w:basedOn w:val="a0"/>
    <w:link w:val="17"/>
    <w:rsid w:val="00FA6EF4"/>
    <w:pPr>
      <w:widowControl w:val="0"/>
      <w:shd w:val="clear" w:color="auto" w:fill="FFFFFF"/>
      <w:spacing w:after="0" w:line="475" w:lineRule="exact"/>
      <w:ind w:firstLine="740"/>
      <w:jc w:val="both"/>
    </w:pPr>
    <w:rPr>
      <w:rFonts w:ascii="Times New Roman" w:eastAsia="Times New Roman" w:hAnsi="Times New Roman" w:cs="Times New Roman"/>
      <w:b/>
      <w:bCs/>
      <w:sz w:val="20"/>
      <w:szCs w:val="20"/>
    </w:rPr>
  </w:style>
  <w:style w:type="character" w:customStyle="1" w:styleId="171">
    <w:name w:val="Основной текст (17) + Малые прописные"/>
    <w:basedOn w:val="17"/>
    <w:rsid w:val="00FA6EF4"/>
    <w:rPr>
      <w:rFonts w:ascii="Times New Roman" w:eastAsia="Times New Roman" w:hAnsi="Times New Roman" w:cs="Times New Roman"/>
      <w:b/>
      <w:bCs/>
      <w:smallCaps/>
      <w:color w:val="000000"/>
      <w:spacing w:val="0"/>
      <w:w w:val="100"/>
      <w:position w:val="0"/>
      <w:sz w:val="20"/>
      <w:szCs w:val="20"/>
      <w:shd w:val="clear" w:color="auto" w:fill="FFFFFF"/>
      <w:lang w:val="ru-RU" w:eastAsia="ru-RU" w:bidi="ru-RU"/>
    </w:rPr>
  </w:style>
  <w:style w:type="character" w:customStyle="1" w:styleId="18">
    <w:name w:val="Основной текст (18)_"/>
    <w:basedOn w:val="a1"/>
    <w:link w:val="180"/>
    <w:rsid w:val="00FA6EF4"/>
    <w:rPr>
      <w:rFonts w:ascii="Century Schoolbook" w:eastAsia="Century Schoolbook" w:hAnsi="Century Schoolbook" w:cs="Century Schoolbook"/>
      <w:sz w:val="8"/>
      <w:szCs w:val="8"/>
      <w:shd w:val="clear" w:color="auto" w:fill="FFFFFF"/>
    </w:rPr>
  </w:style>
  <w:style w:type="paragraph" w:customStyle="1" w:styleId="180">
    <w:name w:val="Основной текст (18)"/>
    <w:basedOn w:val="a0"/>
    <w:link w:val="18"/>
    <w:rsid w:val="00FA6EF4"/>
    <w:pPr>
      <w:widowControl w:val="0"/>
      <w:shd w:val="clear" w:color="auto" w:fill="FFFFFF"/>
      <w:spacing w:before="60" w:after="60" w:line="0" w:lineRule="atLeast"/>
    </w:pPr>
    <w:rPr>
      <w:rFonts w:ascii="Century Schoolbook" w:eastAsia="Century Schoolbook" w:hAnsi="Century Schoolbook" w:cs="Century Schoolbook"/>
      <w:sz w:val="8"/>
      <w:szCs w:val="8"/>
    </w:rPr>
  </w:style>
  <w:style w:type="character" w:customStyle="1" w:styleId="19">
    <w:name w:val="Основной текст (19)_"/>
    <w:basedOn w:val="a1"/>
    <w:link w:val="190"/>
    <w:rsid w:val="00FA6EF4"/>
    <w:rPr>
      <w:rFonts w:ascii="Times New Roman" w:eastAsia="Times New Roman" w:hAnsi="Times New Roman" w:cs="Times New Roman"/>
      <w:b/>
      <w:bCs/>
      <w:i/>
      <w:iCs/>
      <w:sz w:val="19"/>
      <w:szCs w:val="19"/>
      <w:shd w:val="clear" w:color="auto" w:fill="FFFFFF"/>
    </w:rPr>
  </w:style>
  <w:style w:type="paragraph" w:customStyle="1" w:styleId="190">
    <w:name w:val="Основной текст (19)"/>
    <w:basedOn w:val="a0"/>
    <w:link w:val="19"/>
    <w:rsid w:val="00FA6EF4"/>
    <w:pPr>
      <w:widowControl w:val="0"/>
      <w:shd w:val="clear" w:color="auto" w:fill="FFFFFF"/>
      <w:spacing w:after="0" w:line="475" w:lineRule="exact"/>
      <w:jc w:val="both"/>
    </w:pPr>
    <w:rPr>
      <w:rFonts w:ascii="Times New Roman" w:eastAsia="Times New Roman" w:hAnsi="Times New Roman" w:cs="Times New Roman"/>
      <w:b/>
      <w:bCs/>
      <w:i/>
      <w:iCs/>
      <w:sz w:val="19"/>
      <w:szCs w:val="19"/>
    </w:rPr>
  </w:style>
  <w:style w:type="character" w:customStyle="1" w:styleId="200">
    <w:name w:val="Основной текст (20)_"/>
    <w:basedOn w:val="a1"/>
    <w:link w:val="201"/>
    <w:rsid w:val="00FA6EF4"/>
    <w:rPr>
      <w:rFonts w:ascii="Franklin Gothic Heavy" w:eastAsia="Franklin Gothic Heavy" w:hAnsi="Franklin Gothic Heavy" w:cs="Franklin Gothic Heavy"/>
      <w:sz w:val="8"/>
      <w:szCs w:val="8"/>
      <w:shd w:val="clear" w:color="auto" w:fill="FFFFFF"/>
    </w:rPr>
  </w:style>
  <w:style w:type="paragraph" w:customStyle="1" w:styleId="201">
    <w:name w:val="Основной текст (20)"/>
    <w:basedOn w:val="a0"/>
    <w:link w:val="200"/>
    <w:rsid w:val="00FA6EF4"/>
    <w:pPr>
      <w:widowControl w:val="0"/>
      <w:shd w:val="clear" w:color="auto" w:fill="FFFFFF"/>
      <w:spacing w:after="0" w:line="0" w:lineRule="atLeast"/>
    </w:pPr>
    <w:rPr>
      <w:rFonts w:ascii="Franklin Gothic Heavy" w:eastAsia="Franklin Gothic Heavy" w:hAnsi="Franklin Gothic Heavy" w:cs="Franklin Gothic Heavy"/>
      <w:sz w:val="8"/>
      <w:szCs w:val="8"/>
    </w:rPr>
  </w:style>
  <w:style w:type="character" w:customStyle="1" w:styleId="31TimesNewRoman13ptExact">
    <w:name w:val="Основной текст (31) + Times New Roman;13 pt;Полужирный;Не курсив Exact"/>
    <w:basedOn w:val="310"/>
    <w:rsid w:val="00FA6EF4"/>
    <w:rPr>
      <w:rFonts w:ascii="Times New Roman" w:eastAsia="Times New Roman" w:hAnsi="Times New Roman" w:cs="Times New Roman"/>
      <w:b/>
      <w:bCs/>
      <w:i/>
      <w:iCs/>
      <w:sz w:val="26"/>
      <w:szCs w:val="26"/>
      <w:shd w:val="clear" w:color="auto" w:fill="FFFFFF"/>
      <w:lang w:val="en-US" w:eastAsia="en-US" w:bidi="en-US"/>
    </w:rPr>
  </w:style>
  <w:style w:type="character" w:customStyle="1" w:styleId="310">
    <w:name w:val="Основной текст (31)_"/>
    <w:basedOn w:val="a1"/>
    <w:link w:val="311"/>
    <w:rsid w:val="00FA6EF4"/>
    <w:rPr>
      <w:rFonts w:ascii="Franklin Gothic Medium Cond" w:eastAsia="Franklin Gothic Medium Cond" w:hAnsi="Franklin Gothic Medium Cond" w:cs="Franklin Gothic Medium Cond"/>
      <w:i/>
      <w:iCs/>
      <w:sz w:val="36"/>
      <w:szCs w:val="36"/>
      <w:shd w:val="clear" w:color="auto" w:fill="FFFFFF"/>
    </w:rPr>
  </w:style>
  <w:style w:type="paragraph" w:customStyle="1" w:styleId="311">
    <w:name w:val="Основной текст (31)"/>
    <w:basedOn w:val="a0"/>
    <w:link w:val="310"/>
    <w:rsid w:val="00FA6EF4"/>
    <w:pPr>
      <w:widowControl w:val="0"/>
      <w:shd w:val="clear" w:color="auto" w:fill="FFFFFF"/>
      <w:spacing w:after="0" w:line="0" w:lineRule="atLeast"/>
    </w:pPr>
    <w:rPr>
      <w:rFonts w:ascii="Franklin Gothic Medium Cond" w:eastAsia="Franklin Gothic Medium Cond" w:hAnsi="Franklin Gothic Medium Cond" w:cs="Franklin Gothic Medium Cond"/>
      <w:i/>
      <w:iCs/>
      <w:sz w:val="36"/>
      <w:szCs w:val="36"/>
    </w:rPr>
  </w:style>
  <w:style w:type="character" w:customStyle="1" w:styleId="39Exact">
    <w:name w:val="Основной текст (39) Exact"/>
    <w:basedOn w:val="a1"/>
    <w:link w:val="39"/>
    <w:rsid w:val="00FA6EF4"/>
    <w:rPr>
      <w:rFonts w:ascii="Impact" w:eastAsia="Impact" w:hAnsi="Impact" w:cs="Impact"/>
      <w:sz w:val="28"/>
      <w:szCs w:val="28"/>
      <w:shd w:val="clear" w:color="auto" w:fill="FFFFFF"/>
    </w:rPr>
  </w:style>
  <w:style w:type="paragraph" w:customStyle="1" w:styleId="39">
    <w:name w:val="Основной текст (39)"/>
    <w:basedOn w:val="a0"/>
    <w:link w:val="39Exact"/>
    <w:rsid w:val="00FA6EF4"/>
    <w:pPr>
      <w:widowControl w:val="0"/>
      <w:shd w:val="clear" w:color="auto" w:fill="FFFFFF"/>
      <w:spacing w:after="0" w:line="0" w:lineRule="atLeast"/>
    </w:pPr>
    <w:rPr>
      <w:rFonts w:ascii="Impact" w:eastAsia="Impact" w:hAnsi="Impact" w:cs="Impact"/>
      <w:sz w:val="28"/>
      <w:szCs w:val="28"/>
    </w:rPr>
  </w:style>
  <w:style w:type="character" w:customStyle="1" w:styleId="210">
    <w:name w:val="Основной текст (21)_"/>
    <w:basedOn w:val="a1"/>
    <w:link w:val="211"/>
    <w:rsid w:val="00FA6EF4"/>
    <w:rPr>
      <w:rFonts w:ascii="Franklin Gothic Heavy" w:eastAsia="Franklin Gothic Heavy" w:hAnsi="Franklin Gothic Heavy" w:cs="Franklin Gothic Heavy"/>
      <w:sz w:val="8"/>
      <w:szCs w:val="8"/>
      <w:shd w:val="clear" w:color="auto" w:fill="FFFFFF"/>
    </w:rPr>
  </w:style>
  <w:style w:type="paragraph" w:customStyle="1" w:styleId="211">
    <w:name w:val="Основной текст (21)"/>
    <w:basedOn w:val="a0"/>
    <w:link w:val="210"/>
    <w:rsid w:val="00FA6EF4"/>
    <w:pPr>
      <w:widowControl w:val="0"/>
      <w:shd w:val="clear" w:color="auto" w:fill="FFFFFF"/>
      <w:spacing w:after="0" w:line="0" w:lineRule="atLeast"/>
    </w:pPr>
    <w:rPr>
      <w:rFonts w:ascii="Franklin Gothic Heavy" w:eastAsia="Franklin Gothic Heavy" w:hAnsi="Franklin Gothic Heavy" w:cs="Franklin Gothic Heavy"/>
      <w:sz w:val="8"/>
      <w:szCs w:val="8"/>
    </w:rPr>
  </w:style>
  <w:style w:type="character" w:customStyle="1" w:styleId="220">
    <w:name w:val="Основной текст (22)_"/>
    <w:basedOn w:val="a1"/>
    <w:link w:val="221"/>
    <w:rsid w:val="00FA6EF4"/>
    <w:rPr>
      <w:rFonts w:ascii="Segoe UI" w:eastAsia="Segoe UI" w:hAnsi="Segoe UI" w:cs="Segoe UI"/>
      <w:sz w:val="8"/>
      <w:szCs w:val="8"/>
      <w:shd w:val="clear" w:color="auto" w:fill="FFFFFF"/>
    </w:rPr>
  </w:style>
  <w:style w:type="paragraph" w:customStyle="1" w:styleId="221">
    <w:name w:val="Основной текст (22)"/>
    <w:basedOn w:val="a0"/>
    <w:link w:val="220"/>
    <w:rsid w:val="00FA6EF4"/>
    <w:pPr>
      <w:widowControl w:val="0"/>
      <w:shd w:val="clear" w:color="auto" w:fill="FFFFFF"/>
      <w:spacing w:after="0" w:line="0" w:lineRule="atLeast"/>
    </w:pPr>
    <w:rPr>
      <w:rFonts w:ascii="Segoe UI" w:eastAsia="Segoe UI" w:hAnsi="Segoe UI" w:cs="Segoe UI"/>
      <w:sz w:val="8"/>
      <w:szCs w:val="8"/>
    </w:rPr>
  </w:style>
  <w:style w:type="character" w:customStyle="1" w:styleId="230">
    <w:name w:val="Основной текст (23)_"/>
    <w:basedOn w:val="a1"/>
    <w:link w:val="231"/>
    <w:rsid w:val="00FA6EF4"/>
    <w:rPr>
      <w:rFonts w:ascii="Segoe UI" w:eastAsia="Segoe UI" w:hAnsi="Segoe UI" w:cs="Segoe UI"/>
      <w:sz w:val="10"/>
      <w:szCs w:val="10"/>
      <w:shd w:val="clear" w:color="auto" w:fill="FFFFFF"/>
    </w:rPr>
  </w:style>
  <w:style w:type="paragraph" w:customStyle="1" w:styleId="231">
    <w:name w:val="Основной текст (23)"/>
    <w:basedOn w:val="a0"/>
    <w:link w:val="230"/>
    <w:rsid w:val="00FA6EF4"/>
    <w:pPr>
      <w:widowControl w:val="0"/>
      <w:shd w:val="clear" w:color="auto" w:fill="FFFFFF"/>
      <w:spacing w:after="0" w:line="0" w:lineRule="atLeast"/>
    </w:pPr>
    <w:rPr>
      <w:rFonts w:ascii="Segoe UI" w:eastAsia="Segoe UI" w:hAnsi="Segoe UI" w:cs="Segoe UI"/>
      <w:sz w:val="10"/>
      <w:szCs w:val="10"/>
    </w:rPr>
  </w:style>
  <w:style w:type="character" w:customStyle="1" w:styleId="240">
    <w:name w:val="Основной текст (24)_"/>
    <w:basedOn w:val="a1"/>
    <w:link w:val="241"/>
    <w:rsid w:val="00FA6EF4"/>
    <w:rPr>
      <w:rFonts w:ascii="Times New Roman" w:eastAsia="Times New Roman" w:hAnsi="Times New Roman" w:cs="Times New Roman"/>
      <w:sz w:val="8"/>
      <w:szCs w:val="8"/>
      <w:shd w:val="clear" w:color="auto" w:fill="FFFFFF"/>
    </w:rPr>
  </w:style>
  <w:style w:type="paragraph" w:customStyle="1" w:styleId="241">
    <w:name w:val="Основной текст (24)"/>
    <w:basedOn w:val="a0"/>
    <w:link w:val="240"/>
    <w:rsid w:val="00FA6EF4"/>
    <w:pPr>
      <w:widowControl w:val="0"/>
      <w:shd w:val="clear" w:color="auto" w:fill="FFFFFF"/>
      <w:spacing w:after="0" w:line="0" w:lineRule="atLeast"/>
    </w:pPr>
    <w:rPr>
      <w:rFonts w:ascii="Times New Roman" w:eastAsia="Times New Roman" w:hAnsi="Times New Roman" w:cs="Times New Roman"/>
      <w:sz w:val="8"/>
      <w:szCs w:val="8"/>
    </w:rPr>
  </w:style>
  <w:style w:type="character" w:customStyle="1" w:styleId="250">
    <w:name w:val="Основной текст (25)_"/>
    <w:basedOn w:val="a1"/>
    <w:link w:val="251"/>
    <w:rsid w:val="00FA6EF4"/>
    <w:rPr>
      <w:rFonts w:ascii="Times New Roman" w:eastAsia="Times New Roman" w:hAnsi="Times New Roman" w:cs="Times New Roman"/>
      <w:sz w:val="10"/>
      <w:szCs w:val="10"/>
      <w:shd w:val="clear" w:color="auto" w:fill="FFFFFF"/>
    </w:rPr>
  </w:style>
  <w:style w:type="paragraph" w:customStyle="1" w:styleId="251">
    <w:name w:val="Основной текст (25)"/>
    <w:basedOn w:val="a0"/>
    <w:link w:val="250"/>
    <w:rsid w:val="00FA6EF4"/>
    <w:pPr>
      <w:widowControl w:val="0"/>
      <w:shd w:val="clear" w:color="auto" w:fill="FFFFFF"/>
      <w:spacing w:after="0" w:line="0" w:lineRule="atLeast"/>
    </w:pPr>
    <w:rPr>
      <w:rFonts w:ascii="Times New Roman" w:eastAsia="Times New Roman" w:hAnsi="Times New Roman" w:cs="Times New Roman"/>
      <w:sz w:val="10"/>
      <w:szCs w:val="10"/>
    </w:rPr>
  </w:style>
  <w:style w:type="character" w:customStyle="1" w:styleId="26">
    <w:name w:val="Основной текст (26)_"/>
    <w:basedOn w:val="a1"/>
    <w:link w:val="260"/>
    <w:rsid w:val="00FA6EF4"/>
    <w:rPr>
      <w:rFonts w:ascii="Segoe UI" w:eastAsia="Segoe UI" w:hAnsi="Segoe UI" w:cs="Segoe UI"/>
      <w:sz w:val="10"/>
      <w:szCs w:val="10"/>
      <w:shd w:val="clear" w:color="auto" w:fill="FFFFFF"/>
    </w:rPr>
  </w:style>
  <w:style w:type="paragraph" w:customStyle="1" w:styleId="260">
    <w:name w:val="Основной текст (26)"/>
    <w:basedOn w:val="a0"/>
    <w:link w:val="26"/>
    <w:rsid w:val="00FA6EF4"/>
    <w:pPr>
      <w:widowControl w:val="0"/>
      <w:shd w:val="clear" w:color="auto" w:fill="FFFFFF"/>
      <w:spacing w:after="0" w:line="0" w:lineRule="atLeast"/>
    </w:pPr>
    <w:rPr>
      <w:rFonts w:ascii="Segoe UI" w:eastAsia="Segoe UI" w:hAnsi="Segoe UI" w:cs="Segoe UI"/>
      <w:sz w:val="10"/>
      <w:szCs w:val="10"/>
    </w:rPr>
  </w:style>
  <w:style w:type="character" w:customStyle="1" w:styleId="27">
    <w:name w:val="Основной текст (27)_"/>
    <w:basedOn w:val="a1"/>
    <w:link w:val="270"/>
    <w:rsid w:val="00FA6EF4"/>
    <w:rPr>
      <w:rFonts w:ascii="Times New Roman" w:eastAsia="Times New Roman" w:hAnsi="Times New Roman" w:cs="Times New Roman"/>
      <w:spacing w:val="-10"/>
      <w:sz w:val="9"/>
      <w:szCs w:val="9"/>
      <w:shd w:val="clear" w:color="auto" w:fill="FFFFFF"/>
      <w:lang w:val="en-US" w:bidi="en-US"/>
    </w:rPr>
  </w:style>
  <w:style w:type="paragraph" w:customStyle="1" w:styleId="270">
    <w:name w:val="Основной текст (27)"/>
    <w:basedOn w:val="a0"/>
    <w:link w:val="27"/>
    <w:rsid w:val="00FA6EF4"/>
    <w:pPr>
      <w:widowControl w:val="0"/>
      <w:shd w:val="clear" w:color="auto" w:fill="FFFFFF"/>
      <w:spacing w:after="0" w:line="0" w:lineRule="atLeast"/>
    </w:pPr>
    <w:rPr>
      <w:rFonts w:ascii="Times New Roman" w:eastAsia="Times New Roman" w:hAnsi="Times New Roman" w:cs="Times New Roman"/>
      <w:spacing w:val="-10"/>
      <w:sz w:val="9"/>
      <w:szCs w:val="9"/>
      <w:lang w:val="en-US" w:bidi="en-US"/>
    </w:rPr>
  </w:style>
  <w:style w:type="character" w:customStyle="1" w:styleId="28">
    <w:name w:val="Основной текст (28)_"/>
    <w:basedOn w:val="a1"/>
    <w:link w:val="280"/>
    <w:rsid w:val="00FA6EF4"/>
    <w:rPr>
      <w:rFonts w:ascii="Times New Roman" w:eastAsia="Times New Roman" w:hAnsi="Times New Roman" w:cs="Times New Roman"/>
      <w:sz w:val="8"/>
      <w:szCs w:val="8"/>
      <w:shd w:val="clear" w:color="auto" w:fill="FFFFFF"/>
    </w:rPr>
  </w:style>
  <w:style w:type="paragraph" w:customStyle="1" w:styleId="280">
    <w:name w:val="Основной текст (28)"/>
    <w:basedOn w:val="a0"/>
    <w:link w:val="28"/>
    <w:rsid w:val="00FA6EF4"/>
    <w:pPr>
      <w:widowControl w:val="0"/>
      <w:shd w:val="clear" w:color="auto" w:fill="FFFFFF"/>
      <w:spacing w:after="0" w:line="0" w:lineRule="atLeast"/>
    </w:pPr>
    <w:rPr>
      <w:rFonts w:ascii="Times New Roman" w:eastAsia="Times New Roman" w:hAnsi="Times New Roman" w:cs="Times New Roman"/>
      <w:sz w:val="8"/>
      <w:szCs w:val="8"/>
    </w:rPr>
  </w:style>
  <w:style w:type="character" w:customStyle="1" w:styleId="29">
    <w:name w:val="Основной текст (29)_"/>
    <w:basedOn w:val="a1"/>
    <w:link w:val="290"/>
    <w:rsid w:val="00FA6EF4"/>
    <w:rPr>
      <w:rFonts w:ascii="Franklin Gothic Medium Cond" w:eastAsia="Franklin Gothic Medium Cond" w:hAnsi="Franklin Gothic Medium Cond" w:cs="Franklin Gothic Medium Cond"/>
      <w:spacing w:val="-10"/>
      <w:sz w:val="36"/>
      <w:szCs w:val="36"/>
      <w:shd w:val="clear" w:color="auto" w:fill="FFFFFF"/>
    </w:rPr>
  </w:style>
  <w:style w:type="paragraph" w:customStyle="1" w:styleId="290">
    <w:name w:val="Основной текст (29)"/>
    <w:basedOn w:val="a0"/>
    <w:link w:val="29"/>
    <w:rsid w:val="00FA6EF4"/>
    <w:pPr>
      <w:widowControl w:val="0"/>
      <w:shd w:val="clear" w:color="auto" w:fill="FFFFFF"/>
      <w:spacing w:after="240" w:line="0" w:lineRule="atLeast"/>
      <w:jc w:val="both"/>
    </w:pPr>
    <w:rPr>
      <w:rFonts w:ascii="Franklin Gothic Medium Cond" w:eastAsia="Franklin Gothic Medium Cond" w:hAnsi="Franklin Gothic Medium Cond" w:cs="Franklin Gothic Medium Cond"/>
      <w:spacing w:val="-10"/>
      <w:sz w:val="36"/>
      <w:szCs w:val="36"/>
    </w:rPr>
  </w:style>
  <w:style w:type="character" w:customStyle="1" w:styleId="29TimesNewRoman16pt0pt">
    <w:name w:val="Основной текст (29) + Times New Roman;16 pt;Полужирный;Курсив;Интервал 0 pt"/>
    <w:basedOn w:val="29"/>
    <w:rsid w:val="00FA6EF4"/>
    <w:rPr>
      <w:rFonts w:ascii="Times New Roman" w:eastAsia="Times New Roman" w:hAnsi="Times New Roman" w:cs="Times New Roman"/>
      <w:b/>
      <w:bCs/>
      <w:i/>
      <w:iCs/>
      <w:color w:val="000000"/>
      <w:spacing w:val="0"/>
      <w:w w:val="100"/>
      <w:position w:val="0"/>
      <w:sz w:val="32"/>
      <w:szCs w:val="32"/>
      <w:shd w:val="clear" w:color="auto" w:fill="FFFFFF"/>
      <w:lang w:val="ru-RU" w:eastAsia="ru-RU" w:bidi="ru-RU"/>
    </w:rPr>
  </w:style>
  <w:style w:type="character" w:customStyle="1" w:styleId="291">
    <w:name w:val="Основной текст (29) + Малые прописные"/>
    <w:basedOn w:val="29"/>
    <w:rsid w:val="00FA6EF4"/>
    <w:rPr>
      <w:rFonts w:ascii="Franklin Gothic Medium Cond" w:eastAsia="Franklin Gothic Medium Cond" w:hAnsi="Franklin Gothic Medium Cond" w:cs="Franklin Gothic Medium Cond"/>
      <w:smallCaps/>
      <w:color w:val="000000"/>
      <w:spacing w:val="-10"/>
      <w:w w:val="100"/>
      <w:position w:val="0"/>
      <w:sz w:val="36"/>
      <w:szCs w:val="36"/>
      <w:shd w:val="clear" w:color="auto" w:fill="FFFFFF"/>
      <w:lang w:val="ru-RU" w:eastAsia="ru-RU" w:bidi="ru-RU"/>
    </w:rPr>
  </w:style>
  <w:style w:type="character" w:customStyle="1" w:styleId="300">
    <w:name w:val="Основной текст (30)_"/>
    <w:basedOn w:val="a1"/>
    <w:link w:val="301"/>
    <w:rsid w:val="00FA6EF4"/>
    <w:rPr>
      <w:rFonts w:ascii="Times New Roman" w:eastAsia="Times New Roman" w:hAnsi="Times New Roman" w:cs="Times New Roman"/>
      <w:b/>
      <w:bCs/>
      <w:sz w:val="26"/>
      <w:szCs w:val="26"/>
      <w:shd w:val="clear" w:color="auto" w:fill="FFFFFF"/>
    </w:rPr>
  </w:style>
  <w:style w:type="paragraph" w:customStyle="1" w:styleId="301">
    <w:name w:val="Основной текст (30)"/>
    <w:basedOn w:val="a0"/>
    <w:link w:val="300"/>
    <w:rsid w:val="00FA6EF4"/>
    <w:pPr>
      <w:widowControl w:val="0"/>
      <w:shd w:val="clear" w:color="auto" w:fill="FFFFFF"/>
      <w:spacing w:after="0" w:line="533" w:lineRule="exact"/>
      <w:jc w:val="both"/>
    </w:pPr>
    <w:rPr>
      <w:rFonts w:ascii="Times New Roman" w:eastAsia="Times New Roman" w:hAnsi="Times New Roman" w:cs="Times New Roman"/>
      <w:b/>
      <w:bCs/>
      <w:sz w:val="26"/>
      <w:szCs w:val="26"/>
    </w:rPr>
  </w:style>
  <w:style w:type="character" w:customStyle="1" w:styleId="30FranklinGothicMediumCond18pt">
    <w:name w:val="Основной текст (30) + Franklin Gothic Medium Cond;18 pt;Не полужирный;Курсив"/>
    <w:basedOn w:val="300"/>
    <w:rsid w:val="00FA6EF4"/>
    <w:rPr>
      <w:rFonts w:ascii="Franklin Gothic Medium Cond" w:eastAsia="Franklin Gothic Medium Cond" w:hAnsi="Franklin Gothic Medium Cond" w:cs="Franklin Gothic Medium Cond"/>
      <w:b/>
      <w:bCs/>
      <w:i/>
      <w:iCs/>
      <w:color w:val="000000"/>
      <w:spacing w:val="0"/>
      <w:w w:val="100"/>
      <w:position w:val="0"/>
      <w:sz w:val="36"/>
      <w:szCs w:val="36"/>
      <w:shd w:val="clear" w:color="auto" w:fill="FFFFFF"/>
      <w:lang w:val="ru-RU" w:eastAsia="ru-RU" w:bidi="ru-RU"/>
    </w:rPr>
  </w:style>
  <w:style w:type="character" w:customStyle="1" w:styleId="29TimesNewRoman16pt0pt0">
    <w:name w:val="Основной текст (29) + Times New Roman;16 pt;Полужирный;Курсив;Малые прописные;Интервал 0 pt"/>
    <w:basedOn w:val="29"/>
    <w:rsid w:val="00FA6EF4"/>
    <w:rPr>
      <w:rFonts w:ascii="Times New Roman" w:eastAsia="Times New Roman" w:hAnsi="Times New Roman" w:cs="Times New Roman"/>
      <w:b/>
      <w:bCs/>
      <w:i/>
      <w:iCs/>
      <w:smallCaps/>
      <w:color w:val="000000"/>
      <w:spacing w:val="0"/>
      <w:w w:val="100"/>
      <w:position w:val="0"/>
      <w:sz w:val="32"/>
      <w:szCs w:val="32"/>
      <w:shd w:val="clear" w:color="auto" w:fill="FFFFFF"/>
      <w:lang w:val="en-US" w:eastAsia="en-US" w:bidi="en-US"/>
    </w:rPr>
  </w:style>
  <w:style w:type="character" w:customStyle="1" w:styleId="2a">
    <w:name w:val="Оглавление (2)_"/>
    <w:basedOn w:val="a1"/>
    <w:link w:val="2b"/>
    <w:rsid w:val="00FA6EF4"/>
    <w:rPr>
      <w:rFonts w:ascii="Times New Roman" w:eastAsia="Times New Roman" w:hAnsi="Times New Roman" w:cs="Times New Roman"/>
      <w:sz w:val="28"/>
      <w:szCs w:val="28"/>
      <w:shd w:val="clear" w:color="auto" w:fill="FFFFFF"/>
    </w:rPr>
  </w:style>
  <w:style w:type="paragraph" w:customStyle="1" w:styleId="2b">
    <w:name w:val="Оглавление (2)"/>
    <w:basedOn w:val="a0"/>
    <w:link w:val="2a"/>
    <w:rsid w:val="00FA6EF4"/>
    <w:pPr>
      <w:widowControl w:val="0"/>
      <w:shd w:val="clear" w:color="auto" w:fill="FFFFFF"/>
      <w:spacing w:after="240" w:line="0" w:lineRule="atLeast"/>
      <w:jc w:val="both"/>
    </w:pPr>
    <w:rPr>
      <w:rFonts w:ascii="Times New Roman" w:eastAsia="Times New Roman" w:hAnsi="Times New Roman" w:cs="Times New Roman"/>
      <w:sz w:val="28"/>
      <w:szCs w:val="28"/>
    </w:rPr>
  </w:style>
  <w:style w:type="character" w:customStyle="1" w:styleId="21pt">
    <w:name w:val="Оглавление (2) + Курсив;Интервал 1 pt"/>
    <w:basedOn w:val="2a"/>
    <w:rsid w:val="00FA6EF4"/>
    <w:rPr>
      <w:rFonts w:ascii="Times New Roman" w:eastAsia="Times New Roman" w:hAnsi="Times New Roman" w:cs="Times New Roman"/>
      <w:i/>
      <w:iCs/>
      <w:color w:val="000000"/>
      <w:spacing w:val="20"/>
      <w:w w:val="100"/>
      <w:position w:val="0"/>
      <w:sz w:val="28"/>
      <w:szCs w:val="28"/>
      <w:shd w:val="clear" w:color="auto" w:fill="FFFFFF"/>
      <w:lang w:val="ru-RU" w:eastAsia="ru-RU" w:bidi="ru-RU"/>
    </w:rPr>
  </w:style>
  <w:style w:type="character" w:customStyle="1" w:styleId="2c">
    <w:name w:val="Оглавление (2) + Малые прописные"/>
    <w:basedOn w:val="2a"/>
    <w:rsid w:val="00FA6EF4"/>
    <w:rPr>
      <w:rFonts w:ascii="Times New Roman" w:eastAsia="Times New Roman" w:hAnsi="Times New Roman" w:cs="Times New Roman"/>
      <w:smallCaps/>
      <w:color w:val="000000"/>
      <w:spacing w:val="0"/>
      <w:w w:val="100"/>
      <w:position w:val="0"/>
      <w:sz w:val="28"/>
      <w:szCs w:val="28"/>
      <w:shd w:val="clear" w:color="auto" w:fill="FFFFFF"/>
      <w:lang w:val="ru-RU" w:eastAsia="ru-RU" w:bidi="ru-RU"/>
    </w:rPr>
  </w:style>
  <w:style w:type="character" w:customStyle="1" w:styleId="afd">
    <w:name w:val="Оглавление_"/>
    <w:basedOn w:val="a1"/>
    <w:link w:val="afe"/>
    <w:rsid w:val="00FA6EF4"/>
    <w:rPr>
      <w:rFonts w:ascii="Franklin Gothic Medium Cond" w:eastAsia="Franklin Gothic Medium Cond" w:hAnsi="Franklin Gothic Medium Cond" w:cs="Franklin Gothic Medium Cond"/>
      <w:spacing w:val="-10"/>
      <w:sz w:val="36"/>
      <w:szCs w:val="36"/>
      <w:shd w:val="clear" w:color="auto" w:fill="FFFFFF"/>
    </w:rPr>
  </w:style>
  <w:style w:type="paragraph" w:customStyle="1" w:styleId="afe">
    <w:name w:val="Оглавление"/>
    <w:basedOn w:val="a0"/>
    <w:link w:val="afd"/>
    <w:rsid w:val="00FA6EF4"/>
    <w:pPr>
      <w:widowControl w:val="0"/>
      <w:shd w:val="clear" w:color="auto" w:fill="FFFFFF"/>
      <w:spacing w:after="0" w:line="538" w:lineRule="exact"/>
    </w:pPr>
    <w:rPr>
      <w:rFonts w:ascii="Franklin Gothic Medium Cond" w:eastAsia="Franklin Gothic Medium Cond" w:hAnsi="Franklin Gothic Medium Cond" w:cs="Franklin Gothic Medium Cond"/>
      <w:spacing w:val="-10"/>
      <w:sz w:val="36"/>
      <w:szCs w:val="36"/>
    </w:rPr>
  </w:style>
  <w:style w:type="character" w:customStyle="1" w:styleId="TimesNewRoman16pt0pt">
    <w:name w:val="Оглавление + Times New Roman;16 pt;Полужирный;Курсив;Интервал 0 pt"/>
    <w:basedOn w:val="afd"/>
    <w:rsid w:val="00FA6EF4"/>
    <w:rPr>
      <w:rFonts w:ascii="Times New Roman" w:eastAsia="Times New Roman" w:hAnsi="Times New Roman" w:cs="Times New Roman"/>
      <w:b/>
      <w:bCs/>
      <w:i/>
      <w:iCs/>
      <w:color w:val="000000"/>
      <w:spacing w:val="0"/>
      <w:w w:val="100"/>
      <w:position w:val="0"/>
      <w:sz w:val="32"/>
      <w:szCs w:val="32"/>
      <w:shd w:val="clear" w:color="auto" w:fill="FFFFFF"/>
      <w:lang w:val="ru-RU" w:eastAsia="ru-RU" w:bidi="ru-RU"/>
    </w:rPr>
  </w:style>
  <w:style w:type="character" w:customStyle="1" w:styleId="29TimesNewRoman105pt0pt">
    <w:name w:val="Основной текст (29) + Times New Roman;10;5 pt;Полужирный;Малые прописные;Интервал 0 pt"/>
    <w:basedOn w:val="29"/>
    <w:rsid w:val="00FA6EF4"/>
    <w:rPr>
      <w:rFonts w:ascii="Times New Roman" w:eastAsia="Times New Roman" w:hAnsi="Times New Roman" w:cs="Times New Roman"/>
      <w:b/>
      <w:bCs/>
      <w:smallCaps/>
      <w:color w:val="000000"/>
      <w:spacing w:val="0"/>
      <w:w w:val="100"/>
      <w:position w:val="0"/>
      <w:sz w:val="21"/>
      <w:szCs w:val="21"/>
      <w:shd w:val="clear" w:color="auto" w:fill="FFFFFF"/>
      <w:lang w:val="ru-RU" w:eastAsia="ru-RU" w:bidi="ru-RU"/>
    </w:rPr>
  </w:style>
  <w:style w:type="character" w:customStyle="1" w:styleId="1a">
    <w:name w:val="Заголовок №1_"/>
    <w:basedOn w:val="a1"/>
    <w:link w:val="1b"/>
    <w:rsid w:val="00FA6EF4"/>
    <w:rPr>
      <w:rFonts w:ascii="Verdana" w:eastAsia="Verdana" w:hAnsi="Verdana" w:cs="Verdana"/>
      <w:sz w:val="30"/>
      <w:szCs w:val="30"/>
      <w:shd w:val="clear" w:color="auto" w:fill="FFFFFF"/>
      <w:lang w:val="en-US" w:bidi="en-US"/>
    </w:rPr>
  </w:style>
  <w:style w:type="paragraph" w:customStyle="1" w:styleId="1b">
    <w:name w:val="Заголовок №1"/>
    <w:basedOn w:val="a0"/>
    <w:link w:val="1a"/>
    <w:rsid w:val="00FA6EF4"/>
    <w:pPr>
      <w:widowControl w:val="0"/>
      <w:shd w:val="clear" w:color="auto" w:fill="FFFFFF"/>
      <w:spacing w:after="240" w:line="0" w:lineRule="atLeast"/>
      <w:jc w:val="both"/>
      <w:outlineLvl w:val="0"/>
    </w:pPr>
    <w:rPr>
      <w:rFonts w:ascii="Verdana" w:eastAsia="Verdana" w:hAnsi="Verdana" w:cs="Verdana"/>
      <w:sz w:val="30"/>
      <w:szCs w:val="30"/>
      <w:lang w:val="en-US" w:bidi="en-US"/>
    </w:rPr>
  </w:style>
  <w:style w:type="character" w:customStyle="1" w:styleId="302">
    <w:name w:val="Основной текст (30) + Малые прописные"/>
    <w:basedOn w:val="300"/>
    <w:rsid w:val="00FA6EF4"/>
    <w:rPr>
      <w:rFonts w:ascii="Times New Roman" w:eastAsia="Times New Roman" w:hAnsi="Times New Roman" w:cs="Times New Roman"/>
      <w:b/>
      <w:bCs/>
      <w:smallCaps/>
      <w:color w:val="000000"/>
      <w:spacing w:val="0"/>
      <w:w w:val="100"/>
      <w:position w:val="0"/>
      <w:sz w:val="26"/>
      <w:szCs w:val="26"/>
      <w:shd w:val="clear" w:color="auto" w:fill="FFFFFF"/>
      <w:lang w:val="ru-RU" w:eastAsia="ru-RU" w:bidi="ru-RU"/>
    </w:rPr>
  </w:style>
  <w:style w:type="character" w:customStyle="1" w:styleId="302pt">
    <w:name w:val="Основной текст (30) + Интервал 2 pt"/>
    <w:basedOn w:val="300"/>
    <w:rsid w:val="00FA6EF4"/>
    <w:rPr>
      <w:rFonts w:ascii="Times New Roman" w:eastAsia="Times New Roman" w:hAnsi="Times New Roman" w:cs="Times New Roman"/>
      <w:b/>
      <w:bCs/>
      <w:color w:val="000000"/>
      <w:spacing w:val="50"/>
      <w:w w:val="100"/>
      <w:position w:val="0"/>
      <w:sz w:val="26"/>
      <w:szCs w:val="26"/>
      <w:shd w:val="clear" w:color="auto" w:fill="FFFFFF"/>
      <w:lang w:val="ru-RU" w:eastAsia="ru-RU" w:bidi="ru-RU"/>
    </w:rPr>
  </w:style>
  <w:style w:type="character" w:customStyle="1" w:styleId="320">
    <w:name w:val="Основной текст (32)_"/>
    <w:basedOn w:val="a1"/>
    <w:link w:val="321"/>
    <w:rsid w:val="00FA6EF4"/>
    <w:rPr>
      <w:rFonts w:ascii="Times New Roman" w:eastAsia="Times New Roman" w:hAnsi="Times New Roman" w:cs="Times New Roman"/>
      <w:spacing w:val="-20"/>
      <w:sz w:val="34"/>
      <w:szCs w:val="34"/>
      <w:shd w:val="clear" w:color="auto" w:fill="FFFFFF"/>
    </w:rPr>
  </w:style>
  <w:style w:type="paragraph" w:customStyle="1" w:styleId="321">
    <w:name w:val="Основной текст (32)"/>
    <w:basedOn w:val="a0"/>
    <w:link w:val="320"/>
    <w:rsid w:val="00FA6EF4"/>
    <w:pPr>
      <w:widowControl w:val="0"/>
      <w:shd w:val="clear" w:color="auto" w:fill="FFFFFF"/>
      <w:spacing w:after="300" w:line="0" w:lineRule="atLeast"/>
      <w:jc w:val="both"/>
    </w:pPr>
    <w:rPr>
      <w:rFonts w:ascii="Times New Roman" w:eastAsia="Times New Roman" w:hAnsi="Times New Roman" w:cs="Times New Roman"/>
      <w:spacing w:val="-20"/>
      <w:sz w:val="34"/>
      <w:szCs w:val="34"/>
    </w:rPr>
  </w:style>
  <w:style w:type="character" w:customStyle="1" w:styleId="32Consolas18pt-3pt">
    <w:name w:val="Основной текст (32) + Consolas;18 pt;Курсив;Интервал -3 pt"/>
    <w:basedOn w:val="320"/>
    <w:rsid w:val="00FA6EF4"/>
    <w:rPr>
      <w:rFonts w:ascii="Consolas" w:eastAsia="Consolas" w:hAnsi="Consolas" w:cs="Consolas"/>
      <w:i/>
      <w:iCs/>
      <w:color w:val="000000"/>
      <w:spacing w:val="-70"/>
      <w:w w:val="100"/>
      <w:position w:val="0"/>
      <w:sz w:val="36"/>
      <w:szCs w:val="36"/>
      <w:shd w:val="clear" w:color="auto" w:fill="FFFFFF"/>
      <w:lang w:val="ru-RU" w:eastAsia="ru-RU" w:bidi="ru-RU"/>
    </w:rPr>
  </w:style>
  <w:style w:type="character" w:customStyle="1" w:styleId="330">
    <w:name w:val="Основной текст (33)_"/>
    <w:basedOn w:val="a1"/>
    <w:link w:val="331"/>
    <w:rsid w:val="00FA6EF4"/>
    <w:rPr>
      <w:rFonts w:ascii="Garamond" w:eastAsia="Garamond" w:hAnsi="Garamond" w:cs="Garamond"/>
      <w:b/>
      <w:bCs/>
      <w:spacing w:val="20"/>
      <w:sz w:val="28"/>
      <w:szCs w:val="28"/>
      <w:shd w:val="clear" w:color="auto" w:fill="FFFFFF"/>
    </w:rPr>
  </w:style>
  <w:style w:type="paragraph" w:customStyle="1" w:styleId="331">
    <w:name w:val="Основной текст (33)"/>
    <w:basedOn w:val="a0"/>
    <w:link w:val="330"/>
    <w:rsid w:val="00FA6EF4"/>
    <w:pPr>
      <w:widowControl w:val="0"/>
      <w:shd w:val="clear" w:color="auto" w:fill="FFFFFF"/>
      <w:spacing w:before="300" w:after="300" w:line="0" w:lineRule="atLeast"/>
      <w:jc w:val="both"/>
    </w:pPr>
    <w:rPr>
      <w:rFonts w:ascii="Garamond" w:eastAsia="Garamond" w:hAnsi="Garamond" w:cs="Garamond"/>
      <w:b/>
      <w:bCs/>
      <w:spacing w:val="20"/>
      <w:sz w:val="28"/>
      <w:szCs w:val="28"/>
    </w:rPr>
  </w:style>
  <w:style w:type="character" w:customStyle="1" w:styleId="35">
    <w:name w:val="Оглавление (3)_"/>
    <w:basedOn w:val="a1"/>
    <w:link w:val="36"/>
    <w:rsid w:val="00FA6EF4"/>
    <w:rPr>
      <w:rFonts w:ascii="Times New Roman" w:eastAsia="Times New Roman" w:hAnsi="Times New Roman" w:cs="Times New Roman"/>
      <w:b/>
      <w:bCs/>
      <w:sz w:val="26"/>
      <w:szCs w:val="26"/>
      <w:shd w:val="clear" w:color="auto" w:fill="FFFFFF"/>
    </w:rPr>
  </w:style>
  <w:style w:type="paragraph" w:customStyle="1" w:styleId="36">
    <w:name w:val="Оглавление (3)"/>
    <w:basedOn w:val="a0"/>
    <w:link w:val="35"/>
    <w:rsid w:val="00FA6EF4"/>
    <w:pPr>
      <w:widowControl w:val="0"/>
      <w:shd w:val="clear" w:color="auto" w:fill="FFFFFF"/>
      <w:spacing w:before="300" w:after="0" w:line="538" w:lineRule="exact"/>
      <w:jc w:val="both"/>
    </w:pPr>
    <w:rPr>
      <w:rFonts w:ascii="Times New Roman" w:eastAsia="Times New Roman" w:hAnsi="Times New Roman" w:cs="Times New Roman"/>
      <w:b/>
      <w:bCs/>
      <w:sz w:val="26"/>
      <w:szCs w:val="26"/>
    </w:rPr>
  </w:style>
  <w:style w:type="character" w:customStyle="1" w:styleId="3FranklinGothicMediumCond18pt">
    <w:name w:val="Оглавление (3) + Franklin Gothic Medium Cond;18 pt;Не полужирный;Курсив"/>
    <w:basedOn w:val="35"/>
    <w:rsid w:val="00FA6EF4"/>
    <w:rPr>
      <w:rFonts w:ascii="Franklin Gothic Medium Cond" w:eastAsia="Franklin Gothic Medium Cond" w:hAnsi="Franklin Gothic Medium Cond" w:cs="Franklin Gothic Medium Cond"/>
      <w:b/>
      <w:bCs/>
      <w:i/>
      <w:iCs/>
      <w:color w:val="000000"/>
      <w:spacing w:val="0"/>
      <w:w w:val="100"/>
      <w:position w:val="0"/>
      <w:sz w:val="36"/>
      <w:szCs w:val="36"/>
      <w:shd w:val="clear" w:color="auto" w:fill="FFFFFF"/>
      <w:lang w:val="en-US" w:eastAsia="en-US" w:bidi="en-US"/>
    </w:rPr>
  </w:style>
  <w:style w:type="character" w:customStyle="1" w:styleId="31TimesNewRoman13pt">
    <w:name w:val="Основной текст (31) + Times New Roman;13 pt;Полужирный;Не курсив"/>
    <w:basedOn w:val="310"/>
    <w:rsid w:val="00FA6EF4"/>
    <w:rPr>
      <w:rFonts w:ascii="Times New Roman" w:eastAsia="Times New Roman" w:hAnsi="Times New Roman" w:cs="Times New Roman"/>
      <w:b/>
      <w:bCs/>
      <w:i/>
      <w:iCs/>
      <w:color w:val="000000"/>
      <w:spacing w:val="0"/>
      <w:w w:val="100"/>
      <w:position w:val="0"/>
      <w:sz w:val="26"/>
      <w:szCs w:val="26"/>
      <w:shd w:val="clear" w:color="auto" w:fill="FFFFFF"/>
      <w:lang w:val="ru-RU" w:eastAsia="ru-RU" w:bidi="ru-RU"/>
    </w:rPr>
  </w:style>
  <w:style w:type="character" w:customStyle="1" w:styleId="29TimesNewRoman16pt2pt">
    <w:name w:val="Основной текст (29) + Times New Roman;16 pt;Полужирный;Курсив;Интервал 2 pt"/>
    <w:basedOn w:val="29"/>
    <w:rsid w:val="00FA6EF4"/>
    <w:rPr>
      <w:rFonts w:ascii="Times New Roman" w:eastAsia="Times New Roman" w:hAnsi="Times New Roman" w:cs="Times New Roman"/>
      <w:b/>
      <w:bCs/>
      <w:i/>
      <w:iCs/>
      <w:color w:val="000000"/>
      <w:spacing w:val="50"/>
      <w:w w:val="100"/>
      <w:position w:val="0"/>
      <w:sz w:val="32"/>
      <w:szCs w:val="32"/>
      <w:shd w:val="clear" w:color="auto" w:fill="FFFFFF"/>
      <w:lang w:val="ru-RU" w:eastAsia="ru-RU" w:bidi="ru-RU"/>
    </w:rPr>
  </w:style>
  <w:style w:type="character" w:customStyle="1" w:styleId="29TimesNewRoman16pt1pt">
    <w:name w:val="Основной текст (29) + Times New Roman;16 pt;Полужирный;Курсив;Интервал 1 pt"/>
    <w:basedOn w:val="29"/>
    <w:rsid w:val="00FA6EF4"/>
    <w:rPr>
      <w:rFonts w:ascii="Times New Roman" w:eastAsia="Times New Roman" w:hAnsi="Times New Roman" w:cs="Times New Roman"/>
      <w:b/>
      <w:bCs/>
      <w:i/>
      <w:iCs/>
      <w:color w:val="000000"/>
      <w:spacing w:val="30"/>
      <w:w w:val="100"/>
      <w:position w:val="0"/>
      <w:sz w:val="32"/>
      <w:szCs w:val="32"/>
      <w:shd w:val="clear" w:color="auto" w:fill="FFFFFF"/>
      <w:lang w:val="ru-RU" w:eastAsia="ru-RU" w:bidi="ru-RU"/>
    </w:rPr>
  </w:style>
  <w:style w:type="character" w:customStyle="1" w:styleId="340">
    <w:name w:val="Основной текст (34)_"/>
    <w:basedOn w:val="a1"/>
    <w:link w:val="341"/>
    <w:rsid w:val="00FA6EF4"/>
    <w:rPr>
      <w:rFonts w:ascii="Times New Roman" w:eastAsia="Times New Roman" w:hAnsi="Times New Roman" w:cs="Times New Roman"/>
      <w:sz w:val="28"/>
      <w:szCs w:val="28"/>
      <w:shd w:val="clear" w:color="auto" w:fill="FFFFFF"/>
    </w:rPr>
  </w:style>
  <w:style w:type="paragraph" w:customStyle="1" w:styleId="341">
    <w:name w:val="Основной текст (34)"/>
    <w:basedOn w:val="a0"/>
    <w:link w:val="340"/>
    <w:rsid w:val="00FA6EF4"/>
    <w:pPr>
      <w:widowControl w:val="0"/>
      <w:shd w:val="clear" w:color="auto" w:fill="FFFFFF"/>
      <w:spacing w:after="0" w:line="547" w:lineRule="exact"/>
      <w:jc w:val="both"/>
    </w:pPr>
    <w:rPr>
      <w:rFonts w:ascii="Times New Roman" w:eastAsia="Times New Roman" w:hAnsi="Times New Roman" w:cs="Times New Roman"/>
      <w:sz w:val="28"/>
      <w:szCs w:val="28"/>
    </w:rPr>
  </w:style>
  <w:style w:type="character" w:customStyle="1" w:styleId="3413pt1pt">
    <w:name w:val="Основной текст (34) + 13 pt;Полужирный;Интервал 1 pt"/>
    <w:basedOn w:val="340"/>
    <w:rsid w:val="00FA6EF4"/>
    <w:rPr>
      <w:rFonts w:ascii="Times New Roman" w:eastAsia="Times New Roman" w:hAnsi="Times New Roman" w:cs="Times New Roman"/>
      <w:b/>
      <w:bCs/>
      <w:color w:val="000000"/>
      <w:spacing w:val="20"/>
      <w:w w:val="100"/>
      <w:position w:val="0"/>
      <w:sz w:val="26"/>
      <w:szCs w:val="26"/>
      <w:shd w:val="clear" w:color="auto" w:fill="FFFFFF"/>
      <w:lang w:val="ru-RU" w:eastAsia="ru-RU" w:bidi="ru-RU"/>
    </w:rPr>
  </w:style>
  <w:style w:type="character" w:customStyle="1" w:styleId="29TimesNewRoman12pt0pt">
    <w:name w:val="Основной текст (29) + Times New Roman;12 pt;Интервал 0 pt"/>
    <w:basedOn w:val="29"/>
    <w:rsid w:val="00FA6EF4"/>
    <w:rPr>
      <w:rFonts w:ascii="Times New Roman" w:eastAsia="Times New Roman" w:hAnsi="Times New Roman" w:cs="Times New Roman"/>
      <w:b/>
      <w:bCs/>
      <w:color w:val="000000"/>
      <w:spacing w:val="0"/>
      <w:w w:val="100"/>
      <w:position w:val="0"/>
      <w:sz w:val="24"/>
      <w:szCs w:val="24"/>
      <w:shd w:val="clear" w:color="auto" w:fill="FFFFFF"/>
      <w:lang w:val="ru-RU" w:eastAsia="ru-RU" w:bidi="ru-RU"/>
    </w:rPr>
  </w:style>
  <w:style w:type="character" w:customStyle="1" w:styleId="290pt">
    <w:name w:val="Основной текст (29) + Курсив;Интервал 0 pt"/>
    <w:basedOn w:val="29"/>
    <w:rsid w:val="00FA6EF4"/>
    <w:rPr>
      <w:rFonts w:ascii="Franklin Gothic Medium Cond" w:eastAsia="Franklin Gothic Medium Cond" w:hAnsi="Franklin Gothic Medium Cond" w:cs="Franklin Gothic Medium Cond"/>
      <w:b/>
      <w:bCs/>
      <w:i/>
      <w:iCs/>
      <w:color w:val="000000"/>
      <w:spacing w:val="0"/>
      <w:w w:val="100"/>
      <w:position w:val="0"/>
      <w:sz w:val="36"/>
      <w:szCs w:val="36"/>
      <w:shd w:val="clear" w:color="auto" w:fill="FFFFFF"/>
      <w:lang w:val="ru-RU" w:eastAsia="ru-RU" w:bidi="ru-RU"/>
    </w:rPr>
  </w:style>
  <w:style w:type="character" w:customStyle="1" w:styleId="29TimesNewRoman12pt0pt0">
    <w:name w:val="Основной текст (29) + Times New Roman;12 pt;Малые прописные;Интервал 0 pt"/>
    <w:basedOn w:val="29"/>
    <w:rsid w:val="00FA6EF4"/>
    <w:rPr>
      <w:rFonts w:ascii="Times New Roman" w:eastAsia="Times New Roman" w:hAnsi="Times New Roman" w:cs="Times New Roman"/>
      <w:b/>
      <w:bCs/>
      <w:smallCaps/>
      <w:color w:val="000000"/>
      <w:spacing w:val="0"/>
      <w:w w:val="100"/>
      <w:position w:val="0"/>
      <w:sz w:val="24"/>
      <w:szCs w:val="24"/>
      <w:shd w:val="clear" w:color="auto" w:fill="FFFFFF"/>
      <w:lang w:val="ru-RU" w:eastAsia="ru-RU" w:bidi="ru-RU"/>
    </w:rPr>
  </w:style>
  <w:style w:type="character" w:customStyle="1" w:styleId="350">
    <w:name w:val="Основной текст (35)_"/>
    <w:basedOn w:val="a1"/>
    <w:link w:val="351"/>
    <w:rsid w:val="00FA6EF4"/>
    <w:rPr>
      <w:rFonts w:ascii="Times New Roman" w:eastAsia="Times New Roman" w:hAnsi="Times New Roman" w:cs="Times New Roman"/>
      <w:w w:val="50"/>
      <w:sz w:val="34"/>
      <w:szCs w:val="34"/>
      <w:shd w:val="clear" w:color="auto" w:fill="FFFFFF"/>
    </w:rPr>
  </w:style>
  <w:style w:type="paragraph" w:customStyle="1" w:styleId="351">
    <w:name w:val="Основной текст (35)"/>
    <w:basedOn w:val="a0"/>
    <w:link w:val="350"/>
    <w:rsid w:val="00FA6EF4"/>
    <w:pPr>
      <w:widowControl w:val="0"/>
      <w:shd w:val="clear" w:color="auto" w:fill="FFFFFF"/>
      <w:spacing w:after="0" w:line="542" w:lineRule="exact"/>
      <w:ind w:firstLine="760"/>
      <w:jc w:val="both"/>
    </w:pPr>
    <w:rPr>
      <w:rFonts w:ascii="Times New Roman" w:eastAsia="Times New Roman" w:hAnsi="Times New Roman" w:cs="Times New Roman"/>
      <w:w w:val="50"/>
      <w:sz w:val="34"/>
      <w:szCs w:val="34"/>
    </w:rPr>
  </w:style>
  <w:style w:type="character" w:customStyle="1" w:styleId="3514pt100">
    <w:name w:val="Основной текст (35) + 14 pt;Масштаб 100%"/>
    <w:basedOn w:val="350"/>
    <w:rsid w:val="00FA6EF4"/>
    <w:rPr>
      <w:rFonts w:ascii="Times New Roman" w:eastAsia="Times New Roman" w:hAnsi="Times New Roman" w:cs="Times New Roman"/>
      <w:color w:val="000000"/>
      <w:spacing w:val="0"/>
      <w:w w:val="100"/>
      <w:position w:val="0"/>
      <w:sz w:val="28"/>
      <w:szCs w:val="28"/>
      <w:shd w:val="clear" w:color="auto" w:fill="FFFFFF"/>
      <w:lang w:val="ru-RU" w:eastAsia="ru-RU" w:bidi="ru-RU"/>
    </w:rPr>
  </w:style>
  <w:style w:type="character" w:customStyle="1" w:styleId="35SegoeUI100">
    <w:name w:val="Основной текст (35) + Segoe UI;Полужирный;Курсив;Масштаб 100%"/>
    <w:basedOn w:val="350"/>
    <w:rsid w:val="00FA6EF4"/>
    <w:rPr>
      <w:rFonts w:ascii="Segoe UI" w:eastAsia="Segoe UI" w:hAnsi="Segoe UI" w:cs="Segoe UI"/>
      <w:b/>
      <w:bCs/>
      <w:i/>
      <w:iCs/>
      <w:color w:val="000000"/>
      <w:spacing w:val="0"/>
      <w:w w:val="100"/>
      <w:position w:val="0"/>
      <w:sz w:val="34"/>
      <w:szCs w:val="34"/>
      <w:shd w:val="clear" w:color="auto" w:fill="FFFFFF"/>
      <w:lang w:val="ru-RU" w:eastAsia="ru-RU" w:bidi="ru-RU"/>
    </w:rPr>
  </w:style>
  <w:style w:type="character" w:customStyle="1" w:styleId="360">
    <w:name w:val="Основной текст (36)_"/>
    <w:basedOn w:val="a1"/>
    <w:link w:val="361"/>
    <w:rsid w:val="00FA6EF4"/>
    <w:rPr>
      <w:rFonts w:ascii="Times New Roman" w:eastAsia="Times New Roman" w:hAnsi="Times New Roman" w:cs="Times New Roman"/>
      <w:b/>
      <w:bCs/>
      <w:i/>
      <w:iCs/>
      <w:spacing w:val="60"/>
      <w:sz w:val="38"/>
      <w:szCs w:val="38"/>
      <w:shd w:val="clear" w:color="auto" w:fill="FFFFFF"/>
    </w:rPr>
  </w:style>
  <w:style w:type="paragraph" w:customStyle="1" w:styleId="361">
    <w:name w:val="Основной текст (36)"/>
    <w:basedOn w:val="a0"/>
    <w:link w:val="360"/>
    <w:rsid w:val="00FA6EF4"/>
    <w:pPr>
      <w:widowControl w:val="0"/>
      <w:shd w:val="clear" w:color="auto" w:fill="FFFFFF"/>
      <w:spacing w:after="0" w:line="518" w:lineRule="exact"/>
    </w:pPr>
    <w:rPr>
      <w:rFonts w:ascii="Times New Roman" w:eastAsia="Times New Roman" w:hAnsi="Times New Roman" w:cs="Times New Roman"/>
      <w:b/>
      <w:bCs/>
      <w:i/>
      <w:iCs/>
      <w:spacing w:val="60"/>
      <w:sz w:val="38"/>
      <w:szCs w:val="38"/>
    </w:rPr>
  </w:style>
  <w:style w:type="character" w:customStyle="1" w:styleId="37">
    <w:name w:val="Основной текст (37)_"/>
    <w:basedOn w:val="a1"/>
    <w:link w:val="370"/>
    <w:rsid w:val="00FA6EF4"/>
    <w:rPr>
      <w:rFonts w:ascii="Times New Roman" w:eastAsia="Times New Roman" w:hAnsi="Times New Roman" w:cs="Times New Roman"/>
      <w:i/>
      <w:iCs/>
      <w:spacing w:val="20"/>
      <w:sz w:val="28"/>
      <w:szCs w:val="28"/>
      <w:shd w:val="clear" w:color="auto" w:fill="FFFFFF"/>
    </w:rPr>
  </w:style>
  <w:style w:type="paragraph" w:customStyle="1" w:styleId="370">
    <w:name w:val="Основной текст (37)"/>
    <w:basedOn w:val="a0"/>
    <w:link w:val="37"/>
    <w:rsid w:val="00FA6EF4"/>
    <w:pPr>
      <w:widowControl w:val="0"/>
      <w:shd w:val="clear" w:color="auto" w:fill="FFFFFF"/>
      <w:spacing w:after="0" w:line="542" w:lineRule="exact"/>
      <w:jc w:val="both"/>
    </w:pPr>
    <w:rPr>
      <w:rFonts w:ascii="Times New Roman" w:eastAsia="Times New Roman" w:hAnsi="Times New Roman" w:cs="Times New Roman"/>
      <w:i/>
      <w:iCs/>
      <w:spacing w:val="20"/>
      <w:sz w:val="28"/>
      <w:szCs w:val="28"/>
    </w:rPr>
  </w:style>
  <w:style w:type="character" w:customStyle="1" w:styleId="370pt">
    <w:name w:val="Основной текст (37) + Не курсив;Интервал 0 pt"/>
    <w:basedOn w:val="37"/>
    <w:rsid w:val="00FA6EF4"/>
    <w:rPr>
      <w:rFonts w:ascii="Times New Roman" w:eastAsia="Times New Roman" w:hAnsi="Times New Roman" w:cs="Times New Roman"/>
      <w:i/>
      <w:iCs/>
      <w:color w:val="000000"/>
      <w:spacing w:val="0"/>
      <w:w w:val="100"/>
      <w:position w:val="0"/>
      <w:sz w:val="28"/>
      <w:szCs w:val="28"/>
      <w:shd w:val="clear" w:color="auto" w:fill="FFFFFF"/>
      <w:lang w:val="ru-RU" w:eastAsia="ru-RU" w:bidi="ru-RU"/>
    </w:rPr>
  </w:style>
  <w:style w:type="character" w:customStyle="1" w:styleId="29TimesNewRoman14pt0pt60">
    <w:name w:val="Основной текст (29) + Times New Roman;14 pt;Полужирный;Интервал 0 pt;Масштаб 60%"/>
    <w:basedOn w:val="29"/>
    <w:rsid w:val="00FA6EF4"/>
    <w:rPr>
      <w:rFonts w:ascii="Times New Roman" w:eastAsia="Times New Roman" w:hAnsi="Times New Roman" w:cs="Times New Roman"/>
      <w:b/>
      <w:bCs/>
      <w:color w:val="000000"/>
      <w:spacing w:val="0"/>
      <w:w w:val="60"/>
      <w:position w:val="0"/>
      <w:sz w:val="28"/>
      <w:szCs w:val="28"/>
      <w:shd w:val="clear" w:color="auto" w:fill="FFFFFF"/>
      <w:lang w:val="en-US" w:eastAsia="en-US" w:bidi="en-US"/>
    </w:rPr>
  </w:style>
  <w:style w:type="character" w:customStyle="1" w:styleId="aff">
    <w:name w:val="Оглавление + Малые прописные"/>
    <w:basedOn w:val="afd"/>
    <w:rsid w:val="00FA6EF4"/>
    <w:rPr>
      <w:rFonts w:ascii="Franklin Gothic Medium Cond" w:eastAsia="Franklin Gothic Medium Cond" w:hAnsi="Franklin Gothic Medium Cond" w:cs="Franklin Gothic Medium Cond"/>
      <w:smallCaps/>
      <w:color w:val="000000"/>
      <w:spacing w:val="-10"/>
      <w:w w:val="100"/>
      <w:position w:val="0"/>
      <w:sz w:val="36"/>
      <w:szCs w:val="36"/>
      <w:shd w:val="clear" w:color="auto" w:fill="FFFFFF"/>
      <w:lang w:val="en-US" w:eastAsia="en-US" w:bidi="en-US"/>
    </w:rPr>
  </w:style>
  <w:style w:type="character" w:customStyle="1" w:styleId="TimesNewRoman16pt1pt">
    <w:name w:val="Оглавление + Times New Roman;16 pt;Полужирный;Курсив;Интервал 1 pt"/>
    <w:basedOn w:val="afd"/>
    <w:rsid w:val="00FA6EF4"/>
    <w:rPr>
      <w:rFonts w:ascii="Times New Roman" w:eastAsia="Times New Roman" w:hAnsi="Times New Roman" w:cs="Times New Roman"/>
      <w:b/>
      <w:bCs/>
      <w:i/>
      <w:iCs/>
      <w:color w:val="000000"/>
      <w:spacing w:val="30"/>
      <w:w w:val="100"/>
      <w:position w:val="0"/>
      <w:sz w:val="32"/>
      <w:szCs w:val="32"/>
      <w:shd w:val="clear" w:color="auto" w:fill="FFFFFF"/>
      <w:lang w:val="ru-RU" w:eastAsia="ru-RU" w:bidi="ru-RU"/>
    </w:rPr>
  </w:style>
  <w:style w:type="character" w:customStyle="1" w:styleId="2d">
    <w:name w:val="Заголовок №2_"/>
    <w:basedOn w:val="a1"/>
    <w:link w:val="2e"/>
    <w:rsid w:val="00FA6EF4"/>
    <w:rPr>
      <w:rFonts w:ascii="Times New Roman" w:eastAsia="Times New Roman" w:hAnsi="Times New Roman" w:cs="Times New Roman"/>
      <w:b/>
      <w:bCs/>
      <w:spacing w:val="20"/>
      <w:sz w:val="24"/>
      <w:szCs w:val="24"/>
      <w:shd w:val="clear" w:color="auto" w:fill="FFFFFF"/>
    </w:rPr>
  </w:style>
  <w:style w:type="paragraph" w:customStyle="1" w:styleId="2e">
    <w:name w:val="Заголовок №2"/>
    <w:basedOn w:val="a0"/>
    <w:link w:val="2d"/>
    <w:rsid w:val="00FA6EF4"/>
    <w:pPr>
      <w:widowControl w:val="0"/>
      <w:shd w:val="clear" w:color="auto" w:fill="FFFFFF"/>
      <w:spacing w:after="240" w:line="0" w:lineRule="atLeast"/>
      <w:outlineLvl w:val="1"/>
    </w:pPr>
    <w:rPr>
      <w:rFonts w:ascii="Times New Roman" w:eastAsia="Times New Roman" w:hAnsi="Times New Roman" w:cs="Times New Roman"/>
      <w:b/>
      <w:bCs/>
      <w:spacing w:val="20"/>
      <w:sz w:val="24"/>
      <w:szCs w:val="24"/>
    </w:rPr>
  </w:style>
  <w:style w:type="character" w:customStyle="1" w:styleId="2Consolas18pt0pt">
    <w:name w:val="Заголовок №2 + Consolas;18 pt;Курсив;Интервал 0 pt"/>
    <w:basedOn w:val="2d"/>
    <w:rsid w:val="00FA6EF4"/>
    <w:rPr>
      <w:rFonts w:ascii="Consolas" w:eastAsia="Consolas" w:hAnsi="Consolas" w:cs="Consolas"/>
      <w:b/>
      <w:bCs/>
      <w:i/>
      <w:iCs/>
      <w:color w:val="000000"/>
      <w:spacing w:val="-10"/>
      <w:w w:val="100"/>
      <w:position w:val="0"/>
      <w:sz w:val="36"/>
      <w:szCs w:val="36"/>
      <w:shd w:val="clear" w:color="auto" w:fill="FFFFFF"/>
      <w:lang w:val="ru-RU" w:eastAsia="ru-RU" w:bidi="ru-RU"/>
    </w:rPr>
  </w:style>
  <w:style w:type="character" w:customStyle="1" w:styleId="2f">
    <w:name w:val="Оглавление (2) + Курсив"/>
    <w:basedOn w:val="2a"/>
    <w:rsid w:val="00FA6EF4"/>
    <w:rPr>
      <w:rFonts w:ascii="Times New Roman" w:eastAsia="Times New Roman" w:hAnsi="Times New Roman" w:cs="Times New Roman"/>
      <w:i/>
      <w:iCs/>
      <w:color w:val="000000"/>
      <w:spacing w:val="0"/>
      <w:w w:val="100"/>
      <w:position w:val="0"/>
      <w:sz w:val="28"/>
      <w:szCs w:val="28"/>
      <w:shd w:val="clear" w:color="auto" w:fill="FFFFFF"/>
      <w:lang w:val="ru-RU" w:eastAsia="ru-RU" w:bidi="ru-RU"/>
    </w:rPr>
  </w:style>
  <w:style w:type="character" w:customStyle="1" w:styleId="220pt1pt">
    <w:name w:val="Оглавление (2) + 20 pt;Курсив;Интервал 1 pt"/>
    <w:basedOn w:val="2a"/>
    <w:rsid w:val="00FA6EF4"/>
    <w:rPr>
      <w:rFonts w:ascii="Times New Roman" w:eastAsia="Times New Roman" w:hAnsi="Times New Roman" w:cs="Times New Roman"/>
      <w:i/>
      <w:iCs/>
      <w:color w:val="000000"/>
      <w:spacing w:val="30"/>
      <w:w w:val="100"/>
      <w:position w:val="0"/>
      <w:sz w:val="40"/>
      <w:szCs w:val="40"/>
      <w:shd w:val="clear" w:color="auto" w:fill="FFFFFF"/>
      <w:lang w:val="ru-RU" w:eastAsia="ru-RU" w:bidi="ru-RU"/>
    </w:rPr>
  </w:style>
  <w:style w:type="character" w:customStyle="1" w:styleId="2115pt1pt">
    <w:name w:val="Оглавление (2) + 11;5 pt;Полужирный;Интервал 1 pt"/>
    <w:basedOn w:val="2a"/>
    <w:rsid w:val="00FA6EF4"/>
    <w:rPr>
      <w:rFonts w:ascii="Times New Roman" w:eastAsia="Times New Roman" w:hAnsi="Times New Roman" w:cs="Times New Roman"/>
      <w:b/>
      <w:bCs/>
      <w:color w:val="000000"/>
      <w:spacing w:val="30"/>
      <w:w w:val="100"/>
      <w:position w:val="0"/>
      <w:sz w:val="23"/>
      <w:szCs w:val="23"/>
      <w:shd w:val="clear" w:color="auto" w:fill="FFFFFF"/>
      <w:lang w:val="en-US" w:eastAsia="en-US" w:bidi="en-US"/>
    </w:rPr>
  </w:style>
  <w:style w:type="character" w:customStyle="1" w:styleId="47">
    <w:name w:val="Оглавление (4)_"/>
    <w:basedOn w:val="a1"/>
    <w:link w:val="48"/>
    <w:rsid w:val="00FA6EF4"/>
    <w:rPr>
      <w:rFonts w:ascii="Times New Roman" w:eastAsia="Times New Roman" w:hAnsi="Times New Roman" w:cs="Times New Roman"/>
      <w:b/>
      <w:bCs/>
      <w:spacing w:val="30"/>
      <w:sz w:val="23"/>
      <w:szCs w:val="23"/>
      <w:shd w:val="clear" w:color="auto" w:fill="FFFFFF"/>
    </w:rPr>
  </w:style>
  <w:style w:type="paragraph" w:customStyle="1" w:styleId="48">
    <w:name w:val="Оглавление (4)"/>
    <w:basedOn w:val="a0"/>
    <w:link w:val="47"/>
    <w:rsid w:val="00FA6EF4"/>
    <w:pPr>
      <w:widowControl w:val="0"/>
      <w:shd w:val="clear" w:color="auto" w:fill="FFFFFF"/>
      <w:spacing w:after="300" w:line="0" w:lineRule="atLeast"/>
      <w:jc w:val="both"/>
    </w:pPr>
    <w:rPr>
      <w:rFonts w:ascii="Times New Roman" w:eastAsia="Times New Roman" w:hAnsi="Times New Roman" w:cs="Times New Roman"/>
      <w:b/>
      <w:bCs/>
      <w:spacing w:val="30"/>
      <w:sz w:val="23"/>
      <w:szCs w:val="23"/>
    </w:rPr>
  </w:style>
  <w:style w:type="character" w:customStyle="1" w:styleId="420pt">
    <w:name w:val="Оглавление (4) + 20 pt;Не полужирный;Курсив"/>
    <w:basedOn w:val="47"/>
    <w:rsid w:val="00FA6EF4"/>
    <w:rPr>
      <w:rFonts w:ascii="Times New Roman" w:eastAsia="Times New Roman" w:hAnsi="Times New Roman" w:cs="Times New Roman"/>
      <w:b/>
      <w:bCs/>
      <w:i/>
      <w:iCs/>
      <w:color w:val="000000"/>
      <w:spacing w:val="30"/>
      <w:w w:val="100"/>
      <w:position w:val="0"/>
      <w:sz w:val="40"/>
      <w:szCs w:val="40"/>
      <w:shd w:val="clear" w:color="auto" w:fill="FFFFFF"/>
      <w:lang w:val="ru-RU" w:eastAsia="ru-RU" w:bidi="ru-RU"/>
    </w:rPr>
  </w:style>
  <w:style w:type="character" w:customStyle="1" w:styleId="38">
    <w:name w:val="Основной текст (38)_"/>
    <w:basedOn w:val="a1"/>
    <w:link w:val="380"/>
    <w:rsid w:val="00FA6EF4"/>
    <w:rPr>
      <w:rFonts w:ascii="Times New Roman" w:eastAsia="Times New Roman" w:hAnsi="Times New Roman" w:cs="Times New Roman"/>
      <w:b/>
      <w:bCs/>
      <w:sz w:val="24"/>
      <w:szCs w:val="24"/>
      <w:shd w:val="clear" w:color="auto" w:fill="FFFFFF"/>
    </w:rPr>
  </w:style>
  <w:style w:type="paragraph" w:customStyle="1" w:styleId="380">
    <w:name w:val="Основной текст (38)"/>
    <w:basedOn w:val="a0"/>
    <w:link w:val="38"/>
    <w:rsid w:val="00FA6EF4"/>
    <w:pPr>
      <w:widowControl w:val="0"/>
      <w:shd w:val="clear" w:color="auto" w:fill="FFFFFF"/>
      <w:spacing w:after="0" w:line="499" w:lineRule="exact"/>
      <w:ind w:firstLine="780"/>
      <w:jc w:val="both"/>
    </w:pPr>
    <w:rPr>
      <w:rFonts w:ascii="Times New Roman" w:eastAsia="Times New Roman" w:hAnsi="Times New Roman" w:cs="Times New Roman"/>
      <w:b/>
      <w:bCs/>
      <w:sz w:val="24"/>
      <w:szCs w:val="24"/>
    </w:rPr>
  </w:style>
  <w:style w:type="character" w:customStyle="1" w:styleId="38Consolas18pt0pt">
    <w:name w:val="Основной текст (38) + Consolas;18 pt;Курсив;Малые прописные;Интервал 0 pt"/>
    <w:basedOn w:val="38"/>
    <w:rsid w:val="00FA6EF4"/>
    <w:rPr>
      <w:rFonts w:ascii="Consolas" w:eastAsia="Consolas" w:hAnsi="Consolas" w:cs="Consolas"/>
      <w:b/>
      <w:bCs/>
      <w:i/>
      <w:iCs/>
      <w:smallCaps/>
      <w:color w:val="000000"/>
      <w:spacing w:val="-10"/>
      <w:w w:val="100"/>
      <w:position w:val="0"/>
      <w:sz w:val="36"/>
      <w:szCs w:val="36"/>
      <w:shd w:val="clear" w:color="auto" w:fill="FFFFFF"/>
      <w:lang w:val="en-US" w:eastAsia="en-US" w:bidi="en-US"/>
    </w:rPr>
  </w:style>
  <w:style w:type="character" w:customStyle="1" w:styleId="381">
    <w:name w:val="Основной текст (38) + Малые прописные"/>
    <w:basedOn w:val="38"/>
    <w:rsid w:val="00FA6EF4"/>
    <w:rPr>
      <w:rFonts w:ascii="Times New Roman" w:eastAsia="Times New Roman" w:hAnsi="Times New Roman" w:cs="Times New Roman"/>
      <w:b/>
      <w:bCs/>
      <w:smallCaps/>
      <w:color w:val="000000"/>
      <w:spacing w:val="0"/>
      <w:w w:val="100"/>
      <w:position w:val="0"/>
      <w:sz w:val="24"/>
      <w:szCs w:val="24"/>
      <w:shd w:val="clear" w:color="auto" w:fill="FFFFFF"/>
      <w:lang w:val="en-US" w:eastAsia="en-US" w:bidi="en-US"/>
    </w:rPr>
  </w:style>
  <w:style w:type="character" w:customStyle="1" w:styleId="420">
    <w:name w:val="Заголовок №4 (2)_"/>
    <w:basedOn w:val="a1"/>
    <w:link w:val="421"/>
    <w:rsid w:val="00FA6EF4"/>
    <w:rPr>
      <w:rFonts w:ascii="Times New Roman" w:eastAsia="Times New Roman" w:hAnsi="Times New Roman" w:cs="Times New Roman"/>
      <w:b/>
      <w:bCs/>
      <w:spacing w:val="20"/>
      <w:w w:val="60"/>
      <w:sz w:val="28"/>
      <w:szCs w:val="28"/>
      <w:shd w:val="clear" w:color="auto" w:fill="FFFFFF"/>
    </w:rPr>
  </w:style>
  <w:style w:type="paragraph" w:customStyle="1" w:styleId="421">
    <w:name w:val="Заголовок №4 (2)"/>
    <w:basedOn w:val="a0"/>
    <w:link w:val="420"/>
    <w:rsid w:val="00FA6EF4"/>
    <w:pPr>
      <w:widowControl w:val="0"/>
      <w:shd w:val="clear" w:color="auto" w:fill="FFFFFF"/>
      <w:spacing w:after="0" w:line="509" w:lineRule="exact"/>
      <w:jc w:val="both"/>
      <w:outlineLvl w:val="3"/>
    </w:pPr>
    <w:rPr>
      <w:rFonts w:ascii="Times New Roman" w:eastAsia="Times New Roman" w:hAnsi="Times New Roman" w:cs="Times New Roman"/>
      <w:b/>
      <w:bCs/>
      <w:spacing w:val="20"/>
      <w:w w:val="60"/>
      <w:sz w:val="28"/>
      <w:szCs w:val="28"/>
    </w:rPr>
  </w:style>
  <w:style w:type="character" w:customStyle="1" w:styleId="420pt100">
    <w:name w:val="Заголовок №4 (2) + Не полужирный;Интервал 0 pt;Масштаб 100%"/>
    <w:basedOn w:val="420"/>
    <w:rsid w:val="00FA6EF4"/>
    <w:rPr>
      <w:rFonts w:ascii="Times New Roman" w:eastAsia="Times New Roman" w:hAnsi="Times New Roman" w:cs="Times New Roman"/>
      <w:b/>
      <w:bCs/>
      <w:color w:val="000000"/>
      <w:spacing w:val="0"/>
      <w:w w:val="100"/>
      <w:position w:val="0"/>
      <w:sz w:val="28"/>
      <w:szCs w:val="28"/>
      <w:shd w:val="clear" w:color="auto" w:fill="FFFFFF"/>
      <w:lang w:val="ru-RU" w:eastAsia="ru-RU" w:bidi="ru-RU"/>
    </w:rPr>
  </w:style>
  <w:style w:type="character" w:customStyle="1" w:styleId="42FranklinGothicMediumCond18pt-3pt100">
    <w:name w:val="Заголовок №4 (2) + Franklin Gothic Medium Cond;18 pt;Не полужирный;Курсив;Интервал -3 pt;Масштаб 100%"/>
    <w:basedOn w:val="420"/>
    <w:rsid w:val="00FA6EF4"/>
    <w:rPr>
      <w:rFonts w:ascii="Franklin Gothic Medium Cond" w:eastAsia="Franklin Gothic Medium Cond" w:hAnsi="Franklin Gothic Medium Cond" w:cs="Franklin Gothic Medium Cond"/>
      <w:b/>
      <w:bCs/>
      <w:i/>
      <w:iCs/>
      <w:color w:val="000000"/>
      <w:spacing w:val="-70"/>
      <w:w w:val="100"/>
      <w:position w:val="0"/>
      <w:sz w:val="36"/>
      <w:szCs w:val="36"/>
      <w:shd w:val="clear" w:color="auto" w:fill="FFFFFF"/>
      <w:lang w:val="ru-RU" w:eastAsia="ru-RU" w:bidi="ru-RU"/>
    </w:rPr>
  </w:style>
  <w:style w:type="character" w:customStyle="1" w:styleId="430">
    <w:name w:val="Заголовок №4 (3)_"/>
    <w:basedOn w:val="a1"/>
    <w:link w:val="431"/>
    <w:rsid w:val="00FA6EF4"/>
    <w:rPr>
      <w:rFonts w:ascii="Times New Roman" w:eastAsia="Times New Roman" w:hAnsi="Times New Roman" w:cs="Times New Roman"/>
      <w:spacing w:val="30"/>
      <w:w w:val="50"/>
      <w:sz w:val="34"/>
      <w:szCs w:val="34"/>
      <w:shd w:val="clear" w:color="auto" w:fill="FFFFFF"/>
    </w:rPr>
  </w:style>
  <w:style w:type="paragraph" w:customStyle="1" w:styleId="431">
    <w:name w:val="Заголовок №4 (3)"/>
    <w:basedOn w:val="a0"/>
    <w:link w:val="430"/>
    <w:rsid w:val="00FA6EF4"/>
    <w:pPr>
      <w:widowControl w:val="0"/>
      <w:shd w:val="clear" w:color="auto" w:fill="FFFFFF"/>
      <w:spacing w:before="240" w:after="240" w:line="0" w:lineRule="atLeast"/>
      <w:ind w:firstLine="740"/>
      <w:jc w:val="both"/>
      <w:outlineLvl w:val="3"/>
    </w:pPr>
    <w:rPr>
      <w:rFonts w:ascii="Times New Roman" w:eastAsia="Times New Roman" w:hAnsi="Times New Roman" w:cs="Times New Roman"/>
      <w:spacing w:val="30"/>
      <w:w w:val="50"/>
      <w:sz w:val="34"/>
      <w:szCs w:val="34"/>
    </w:rPr>
  </w:style>
  <w:style w:type="character" w:customStyle="1" w:styleId="4314pt0pt100">
    <w:name w:val="Заголовок №4 (3) + 14 pt;Интервал 0 pt;Масштаб 100%"/>
    <w:basedOn w:val="430"/>
    <w:rsid w:val="00FA6EF4"/>
    <w:rPr>
      <w:rFonts w:ascii="Times New Roman" w:eastAsia="Times New Roman" w:hAnsi="Times New Roman" w:cs="Times New Roman"/>
      <w:color w:val="000000"/>
      <w:spacing w:val="0"/>
      <w:w w:val="100"/>
      <w:position w:val="0"/>
      <w:sz w:val="28"/>
      <w:szCs w:val="28"/>
      <w:shd w:val="clear" w:color="auto" w:fill="FFFFFF"/>
      <w:lang w:val="ru-RU" w:eastAsia="ru-RU" w:bidi="ru-RU"/>
    </w:rPr>
  </w:style>
  <w:style w:type="character" w:customStyle="1" w:styleId="3a">
    <w:name w:val="Заголовок №3_"/>
    <w:basedOn w:val="a1"/>
    <w:link w:val="3b"/>
    <w:rsid w:val="00BB10BD"/>
    <w:rPr>
      <w:rFonts w:ascii="Times New Roman" w:eastAsia="Impact" w:hAnsi="Times New Roman" w:cs="Impact"/>
      <w:sz w:val="24"/>
      <w:szCs w:val="34"/>
      <w:shd w:val="clear" w:color="auto" w:fill="FFFFFF"/>
    </w:rPr>
  </w:style>
  <w:style w:type="paragraph" w:customStyle="1" w:styleId="3b">
    <w:name w:val="Заголовок №3"/>
    <w:basedOn w:val="a0"/>
    <w:link w:val="3a"/>
    <w:qFormat/>
    <w:rsid w:val="00BB10BD"/>
    <w:pPr>
      <w:widowControl w:val="0"/>
      <w:shd w:val="clear" w:color="auto" w:fill="FFFFFF"/>
      <w:spacing w:after="360" w:line="0" w:lineRule="atLeast"/>
      <w:jc w:val="both"/>
      <w:outlineLvl w:val="2"/>
    </w:pPr>
    <w:rPr>
      <w:rFonts w:ascii="Times New Roman" w:eastAsia="Impact" w:hAnsi="Times New Roman" w:cs="Impact"/>
      <w:sz w:val="24"/>
      <w:szCs w:val="34"/>
    </w:rPr>
  </w:style>
  <w:style w:type="character" w:customStyle="1" w:styleId="3TimesNewRoman10pt">
    <w:name w:val="Заголовок №3 + Times New Roman;10 pt"/>
    <w:basedOn w:val="3a"/>
    <w:rsid w:val="00FA6EF4"/>
    <w:rPr>
      <w:rFonts w:ascii="Times New Roman" w:eastAsia="Times New Roman" w:hAnsi="Times New Roman" w:cs="Times New Roman"/>
      <w:color w:val="000000"/>
      <w:spacing w:val="0"/>
      <w:w w:val="100"/>
      <w:position w:val="0"/>
      <w:sz w:val="20"/>
      <w:szCs w:val="20"/>
      <w:shd w:val="clear" w:color="auto" w:fill="FFFFFF"/>
    </w:rPr>
  </w:style>
  <w:style w:type="character" w:customStyle="1" w:styleId="122">
    <w:name w:val="Заголовок №1 (2)_"/>
    <w:basedOn w:val="a1"/>
    <w:link w:val="123"/>
    <w:rsid w:val="00FA6EF4"/>
    <w:rPr>
      <w:rFonts w:ascii="Times New Roman" w:eastAsia="Times New Roman" w:hAnsi="Times New Roman" w:cs="Times New Roman"/>
      <w:b/>
      <w:bCs/>
      <w:sz w:val="50"/>
      <w:szCs w:val="50"/>
      <w:shd w:val="clear" w:color="auto" w:fill="FFFFFF"/>
    </w:rPr>
  </w:style>
  <w:style w:type="paragraph" w:customStyle="1" w:styleId="123">
    <w:name w:val="Заголовок №1 (2)"/>
    <w:basedOn w:val="a0"/>
    <w:link w:val="122"/>
    <w:rsid w:val="00FA6EF4"/>
    <w:pPr>
      <w:widowControl w:val="0"/>
      <w:shd w:val="clear" w:color="auto" w:fill="FFFFFF"/>
      <w:spacing w:before="240" w:after="240" w:line="0" w:lineRule="atLeast"/>
      <w:outlineLvl w:val="0"/>
    </w:pPr>
    <w:rPr>
      <w:rFonts w:ascii="Times New Roman" w:eastAsia="Times New Roman" w:hAnsi="Times New Roman" w:cs="Times New Roman"/>
      <w:b/>
      <w:bCs/>
      <w:sz w:val="50"/>
      <w:szCs w:val="50"/>
    </w:rPr>
  </w:style>
  <w:style w:type="character" w:customStyle="1" w:styleId="12Consolas24pt0pt">
    <w:name w:val="Заголовок №1 (2) + Consolas;24 pt;Не полужирный;Курсив;Интервал 0 pt"/>
    <w:basedOn w:val="122"/>
    <w:rsid w:val="00FA6EF4"/>
    <w:rPr>
      <w:rFonts w:ascii="Consolas" w:eastAsia="Consolas" w:hAnsi="Consolas" w:cs="Consolas"/>
      <w:b/>
      <w:bCs/>
      <w:i/>
      <w:iCs/>
      <w:color w:val="000000"/>
      <w:spacing w:val="-10"/>
      <w:w w:val="100"/>
      <w:position w:val="0"/>
      <w:sz w:val="48"/>
      <w:szCs w:val="48"/>
      <w:shd w:val="clear" w:color="auto" w:fill="FFFFFF"/>
      <w:lang w:val="ru-RU" w:eastAsia="ru-RU" w:bidi="ru-RU"/>
    </w:rPr>
  </w:style>
  <w:style w:type="character" w:customStyle="1" w:styleId="295pt">
    <w:name w:val="Основной текст (29) + Интервал 5 pt"/>
    <w:basedOn w:val="29"/>
    <w:rsid w:val="00FA6EF4"/>
    <w:rPr>
      <w:rFonts w:ascii="Franklin Gothic Medium Cond" w:eastAsia="Franklin Gothic Medium Cond" w:hAnsi="Franklin Gothic Medium Cond" w:cs="Franklin Gothic Medium Cond"/>
      <w:color w:val="000000"/>
      <w:spacing w:val="100"/>
      <w:w w:val="100"/>
      <w:position w:val="0"/>
      <w:sz w:val="36"/>
      <w:szCs w:val="36"/>
      <w:shd w:val="clear" w:color="auto" w:fill="FFFFFF"/>
      <w:lang w:val="ru-RU" w:eastAsia="ru-RU" w:bidi="ru-RU"/>
    </w:rPr>
  </w:style>
  <w:style w:type="character" w:customStyle="1" w:styleId="92">
    <w:name w:val="Основной текст (9) + Малые прописные"/>
    <w:basedOn w:val="90"/>
    <w:rsid w:val="00FA6EF4"/>
    <w:rPr>
      <w:rFonts w:ascii="Times New Roman" w:eastAsia="Times New Roman" w:hAnsi="Times New Roman" w:cs="Times New Roman"/>
      <w:b/>
      <w:bCs/>
      <w:smallCaps/>
      <w:color w:val="000000"/>
      <w:spacing w:val="0"/>
      <w:w w:val="100"/>
      <w:position w:val="0"/>
      <w:sz w:val="19"/>
      <w:szCs w:val="19"/>
      <w:shd w:val="clear" w:color="auto" w:fill="FFFFFF"/>
      <w:lang w:val="ru-RU" w:eastAsia="ru-RU" w:bidi="ru-RU"/>
    </w:rPr>
  </w:style>
  <w:style w:type="character" w:customStyle="1" w:styleId="322">
    <w:name w:val="Заголовок №3 (2)_"/>
    <w:basedOn w:val="a1"/>
    <w:link w:val="323"/>
    <w:rsid w:val="00FA6EF4"/>
    <w:rPr>
      <w:rFonts w:ascii="Franklin Gothic Book" w:eastAsia="Franklin Gothic Book" w:hAnsi="Franklin Gothic Book" w:cs="Franklin Gothic Book"/>
      <w:sz w:val="34"/>
      <w:szCs w:val="34"/>
      <w:shd w:val="clear" w:color="auto" w:fill="FFFFFF"/>
    </w:rPr>
  </w:style>
  <w:style w:type="paragraph" w:customStyle="1" w:styleId="323">
    <w:name w:val="Заголовок №3 (2)"/>
    <w:basedOn w:val="a0"/>
    <w:link w:val="322"/>
    <w:rsid w:val="00FA6EF4"/>
    <w:pPr>
      <w:widowControl w:val="0"/>
      <w:shd w:val="clear" w:color="auto" w:fill="FFFFFF"/>
      <w:spacing w:before="540" w:after="300" w:line="0" w:lineRule="atLeast"/>
      <w:jc w:val="both"/>
      <w:outlineLvl w:val="2"/>
    </w:pPr>
    <w:rPr>
      <w:rFonts w:ascii="Franklin Gothic Book" w:eastAsia="Franklin Gothic Book" w:hAnsi="Franklin Gothic Book" w:cs="Franklin Gothic Book"/>
      <w:sz w:val="34"/>
      <w:szCs w:val="34"/>
    </w:rPr>
  </w:style>
  <w:style w:type="character" w:customStyle="1" w:styleId="32TimesNewRoman10pt">
    <w:name w:val="Заголовок №3 (2) + Times New Roman;10 pt"/>
    <w:basedOn w:val="322"/>
    <w:rsid w:val="00FA6EF4"/>
    <w:rPr>
      <w:rFonts w:ascii="Times New Roman" w:eastAsia="Times New Roman" w:hAnsi="Times New Roman" w:cs="Times New Roman"/>
      <w:color w:val="000000"/>
      <w:spacing w:val="0"/>
      <w:w w:val="100"/>
      <w:position w:val="0"/>
      <w:sz w:val="20"/>
      <w:szCs w:val="20"/>
      <w:shd w:val="clear" w:color="auto" w:fill="FFFFFF"/>
    </w:rPr>
  </w:style>
  <w:style w:type="character" w:customStyle="1" w:styleId="440">
    <w:name w:val="Заголовок №4 (4)_"/>
    <w:basedOn w:val="a1"/>
    <w:link w:val="441"/>
    <w:rsid w:val="00FA6EF4"/>
    <w:rPr>
      <w:rFonts w:ascii="Franklin Gothic Book" w:eastAsia="Franklin Gothic Book" w:hAnsi="Franklin Gothic Book" w:cs="Franklin Gothic Book"/>
      <w:spacing w:val="20"/>
      <w:sz w:val="30"/>
      <w:szCs w:val="30"/>
      <w:shd w:val="clear" w:color="auto" w:fill="FFFFFF"/>
    </w:rPr>
  </w:style>
  <w:style w:type="paragraph" w:customStyle="1" w:styleId="441">
    <w:name w:val="Заголовок №4 (4)"/>
    <w:basedOn w:val="a0"/>
    <w:link w:val="440"/>
    <w:rsid w:val="00FA6EF4"/>
    <w:pPr>
      <w:widowControl w:val="0"/>
      <w:shd w:val="clear" w:color="auto" w:fill="FFFFFF"/>
      <w:spacing w:after="0" w:line="523" w:lineRule="exact"/>
      <w:outlineLvl w:val="3"/>
    </w:pPr>
    <w:rPr>
      <w:rFonts w:ascii="Franklin Gothic Book" w:eastAsia="Franklin Gothic Book" w:hAnsi="Franklin Gothic Book" w:cs="Franklin Gothic Book"/>
      <w:spacing w:val="20"/>
      <w:sz w:val="30"/>
      <w:szCs w:val="30"/>
    </w:rPr>
  </w:style>
  <w:style w:type="character" w:customStyle="1" w:styleId="400">
    <w:name w:val="Основной текст (40)_"/>
    <w:basedOn w:val="a1"/>
    <w:link w:val="401"/>
    <w:rsid w:val="00FA6EF4"/>
    <w:rPr>
      <w:rFonts w:ascii="Franklin Gothic Book" w:eastAsia="Franklin Gothic Book" w:hAnsi="Franklin Gothic Book" w:cs="Franklin Gothic Book"/>
      <w:i/>
      <w:iCs/>
      <w:spacing w:val="20"/>
      <w:sz w:val="28"/>
      <w:szCs w:val="28"/>
      <w:shd w:val="clear" w:color="auto" w:fill="FFFFFF"/>
    </w:rPr>
  </w:style>
  <w:style w:type="paragraph" w:customStyle="1" w:styleId="401">
    <w:name w:val="Основной текст (40)"/>
    <w:basedOn w:val="a0"/>
    <w:link w:val="400"/>
    <w:rsid w:val="00FA6EF4"/>
    <w:pPr>
      <w:widowControl w:val="0"/>
      <w:shd w:val="clear" w:color="auto" w:fill="FFFFFF"/>
      <w:spacing w:after="0" w:line="0" w:lineRule="atLeast"/>
      <w:ind w:firstLine="800"/>
      <w:jc w:val="both"/>
    </w:pPr>
    <w:rPr>
      <w:rFonts w:ascii="Franklin Gothic Book" w:eastAsia="Franklin Gothic Book" w:hAnsi="Franklin Gothic Book" w:cs="Franklin Gothic Book"/>
      <w:i/>
      <w:iCs/>
      <w:spacing w:val="20"/>
      <w:sz w:val="28"/>
      <w:szCs w:val="28"/>
    </w:rPr>
  </w:style>
  <w:style w:type="character" w:customStyle="1" w:styleId="403pt">
    <w:name w:val="Основной текст (40) + Не курсив;Интервал 3 pt"/>
    <w:basedOn w:val="400"/>
    <w:rsid w:val="00FA6EF4"/>
    <w:rPr>
      <w:rFonts w:ascii="Franklin Gothic Book" w:eastAsia="Franklin Gothic Book" w:hAnsi="Franklin Gothic Book" w:cs="Franklin Gothic Book"/>
      <w:b/>
      <w:bCs/>
      <w:i/>
      <w:iCs/>
      <w:color w:val="000000"/>
      <w:spacing w:val="70"/>
      <w:w w:val="100"/>
      <w:position w:val="0"/>
      <w:sz w:val="28"/>
      <w:szCs w:val="28"/>
      <w:shd w:val="clear" w:color="auto" w:fill="FFFFFF"/>
      <w:lang w:val="ru-RU" w:eastAsia="ru-RU" w:bidi="ru-RU"/>
    </w:rPr>
  </w:style>
  <w:style w:type="character" w:customStyle="1" w:styleId="410">
    <w:name w:val="Основной текст (41)_"/>
    <w:basedOn w:val="a1"/>
    <w:link w:val="411"/>
    <w:rsid w:val="00FA6EF4"/>
    <w:rPr>
      <w:rFonts w:ascii="Times New Roman" w:eastAsia="Times New Roman" w:hAnsi="Times New Roman" w:cs="Times New Roman"/>
      <w:b/>
      <w:bCs/>
      <w:i/>
      <w:iCs/>
      <w:sz w:val="30"/>
      <w:szCs w:val="30"/>
      <w:shd w:val="clear" w:color="auto" w:fill="FFFFFF"/>
    </w:rPr>
  </w:style>
  <w:style w:type="paragraph" w:customStyle="1" w:styleId="411">
    <w:name w:val="Основной текст (41)"/>
    <w:basedOn w:val="a0"/>
    <w:link w:val="410"/>
    <w:rsid w:val="00FA6EF4"/>
    <w:pPr>
      <w:widowControl w:val="0"/>
      <w:shd w:val="clear" w:color="auto" w:fill="FFFFFF"/>
      <w:spacing w:before="60" w:after="0" w:line="0" w:lineRule="atLeast"/>
      <w:ind w:firstLine="760"/>
      <w:jc w:val="both"/>
    </w:pPr>
    <w:rPr>
      <w:rFonts w:ascii="Times New Roman" w:eastAsia="Times New Roman" w:hAnsi="Times New Roman" w:cs="Times New Roman"/>
      <w:b/>
      <w:bCs/>
      <w:i/>
      <w:iCs/>
      <w:sz w:val="30"/>
      <w:szCs w:val="30"/>
    </w:rPr>
  </w:style>
  <w:style w:type="character" w:customStyle="1" w:styleId="41Candara">
    <w:name w:val="Основной текст (41) + Candara;Не полужирный;Не курсив"/>
    <w:basedOn w:val="410"/>
    <w:rsid w:val="00FA6EF4"/>
    <w:rPr>
      <w:rFonts w:ascii="Candara" w:eastAsia="Candara" w:hAnsi="Candara" w:cs="Candara"/>
      <w:b/>
      <w:bCs/>
      <w:i/>
      <w:iCs/>
      <w:color w:val="000000"/>
      <w:spacing w:val="0"/>
      <w:w w:val="100"/>
      <w:position w:val="0"/>
      <w:sz w:val="30"/>
      <w:szCs w:val="30"/>
      <w:shd w:val="clear" w:color="auto" w:fill="FFFFFF"/>
      <w:lang w:val="ru-RU" w:eastAsia="ru-RU" w:bidi="ru-RU"/>
    </w:rPr>
  </w:style>
  <w:style w:type="character" w:customStyle="1" w:styleId="40TimesNewRoman0pt">
    <w:name w:val="Основной текст (40) + Times New Roman;Интервал 0 pt"/>
    <w:basedOn w:val="400"/>
    <w:rsid w:val="00FA6EF4"/>
    <w:rPr>
      <w:rFonts w:ascii="Times New Roman" w:eastAsia="Times New Roman" w:hAnsi="Times New Roman" w:cs="Times New Roman"/>
      <w:i/>
      <w:iCs/>
      <w:color w:val="000000"/>
      <w:spacing w:val="0"/>
      <w:w w:val="100"/>
      <w:position w:val="0"/>
      <w:sz w:val="28"/>
      <w:szCs w:val="28"/>
      <w:shd w:val="clear" w:color="auto" w:fill="FFFFFF"/>
      <w:lang w:val="ru-RU" w:eastAsia="ru-RU" w:bidi="ru-RU"/>
    </w:rPr>
  </w:style>
  <w:style w:type="character" w:customStyle="1" w:styleId="400pt">
    <w:name w:val="Основной текст (40) + Интервал 0 pt"/>
    <w:basedOn w:val="400"/>
    <w:rsid w:val="00FA6EF4"/>
    <w:rPr>
      <w:rFonts w:ascii="Franklin Gothic Book" w:eastAsia="Franklin Gothic Book" w:hAnsi="Franklin Gothic Book" w:cs="Franklin Gothic Book"/>
      <w:i/>
      <w:iCs/>
      <w:color w:val="000000"/>
      <w:spacing w:val="0"/>
      <w:w w:val="100"/>
      <w:position w:val="0"/>
      <w:sz w:val="28"/>
      <w:szCs w:val="28"/>
      <w:shd w:val="clear" w:color="auto" w:fill="FFFFFF"/>
      <w:lang w:val="ru-RU" w:eastAsia="ru-RU" w:bidi="ru-RU"/>
    </w:rPr>
  </w:style>
  <w:style w:type="character" w:customStyle="1" w:styleId="40TimesNewRoman10pt0pt">
    <w:name w:val="Основной текст (40) + Times New Roman;10 pt;Интервал 0 pt"/>
    <w:basedOn w:val="400"/>
    <w:rsid w:val="00FA6EF4"/>
    <w:rPr>
      <w:rFonts w:ascii="Times New Roman" w:eastAsia="Times New Roman" w:hAnsi="Times New Roman" w:cs="Times New Roman"/>
      <w:i/>
      <w:iCs/>
      <w:color w:val="000000"/>
      <w:spacing w:val="0"/>
      <w:w w:val="100"/>
      <w:position w:val="0"/>
      <w:sz w:val="20"/>
      <w:szCs w:val="20"/>
      <w:shd w:val="clear" w:color="auto" w:fill="FFFFFF"/>
      <w:lang w:val="ru-RU" w:eastAsia="ru-RU" w:bidi="ru-RU"/>
    </w:rPr>
  </w:style>
  <w:style w:type="character" w:customStyle="1" w:styleId="400pt0">
    <w:name w:val="Основной текст (40) + Не курсив;Интервал 0 pt"/>
    <w:basedOn w:val="400"/>
    <w:rsid w:val="00FA6EF4"/>
    <w:rPr>
      <w:rFonts w:ascii="Franklin Gothic Book" w:eastAsia="Franklin Gothic Book" w:hAnsi="Franklin Gothic Book" w:cs="Franklin Gothic Book"/>
      <w:b/>
      <w:bCs/>
      <w:i/>
      <w:iCs/>
      <w:color w:val="000000"/>
      <w:spacing w:val="0"/>
      <w:w w:val="100"/>
      <w:position w:val="0"/>
      <w:sz w:val="28"/>
      <w:szCs w:val="28"/>
      <w:shd w:val="clear" w:color="auto" w:fill="FFFFFF"/>
      <w:lang w:val="ru-RU" w:eastAsia="ru-RU" w:bidi="ru-RU"/>
    </w:rPr>
  </w:style>
  <w:style w:type="character" w:customStyle="1" w:styleId="422">
    <w:name w:val="Основной текст (42)_"/>
    <w:basedOn w:val="a1"/>
    <w:link w:val="423"/>
    <w:rsid w:val="00FA6EF4"/>
    <w:rPr>
      <w:rFonts w:ascii="Arial Narrow" w:eastAsia="Arial Narrow" w:hAnsi="Arial Narrow" w:cs="Arial Narrow"/>
      <w:i/>
      <w:iCs/>
      <w:sz w:val="10"/>
      <w:szCs w:val="10"/>
      <w:shd w:val="clear" w:color="auto" w:fill="FFFFFF"/>
    </w:rPr>
  </w:style>
  <w:style w:type="paragraph" w:customStyle="1" w:styleId="423">
    <w:name w:val="Основной текст (42)"/>
    <w:basedOn w:val="a0"/>
    <w:link w:val="422"/>
    <w:rsid w:val="00FA6EF4"/>
    <w:pPr>
      <w:widowControl w:val="0"/>
      <w:shd w:val="clear" w:color="auto" w:fill="FFFFFF"/>
      <w:spacing w:before="180" w:after="180" w:line="0" w:lineRule="atLeast"/>
    </w:pPr>
    <w:rPr>
      <w:rFonts w:ascii="Arial Narrow" w:eastAsia="Arial Narrow" w:hAnsi="Arial Narrow" w:cs="Arial Narrow"/>
      <w:i/>
      <w:iCs/>
      <w:sz w:val="10"/>
      <w:szCs w:val="10"/>
    </w:rPr>
  </w:style>
  <w:style w:type="character" w:customStyle="1" w:styleId="432">
    <w:name w:val="Основной текст (43)_"/>
    <w:basedOn w:val="a1"/>
    <w:link w:val="433"/>
    <w:rsid w:val="00FA6EF4"/>
    <w:rPr>
      <w:rFonts w:ascii="Times New Roman" w:eastAsia="Times New Roman" w:hAnsi="Times New Roman" w:cs="Times New Roman"/>
      <w:sz w:val="11"/>
      <w:szCs w:val="11"/>
      <w:shd w:val="clear" w:color="auto" w:fill="FFFFFF"/>
    </w:rPr>
  </w:style>
  <w:style w:type="paragraph" w:customStyle="1" w:styleId="433">
    <w:name w:val="Основной текст (43)"/>
    <w:basedOn w:val="a0"/>
    <w:link w:val="432"/>
    <w:rsid w:val="00FA6EF4"/>
    <w:pPr>
      <w:widowControl w:val="0"/>
      <w:shd w:val="clear" w:color="auto" w:fill="FFFFFF"/>
      <w:spacing w:after="0" w:line="0" w:lineRule="atLeast"/>
      <w:jc w:val="both"/>
    </w:pPr>
    <w:rPr>
      <w:rFonts w:ascii="Times New Roman" w:eastAsia="Times New Roman" w:hAnsi="Times New Roman" w:cs="Times New Roman"/>
      <w:sz w:val="11"/>
      <w:szCs w:val="11"/>
    </w:rPr>
  </w:style>
  <w:style w:type="character" w:customStyle="1" w:styleId="438pt">
    <w:name w:val="Основной текст (43) + 8 pt;Полужирный;Курсив"/>
    <w:basedOn w:val="432"/>
    <w:rsid w:val="00FA6EF4"/>
    <w:rPr>
      <w:rFonts w:ascii="Times New Roman" w:eastAsia="Times New Roman" w:hAnsi="Times New Roman" w:cs="Times New Roman"/>
      <w:b/>
      <w:bCs/>
      <w:i/>
      <w:iCs/>
      <w:color w:val="000000"/>
      <w:spacing w:val="0"/>
      <w:w w:val="100"/>
      <w:position w:val="0"/>
      <w:sz w:val="16"/>
      <w:szCs w:val="16"/>
      <w:shd w:val="clear" w:color="auto" w:fill="FFFFFF"/>
      <w:lang w:val="ru-RU" w:eastAsia="ru-RU" w:bidi="ru-RU"/>
    </w:rPr>
  </w:style>
  <w:style w:type="character" w:customStyle="1" w:styleId="3715pt2pt">
    <w:name w:val="Основной текст (37) + 15 pt;Полужирный;Интервал 2 pt"/>
    <w:basedOn w:val="37"/>
    <w:rsid w:val="00FA6EF4"/>
    <w:rPr>
      <w:rFonts w:ascii="Times New Roman" w:eastAsia="Times New Roman" w:hAnsi="Times New Roman" w:cs="Times New Roman"/>
      <w:b/>
      <w:bCs/>
      <w:i/>
      <w:iCs/>
      <w:color w:val="000000"/>
      <w:spacing w:val="50"/>
      <w:w w:val="100"/>
      <w:position w:val="0"/>
      <w:sz w:val="30"/>
      <w:szCs w:val="30"/>
      <w:shd w:val="clear" w:color="auto" w:fill="FFFFFF"/>
      <w:lang w:val="ru-RU" w:eastAsia="ru-RU" w:bidi="ru-RU"/>
    </w:rPr>
  </w:style>
  <w:style w:type="character" w:customStyle="1" w:styleId="37Candara15pt0pt">
    <w:name w:val="Основной текст (37) + Candara;15 pt;Не курсив;Интервал 0 pt"/>
    <w:basedOn w:val="37"/>
    <w:rsid w:val="00FA6EF4"/>
    <w:rPr>
      <w:rFonts w:ascii="Candara" w:eastAsia="Candara" w:hAnsi="Candara" w:cs="Candara"/>
      <w:i/>
      <w:iCs/>
      <w:color w:val="000000"/>
      <w:spacing w:val="0"/>
      <w:w w:val="100"/>
      <w:position w:val="0"/>
      <w:sz w:val="30"/>
      <w:szCs w:val="30"/>
      <w:shd w:val="clear" w:color="auto" w:fill="FFFFFF"/>
      <w:lang w:val="ru-RU" w:eastAsia="ru-RU" w:bidi="ru-RU"/>
    </w:rPr>
  </w:style>
  <w:style w:type="character" w:customStyle="1" w:styleId="370pt0">
    <w:name w:val="Основной текст (37) + Интервал 0 pt"/>
    <w:basedOn w:val="37"/>
    <w:rsid w:val="00FA6EF4"/>
    <w:rPr>
      <w:rFonts w:ascii="Times New Roman" w:eastAsia="Times New Roman" w:hAnsi="Times New Roman" w:cs="Times New Roman"/>
      <w:i/>
      <w:iCs/>
      <w:color w:val="000000"/>
      <w:spacing w:val="0"/>
      <w:w w:val="100"/>
      <w:position w:val="0"/>
      <w:sz w:val="28"/>
      <w:szCs w:val="28"/>
      <w:shd w:val="clear" w:color="auto" w:fill="FFFFFF"/>
      <w:lang w:val="ru-RU" w:eastAsia="ru-RU" w:bidi="ru-RU"/>
    </w:rPr>
  </w:style>
  <w:style w:type="character" w:customStyle="1" w:styleId="442">
    <w:name w:val="Основной текст (44)_"/>
    <w:basedOn w:val="a1"/>
    <w:link w:val="443"/>
    <w:rsid w:val="00FA6EF4"/>
    <w:rPr>
      <w:rFonts w:ascii="Times New Roman" w:eastAsia="Times New Roman" w:hAnsi="Times New Roman" w:cs="Times New Roman"/>
      <w:b/>
      <w:bCs/>
      <w:i/>
      <w:iCs/>
      <w:sz w:val="18"/>
      <w:szCs w:val="18"/>
      <w:shd w:val="clear" w:color="auto" w:fill="FFFFFF"/>
    </w:rPr>
  </w:style>
  <w:style w:type="paragraph" w:customStyle="1" w:styleId="443">
    <w:name w:val="Основной текст (44)"/>
    <w:basedOn w:val="a0"/>
    <w:link w:val="442"/>
    <w:rsid w:val="00FA6EF4"/>
    <w:pPr>
      <w:widowControl w:val="0"/>
      <w:shd w:val="clear" w:color="auto" w:fill="FFFFFF"/>
      <w:spacing w:after="0" w:line="0" w:lineRule="atLeast"/>
    </w:pPr>
    <w:rPr>
      <w:rFonts w:ascii="Times New Roman" w:eastAsia="Times New Roman" w:hAnsi="Times New Roman" w:cs="Times New Roman"/>
      <w:b/>
      <w:bCs/>
      <w:i/>
      <w:iCs/>
      <w:sz w:val="18"/>
      <w:szCs w:val="18"/>
    </w:rPr>
  </w:style>
  <w:style w:type="character" w:customStyle="1" w:styleId="44MicrosoftSansSerif8pt">
    <w:name w:val="Основной текст (44) + Microsoft Sans Serif;8 pt;Не полужирный;Не курсив"/>
    <w:basedOn w:val="442"/>
    <w:rsid w:val="00FA6EF4"/>
    <w:rPr>
      <w:rFonts w:ascii="Microsoft Sans Serif" w:eastAsia="Microsoft Sans Serif" w:hAnsi="Microsoft Sans Serif" w:cs="Microsoft Sans Serif"/>
      <w:b/>
      <w:bCs/>
      <w:i/>
      <w:iCs/>
      <w:color w:val="000000"/>
      <w:spacing w:val="0"/>
      <w:w w:val="100"/>
      <w:position w:val="0"/>
      <w:sz w:val="16"/>
      <w:szCs w:val="16"/>
      <w:shd w:val="clear" w:color="auto" w:fill="FFFFFF"/>
      <w:lang w:val="ru-RU" w:eastAsia="ru-RU" w:bidi="ru-RU"/>
    </w:rPr>
  </w:style>
  <w:style w:type="character" w:customStyle="1" w:styleId="2f0">
    <w:name w:val="Основной текст (2) + Курсив"/>
    <w:basedOn w:val="23"/>
    <w:rsid w:val="00FA6EF4"/>
    <w:rPr>
      <w:rFonts w:ascii="Times New Roman" w:eastAsia="Times New Roman" w:hAnsi="Times New Roman" w:cs="Times New Roman"/>
      <w:b w:val="0"/>
      <w:bCs w:val="0"/>
      <w:i/>
      <w:iCs/>
      <w:smallCaps w:val="0"/>
      <w:strike w:val="0"/>
      <w:color w:val="000000"/>
      <w:spacing w:val="0"/>
      <w:w w:val="100"/>
      <w:position w:val="0"/>
      <w:sz w:val="28"/>
      <w:szCs w:val="28"/>
      <w:u w:val="none"/>
      <w:shd w:val="clear" w:color="auto" w:fill="FFFFFF"/>
      <w:lang w:val="ru-RU" w:eastAsia="ru-RU" w:bidi="ru-RU"/>
    </w:rPr>
  </w:style>
  <w:style w:type="character" w:customStyle="1" w:styleId="SegoeUI11pt">
    <w:name w:val="Колонтитул + Segoe UI;11 pt;Не полужирный"/>
    <w:basedOn w:val="afa"/>
    <w:rsid w:val="00FA6EF4"/>
    <w:rPr>
      <w:rFonts w:ascii="Segoe UI" w:eastAsia="Segoe UI" w:hAnsi="Segoe UI" w:cs="Segoe UI"/>
      <w:b/>
      <w:bCs/>
      <w:i w:val="0"/>
      <w:iCs w:val="0"/>
      <w:smallCaps w:val="0"/>
      <w:strike w:val="0"/>
      <w:color w:val="000000"/>
      <w:spacing w:val="0"/>
      <w:w w:val="100"/>
      <w:position w:val="0"/>
      <w:sz w:val="22"/>
      <w:szCs w:val="22"/>
      <w:u w:val="none"/>
      <w:lang w:val="ru-RU" w:eastAsia="ru-RU" w:bidi="ru-RU"/>
    </w:rPr>
  </w:style>
  <w:style w:type="character" w:customStyle="1" w:styleId="11pt">
    <w:name w:val="Колонтитул + 11 pt;Не полужирный"/>
    <w:basedOn w:val="afa"/>
    <w:rsid w:val="00FA6EF4"/>
    <w:rPr>
      <w:rFonts w:ascii="Times New Roman" w:eastAsia="Times New Roman" w:hAnsi="Times New Roman" w:cs="Times New Roman"/>
      <w:b/>
      <w:bCs/>
      <w:i w:val="0"/>
      <w:iCs w:val="0"/>
      <w:smallCaps w:val="0"/>
      <w:strike w:val="0"/>
      <w:color w:val="000000"/>
      <w:spacing w:val="0"/>
      <w:w w:val="100"/>
      <w:position w:val="0"/>
      <w:sz w:val="22"/>
      <w:szCs w:val="22"/>
      <w:u w:val="none"/>
      <w:lang w:val="en-US" w:eastAsia="en-US" w:bidi="en-US"/>
    </w:rPr>
  </w:style>
  <w:style w:type="character" w:customStyle="1" w:styleId="22pt">
    <w:name w:val="Основной текст (2) + Курсив;Интервал 2 pt"/>
    <w:basedOn w:val="23"/>
    <w:rsid w:val="00FA6EF4"/>
    <w:rPr>
      <w:rFonts w:ascii="Times New Roman" w:eastAsia="Times New Roman" w:hAnsi="Times New Roman" w:cs="Times New Roman"/>
      <w:b w:val="0"/>
      <w:bCs w:val="0"/>
      <w:i/>
      <w:iCs/>
      <w:smallCaps w:val="0"/>
      <w:strike w:val="0"/>
      <w:color w:val="000000"/>
      <w:spacing w:val="50"/>
      <w:w w:val="100"/>
      <w:position w:val="0"/>
      <w:sz w:val="28"/>
      <w:szCs w:val="28"/>
      <w:u w:val="none"/>
      <w:shd w:val="clear" w:color="auto" w:fill="FFFFFF"/>
      <w:lang w:val="ru-RU" w:eastAsia="ru-RU" w:bidi="ru-RU"/>
    </w:rPr>
  </w:style>
  <w:style w:type="character" w:customStyle="1" w:styleId="21pt0">
    <w:name w:val="Основной текст (2) + Курсив;Интервал 1 pt"/>
    <w:basedOn w:val="23"/>
    <w:rsid w:val="00BE7AEF"/>
    <w:rPr>
      <w:rFonts w:ascii="Times New Roman" w:eastAsia="Times New Roman" w:hAnsi="Times New Roman" w:cs="Times New Roman"/>
      <w:b w:val="0"/>
      <w:bCs w:val="0"/>
      <w:i/>
      <w:iCs/>
      <w:smallCaps w:val="0"/>
      <w:strike w:val="0"/>
      <w:color w:val="000000"/>
      <w:spacing w:val="20"/>
      <w:w w:val="100"/>
      <w:position w:val="0"/>
      <w:sz w:val="28"/>
      <w:szCs w:val="28"/>
      <w:u w:val="none"/>
      <w:shd w:val="clear" w:color="auto" w:fill="FFFFFF"/>
      <w:lang w:val="ru-RU" w:eastAsia="ru-RU" w:bidi="ru-RU"/>
    </w:rPr>
  </w:style>
  <w:style w:type="character" w:customStyle="1" w:styleId="20pt">
    <w:name w:val="Основной текст (2) + Курсив;Интервал 0 pt"/>
    <w:basedOn w:val="23"/>
    <w:rsid w:val="00BE7AEF"/>
    <w:rPr>
      <w:rFonts w:ascii="Times New Roman" w:eastAsia="Times New Roman" w:hAnsi="Times New Roman" w:cs="Times New Roman"/>
      <w:b w:val="0"/>
      <w:bCs w:val="0"/>
      <w:i/>
      <w:iCs/>
      <w:smallCaps w:val="0"/>
      <w:strike w:val="0"/>
      <w:color w:val="000000"/>
      <w:spacing w:val="-10"/>
      <w:w w:val="100"/>
      <w:position w:val="0"/>
      <w:sz w:val="28"/>
      <w:szCs w:val="28"/>
      <w:u w:val="none"/>
      <w:shd w:val="clear" w:color="auto" w:fill="FFFFFF"/>
      <w:lang w:val="ru-RU" w:eastAsia="ru-RU" w:bidi="ru-RU"/>
    </w:rPr>
  </w:style>
  <w:style w:type="character" w:customStyle="1" w:styleId="1pt">
    <w:name w:val="Сноска + Интервал 1 pt"/>
    <w:basedOn w:val="af8"/>
    <w:rsid w:val="007D4BA5"/>
    <w:rPr>
      <w:rFonts w:ascii="Times New Roman" w:eastAsia="Times New Roman" w:hAnsi="Times New Roman" w:cs="Times New Roman"/>
      <w:b/>
      <w:bCs/>
      <w:i w:val="0"/>
      <w:iCs w:val="0"/>
      <w:smallCaps w:val="0"/>
      <w:strike w:val="0"/>
      <w:color w:val="000000"/>
      <w:spacing w:val="30"/>
      <w:w w:val="100"/>
      <w:position w:val="0"/>
      <w:sz w:val="22"/>
      <w:szCs w:val="22"/>
      <w:u w:val="none"/>
      <w:shd w:val="clear" w:color="auto" w:fill="FFFFFF"/>
      <w:lang w:val="ru-RU" w:eastAsia="ru-RU" w:bidi="ru-RU"/>
    </w:rPr>
  </w:style>
  <w:style w:type="character" w:customStyle="1" w:styleId="2Exact0">
    <w:name w:val="Основной текст (2) Exact"/>
    <w:basedOn w:val="a1"/>
    <w:rsid w:val="007D4BA5"/>
    <w:rPr>
      <w:rFonts w:ascii="Times New Roman" w:eastAsia="Times New Roman" w:hAnsi="Times New Roman" w:cs="Times New Roman"/>
      <w:b w:val="0"/>
      <w:bCs w:val="0"/>
      <w:i w:val="0"/>
      <w:iCs w:val="0"/>
      <w:smallCaps w:val="0"/>
      <w:strike w:val="0"/>
      <w:sz w:val="28"/>
      <w:szCs w:val="28"/>
      <w:u w:val="none"/>
    </w:rPr>
  </w:style>
  <w:style w:type="character" w:customStyle="1" w:styleId="22pt0">
    <w:name w:val="Основной текст (2) + Интервал 2 pt"/>
    <w:basedOn w:val="23"/>
    <w:rsid w:val="007D4BA5"/>
    <w:rPr>
      <w:rFonts w:ascii="Times New Roman" w:eastAsia="Times New Roman" w:hAnsi="Times New Roman" w:cs="Times New Roman"/>
      <w:b w:val="0"/>
      <w:bCs w:val="0"/>
      <w:i w:val="0"/>
      <w:iCs w:val="0"/>
      <w:smallCaps w:val="0"/>
      <w:strike w:val="0"/>
      <w:color w:val="000000"/>
      <w:spacing w:val="50"/>
      <w:w w:val="100"/>
      <w:position w:val="0"/>
      <w:sz w:val="28"/>
      <w:szCs w:val="28"/>
      <w:u w:val="none"/>
      <w:shd w:val="clear" w:color="auto" w:fill="FFFFFF"/>
      <w:lang w:val="ru-RU" w:eastAsia="ru-RU" w:bidi="ru-RU"/>
    </w:rPr>
  </w:style>
  <w:style w:type="character" w:customStyle="1" w:styleId="295pt0">
    <w:name w:val="Основной текст (2) + 9;5 pt;Полужирный"/>
    <w:basedOn w:val="23"/>
    <w:rsid w:val="007D4BA5"/>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en-US" w:eastAsia="en-US" w:bidi="en-US"/>
    </w:rPr>
  </w:style>
  <w:style w:type="character" w:customStyle="1" w:styleId="13pt">
    <w:name w:val="Колонтитул + 13 pt;Не полужирный"/>
    <w:basedOn w:val="afa"/>
    <w:rsid w:val="007D4BA5"/>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275">
    <w:name w:val="Основной текст (2) + Полужирный;Масштаб 75%"/>
    <w:basedOn w:val="23"/>
    <w:rsid w:val="007D4BA5"/>
    <w:rPr>
      <w:rFonts w:ascii="Times New Roman" w:eastAsia="Times New Roman" w:hAnsi="Times New Roman" w:cs="Times New Roman"/>
      <w:b/>
      <w:bCs/>
      <w:i w:val="0"/>
      <w:iCs w:val="0"/>
      <w:smallCaps w:val="0"/>
      <w:strike w:val="0"/>
      <w:color w:val="000000"/>
      <w:spacing w:val="0"/>
      <w:w w:val="75"/>
      <w:position w:val="0"/>
      <w:sz w:val="28"/>
      <w:szCs w:val="28"/>
      <w:u w:val="none"/>
      <w:shd w:val="clear" w:color="auto" w:fill="FFFFFF"/>
      <w:lang w:val="ru-RU" w:eastAsia="ru-RU" w:bidi="ru-RU"/>
    </w:rPr>
  </w:style>
  <w:style w:type="character" w:customStyle="1" w:styleId="12pt1pt">
    <w:name w:val="Колонтитул + 12 pt;Курсив;Интервал 1 pt"/>
    <w:basedOn w:val="afa"/>
    <w:rsid w:val="007D4BA5"/>
    <w:rPr>
      <w:rFonts w:ascii="Times New Roman" w:eastAsia="Times New Roman" w:hAnsi="Times New Roman" w:cs="Times New Roman"/>
      <w:b/>
      <w:bCs/>
      <w:i/>
      <w:iCs/>
      <w:smallCaps w:val="0"/>
      <w:strike w:val="0"/>
      <w:color w:val="000000"/>
      <w:spacing w:val="20"/>
      <w:w w:val="100"/>
      <w:position w:val="0"/>
      <w:sz w:val="24"/>
      <w:szCs w:val="24"/>
      <w:u w:val="none"/>
      <w:lang w:val="en-US" w:eastAsia="en-US" w:bidi="en-US"/>
    </w:rPr>
  </w:style>
  <w:style w:type="character" w:customStyle="1" w:styleId="2Candara13pt0pt">
    <w:name w:val="Основной текст (2) + Candara;13 pt;Интервал 0 pt"/>
    <w:basedOn w:val="23"/>
    <w:rsid w:val="007D4BA5"/>
    <w:rPr>
      <w:rFonts w:ascii="Candara" w:eastAsia="Candara" w:hAnsi="Candara" w:cs="Candara"/>
      <w:b w:val="0"/>
      <w:bCs w:val="0"/>
      <w:i w:val="0"/>
      <w:iCs w:val="0"/>
      <w:smallCaps w:val="0"/>
      <w:strike w:val="0"/>
      <w:color w:val="000000"/>
      <w:spacing w:val="-10"/>
      <w:w w:val="100"/>
      <w:position w:val="0"/>
      <w:sz w:val="26"/>
      <w:szCs w:val="26"/>
      <w:u w:val="none"/>
      <w:shd w:val="clear" w:color="auto" w:fill="FFFFFF"/>
      <w:lang w:val="ru-RU" w:eastAsia="ru-RU" w:bidi="ru-RU"/>
    </w:rPr>
  </w:style>
  <w:style w:type="character" w:customStyle="1" w:styleId="25pt">
    <w:name w:val="Основной текст (2) + Интервал 5 pt"/>
    <w:basedOn w:val="23"/>
    <w:rsid w:val="007D4BA5"/>
    <w:rPr>
      <w:rFonts w:ascii="Times New Roman" w:eastAsia="Times New Roman" w:hAnsi="Times New Roman" w:cs="Times New Roman"/>
      <w:b w:val="0"/>
      <w:bCs w:val="0"/>
      <w:i w:val="0"/>
      <w:iCs w:val="0"/>
      <w:smallCaps w:val="0"/>
      <w:strike w:val="0"/>
      <w:color w:val="000000"/>
      <w:spacing w:val="100"/>
      <w:w w:val="100"/>
      <w:position w:val="0"/>
      <w:sz w:val="28"/>
      <w:szCs w:val="28"/>
      <w:u w:val="none"/>
      <w:shd w:val="clear" w:color="auto" w:fill="FFFFFF"/>
      <w:lang w:val="ru-RU" w:eastAsia="ru-RU" w:bidi="ru-RU"/>
    </w:rPr>
  </w:style>
  <w:style w:type="character" w:customStyle="1" w:styleId="2Candara13pt">
    <w:name w:val="Основной текст (2) + Candara;13 pt"/>
    <w:basedOn w:val="23"/>
    <w:rsid w:val="007D4BA5"/>
    <w:rPr>
      <w:rFonts w:ascii="Candara" w:eastAsia="Candara" w:hAnsi="Candara" w:cs="Candara"/>
      <w:b w:val="0"/>
      <w:bCs w:val="0"/>
      <w:i w:val="0"/>
      <w:iCs w:val="0"/>
      <w:smallCaps w:val="0"/>
      <w:strike w:val="0"/>
      <w:color w:val="000000"/>
      <w:spacing w:val="0"/>
      <w:w w:val="100"/>
      <w:position w:val="0"/>
      <w:sz w:val="26"/>
      <w:szCs w:val="26"/>
      <w:u w:val="none"/>
      <w:shd w:val="clear" w:color="auto" w:fill="FFFFFF"/>
      <w:lang w:val="ru-RU" w:eastAsia="ru-RU" w:bidi="ru-RU"/>
    </w:rPr>
  </w:style>
  <w:style w:type="character" w:customStyle="1" w:styleId="210pt">
    <w:name w:val="Основной текст (2) + 10 pt;Полужирный"/>
    <w:basedOn w:val="23"/>
    <w:rsid w:val="007D4BA5"/>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FFFFFF"/>
      <w:lang w:val="en-US" w:eastAsia="en-US" w:bidi="en-US"/>
    </w:rPr>
  </w:style>
  <w:style w:type="character" w:customStyle="1" w:styleId="2f1">
    <w:name w:val="Основной текст (2) + Малые прописные"/>
    <w:basedOn w:val="23"/>
    <w:rsid w:val="007D4BA5"/>
    <w:rPr>
      <w:rFonts w:ascii="Times New Roman" w:eastAsia="Times New Roman" w:hAnsi="Times New Roman" w:cs="Times New Roman"/>
      <w:b w:val="0"/>
      <w:bCs w:val="0"/>
      <w:i w:val="0"/>
      <w:iCs w:val="0"/>
      <w:smallCaps/>
      <w:strike w:val="0"/>
      <w:color w:val="000000"/>
      <w:spacing w:val="0"/>
      <w:w w:val="100"/>
      <w:position w:val="0"/>
      <w:sz w:val="28"/>
      <w:szCs w:val="28"/>
      <w:u w:val="none"/>
      <w:shd w:val="clear" w:color="auto" w:fill="FFFFFF"/>
      <w:lang w:val="ru-RU" w:eastAsia="ru-RU" w:bidi="ru-RU"/>
    </w:rPr>
  </w:style>
  <w:style w:type="character" w:customStyle="1" w:styleId="210pt0">
    <w:name w:val="Основной текст (2) + 10 pt;Полужирный;Малые прописные"/>
    <w:basedOn w:val="23"/>
    <w:rsid w:val="007D4BA5"/>
    <w:rPr>
      <w:rFonts w:ascii="Times New Roman" w:eastAsia="Times New Roman" w:hAnsi="Times New Roman" w:cs="Times New Roman"/>
      <w:b/>
      <w:bCs/>
      <w:i w:val="0"/>
      <w:iCs w:val="0"/>
      <w:smallCaps/>
      <w:strike w:val="0"/>
      <w:color w:val="000000"/>
      <w:spacing w:val="0"/>
      <w:w w:val="100"/>
      <w:position w:val="0"/>
      <w:sz w:val="20"/>
      <w:szCs w:val="20"/>
      <w:u w:val="none"/>
      <w:shd w:val="clear" w:color="auto" w:fill="FFFFFF"/>
      <w:lang w:val="ru-RU" w:eastAsia="ru-RU" w:bidi="ru-RU"/>
    </w:rPr>
  </w:style>
  <w:style w:type="character" w:customStyle="1" w:styleId="211pt">
    <w:name w:val="Основной текст (2) + 11 pt;Полужирный;Малые прописные"/>
    <w:basedOn w:val="23"/>
    <w:rsid w:val="007D4BA5"/>
    <w:rPr>
      <w:rFonts w:ascii="Times New Roman" w:eastAsia="Times New Roman" w:hAnsi="Times New Roman" w:cs="Times New Roman"/>
      <w:b/>
      <w:bCs/>
      <w:i w:val="0"/>
      <w:iCs w:val="0"/>
      <w:smallCaps/>
      <w:strike w:val="0"/>
      <w:color w:val="000000"/>
      <w:spacing w:val="0"/>
      <w:w w:val="100"/>
      <w:position w:val="0"/>
      <w:sz w:val="22"/>
      <w:szCs w:val="22"/>
      <w:u w:val="none"/>
      <w:shd w:val="clear" w:color="auto" w:fill="FFFFFF"/>
      <w:lang w:val="en-US" w:eastAsia="en-US" w:bidi="en-US"/>
    </w:rPr>
  </w:style>
  <w:style w:type="character" w:customStyle="1" w:styleId="2f2">
    <w:name w:val="Основной текст (2) + Полужирный"/>
    <w:basedOn w:val="23"/>
    <w:rsid w:val="007D4BA5"/>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en-US" w:eastAsia="en-US" w:bidi="en-US"/>
    </w:rPr>
  </w:style>
  <w:style w:type="character" w:customStyle="1" w:styleId="213pt">
    <w:name w:val="Основной текст (2) + 13 pt;Полужирный"/>
    <w:basedOn w:val="23"/>
    <w:rsid w:val="007D4BA5"/>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FFFFFF"/>
      <w:lang w:val="en-US" w:eastAsia="en-US" w:bidi="en-US"/>
    </w:rPr>
  </w:style>
  <w:style w:type="character" w:customStyle="1" w:styleId="210pt1">
    <w:name w:val="Основной текст (2) + 10 pt"/>
    <w:basedOn w:val="23"/>
    <w:rsid w:val="007D4BA5"/>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FFFFFF"/>
      <w:lang w:val="en-US" w:eastAsia="en-US" w:bidi="en-US"/>
    </w:rPr>
  </w:style>
  <w:style w:type="character" w:customStyle="1" w:styleId="2Candara13pt-1pt">
    <w:name w:val="Основной текст (2) + Candara;13 pt;Интервал -1 pt"/>
    <w:basedOn w:val="23"/>
    <w:rsid w:val="007D4BA5"/>
    <w:rPr>
      <w:rFonts w:ascii="Candara" w:eastAsia="Candara" w:hAnsi="Candara" w:cs="Candara"/>
      <w:b w:val="0"/>
      <w:bCs w:val="0"/>
      <w:i w:val="0"/>
      <w:iCs w:val="0"/>
      <w:smallCaps w:val="0"/>
      <w:strike w:val="0"/>
      <w:color w:val="000000"/>
      <w:spacing w:val="-20"/>
      <w:w w:val="100"/>
      <w:position w:val="0"/>
      <w:sz w:val="26"/>
      <w:szCs w:val="26"/>
      <w:u w:val="none"/>
      <w:shd w:val="clear" w:color="auto" w:fill="FFFFFF"/>
      <w:lang w:val="ru-RU" w:eastAsia="ru-RU" w:bidi="ru-RU"/>
    </w:rPr>
  </w:style>
  <w:style w:type="character" w:customStyle="1" w:styleId="31Exact">
    <w:name w:val="Основной текст (31) Exact"/>
    <w:basedOn w:val="a1"/>
    <w:rsid w:val="007D4BA5"/>
    <w:rPr>
      <w:rFonts w:ascii="Franklin Gothic Medium Cond" w:eastAsia="Franklin Gothic Medium Cond" w:hAnsi="Franklin Gothic Medium Cond" w:cs="Franklin Gothic Medium Cond"/>
      <w:b w:val="0"/>
      <w:bCs w:val="0"/>
      <w:i/>
      <w:iCs/>
      <w:smallCaps w:val="0"/>
      <w:strike w:val="0"/>
      <w:sz w:val="36"/>
      <w:szCs w:val="36"/>
      <w:u w:val="none"/>
      <w:lang w:val="en-US" w:eastAsia="en-US" w:bidi="en-US"/>
    </w:rPr>
  </w:style>
  <w:style w:type="character" w:customStyle="1" w:styleId="11pt0pt">
    <w:name w:val="Колонтитул + 11 pt;Не полужирный;Интервал 0 pt"/>
    <w:basedOn w:val="afa"/>
    <w:rsid w:val="007D4BA5"/>
    <w:rPr>
      <w:rFonts w:ascii="Times New Roman" w:eastAsia="Times New Roman" w:hAnsi="Times New Roman" w:cs="Times New Roman"/>
      <w:b/>
      <w:bCs/>
      <w:i w:val="0"/>
      <w:iCs w:val="0"/>
      <w:smallCaps w:val="0"/>
      <w:strike w:val="0"/>
      <w:color w:val="000000"/>
      <w:spacing w:val="10"/>
      <w:w w:val="100"/>
      <w:position w:val="0"/>
      <w:sz w:val="22"/>
      <w:szCs w:val="22"/>
      <w:u w:val="none"/>
      <w:lang w:val="ru-RU" w:eastAsia="ru-RU" w:bidi="ru-RU"/>
    </w:rPr>
  </w:style>
  <w:style w:type="character" w:customStyle="1" w:styleId="2f3">
    <w:name w:val="Основной текст (2) + Полужирный;Малые прописные"/>
    <w:basedOn w:val="23"/>
    <w:rsid w:val="007D4BA5"/>
    <w:rPr>
      <w:rFonts w:ascii="Times New Roman" w:eastAsia="Times New Roman" w:hAnsi="Times New Roman" w:cs="Times New Roman"/>
      <w:b/>
      <w:bCs/>
      <w:i w:val="0"/>
      <w:iCs w:val="0"/>
      <w:smallCaps/>
      <w:strike w:val="0"/>
      <w:color w:val="000000"/>
      <w:spacing w:val="0"/>
      <w:w w:val="100"/>
      <w:position w:val="0"/>
      <w:sz w:val="28"/>
      <w:szCs w:val="28"/>
      <w:u w:val="none"/>
      <w:shd w:val="clear" w:color="auto" w:fill="FFFFFF"/>
      <w:lang w:val="en-US" w:eastAsia="en-US" w:bidi="en-US"/>
    </w:rPr>
  </w:style>
  <w:style w:type="character" w:customStyle="1" w:styleId="2Candara10pt-1pt">
    <w:name w:val="Основной текст (2) + Candara;10 pt;Интервал -1 pt"/>
    <w:basedOn w:val="23"/>
    <w:rsid w:val="007D4BA5"/>
    <w:rPr>
      <w:rFonts w:ascii="Candara" w:eastAsia="Candara" w:hAnsi="Candara" w:cs="Candara"/>
      <w:b w:val="0"/>
      <w:bCs w:val="0"/>
      <w:i w:val="0"/>
      <w:iCs w:val="0"/>
      <w:smallCaps w:val="0"/>
      <w:strike w:val="0"/>
      <w:color w:val="000000"/>
      <w:spacing w:val="-20"/>
      <w:w w:val="100"/>
      <w:position w:val="0"/>
      <w:sz w:val="20"/>
      <w:szCs w:val="20"/>
      <w:u w:val="none"/>
      <w:shd w:val="clear" w:color="auto" w:fill="FFFFFF"/>
      <w:lang w:val="ru-RU" w:eastAsia="ru-RU" w:bidi="ru-RU"/>
    </w:rPr>
  </w:style>
  <w:style w:type="character" w:customStyle="1" w:styleId="295pt1">
    <w:name w:val="Основной текст (2) + 9;5 pt;Полужирный;Малые прописные"/>
    <w:basedOn w:val="23"/>
    <w:rsid w:val="007D4BA5"/>
    <w:rPr>
      <w:rFonts w:ascii="Times New Roman" w:eastAsia="Times New Roman" w:hAnsi="Times New Roman" w:cs="Times New Roman"/>
      <w:b/>
      <w:bCs/>
      <w:i w:val="0"/>
      <w:iCs w:val="0"/>
      <w:smallCaps/>
      <w:strike w:val="0"/>
      <w:color w:val="000000"/>
      <w:spacing w:val="0"/>
      <w:w w:val="100"/>
      <w:position w:val="0"/>
      <w:sz w:val="19"/>
      <w:szCs w:val="19"/>
      <w:u w:val="none"/>
      <w:shd w:val="clear" w:color="auto" w:fill="FFFFFF"/>
      <w:lang w:val="ru-RU" w:eastAsia="ru-RU" w:bidi="ru-RU"/>
    </w:rPr>
  </w:style>
  <w:style w:type="character" w:customStyle="1" w:styleId="2FranklinGothicMediumCond18pt">
    <w:name w:val="Основной текст (2) + Franklin Gothic Medium Cond;18 pt"/>
    <w:basedOn w:val="23"/>
    <w:rsid w:val="007D4BA5"/>
    <w:rPr>
      <w:rFonts w:ascii="Franklin Gothic Medium Cond" w:eastAsia="Franklin Gothic Medium Cond" w:hAnsi="Franklin Gothic Medium Cond" w:cs="Franklin Gothic Medium Cond"/>
      <w:b/>
      <w:bCs/>
      <w:i w:val="0"/>
      <w:iCs w:val="0"/>
      <w:smallCaps w:val="0"/>
      <w:strike w:val="0"/>
      <w:color w:val="000000"/>
      <w:spacing w:val="0"/>
      <w:w w:val="100"/>
      <w:position w:val="0"/>
      <w:sz w:val="36"/>
      <w:szCs w:val="36"/>
      <w:u w:val="none"/>
      <w:shd w:val="clear" w:color="auto" w:fill="FFFFFF"/>
      <w:lang w:val="ru-RU" w:eastAsia="ru-RU" w:bidi="ru-RU"/>
    </w:rPr>
  </w:style>
  <w:style w:type="character" w:customStyle="1" w:styleId="21pt1">
    <w:name w:val="Основной текст (2) + Интервал 1 pt"/>
    <w:basedOn w:val="23"/>
    <w:rsid w:val="007D4BA5"/>
    <w:rPr>
      <w:rFonts w:ascii="Times New Roman" w:eastAsia="Times New Roman" w:hAnsi="Times New Roman" w:cs="Times New Roman"/>
      <w:b w:val="0"/>
      <w:bCs w:val="0"/>
      <w:i w:val="0"/>
      <w:iCs w:val="0"/>
      <w:smallCaps w:val="0"/>
      <w:strike w:val="0"/>
      <w:color w:val="000000"/>
      <w:spacing w:val="30"/>
      <w:w w:val="100"/>
      <w:position w:val="0"/>
      <w:sz w:val="28"/>
      <w:szCs w:val="28"/>
      <w:u w:val="none"/>
      <w:shd w:val="clear" w:color="auto" w:fill="FFFFFF"/>
      <w:lang w:val="ru-RU" w:eastAsia="ru-RU" w:bidi="ru-RU"/>
    </w:rPr>
  </w:style>
  <w:style w:type="character" w:customStyle="1" w:styleId="2SegoeUI17pt">
    <w:name w:val="Основной текст (2) + Segoe UI;17 pt;Полужирный;Курсив"/>
    <w:basedOn w:val="23"/>
    <w:rsid w:val="007D4BA5"/>
    <w:rPr>
      <w:rFonts w:ascii="Segoe UI" w:eastAsia="Segoe UI" w:hAnsi="Segoe UI" w:cs="Segoe UI"/>
      <w:b/>
      <w:bCs/>
      <w:i/>
      <w:iCs/>
      <w:smallCaps w:val="0"/>
      <w:strike w:val="0"/>
      <w:color w:val="000000"/>
      <w:spacing w:val="0"/>
      <w:w w:val="100"/>
      <w:position w:val="0"/>
      <w:sz w:val="34"/>
      <w:szCs w:val="34"/>
      <w:u w:val="none"/>
      <w:shd w:val="clear" w:color="auto" w:fill="FFFFFF"/>
      <w:lang w:val="en-US" w:eastAsia="en-US" w:bidi="en-US"/>
    </w:rPr>
  </w:style>
  <w:style w:type="character" w:customStyle="1" w:styleId="2FranklinGothicMediumCond19pt">
    <w:name w:val="Основной текст (2) + Franklin Gothic Medium Cond;19 pt;Курсив"/>
    <w:basedOn w:val="23"/>
    <w:rsid w:val="007D4BA5"/>
    <w:rPr>
      <w:rFonts w:ascii="Franklin Gothic Medium Cond" w:eastAsia="Franklin Gothic Medium Cond" w:hAnsi="Franklin Gothic Medium Cond" w:cs="Franklin Gothic Medium Cond"/>
      <w:b/>
      <w:bCs/>
      <w:i/>
      <w:iCs/>
      <w:smallCaps w:val="0"/>
      <w:strike w:val="0"/>
      <w:color w:val="000000"/>
      <w:spacing w:val="0"/>
      <w:w w:val="100"/>
      <w:position w:val="0"/>
      <w:sz w:val="38"/>
      <w:szCs w:val="38"/>
      <w:u w:val="none"/>
      <w:shd w:val="clear" w:color="auto" w:fill="FFFFFF"/>
      <w:lang w:val="ru-RU" w:eastAsia="ru-RU" w:bidi="ru-RU"/>
    </w:rPr>
  </w:style>
  <w:style w:type="character" w:customStyle="1" w:styleId="220pt">
    <w:name w:val="Основной текст (2) + 20 pt"/>
    <w:basedOn w:val="23"/>
    <w:rsid w:val="007D4BA5"/>
    <w:rPr>
      <w:rFonts w:ascii="Times New Roman" w:eastAsia="Times New Roman" w:hAnsi="Times New Roman" w:cs="Times New Roman"/>
      <w:b w:val="0"/>
      <w:bCs w:val="0"/>
      <w:i w:val="0"/>
      <w:iCs w:val="0"/>
      <w:smallCaps w:val="0"/>
      <w:strike w:val="0"/>
      <w:color w:val="000000"/>
      <w:spacing w:val="0"/>
      <w:w w:val="100"/>
      <w:position w:val="0"/>
      <w:sz w:val="40"/>
      <w:szCs w:val="40"/>
      <w:u w:val="none"/>
      <w:shd w:val="clear" w:color="auto" w:fill="FFFFFF"/>
      <w:lang w:val="ru-RU" w:eastAsia="ru-RU" w:bidi="ru-RU"/>
    </w:rPr>
  </w:style>
  <w:style w:type="character" w:customStyle="1" w:styleId="226pt">
    <w:name w:val="Основной текст (2) + 26 pt;Полужирный"/>
    <w:basedOn w:val="23"/>
    <w:rsid w:val="007D4BA5"/>
    <w:rPr>
      <w:rFonts w:ascii="Times New Roman" w:eastAsia="Times New Roman" w:hAnsi="Times New Roman" w:cs="Times New Roman"/>
      <w:b/>
      <w:bCs/>
      <w:i w:val="0"/>
      <w:iCs w:val="0"/>
      <w:smallCaps w:val="0"/>
      <w:strike w:val="0"/>
      <w:color w:val="000000"/>
      <w:spacing w:val="0"/>
      <w:w w:val="100"/>
      <w:position w:val="0"/>
      <w:sz w:val="52"/>
      <w:szCs w:val="52"/>
      <w:u w:val="none"/>
      <w:shd w:val="clear" w:color="auto" w:fill="FFFFFF"/>
      <w:lang w:val="ru-RU" w:eastAsia="ru-RU" w:bidi="ru-RU"/>
    </w:rPr>
  </w:style>
  <w:style w:type="character" w:customStyle="1" w:styleId="218pt">
    <w:name w:val="Основной текст (2) + 18 pt;Полужирный"/>
    <w:basedOn w:val="23"/>
    <w:rsid w:val="007D4BA5"/>
    <w:rPr>
      <w:rFonts w:ascii="Times New Roman" w:eastAsia="Times New Roman" w:hAnsi="Times New Roman" w:cs="Times New Roman"/>
      <w:b/>
      <w:bCs/>
      <w:i w:val="0"/>
      <w:iCs w:val="0"/>
      <w:smallCaps w:val="0"/>
      <w:strike w:val="0"/>
      <w:color w:val="000000"/>
      <w:spacing w:val="0"/>
      <w:w w:val="100"/>
      <w:position w:val="0"/>
      <w:sz w:val="36"/>
      <w:szCs w:val="36"/>
      <w:u w:val="none"/>
      <w:shd w:val="clear" w:color="auto" w:fill="FFFFFF"/>
      <w:lang w:val="ru-RU" w:eastAsia="ru-RU" w:bidi="ru-RU"/>
    </w:rPr>
  </w:style>
  <w:style w:type="character" w:customStyle="1" w:styleId="212pt">
    <w:name w:val="Основной текст (2) + 12 pt;Полужирный;Малые прописные"/>
    <w:basedOn w:val="23"/>
    <w:rsid w:val="007D4BA5"/>
    <w:rPr>
      <w:rFonts w:ascii="Times New Roman" w:eastAsia="Times New Roman" w:hAnsi="Times New Roman" w:cs="Times New Roman"/>
      <w:b/>
      <w:bCs/>
      <w:i w:val="0"/>
      <w:iCs w:val="0"/>
      <w:smallCaps/>
      <w:strike w:val="0"/>
      <w:color w:val="000000"/>
      <w:spacing w:val="0"/>
      <w:w w:val="100"/>
      <w:position w:val="0"/>
      <w:sz w:val="24"/>
      <w:szCs w:val="24"/>
      <w:u w:val="none"/>
      <w:shd w:val="clear" w:color="auto" w:fill="FFFFFF"/>
      <w:lang w:val="ru-RU" w:eastAsia="ru-RU" w:bidi="ru-RU"/>
    </w:rPr>
  </w:style>
  <w:style w:type="character" w:customStyle="1" w:styleId="2600">
    <w:name w:val="Основной текст (2) + Полужирный;Масштаб 60%"/>
    <w:basedOn w:val="23"/>
    <w:rsid w:val="007D4BA5"/>
    <w:rPr>
      <w:rFonts w:ascii="Times New Roman" w:eastAsia="Times New Roman" w:hAnsi="Times New Roman" w:cs="Times New Roman"/>
      <w:b/>
      <w:bCs/>
      <w:i w:val="0"/>
      <w:iCs w:val="0"/>
      <w:smallCaps w:val="0"/>
      <w:strike w:val="0"/>
      <w:color w:val="000000"/>
      <w:spacing w:val="0"/>
      <w:w w:val="60"/>
      <w:position w:val="0"/>
      <w:sz w:val="28"/>
      <w:szCs w:val="28"/>
      <w:u w:val="none"/>
      <w:shd w:val="clear" w:color="auto" w:fill="FFFFFF"/>
      <w:lang w:val="ru-RU" w:eastAsia="ru-RU" w:bidi="ru-RU"/>
    </w:rPr>
  </w:style>
  <w:style w:type="character" w:customStyle="1" w:styleId="2FranklinGothicMediumCond18pt0">
    <w:name w:val="Основной текст (2) + Franklin Gothic Medium Cond;18 pt;Курсив"/>
    <w:basedOn w:val="23"/>
    <w:rsid w:val="007D4BA5"/>
    <w:rPr>
      <w:rFonts w:ascii="Franklin Gothic Medium Cond" w:eastAsia="Franklin Gothic Medium Cond" w:hAnsi="Franklin Gothic Medium Cond" w:cs="Franklin Gothic Medium Cond"/>
      <w:b/>
      <w:bCs/>
      <w:i/>
      <w:iCs/>
      <w:smallCaps w:val="0"/>
      <w:strike w:val="0"/>
      <w:color w:val="000000"/>
      <w:spacing w:val="0"/>
      <w:w w:val="100"/>
      <w:position w:val="0"/>
      <w:sz w:val="36"/>
      <w:szCs w:val="36"/>
      <w:u w:val="none"/>
      <w:shd w:val="clear" w:color="auto" w:fill="FFFFFF"/>
      <w:lang w:val="ru-RU" w:eastAsia="ru-RU" w:bidi="ru-RU"/>
    </w:rPr>
  </w:style>
  <w:style w:type="character" w:customStyle="1" w:styleId="210pt2">
    <w:name w:val="Основной текст (2) + 10 pt;Курсив"/>
    <w:basedOn w:val="23"/>
    <w:rsid w:val="007D4BA5"/>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211pt0">
    <w:name w:val="Основной текст (2) + 11 pt;Полужирный"/>
    <w:basedOn w:val="23"/>
    <w:rsid w:val="007D4BA5"/>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12pt0pt">
    <w:name w:val="Основной текст (2) + 12 pt;Полужирный;Малые прописные;Интервал 0 pt"/>
    <w:basedOn w:val="23"/>
    <w:rsid w:val="007D4BA5"/>
    <w:rPr>
      <w:rFonts w:ascii="Times New Roman" w:eastAsia="Times New Roman" w:hAnsi="Times New Roman" w:cs="Times New Roman"/>
      <w:b/>
      <w:bCs/>
      <w:i w:val="0"/>
      <w:iCs w:val="0"/>
      <w:smallCaps/>
      <w:strike w:val="0"/>
      <w:color w:val="000000"/>
      <w:spacing w:val="-10"/>
      <w:w w:val="100"/>
      <w:position w:val="0"/>
      <w:sz w:val="24"/>
      <w:szCs w:val="24"/>
      <w:u w:val="none"/>
      <w:shd w:val="clear" w:color="auto" w:fill="FFFFFF"/>
      <w:lang w:val="ru-RU" w:eastAsia="ru-RU" w:bidi="ru-RU"/>
    </w:rPr>
  </w:style>
  <w:style w:type="character" w:customStyle="1" w:styleId="2FranklinGothicMediumCond18pt0pt">
    <w:name w:val="Основной текст (2) + Franklin Gothic Medium Cond;18 pt;Интервал 0 pt"/>
    <w:basedOn w:val="23"/>
    <w:rsid w:val="007D4BA5"/>
    <w:rPr>
      <w:rFonts w:ascii="Franklin Gothic Medium Cond" w:eastAsia="Franklin Gothic Medium Cond" w:hAnsi="Franklin Gothic Medium Cond" w:cs="Franklin Gothic Medium Cond"/>
      <w:b/>
      <w:bCs/>
      <w:i w:val="0"/>
      <w:iCs w:val="0"/>
      <w:smallCaps w:val="0"/>
      <w:strike w:val="0"/>
      <w:color w:val="000000"/>
      <w:spacing w:val="-10"/>
      <w:w w:val="100"/>
      <w:position w:val="0"/>
      <w:sz w:val="36"/>
      <w:szCs w:val="36"/>
      <w:u w:val="none"/>
      <w:shd w:val="clear" w:color="auto" w:fill="FFFFFF"/>
      <w:lang w:val="ru-RU" w:eastAsia="ru-RU" w:bidi="ru-RU"/>
    </w:rPr>
  </w:style>
  <w:style w:type="character" w:customStyle="1" w:styleId="212pt200">
    <w:name w:val="Основной текст (2) + 12 pt;Масштаб 200%"/>
    <w:basedOn w:val="23"/>
    <w:rsid w:val="007D4BA5"/>
    <w:rPr>
      <w:rFonts w:ascii="Times New Roman" w:eastAsia="Times New Roman" w:hAnsi="Times New Roman" w:cs="Times New Roman"/>
      <w:b/>
      <w:bCs/>
      <w:i w:val="0"/>
      <w:iCs w:val="0"/>
      <w:smallCaps w:val="0"/>
      <w:strike w:val="0"/>
      <w:color w:val="000000"/>
      <w:spacing w:val="0"/>
      <w:w w:val="200"/>
      <w:position w:val="0"/>
      <w:sz w:val="24"/>
      <w:szCs w:val="24"/>
      <w:u w:val="none"/>
      <w:shd w:val="clear" w:color="auto" w:fill="FFFFFF"/>
      <w:lang w:val="ru-RU" w:eastAsia="ru-RU" w:bidi="ru-RU"/>
    </w:rPr>
  </w:style>
  <w:style w:type="character" w:customStyle="1" w:styleId="212pt2000">
    <w:name w:val="Основной текст (2) + 12 pt;Малые прописные;Масштаб 200%"/>
    <w:basedOn w:val="23"/>
    <w:rsid w:val="007D4BA5"/>
    <w:rPr>
      <w:rFonts w:ascii="Times New Roman" w:eastAsia="Times New Roman" w:hAnsi="Times New Roman" w:cs="Times New Roman"/>
      <w:b/>
      <w:bCs/>
      <w:i w:val="0"/>
      <w:iCs w:val="0"/>
      <w:smallCaps/>
      <w:strike w:val="0"/>
      <w:color w:val="000000"/>
      <w:spacing w:val="0"/>
      <w:w w:val="200"/>
      <w:position w:val="0"/>
      <w:sz w:val="24"/>
      <w:szCs w:val="24"/>
      <w:u w:val="none"/>
      <w:shd w:val="clear" w:color="auto" w:fill="FFFFFF"/>
      <w:lang w:val="en-US" w:eastAsia="en-US" w:bidi="en-US"/>
    </w:rPr>
  </w:style>
  <w:style w:type="character" w:customStyle="1" w:styleId="213pt-1pt">
    <w:name w:val="Основной текст (2) + 13 pt;Полужирный;Интервал -1 pt"/>
    <w:basedOn w:val="23"/>
    <w:rsid w:val="007D4BA5"/>
    <w:rPr>
      <w:rFonts w:ascii="Times New Roman" w:eastAsia="Times New Roman" w:hAnsi="Times New Roman" w:cs="Times New Roman"/>
      <w:b/>
      <w:bCs/>
      <w:i w:val="0"/>
      <w:iCs w:val="0"/>
      <w:smallCaps w:val="0"/>
      <w:strike w:val="0"/>
      <w:color w:val="000000"/>
      <w:spacing w:val="-30"/>
      <w:w w:val="100"/>
      <w:position w:val="0"/>
      <w:sz w:val="26"/>
      <w:szCs w:val="26"/>
      <w:u w:val="none"/>
      <w:shd w:val="clear" w:color="auto" w:fill="FFFFFF"/>
      <w:lang w:val="ru-RU" w:eastAsia="ru-RU" w:bidi="ru-RU"/>
    </w:rPr>
  </w:style>
  <w:style w:type="character" w:customStyle="1" w:styleId="29pt0">
    <w:name w:val="Основной текст (2) + Курсив;Интервал 9 pt"/>
    <w:basedOn w:val="23"/>
    <w:rsid w:val="007D4BA5"/>
    <w:rPr>
      <w:rFonts w:ascii="Times New Roman" w:eastAsia="Times New Roman" w:hAnsi="Times New Roman" w:cs="Times New Roman"/>
      <w:b w:val="0"/>
      <w:bCs w:val="0"/>
      <w:i/>
      <w:iCs/>
      <w:smallCaps w:val="0"/>
      <w:strike w:val="0"/>
      <w:color w:val="000000"/>
      <w:spacing w:val="180"/>
      <w:w w:val="100"/>
      <w:position w:val="0"/>
      <w:sz w:val="28"/>
      <w:szCs w:val="28"/>
      <w:u w:val="none"/>
      <w:shd w:val="clear" w:color="auto" w:fill="FFFFFF"/>
      <w:lang w:val="ru-RU" w:eastAsia="ru-RU" w:bidi="ru-RU"/>
    </w:rPr>
  </w:style>
  <w:style w:type="character" w:customStyle="1" w:styleId="2Consolas24pt">
    <w:name w:val="Основной текст (2) + Consolas;24 pt;Курсив"/>
    <w:basedOn w:val="23"/>
    <w:rsid w:val="007D4BA5"/>
    <w:rPr>
      <w:rFonts w:ascii="Consolas" w:eastAsia="Consolas" w:hAnsi="Consolas" w:cs="Consolas"/>
      <w:b w:val="0"/>
      <w:bCs w:val="0"/>
      <w:i/>
      <w:iCs/>
      <w:smallCaps w:val="0"/>
      <w:strike w:val="0"/>
      <w:color w:val="000000"/>
      <w:spacing w:val="0"/>
      <w:w w:val="100"/>
      <w:position w:val="0"/>
      <w:sz w:val="48"/>
      <w:szCs w:val="48"/>
      <w:u w:val="none"/>
      <w:shd w:val="clear" w:color="auto" w:fill="FFFFFF"/>
      <w:lang w:val="ru-RU" w:eastAsia="ru-RU" w:bidi="ru-RU"/>
    </w:rPr>
  </w:style>
  <w:style w:type="character" w:customStyle="1" w:styleId="21pt2">
    <w:name w:val="Основной текст (2) + Малые прописные;Интервал 1 pt"/>
    <w:basedOn w:val="23"/>
    <w:rsid w:val="007D4BA5"/>
    <w:rPr>
      <w:rFonts w:ascii="Times New Roman" w:eastAsia="Times New Roman" w:hAnsi="Times New Roman" w:cs="Times New Roman"/>
      <w:b w:val="0"/>
      <w:bCs w:val="0"/>
      <w:i w:val="0"/>
      <w:iCs w:val="0"/>
      <w:smallCaps/>
      <w:strike w:val="0"/>
      <w:color w:val="000000"/>
      <w:spacing w:val="30"/>
      <w:w w:val="100"/>
      <w:position w:val="0"/>
      <w:sz w:val="28"/>
      <w:szCs w:val="28"/>
      <w:u w:val="none"/>
      <w:shd w:val="clear" w:color="auto" w:fill="FFFFFF"/>
      <w:lang w:val="ru-RU" w:eastAsia="ru-RU" w:bidi="ru-RU"/>
    </w:rPr>
  </w:style>
  <w:style w:type="character" w:customStyle="1" w:styleId="2-1pt">
    <w:name w:val="Основной текст (2) + Курсив;Интервал -1 pt"/>
    <w:basedOn w:val="23"/>
    <w:rsid w:val="007D4BA5"/>
    <w:rPr>
      <w:rFonts w:ascii="Times New Roman" w:eastAsia="Times New Roman" w:hAnsi="Times New Roman" w:cs="Times New Roman"/>
      <w:b w:val="0"/>
      <w:bCs w:val="0"/>
      <w:i/>
      <w:iCs/>
      <w:smallCaps w:val="0"/>
      <w:strike w:val="0"/>
      <w:color w:val="000000"/>
      <w:spacing w:val="-20"/>
      <w:w w:val="100"/>
      <w:position w:val="0"/>
      <w:sz w:val="28"/>
      <w:szCs w:val="28"/>
      <w:u w:val="none"/>
      <w:shd w:val="clear" w:color="auto" w:fill="FFFFFF"/>
      <w:lang w:val="en-US" w:eastAsia="en-US" w:bidi="en-US"/>
    </w:rPr>
  </w:style>
  <w:style w:type="character" w:customStyle="1" w:styleId="2FranklinGothicMediumCond19pt0">
    <w:name w:val="Основной текст (2) + Franklin Gothic Medium Cond;19 pt"/>
    <w:basedOn w:val="23"/>
    <w:rsid w:val="007D4BA5"/>
    <w:rPr>
      <w:rFonts w:ascii="Franklin Gothic Medium Cond" w:eastAsia="Franklin Gothic Medium Cond" w:hAnsi="Franklin Gothic Medium Cond" w:cs="Franklin Gothic Medium Cond"/>
      <w:b/>
      <w:bCs/>
      <w:i w:val="0"/>
      <w:iCs w:val="0"/>
      <w:smallCaps w:val="0"/>
      <w:strike w:val="0"/>
      <w:color w:val="000000"/>
      <w:spacing w:val="0"/>
      <w:w w:val="100"/>
      <w:position w:val="0"/>
      <w:sz w:val="38"/>
      <w:szCs w:val="38"/>
      <w:u w:val="none"/>
      <w:shd w:val="clear" w:color="auto" w:fill="FFFFFF"/>
      <w:lang w:val="ru-RU" w:eastAsia="ru-RU" w:bidi="ru-RU"/>
    </w:rPr>
  </w:style>
  <w:style w:type="character" w:customStyle="1" w:styleId="21pt60">
    <w:name w:val="Основной текст (2) + Полужирный;Интервал 1 pt;Масштаб 60%"/>
    <w:basedOn w:val="23"/>
    <w:rsid w:val="007D4BA5"/>
    <w:rPr>
      <w:rFonts w:ascii="Times New Roman" w:eastAsia="Times New Roman" w:hAnsi="Times New Roman" w:cs="Times New Roman"/>
      <w:b/>
      <w:bCs/>
      <w:i w:val="0"/>
      <w:iCs w:val="0"/>
      <w:smallCaps w:val="0"/>
      <w:strike w:val="0"/>
      <w:color w:val="000000"/>
      <w:spacing w:val="20"/>
      <w:w w:val="60"/>
      <w:position w:val="0"/>
      <w:sz w:val="28"/>
      <w:szCs w:val="28"/>
      <w:u w:val="none"/>
      <w:shd w:val="clear" w:color="auto" w:fill="FFFFFF"/>
      <w:lang w:val="ru-RU" w:eastAsia="ru-RU" w:bidi="ru-RU"/>
    </w:rPr>
  </w:style>
  <w:style w:type="character" w:customStyle="1" w:styleId="2CenturySchoolbook17pt-1pt">
    <w:name w:val="Основной текст (2) + Century Schoolbook;17 pt;Полужирный;Интервал -1 pt"/>
    <w:basedOn w:val="23"/>
    <w:rsid w:val="007D4BA5"/>
    <w:rPr>
      <w:rFonts w:ascii="Century Schoolbook" w:eastAsia="Century Schoolbook" w:hAnsi="Century Schoolbook" w:cs="Century Schoolbook"/>
      <w:b/>
      <w:bCs/>
      <w:i w:val="0"/>
      <w:iCs w:val="0"/>
      <w:smallCaps w:val="0"/>
      <w:strike w:val="0"/>
      <w:color w:val="000000"/>
      <w:spacing w:val="-20"/>
      <w:w w:val="100"/>
      <w:position w:val="0"/>
      <w:sz w:val="34"/>
      <w:szCs w:val="34"/>
      <w:u w:val="none"/>
      <w:shd w:val="clear" w:color="auto" w:fill="FFFFFF"/>
      <w:lang w:val="en-US" w:eastAsia="en-US" w:bidi="en-US"/>
    </w:rPr>
  </w:style>
  <w:style w:type="character" w:customStyle="1" w:styleId="212pt0">
    <w:name w:val="Основной текст (2) + 12 pt;Полужирный"/>
    <w:basedOn w:val="23"/>
    <w:rsid w:val="007D4BA5"/>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en-US" w:eastAsia="en-US" w:bidi="en-US"/>
    </w:rPr>
  </w:style>
  <w:style w:type="character" w:customStyle="1" w:styleId="2CenturyGothic11pt-1pt66">
    <w:name w:val="Основной текст (2) + Century Gothic;11 pt;Полужирный;Интервал -1 pt;Масштаб 66%"/>
    <w:basedOn w:val="23"/>
    <w:rsid w:val="007D4BA5"/>
    <w:rPr>
      <w:rFonts w:ascii="Century Gothic" w:eastAsia="Century Gothic" w:hAnsi="Century Gothic" w:cs="Century Gothic"/>
      <w:b/>
      <w:bCs/>
      <w:i w:val="0"/>
      <w:iCs w:val="0"/>
      <w:smallCaps w:val="0"/>
      <w:strike w:val="0"/>
      <w:color w:val="000000"/>
      <w:spacing w:val="-20"/>
      <w:w w:val="66"/>
      <w:position w:val="0"/>
      <w:sz w:val="22"/>
      <w:szCs w:val="22"/>
      <w:u w:val="none"/>
      <w:shd w:val="clear" w:color="auto" w:fill="FFFFFF"/>
      <w:lang w:val="ru-RU" w:eastAsia="ru-RU" w:bidi="ru-RU"/>
    </w:rPr>
  </w:style>
  <w:style w:type="character" w:customStyle="1" w:styleId="2CenturyGothic17pt">
    <w:name w:val="Основной текст (2) + Century Gothic;17 pt;Полужирный;Курсив"/>
    <w:basedOn w:val="23"/>
    <w:rsid w:val="007D4BA5"/>
    <w:rPr>
      <w:rFonts w:ascii="Century Gothic" w:eastAsia="Century Gothic" w:hAnsi="Century Gothic" w:cs="Century Gothic"/>
      <w:b/>
      <w:bCs/>
      <w:i/>
      <w:iCs/>
      <w:smallCaps w:val="0"/>
      <w:strike w:val="0"/>
      <w:color w:val="000000"/>
      <w:spacing w:val="0"/>
      <w:w w:val="100"/>
      <w:position w:val="0"/>
      <w:sz w:val="34"/>
      <w:szCs w:val="34"/>
      <w:u w:val="none"/>
      <w:shd w:val="clear" w:color="auto" w:fill="FFFFFF"/>
      <w:lang w:val="ru-RU" w:eastAsia="ru-RU" w:bidi="ru-RU"/>
    </w:rPr>
  </w:style>
  <w:style w:type="character" w:customStyle="1" w:styleId="217pt">
    <w:name w:val="Основной текст (2) + 17 pt"/>
    <w:basedOn w:val="23"/>
    <w:rsid w:val="007D4BA5"/>
    <w:rPr>
      <w:rFonts w:ascii="Times New Roman" w:eastAsia="Times New Roman" w:hAnsi="Times New Roman" w:cs="Times New Roman"/>
      <w:b w:val="0"/>
      <w:bCs w:val="0"/>
      <w:i w:val="0"/>
      <w:iCs w:val="0"/>
      <w:smallCaps w:val="0"/>
      <w:strike w:val="0"/>
      <w:color w:val="000000"/>
      <w:spacing w:val="0"/>
      <w:w w:val="100"/>
      <w:position w:val="0"/>
      <w:sz w:val="34"/>
      <w:szCs w:val="34"/>
      <w:u w:val="none"/>
      <w:shd w:val="clear" w:color="auto" w:fill="FFFFFF"/>
      <w:lang w:val="ru-RU" w:eastAsia="ru-RU" w:bidi="ru-RU"/>
    </w:rPr>
  </w:style>
  <w:style w:type="character" w:customStyle="1" w:styleId="220pt1pt0">
    <w:name w:val="Основной текст (2) + 20 pt;Курсив;Интервал 1 pt"/>
    <w:basedOn w:val="23"/>
    <w:rsid w:val="007D4BA5"/>
    <w:rPr>
      <w:rFonts w:ascii="Times New Roman" w:eastAsia="Times New Roman" w:hAnsi="Times New Roman" w:cs="Times New Roman"/>
      <w:b w:val="0"/>
      <w:bCs w:val="0"/>
      <w:i/>
      <w:iCs/>
      <w:smallCaps w:val="0"/>
      <w:strike w:val="0"/>
      <w:color w:val="000000"/>
      <w:spacing w:val="30"/>
      <w:w w:val="100"/>
      <w:position w:val="0"/>
      <w:sz w:val="40"/>
      <w:szCs w:val="40"/>
      <w:u w:val="none"/>
      <w:shd w:val="clear" w:color="auto" w:fill="FFFFFF"/>
      <w:lang w:val="en-US" w:eastAsia="en-US" w:bidi="en-US"/>
    </w:rPr>
  </w:style>
  <w:style w:type="character" w:customStyle="1" w:styleId="2115pt1pt0">
    <w:name w:val="Основной текст (2) + 11;5 pt;Полужирный;Интервал 1 pt"/>
    <w:basedOn w:val="23"/>
    <w:rsid w:val="007D4BA5"/>
    <w:rPr>
      <w:rFonts w:ascii="Times New Roman" w:eastAsia="Times New Roman" w:hAnsi="Times New Roman" w:cs="Times New Roman"/>
      <w:b/>
      <w:bCs/>
      <w:i w:val="0"/>
      <w:iCs w:val="0"/>
      <w:smallCaps w:val="0"/>
      <w:strike w:val="0"/>
      <w:color w:val="000000"/>
      <w:spacing w:val="30"/>
      <w:w w:val="100"/>
      <w:position w:val="0"/>
      <w:sz w:val="23"/>
      <w:szCs w:val="23"/>
      <w:u w:val="none"/>
      <w:shd w:val="clear" w:color="auto" w:fill="FFFFFF"/>
      <w:lang w:val="en-US" w:eastAsia="en-US" w:bidi="en-US"/>
    </w:rPr>
  </w:style>
  <w:style w:type="character" w:customStyle="1" w:styleId="20pt0">
    <w:name w:val="Основной текст (2) + Курсив;Малые прописные;Интервал 0 pt"/>
    <w:basedOn w:val="23"/>
    <w:rsid w:val="007D4BA5"/>
    <w:rPr>
      <w:rFonts w:ascii="Times New Roman" w:eastAsia="Times New Roman" w:hAnsi="Times New Roman" w:cs="Times New Roman"/>
      <w:b w:val="0"/>
      <w:bCs w:val="0"/>
      <w:i/>
      <w:iCs/>
      <w:smallCaps/>
      <w:strike w:val="0"/>
      <w:color w:val="000000"/>
      <w:spacing w:val="-10"/>
      <w:w w:val="100"/>
      <w:position w:val="0"/>
      <w:sz w:val="28"/>
      <w:szCs w:val="28"/>
      <w:u w:val="none"/>
      <w:shd w:val="clear" w:color="auto" w:fill="FFFFFF"/>
      <w:lang w:val="ru-RU" w:eastAsia="ru-RU" w:bidi="ru-RU"/>
    </w:rPr>
  </w:style>
  <w:style w:type="character" w:customStyle="1" w:styleId="217pt0pt50">
    <w:name w:val="Основной текст (2) + 17 pt;Интервал 0 pt;Масштаб 50%"/>
    <w:basedOn w:val="23"/>
    <w:rsid w:val="007D4BA5"/>
    <w:rPr>
      <w:rFonts w:ascii="Times New Roman" w:eastAsia="Times New Roman" w:hAnsi="Times New Roman" w:cs="Times New Roman"/>
      <w:b w:val="0"/>
      <w:bCs w:val="0"/>
      <w:i w:val="0"/>
      <w:iCs w:val="0"/>
      <w:smallCaps w:val="0"/>
      <w:strike w:val="0"/>
      <w:color w:val="000000"/>
      <w:spacing w:val="-10"/>
      <w:w w:val="50"/>
      <w:position w:val="0"/>
      <w:sz w:val="34"/>
      <w:szCs w:val="34"/>
      <w:u w:val="none"/>
      <w:shd w:val="clear" w:color="auto" w:fill="FFFFFF"/>
      <w:lang w:val="ru-RU" w:eastAsia="ru-RU" w:bidi="ru-RU"/>
    </w:rPr>
  </w:style>
  <w:style w:type="character" w:customStyle="1" w:styleId="228pt50">
    <w:name w:val="Основной текст (2) + 28 pt;Полужирный;Курсив;Масштаб 50%"/>
    <w:basedOn w:val="23"/>
    <w:rsid w:val="007D4BA5"/>
    <w:rPr>
      <w:rFonts w:ascii="Times New Roman" w:eastAsia="Times New Roman" w:hAnsi="Times New Roman" w:cs="Times New Roman"/>
      <w:b/>
      <w:bCs/>
      <w:i/>
      <w:iCs/>
      <w:smallCaps w:val="0"/>
      <w:strike w:val="0"/>
      <w:color w:val="000000"/>
      <w:spacing w:val="0"/>
      <w:w w:val="50"/>
      <w:position w:val="0"/>
      <w:sz w:val="56"/>
      <w:szCs w:val="56"/>
      <w:u w:val="none"/>
      <w:shd w:val="clear" w:color="auto" w:fill="FFFFFF"/>
      <w:lang w:val="ru-RU" w:eastAsia="ru-RU" w:bidi="ru-RU"/>
    </w:rPr>
  </w:style>
  <w:style w:type="character" w:customStyle="1" w:styleId="2Verdana17pt">
    <w:name w:val="Основной текст (2) + Verdana;17 pt;Полужирный"/>
    <w:basedOn w:val="23"/>
    <w:rsid w:val="007D4BA5"/>
    <w:rPr>
      <w:rFonts w:ascii="Verdana" w:eastAsia="Verdana" w:hAnsi="Verdana" w:cs="Verdana"/>
      <w:b/>
      <w:bCs/>
      <w:i w:val="0"/>
      <w:iCs w:val="0"/>
      <w:smallCaps w:val="0"/>
      <w:strike w:val="0"/>
      <w:color w:val="000000"/>
      <w:spacing w:val="0"/>
      <w:w w:val="100"/>
      <w:position w:val="0"/>
      <w:sz w:val="34"/>
      <w:szCs w:val="34"/>
      <w:u w:val="none"/>
      <w:shd w:val="clear" w:color="auto" w:fill="FFFFFF"/>
      <w:lang w:val="ru-RU" w:eastAsia="ru-RU" w:bidi="ru-RU"/>
    </w:rPr>
  </w:style>
  <w:style w:type="character" w:customStyle="1" w:styleId="aff0">
    <w:name w:val="Подпись к таблице_"/>
    <w:basedOn w:val="a1"/>
    <w:rsid w:val="007D4BA5"/>
    <w:rPr>
      <w:rFonts w:ascii="Times New Roman" w:eastAsia="Times New Roman" w:hAnsi="Times New Roman" w:cs="Times New Roman"/>
      <w:b w:val="0"/>
      <w:bCs w:val="0"/>
      <w:i w:val="0"/>
      <w:iCs w:val="0"/>
      <w:smallCaps w:val="0"/>
      <w:strike w:val="0"/>
      <w:sz w:val="28"/>
      <w:szCs w:val="28"/>
      <w:u w:val="none"/>
    </w:rPr>
  </w:style>
  <w:style w:type="character" w:customStyle="1" w:styleId="Exact0">
    <w:name w:val="Подпись к таблице Exact"/>
    <w:basedOn w:val="a1"/>
    <w:rsid w:val="007D4BA5"/>
    <w:rPr>
      <w:rFonts w:ascii="Times New Roman" w:eastAsia="Times New Roman" w:hAnsi="Times New Roman" w:cs="Times New Roman"/>
      <w:b w:val="0"/>
      <w:bCs w:val="0"/>
      <w:i w:val="0"/>
      <w:iCs w:val="0"/>
      <w:smallCaps w:val="0"/>
      <w:strike w:val="0"/>
      <w:sz w:val="28"/>
      <w:szCs w:val="28"/>
      <w:u w:val="none"/>
    </w:rPr>
  </w:style>
  <w:style w:type="character" w:customStyle="1" w:styleId="aff1">
    <w:name w:val="Подпись к таблице"/>
    <w:basedOn w:val="aff0"/>
    <w:rsid w:val="007D4BA5"/>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character" w:customStyle="1" w:styleId="markedcontent">
    <w:name w:val="markedcontent"/>
    <w:basedOn w:val="a1"/>
    <w:rsid w:val="00103C90"/>
  </w:style>
  <w:style w:type="paragraph" w:styleId="aff2">
    <w:name w:val="Body Text Indent"/>
    <w:basedOn w:val="a0"/>
    <w:link w:val="aff3"/>
    <w:uiPriority w:val="99"/>
    <w:semiHidden/>
    <w:unhideWhenUsed/>
    <w:rsid w:val="009C176D"/>
    <w:pPr>
      <w:spacing w:after="120"/>
      <w:ind w:left="283"/>
    </w:pPr>
  </w:style>
  <w:style w:type="character" w:customStyle="1" w:styleId="aff3">
    <w:name w:val="Основной текст с отступом Знак"/>
    <w:basedOn w:val="a1"/>
    <w:link w:val="aff2"/>
    <w:uiPriority w:val="99"/>
    <w:semiHidden/>
    <w:rsid w:val="009C176D"/>
  </w:style>
  <w:style w:type="table" w:customStyle="1" w:styleId="124">
    <w:name w:val="Сетка таблицы12"/>
    <w:basedOn w:val="a2"/>
    <w:next w:val="af7"/>
    <w:uiPriority w:val="59"/>
    <w:rsid w:val="008F2117"/>
    <w:pPr>
      <w:spacing w:beforeAutospacing="1" w:after="0" w:afterAutospacing="1"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
    <w:name w:val="Перечень"/>
    <w:basedOn w:val="a0"/>
    <w:next w:val="a0"/>
    <w:qFormat/>
    <w:rsid w:val="009A249C"/>
    <w:pPr>
      <w:numPr>
        <w:numId w:val="56"/>
      </w:numPr>
      <w:spacing w:after="0" w:line="240" w:lineRule="auto"/>
      <w:ind w:left="0" w:firstLine="284"/>
      <w:jc w:val="both"/>
    </w:pPr>
    <w:rPr>
      <w:rFonts w:ascii="Times New Roman" w:eastAsia="Calibri" w:hAnsi="Times New Roman" w:cs="Times New Roman"/>
      <w:sz w:val="28"/>
      <w:u w:color="000000"/>
      <w:lang w:eastAsia="ru-RU"/>
    </w:rPr>
  </w:style>
  <w:style w:type="numbering" w:customStyle="1" w:styleId="WWNum511">
    <w:name w:val="WWNum511"/>
    <w:rsid w:val="009A249C"/>
    <w:pPr>
      <w:numPr>
        <w:numId w:val="56"/>
      </w:numPr>
    </w:pPr>
  </w:style>
  <w:style w:type="character" w:styleId="aff4">
    <w:name w:val="FollowedHyperlink"/>
    <w:basedOn w:val="a1"/>
    <w:uiPriority w:val="99"/>
    <w:semiHidden/>
    <w:unhideWhenUsed/>
    <w:rsid w:val="0032209F"/>
    <w:rPr>
      <w:color w:val="800080" w:themeColor="followedHyperlink"/>
      <w:u w:val="single"/>
    </w:rPr>
  </w:style>
  <w:style w:type="character" w:customStyle="1" w:styleId="a6">
    <w:name w:val="Абзац списка Знак"/>
    <w:link w:val="a5"/>
    <w:qFormat/>
    <w:locked/>
    <w:rsid w:val="00BB10BD"/>
    <w:rPr>
      <w:rFonts w:ascii="Times New Roman" w:hAnsi="Times New Roman"/>
      <w:sz w:val="24"/>
    </w:rPr>
  </w:style>
  <w:style w:type="paragraph" w:styleId="aff5">
    <w:name w:val="No Spacing"/>
    <w:uiPriority w:val="1"/>
    <w:qFormat/>
    <w:rsid w:val="009B779B"/>
    <w:pPr>
      <w:spacing w:after="0" w:line="240" w:lineRule="auto"/>
    </w:pPr>
  </w:style>
  <w:style w:type="paragraph" w:customStyle="1" w:styleId="formattext">
    <w:name w:val="formattext"/>
    <w:basedOn w:val="a0"/>
    <w:rsid w:val="009B779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ootnotedescription">
    <w:name w:val="footnote description"/>
    <w:next w:val="a0"/>
    <w:link w:val="footnotedescriptionChar"/>
    <w:hidden/>
    <w:rsid w:val="000777F7"/>
    <w:pPr>
      <w:spacing w:after="0" w:line="298" w:lineRule="auto"/>
      <w:jc w:val="both"/>
    </w:pPr>
    <w:rPr>
      <w:rFonts w:ascii="Times New Roman" w:eastAsia="Times New Roman" w:hAnsi="Times New Roman" w:cs="Times New Roman"/>
      <w:color w:val="000000"/>
      <w:sz w:val="20"/>
      <w:lang w:eastAsia="ru-RU"/>
    </w:rPr>
  </w:style>
  <w:style w:type="character" w:customStyle="1" w:styleId="footnotedescriptionChar">
    <w:name w:val="footnote description Char"/>
    <w:link w:val="footnotedescription"/>
    <w:rsid w:val="000777F7"/>
    <w:rPr>
      <w:rFonts w:ascii="Times New Roman" w:eastAsia="Times New Roman" w:hAnsi="Times New Roman" w:cs="Times New Roman"/>
      <w:color w:val="000000"/>
      <w:sz w:val="20"/>
      <w:lang w:eastAsia="ru-RU"/>
    </w:rPr>
  </w:style>
  <w:style w:type="character" w:customStyle="1" w:styleId="footnotemark">
    <w:name w:val="footnote mark"/>
    <w:hidden/>
    <w:rsid w:val="000777F7"/>
    <w:rPr>
      <w:rFonts w:ascii="Times New Roman" w:eastAsia="Times New Roman" w:hAnsi="Times New Roman" w:cs="Times New Roman"/>
      <w:color w:val="000000"/>
      <w:sz w:val="20"/>
      <w:vertAlign w:val="superscript"/>
    </w:rPr>
  </w:style>
  <w:style w:type="table" w:customStyle="1" w:styleId="TableGrid">
    <w:name w:val="TableGrid"/>
    <w:rsid w:val="000777F7"/>
    <w:pPr>
      <w:spacing w:after="0" w:line="240" w:lineRule="auto"/>
    </w:pPr>
    <w:rPr>
      <w:rFonts w:eastAsiaTheme="minorEastAsia"/>
      <w:lang w:eastAsia="ru-RU"/>
    </w:rPr>
    <w:tblPr>
      <w:tblCellMar>
        <w:top w:w="0" w:type="dxa"/>
        <w:left w:w="0" w:type="dxa"/>
        <w:bottom w:w="0" w:type="dxa"/>
        <w:right w:w="0" w:type="dxa"/>
      </w:tblCellMar>
    </w:tblPr>
  </w:style>
  <w:style w:type="character" w:customStyle="1" w:styleId="60">
    <w:name w:val="Заголовок 6 Знак"/>
    <w:basedOn w:val="a1"/>
    <w:link w:val="6"/>
    <w:uiPriority w:val="9"/>
    <w:rsid w:val="00402B9F"/>
    <w:rPr>
      <w:rFonts w:ascii="Times New Roman" w:eastAsia="Times New Roman" w:hAnsi="Times New Roman" w:cs="Times New Roman"/>
      <w:b/>
      <w:color w:val="000000"/>
      <w:sz w:val="24"/>
      <w:lang w:eastAsia="ru-RU"/>
    </w:rPr>
  </w:style>
  <w:style w:type="character" w:customStyle="1" w:styleId="1c">
    <w:name w:val="Основной текст Знак1"/>
    <w:uiPriority w:val="99"/>
    <w:locked/>
    <w:rsid w:val="00402B9F"/>
    <w:rPr>
      <w:rFonts w:ascii="Georgia" w:hAnsi="Georgia" w:cs="Georgia"/>
      <w:color w:val="231E20"/>
      <w:sz w:val="19"/>
      <w:szCs w:val="19"/>
    </w:rPr>
  </w:style>
  <w:style w:type="character" w:customStyle="1" w:styleId="s10">
    <w:name w:val="s_10"/>
    <w:basedOn w:val="a1"/>
    <w:rsid w:val="00402B9F"/>
  </w:style>
  <w:style w:type="paragraph" w:styleId="aff6">
    <w:name w:val="Normal (Web)"/>
    <w:basedOn w:val="a0"/>
    <w:uiPriority w:val="99"/>
    <w:unhideWhenUsed/>
    <w:rsid w:val="00402B9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UnresolvedMention">
    <w:name w:val="Unresolved Mention"/>
    <w:basedOn w:val="a1"/>
    <w:uiPriority w:val="99"/>
    <w:semiHidden/>
    <w:unhideWhenUsed/>
    <w:rsid w:val="00402B9F"/>
    <w:rPr>
      <w:color w:val="605E5C"/>
      <w:shd w:val="clear" w:color="auto" w:fill="E1DFDD"/>
    </w:rPr>
  </w:style>
  <w:style w:type="paragraph" w:customStyle="1" w:styleId="headertext">
    <w:name w:val="headertext"/>
    <w:basedOn w:val="a0"/>
    <w:rsid w:val="00402B9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ff7">
    <w:name w:val="Основной текст_"/>
    <w:basedOn w:val="a1"/>
    <w:link w:val="1d"/>
    <w:rsid w:val="00402B9F"/>
    <w:rPr>
      <w:rFonts w:ascii="Times New Roman" w:eastAsia="Times New Roman" w:hAnsi="Times New Roman" w:cs="Times New Roman"/>
      <w:color w:val="231E20"/>
      <w:sz w:val="20"/>
      <w:szCs w:val="20"/>
    </w:rPr>
  </w:style>
  <w:style w:type="paragraph" w:customStyle="1" w:styleId="1d">
    <w:name w:val="Основной текст1"/>
    <w:basedOn w:val="a0"/>
    <w:link w:val="aff7"/>
    <w:rsid w:val="00402B9F"/>
    <w:pPr>
      <w:widowControl w:val="0"/>
      <w:spacing w:after="0" w:line="254" w:lineRule="auto"/>
      <w:ind w:firstLine="240"/>
    </w:pPr>
    <w:rPr>
      <w:rFonts w:ascii="Times New Roman" w:eastAsia="Times New Roman" w:hAnsi="Times New Roman" w:cs="Times New Roman"/>
      <w:color w:val="231E20"/>
      <w:sz w:val="20"/>
      <w:szCs w:val="20"/>
    </w:rPr>
  </w:style>
  <w:style w:type="paragraph" w:customStyle="1" w:styleId="aff8">
    <w:name w:val="Подзаг"/>
    <w:basedOn w:val="a0"/>
    <w:qFormat/>
    <w:rsid w:val="00402B9F"/>
    <w:pPr>
      <w:widowControl w:val="0"/>
      <w:spacing w:after="0" w:line="240" w:lineRule="auto"/>
    </w:pPr>
    <w:rPr>
      <w:rFonts w:ascii="Arial" w:eastAsia="Courier New" w:hAnsi="Arial" w:cs="Arial"/>
      <w:b/>
      <w:color w:val="000000"/>
      <w:sz w:val="20"/>
      <w:szCs w:val="20"/>
      <w:lang w:eastAsia="ru-RU" w:bidi="ru-RU"/>
    </w:rPr>
  </w:style>
  <w:style w:type="paragraph" w:customStyle="1" w:styleId="1e">
    <w:name w:val="Подзаг1"/>
    <w:basedOn w:val="a0"/>
    <w:qFormat/>
    <w:rsid w:val="00402B9F"/>
    <w:pPr>
      <w:keepNext/>
      <w:keepLines/>
      <w:widowControl w:val="0"/>
      <w:spacing w:after="0" w:line="240" w:lineRule="auto"/>
    </w:pPr>
    <w:rPr>
      <w:rFonts w:ascii="Arial" w:eastAsia="Courier New" w:hAnsi="Arial" w:cs="Arial"/>
      <w:b/>
      <w:i/>
      <w:sz w:val="20"/>
      <w:szCs w:val="20"/>
      <w:lang w:eastAsia="ru-RU" w:bidi="ru-RU"/>
    </w:rPr>
  </w:style>
  <w:style w:type="character" w:styleId="aff9">
    <w:name w:val="Emphasis"/>
    <w:uiPriority w:val="20"/>
    <w:qFormat/>
    <w:rsid w:val="00402B9F"/>
    <w:rPr>
      <w:i/>
      <w:iCs/>
    </w:rPr>
  </w:style>
  <w:style w:type="paragraph" w:customStyle="1" w:styleId="Default">
    <w:name w:val="Default"/>
    <w:rsid w:val="00402B9F"/>
    <w:pPr>
      <w:autoSpaceDE w:val="0"/>
      <w:autoSpaceDN w:val="0"/>
      <w:adjustRightInd w:val="0"/>
      <w:spacing w:after="0" w:line="240" w:lineRule="auto"/>
    </w:pPr>
    <w:rPr>
      <w:rFonts w:ascii="SchoolBookSanPin" w:hAnsi="SchoolBookSanPin" w:cs="SchoolBookSanPin"/>
      <w:color w:val="000000"/>
      <w:sz w:val="24"/>
      <w:szCs w:val="24"/>
    </w:rPr>
  </w:style>
  <w:style w:type="character" w:customStyle="1" w:styleId="A33">
    <w:name w:val="A3+3"/>
    <w:uiPriority w:val="99"/>
    <w:rsid w:val="00402B9F"/>
    <w:rPr>
      <w:rFonts w:cs="SchoolBookSanPin"/>
      <w:color w:val="000000"/>
    </w:rPr>
  </w:style>
  <w:style w:type="paragraph" w:customStyle="1" w:styleId="-">
    <w:name w:val="Основной текст-норм"/>
    <w:basedOn w:val="24"/>
    <w:qFormat/>
    <w:rsid w:val="00402B9F"/>
    <w:pPr>
      <w:shd w:val="clear" w:color="auto" w:fill="auto"/>
      <w:spacing w:before="0" w:after="0" w:line="286" w:lineRule="auto"/>
      <w:ind w:firstLine="238"/>
    </w:pPr>
    <w:rPr>
      <w:rFonts w:eastAsia="Courier New"/>
      <w:sz w:val="20"/>
      <w:szCs w:val="20"/>
      <w:lang w:eastAsia="ru-RU" w:bidi="ru-RU"/>
    </w:rPr>
  </w:style>
  <w:style w:type="character" w:customStyle="1" w:styleId="affa">
    <w:name w:val="Другое_"/>
    <w:basedOn w:val="a1"/>
    <w:link w:val="affb"/>
    <w:rsid w:val="00402B9F"/>
    <w:rPr>
      <w:rFonts w:ascii="Times New Roman" w:eastAsia="Times New Roman" w:hAnsi="Times New Roman" w:cs="Times New Roman"/>
      <w:color w:val="231E20"/>
      <w:sz w:val="20"/>
      <w:szCs w:val="20"/>
    </w:rPr>
  </w:style>
  <w:style w:type="paragraph" w:customStyle="1" w:styleId="affb">
    <w:name w:val="Другое"/>
    <w:basedOn w:val="a0"/>
    <w:link w:val="affa"/>
    <w:rsid w:val="00402B9F"/>
    <w:pPr>
      <w:widowControl w:val="0"/>
      <w:spacing w:after="0" w:line="254" w:lineRule="auto"/>
      <w:ind w:firstLine="240"/>
    </w:pPr>
    <w:rPr>
      <w:rFonts w:ascii="Times New Roman" w:eastAsia="Times New Roman" w:hAnsi="Times New Roman" w:cs="Times New Roman"/>
      <w:color w:val="231E20"/>
      <w:sz w:val="20"/>
      <w:szCs w:val="20"/>
    </w:rPr>
  </w:style>
  <w:style w:type="paragraph" w:customStyle="1" w:styleId="s1">
    <w:name w:val="s_1"/>
    <w:basedOn w:val="a0"/>
    <w:rsid w:val="00402B9F"/>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1345867">
      <w:bodyDiv w:val="1"/>
      <w:marLeft w:val="0"/>
      <w:marRight w:val="0"/>
      <w:marTop w:val="0"/>
      <w:marBottom w:val="0"/>
      <w:divBdr>
        <w:top w:val="none" w:sz="0" w:space="0" w:color="auto"/>
        <w:left w:val="none" w:sz="0" w:space="0" w:color="auto"/>
        <w:bottom w:val="none" w:sz="0" w:space="0" w:color="auto"/>
        <w:right w:val="none" w:sz="0" w:space="0" w:color="auto"/>
      </w:divBdr>
    </w:div>
    <w:div w:id="504518695">
      <w:bodyDiv w:val="1"/>
      <w:marLeft w:val="0"/>
      <w:marRight w:val="0"/>
      <w:marTop w:val="0"/>
      <w:marBottom w:val="0"/>
      <w:divBdr>
        <w:top w:val="none" w:sz="0" w:space="0" w:color="auto"/>
        <w:left w:val="none" w:sz="0" w:space="0" w:color="auto"/>
        <w:bottom w:val="none" w:sz="0" w:space="0" w:color="auto"/>
        <w:right w:val="none" w:sz="0" w:space="0" w:color="auto"/>
      </w:divBdr>
    </w:div>
    <w:div w:id="1600024123">
      <w:bodyDiv w:val="1"/>
      <w:marLeft w:val="0"/>
      <w:marRight w:val="0"/>
      <w:marTop w:val="0"/>
      <w:marBottom w:val="0"/>
      <w:divBdr>
        <w:top w:val="none" w:sz="0" w:space="0" w:color="auto"/>
        <w:left w:val="none" w:sz="0" w:space="0" w:color="auto"/>
        <w:bottom w:val="none" w:sz="0" w:space="0" w:color="auto"/>
        <w:right w:val="none" w:sz="0" w:space="0" w:color="auto"/>
      </w:divBdr>
    </w:div>
    <w:div w:id="20777812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fipi.ru/otkrytyy-bank-zadaniy-dlya-otsenki-yestestvennonauchnoy-gramotnosti" TargetMode="External"/><Relationship Id="rId18" Type="http://schemas.openxmlformats.org/officeDocument/2006/relationships/header" Target="header1.xml"/><Relationship Id="rId26" Type="http://schemas.openxmlformats.org/officeDocument/2006/relationships/header" Target="header4.xml"/><Relationship Id="rId21" Type="http://schemas.openxmlformats.org/officeDocument/2006/relationships/footer" Target="footer2.xml"/><Relationship Id="rId34" Type="http://schemas.openxmlformats.org/officeDocument/2006/relationships/footer" Target="footer8.xml"/><Relationship Id="rId7" Type="http://schemas.openxmlformats.org/officeDocument/2006/relationships/endnotes" Target="endnotes.xml"/><Relationship Id="rId12" Type="http://schemas.openxmlformats.org/officeDocument/2006/relationships/hyperlink" Target="https://fg.resh.edu.ru/" TargetMode="External"/><Relationship Id="rId17" Type="http://schemas.openxmlformats.org/officeDocument/2006/relationships/hyperlink" Target="http://skiv.instrao.ru/bank-zadaniy/" TargetMode="External"/><Relationship Id="rId25" Type="http://schemas.openxmlformats.org/officeDocument/2006/relationships/hyperlink" Target="https://etno-centr.hmansy.muzkult.ru/osnovnuesvedeniya" TargetMode="External"/><Relationship Id="rId33" Type="http://schemas.openxmlformats.org/officeDocument/2006/relationships/header" Target="header7.xml"/><Relationship Id="rId2" Type="http://schemas.openxmlformats.org/officeDocument/2006/relationships/numbering" Target="numbering.xml"/><Relationship Id="rId16" Type="http://schemas.openxmlformats.org/officeDocument/2006/relationships/hyperlink" Target="https://fioco.ru/&#1087;&#1088;&#1080;&#1084;&#1077;&#1088;&#1099;-&#1079;&#1072;&#1076;&#1072;&#1095;-pisa" TargetMode="External"/><Relationship Id="rId20" Type="http://schemas.openxmlformats.org/officeDocument/2006/relationships/footer" Target="footer1.xml"/><Relationship Id="rId29"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base.garant.ru/75093644/86674d20d06c3956a601ddc16326e3a9/" TargetMode="External"/><Relationship Id="rId24" Type="http://schemas.openxmlformats.org/officeDocument/2006/relationships/hyperlink" Target="https://plus.1zavuch.ru/" TargetMode="External"/><Relationship Id="rId32" Type="http://schemas.openxmlformats.org/officeDocument/2006/relationships/footer" Target="footer7.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fioco.ru/&#1087;&#1088;&#1080;&#1084;&#1077;&#1088;&#1099;-&#1079;&#1072;&#1076;&#1072;&#1095;-pisa" TargetMode="External"/><Relationship Id="rId23" Type="http://schemas.openxmlformats.org/officeDocument/2006/relationships/footer" Target="footer3.xml"/><Relationship Id="rId28" Type="http://schemas.openxmlformats.org/officeDocument/2006/relationships/footer" Target="footer5.xml"/><Relationship Id="rId36" Type="http://schemas.openxmlformats.org/officeDocument/2006/relationships/fontTable" Target="fontTable.xml"/><Relationship Id="rId10" Type="http://schemas.openxmlformats.org/officeDocument/2006/relationships/hyperlink" Target="https://base.garant.ru/400274954/24975ac4e087d8084e1778ea7178fd42/" TargetMode="External"/><Relationship Id="rId19" Type="http://schemas.openxmlformats.org/officeDocument/2006/relationships/header" Target="header2.xml"/><Relationship Id="rId31" Type="http://schemas.openxmlformats.org/officeDocument/2006/relationships/footer" Target="footer6.xml"/><Relationship Id="rId4" Type="http://schemas.openxmlformats.org/officeDocument/2006/relationships/settings" Target="settings.xml"/><Relationship Id="rId9" Type="http://schemas.openxmlformats.org/officeDocument/2006/relationships/hyperlink" Target="https://base.garant.ru/71770012/53f89421bbdaf741eb2d1ecc4ddb4c33/" TargetMode="External"/><Relationship Id="rId14" Type="http://schemas.openxmlformats.org/officeDocument/2006/relationships/hyperlink" Target="https://fioco.ru/&#1087;&#1088;&#1080;&#1084;&#1077;&#1088;&#1099;-&#1079;&#1072;&#1076;&#1072;&#1095;-pisa" TargetMode="External"/><Relationship Id="rId22" Type="http://schemas.openxmlformats.org/officeDocument/2006/relationships/header" Target="header3.xml"/><Relationship Id="rId27" Type="http://schemas.openxmlformats.org/officeDocument/2006/relationships/footer" Target="footer4.xml"/><Relationship Id="rId30" Type="http://schemas.openxmlformats.org/officeDocument/2006/relationships/header" Target="header6.xml"/><Relationship Id="rId35" Type="http://schemas.openxmlformats.org/officeDocument/2006/relationships/hyperlink" Target="consultantplus://offline/ref=7ABCF3F04028D109116B2191643291783C10185B30D08A7337CB4C146C34072F1419DDA662D0F9K8o9M" TargetMode="External"/><Relationship Id="rId8" Type="http://schemas.openxmlformats.org/officeDocument/2006/relationships/hyperlink" Target="mailto:school6krs@mail.ru" TargetMode="Externa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02A57B5-1DCC-4E3E-B8A4-2D309336D2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3256</TotalTime>
  <Pages>1</Pages>
  <Words>296898</Words>
  <Characters>1692325</Characters>
  <Application>Microsoft Office Word</Application>
  <DocSecurity>0</DocSecurity>
  <Lines>14102</Lines>
  <Paragraphs>3970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1985253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KEGE</dc:creator>
  <cp:lastModifiedBy>User</cp:lastModifiedBy>
  <cp:revision>143</cp:revision>
  <cp:lastPrinted>2023-09-03T09:42:00Z</cp:lastPrinted>
  <dcterms:created xsi:type="dcterms:W3CDTF">2022-06-08T08:40:00Z</dcterms:created>
  <dcterms:modified xsi:type="dcterms:W3CDTF">2024-09-11T10:54:00Z</dcterms:modified>
</cp:coreProperties>
</file>